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1C39A" w14:textId="77777777" w:rsidR="00084491" w:rsidRDefault="00E22C99">
      <w:bookmarkStart w:id="0" w:name="_GoBack"/>
      <w:bookmarkEnd w:id="0"/>
      <w:r>
        <w:t xml:space="preserve">                               </w:t>
      </w:r>
      <w:r>
        <w:rPr>
          <w:noProof/>
          <w:lang w:eastAsia="en-GB"/>
        </w:rPr>
        <w:drawing>
          <wp:inline distT="0" distB="0" distL="0" distR="0" wp14:anchorId="4A78FC38" wp14:editId="1E70DD5E">
            <wp:extent cx="2314286" cy="685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extLst>
                        <a:ext uri="{28A0092B-C50C-407E-A947-70E740481C1C}">
                          <a14:useLocalDpi xmlns:a14="http://schemas.microsoft.com/office/drawing/2010/main" val="0"/>
                        </a:ext>
                      </a:extLst>
                    </a:blip>
                    <a:stretch>
                      <a:fillRect/>
                    </a:stretch>
                  </pic:blipFill>
                  <pic:spPr>
                    <a:xfrm>
                      <a:off x="0" y="0"/>
                      <a:ext cx="2314286" cy="685714"/>
                    </a:xfrm>
                    <a:prstGeom prst="rect">
                      <a:avLst/>
                    </a:prstGeom>
                  </pic:spPr>
                </pic:pic>
              </a:graphicData>
            </a:graphic>
          </wp:inline>
        </w:drawing>
      </w:r>
      <w:r>
        <w:rPr>
          <w:rFonts w:ascii="Arial" w:hAnsi="Arial" w:cs="Arial"/>
          <w:noProof/>
          <w:color w:val="1A0DAB"/>
          <w:sz w:val="20"/>
          <w:szCs w:val="20"/>
          <w:lang w:eastAsia="en-GB"/>
        </w:rPr>
        <w:drawing>
          <wp:inline distT="0" distB="0" distL="0" distR="0" wp14:anchorId="6AE91DA3" wp14:editId="0C22E2CA">
            <wp:extent cx="1228725" cy="533400"/>
            <wp:effectExtent l="0" t="0" r="9525" b="0"/>
            <wp:docPr id="3" name="Picture 3" descr="Description: Image result for police scotlan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mage result for police scot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533400"/>
                    </a:xfrm>
                    <a:prstGeom prst="rect">
                      <a:avLst/>
                    </a:prstGeom>
                    <a:noFill/>
                    <a:ln>
                      <a:noFill/>
                    </a:ln>
                  </pic:spPr>
                </pic:pic>
              </a:graphicData>
            </a:graphic>
          </wp:inline>
        </w:drawing>
      </w:r>
    </w:p>
    <w:p w14:paraId="79599B6C" w14:textId="77777777" w:rsidR="00580763" w:rsidRDefault="00580763" w:rsidP="00580763">
      <w:pPr>
        <w:jc w:val="center"/>
      </w:pPr>
      <w:r>
        <w:rPr>
          <w:noProof/>
          <w:lang w:eastAsia="en-GB"/>
        </w:rPr>
        <w:drawing>
          <wp:inline distT="0" distB="0" distL="0" distR="0" wp14:anchorId="31631A81" wp14:editId="41FC8667">
            <wp:extent cx="1819048" cy="102857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kirk ASP logo.png"/>
                    <pic:cNvPicPr/>
                  </pic:nvPicPr>
                  <pic:blipFill>
                    <a:blip r:embed="rId9">
                      <a:extLst>
                        <a:ext uri="{28A0092B-C50C-407E-A947-70E740481C1C}">
                          <a14:useLocalDpi xmlns:a14="http://schemas.microsoft.com/office/drawing/2010/main" val="0"/>
                        </a:ext>
                      </a:extLst>
                    </a:blip>
                    <a:stretch>
                      <a:fillRect/>
                    </a:stretch>
                  </pic:blipFill>
                  <pic:spPr>
                    <a:xfrm>
                      <a:off x="0" y="0"/>
                      <a:ext cx="1819048" cy="1028571"/>
                    </a:xfrm>
                    <a:prstGeom prst="rect">
                      <a:avLst/>
                    </a:prstGeom>
                  </pic:spPr>
                </pic:pic>
              </a:graphicData>
            </a:graphic>
          </wp:inline>
        </w:drawing>
      </w:r>
    </w:p>
    <w:p w14:paraId="5ABB2031" w14:textId="001F2B4C" w:rsidR="00E22C99" w:rsidRPr="000864D6" w:rsidRDefault="00E22C99" w:rsidP="002B6D57">
      <w:pPr>
        <w:jc w:val="center"/>
        <w:rPr>
          <w:rFonts w:ascii="Arial Narrow" w:hAnsi="Arial Narrow"/>
          <w:sz w:val="40"/>
          <w:szCs w:val="40"/>
        </w:rPr>
      </w:pPr>
      <w:r w:rsidRPr="000864D6">
        <w:rPr>
          <w:rFonts w:ascii="Arial Narrow" w:hAnsi="Arial Narrow"/>
          <w:sz w:val="40"/>
          <w:szCs w:val="40"/>
        </w:rPr>
        <w:t>Adult Protection Practitioner Forum</w:t>
      </w:r>
    </w:p>
    <w:p w14:paraId="0469EA4F" w14:textId="66829E75" w:rsidR="000864D6" w:rsidRPr="000864D6" w:rsidRDefault="00C54C5D" w:rsidP="001A412C">
      <w:pPr>
        <w:jc w:val="center"/>
        <w:rPr>
          <w:rFonts w:ascii="Arial Narrow" w:hAnsi="Arial Narrow"/>
          <w:sz w:val="40"/>
          <w:szCs w:val="40"/>
        </w:rPr>
      </w:pPr>
      <w:r>
        <w:rPr>
          <w:rFonts w:ascii="Arial Narrow" w:hAnsi="Arial Narrow"/>
          <w:sz w:val="40"/>
          <w:szCs w:val="40"/>
        </w:rPr>
        <w:t>Wednesday 17</w:t>
      </w:r>
      <w:r w:rsidRPr="00C54C5D">
        <w:rPr>
          <w:rFonts w:ascii="Arial Narrow" w:hAnsi="Arial Narrow"/>
          <w:sz w:val="40"/>
          <w:szCs w:val="40"/>
          <w:vertAlign w:val="superscript"/>
        </w:rPr>
        <w:t>th</w:t>
      </w:r>
      <w:r>
        <w:rPr>
          <w:rFonts w:ascii="Arial Narrow" w:hAnsi="Arial Narrow"/>
          <w:sz w:val="40"/>
          <w:szCs w:val="40"/>
        </w:rPr>
        <w:t xml:space="preserve"> February </w:t>
      </w:r>
    </w:p>
    <w:p w14:paraId="61484FE8" w14:textId="1ADD7C1F" w:rsidR="000864D6" w:rsidRPr="000864D6" w:rsidRDefault="000864D6" w:rsidP="001A412C">
      <w:pPr>
        <w:jc w:val="center"/>
        <w:rPr>
          <w:rFonts w:ascii="Arial Narrow" w:hAnsi="Arial Narrow"/>
          <w:sz w:val="40"/>
          <w:szCs w:val="40"/>
        </w:rPr>
      </w:pPr>
      <w:r w:rsidRPr="000864D6">
        <w:rPr>
          <w:rFonts w:ascii="Arial Narrow" w:hAnsi="Arial Narrow"/>
          <w:sz w:val="40"/>
          <w:szCs w:val="40"/>
        </w:rPr>
        <w:t xml:space="preserve">1500 – 1630 </w:t>
      </w:r>
    </w:p>
    <w:p w14:paraId="3DEF6CFB" w14:textId="517B7F60" w:rsidR="000864D6" w:rsidRDefault="000864D6" w:rsidP="001A412C">
      <w:pPr>
        <w:jc w:val="center"/>
        <w:rPr>
          <w:rFonts w:ascii="Arial Narrow" w:hAnsi="Arial Narrow"/>
          <w:sz w:val="40"/>
          <w:szCs w:val="40"/>
        </w:rPr>
      </w:pPr>
      <w:r w:rsidRPr="000864D6">
        <w:rPr>
          <w:rFonts w:ascii="Arial Narrow" w:hAnsi="Arial Narrow"/>
          <w:sz w:val="40"/>
          <w:szCs w:val="40"/>
        </w:rPr>
        <w:t>Microsoft Teams</w:t>
      </w:r>
    </w:p>
    <w:p w14:paraId="09D26783" w14:textId="1FAC6AE2" w:rsidR="00C54C5D" w:rsidRPr="000864D6" w:rsidRDefault="00BD7B5D" w:rsidP="001A412C">
      <w:pPr>
        <w:jc w:val="center"/>
        <w:rPr>
          <w:rFonts w:ascii="Arial Narrow" w:hAnsi="Arial Narrow"/>
          <w:sz w:val="40"/>
          <w:szCs w:val="40"/>
        </w:rPr>
      </w:pPr>
      <w:hyperlink r:id="rId10" w:history="1">
        <w:r w:rsidR="00C54C5D" w:rsidRPr="00C54C5D">
          <w:rPr>
            <w:rStyle w:val="Hyperlink"/>
            <w:rFonts w:ascii="Arial Narrow" w:hAnsi="Arial Narrow"/>
            <w:sz w:val="40"/>
            <w:szCs w:val="40"/>
          </w:rPr>
          <w:t>Click to join meeting here</w:t>
        </w:r>
      </w:hyperlink>
      <w:r w:rsidR="00C54C5D">
        <w:rPr>
          <w:rFonts w:ascii="Arial Narrow" w:hAnsi="Arial Narrow"/>
          <w:sz w:val="40"/>
          <w:szCs w:val="40"/>
        </w:rPr>
        <w:t xml:space="preserve"> </w:t>
      </w:r>
    </w:p>
    <w:p w14:paraId="3242D6CA" w14:textId="77777777" w:rsidR="000864D6" w:rsidRPr="000864D6" w:rsidRDefault="000864D6" w:rsidP="000864D6">
      <w:pPr>
        <w:pStyle w:val="Default"/>
        <w:rPr>
          <w:rFonts w:ascii="Arial Narrow" w:hAnsi="Arial Narrow"/>
        </w:rPr>
      </w:pPr>
    </w:p>
    <w:p w14:paraId="6C0A630A" w14:textId="33277000" w:rsidR="00C54C5D" w:rsidRPr="00C54C5D" w:rsidRDefault="000864D6" w:rsidP="00C54C5D">
      <w:pPr>
        <w:jc w:val="center"/>
        <w:rPr>
          <w:rFonts w:ascii="Arial Narrow" w:hAnsi="Arial Narrow"/>
          <w:sz w:val="40"/>
          <w:szCs w:val="40"/>
        </w:rPr>
      </w:pPr>
      <w:r w:rsidRPr="00C54C5D">
        <w:rPr>
          <w:rFonts w:ascii="Arial Narrow" w:hAnsi="Arial Narrow"/>
          <w:sz w:val="40"/>
          <w:szCs w:val="40"/>
        </w:rPr>
        <w:t xml:space="preserve"> </w:t>
      </w:r>
      <w:r w:rsidR="00C54C5D">
        <w:rPr>
          <w:rFonts w:ascii="Arial Narrow" w:hAnsi="Arial Narrow"/>
          <w:sz w:val="40"/>
          <w:szCs w:val="40"/>
        </w:rPr>
        <w:t xml:space="preserve">Introduction to the </w:t>
      </w:r>
      <w:r w:rsidR="00C54C5D" w:rsidRPr="00C54C5D">
        <w:rPr>
          <w:rFonts w:ascii="Arial Narrow" w:hAnsi="Arial Narrow"/>
          <w:sz w:val="40"/>
          <w:szCs w:val="40"/>
        </w:rPr>
        <w:t>D</w:t>
      </w:r>
      <w:r w:rsidR="00C54C5D">
        <w:rPr>
          <w:rFonts w:ascii="Arial Narrow" w:hAnsi="Arial Narrow"/>
          <w:sz w:val="40"/>
          <w:szCs w:val="40"/>
        </w:rPr>
        <w:t xml:space="preserve">epartment of </w:t>
      </w:r>
      <w:r w:rsidR="00C54C5D" w:rsidRPr="00C54C5D">
        <w:rPr>
          <w:rFonts w:ascii="Arial Narrow" w:hAnsi="Arial Narrow"/>
          <w:sz w:val="40"/>
          <w:szCs w:val="40"/>
        </w:rPr>
        <w:t>W</w:t>
      </w:r>
      <w:r w:rsidR="00C54C5D">
        <w:rPr>
          <w:rFonts w:ascii="Arial Narrow" w:hAnsi="Arial Narrow"/>
          <w:sz w:val="40"/>
          <w:szCs w:val="40"/>
        </w:rPr>
        <w:t xml:space="preserve">orking </w:t>
      </w:r>
      <w:r w:rsidR="00C54C5D" w:rsidRPr="00C54C5D">
        <w:rPr>
          <w:rFonts w:ascii="Arial Narrow" w:hAnsi="Arial Narrow"/>
          <w:sz w:val="40"/>
          <w:szCs w:val="40"/>
        </w:rPr>
        <w:t>P</w:t>
      </w:r>
      <w:r w:rsidR="00C54C5D">
        <w:rPr>
          <w:rFonts w:ascii="Arial Narrow" w:hAnsi="Arial Narrow"/>
          <w:sz w:val="40"/>
          <w:szCs w:val="40"/>
        </w:rPr>
        <w:t>ension</w:t>
      </w:r>
      <w:r w:rsidR="00C54C5D" w:rsidRPr="00C54C5D">
        <w:rPr>
          <w:rFonts w:ascii="Arial Narrow" w:hAnsi="Arial Narrow"/>
          <w:sz w:val="40"/>
          <w:szCs w:val="40"/>
        </w:rPr>
        <w:t xml:space="preserve">’s new approach to safeguarding/protection and </w:t>
      </w:r>
      <w:r w:rsidR="00C54C5D">
        <w:rPr>
          <w:rFonts w:ascii="Arial Narrow" w:hAnsi="Arial Narrow"/>
          <w:sz w:val="40"/>
          <w:szCs w:val="40"/>
        </w:rPr>
        <w:t>their</w:t>
      </w:r>
      <w:r w:rsidR="00C54C5D" w:rsidRPr="00C54C5D">
        <w:rPr>
          <w:rFonts w:ascii="Arial Narrow" w:hAnsi="Arial Narrow"/>
          <w:sz w:val="40"/>
          <w:szCs w:val="40"/>
        </w:rPr>
        <w:t xml:space="preserve"> Senior Safeguarding Leader role.</w:t>
      </w:r>
    </w:p>
    <w:p w14:paraId="240F5C9C" w14:textId="77777777" w:rsidR="00C54C5D" w:rsidRDefault="00C54C5D" w:rsidP="00C54C5D">
      <w:pPr>
        <w:rPr>
          <w:rFonts w:ascii="Arial Narrow" w:hAnsi="Arial Narrow"/>
          <w:sz w:val="48"/>
          <w:szCs w:val="48"/>
        </w:rPr>
      </w:pPr>
    </w:p>
    <w:p w14:paraId="5B09DA51" w14:textId="7C609FC4" w:rsidR="000864D6" w:rsidRPr="000864D6" w:rsidRDefault="000864D6" w:rsidP="00C54C5D">
      <w:pPr>
        <w:jc w:val="center"/>
        <w:rPr>
          <w:rFonts w:ascii="Arial Narrow" w:hAnsi="Arial Narrow"/>
          <w:sz w:val="28"/>
          <w:szCs w:val="28"/>
        </w:rPr>
      </w:pPr>
      <w:r w:rsidRPr="000864D6">
        <w:rPr>
          <w:rFonts w:ascii="Arial Narrow" w:hAnsi="Arial Narrow"/>
          <w:sz w:val="28"/>
          <w:szCs w:val="28"/>
        </w:rPr>
        <w:t>Please join us to discuss this important area of ASP Practice.</w:t>
      </w:r>
    </w:p>
    <w:p w14:paraId="78360ADB" w14:textId="20730762" w:rsidR="000864D6" w:rsidRPr="000864D6" w:rsidRDefault="000864D6" w:rsidP="000864D6">
      <w:pPr>
        <w:rPr>
          <w:rFonts w:ascii="Arial Narrow" w:hAnsi="Arial Narrow"/>
          <w:sz w:val="28"/>
          <w:szCs w:val="28"/>
        </w:rPr>
      </w:pPr>
      <w:r w:rsidRPr="000864D6">
        <w:rPr>
          <w:rFonts w:ascii="Arial Narrow" w:hAnsi="Arial Narrow"/>
          <w:sz w:val="28"/>
          <w:szCs w:val="28"/>
        </w:rPr>
        <w:t xml:space="preserve">With guest facilitator </w:t>
      </w:r>
      <w:r w:rsidR="00DF6066">
        <w:rPr>
          <w:rFonts w:ascii="Arial Narrow" w:hAnsi="Arial Narrow"/>
          <w:sz w:val="28"/>
          <w:szCs w:val="28"/>
        </w:rPr>
        <w:t>Clare Murray</w:t>
      </w:r>
      <w:r w:rsidRPr="000864D6">
        <w:rPr>
          <w:rFonts w:ascii="Arial Narrow" w:hAnsi="Arial Narrow"/>
          <w:sz w:val="28"/>
          <w:szCs w:val="28"/>
        </w:rPr>
        <w:t xml:space="preserve">, </w:t>
      </w:r>
      <w:r w:rsidR="00DF6066">
        <w:rPr>
          <w:rFonts w:ascii="Arial Narrow" w:hAnsi="Arial Narrow"/>
          <w:sz w:val="28"/>
          <w:szCs w:val="28"/>
        </w:rPr>
        <w:t xml:space="preserve">DWP </w:t>
      </w:r>
      <w:r w:rsidR="00DF6066" w:rsidRPr="00DF6066">
        <w:rPr>
          <w:rFonts w:ascii="Arial Narrow" w:hAnsi="Arial Narrow"/>
          <w:sz w:val="28"/>
          <w:szCs w:val="28"/>
        </w:rPr>
        <w:t>Senior Safeguarding Leader</w:t>
      </w:r>
      <w:r w:rsidR="00DF6066">
        <w:rPr>
          <w:rFonts w:ascii="Arial Narrow" w:hAnsi="Arial Narrow"/>
          <w:sz w:val="28"/>
          <w:szCs w:val="28"/>
        </w:rPr>
        <w:t xml:space="preserve"> for the East of Scotland.  Clare will outline the new approach and her role to ASP Practitioners followed by time to discuss and highlight local support and protection issues for DWP claimants.  </w:t>
      </w:r>
    </w:p>
    <w:p w14:paraId="22DAA6E4" w14:textId="77777777" w:rsidR="00F51EA5" w:rsidRPr="000864D6" w:rsidRDefault="00F51EA5" w:rsidP="00DF6066">
      <w:pPr>
        <w:jc w:val="center"/>
        <w:rPr>
          <w:rFonts w:ascii="Arial Narrow" w:hAnsi="Arial Narrow"/>
          <w:sz w:val="28"/>
          <w:szCs w:val="28"/>
        </w:rPr>
      </w:pPr>
      <w:r w:rsidRPr="000864D6">
        <w:rPr>
          <w:rFonts w:ascii="Arial Narrow" w:hAnsi="Arial Narrow"/>
          <w:sz w:val="28"/>
          <w:szCs w:val="28"/>
        </w:rPr>
        <w:t xml:space="preserve">If you plan to attend the practitioners’ forum please confirm attendance with Evelyn McGregor, Adult Support and Protection Training Administrator by email </w:t>
      </w:r>
      <w:hyperlink r:id="rId11" w:history="1">
        <w:r w:rsidRPr="000864D6">
          <w:rPr>
            <w:rStyle w:val="Hyperlink"/>
            <w:rFonts w:ascii="Arial Narrow" w:hAnsi="Arial Narrow"/>
            <w:sz w:val="28"/>
            <w:szCs w:val="28"/>
          </w:rPr>
          <w:t>evelyn.mcgregor@falkirk.gov.uk</w:t>
        </w:r>
      </w:hyperlink>
    </w:p>
    <w:p w14:paraId="39413F30" w14:textId="77777777" w:rsidR="00F51EA5" w:rsidRDefault="00F51EA5" w:rsidP="00F51EA5">
      <w:pPr>
        <w:jc w:val="center"/>
        <w:rPr>
          <w:sz w:val="28"/>
          <w:szCs w:val="28"/>
        </w:rPr>
      </w:pPr>
    </w:p>
    <w:p w14:paraId="09382891" w14:textId="122A21F3" w:rsidR="00E22C99" w:rsidRPr="002B6D57" w:rsidRDefault="00F51EA5" w:rsidP="002B6D57">
      <w:pPr>
        <w:jc w:val="center"/>
        <w:rPr>
          <w:rFonts w:ascii="Arial Narrow" w:hAnsi="Arial Narrow"/>
          <w:sz w:val="28"/>
          <w:szCs w:val="28"/>
        </w:rPr>
      </w:pPr>
      <w:r w:rsidRPr="000864D6">
        <w:rPr>
          <w:rFonts w:ascii="Arial Narrow" w:hAnsi="Arial Narrow"/>
          <w:sz w:val="28"/>
          <w:szCs w:val="28"/>
        </w:rPr>
        <w:t xml:space="preserve">Thank you </w:t>
      </w:r>
    </w:p>
    <w:sectPr w:rsidR="00E22C99" w:rsidRPr="002B6D57" w:rsidSect="00E216C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single" w:sz="36" w:space="24" w:color="1F497D" w:themeColor="text2"/>
        <w:left w:val="single" w:sz="36" w:space="24" w:color="1F497D" w:themeColor="text2"/>
        <w:bottom w:val="single" w:sz="36" w:space="24" w:color="1F497D" w:themeColor="text2"/>
        <w:right w:val="single" w:sz="36"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C0D3D" w14:textId="77777777" w:rsidR="00A14430" w:rsidRDefault="00A14430" w:rsidP="00E216CC">
      <w:pPr>
        <w:spacing w:after="0" w:line="240" w:lineRule="auto"/>
      </w:pPr>
      <w:r>
        <w:separator/>
      </w:r>
    </w:p>
  </w:endnote>
  <w:endnote w:type="continuationSeparator" w:id="0">
    <w:p w14:paraId="4C0D847C" w14:textId="77777777" w:rsidR="00A14430" w:rsidRDefault="00A14430" w:rsidP="00E2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Cond Blk">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6B42" w14:textId="77777777" w:rsidR="00F51EA5" w:rsidRDefault="00F51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9FE74" w14:textId="77777777" w:rsidR="00F51EA5" w:rsidRDefault="00F51E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95BF5" w14:textId="77777777" w:rsidR="00F51EA5" w:rsidRDefault="00F51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740BC" w14:textId="77777777" w:rsidR="00A14430" w:rsidRDefault="00A14430" w:rsidP="00E216CC">
      <w:pPr>
        <w:spacing w:after="0" w:line="240" w:lineRule="auto"/>
      </w:pPr>
      <w:r>
        <w:separator/>
      </w:r>
    </w:p>
  </w:footnote>
  <w:footnote w:type="continuationSeparator" w:id="0">
    <w:p w14:paraId="79F3E901" w14:textId="77777777" w:rsidR="00A14430" w:rsidRDefault="00A14430" w:rsidP="00E21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251B3" w14:textId="77777777" w:rsidR="00F51EA5" w:rsidRDefault="00F51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DEB02" w14:textId="77777777" w:rsidR="00F51EA5" w:rsidRDefault="00F51E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74CE3" w14:textId="77777777" w:rsidR="00F51EA5" w:rsidRDefault="00F51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99"/>
    <w:rsid w:val="00084491"/>
    <w:rsid w:val="000864D6"/>
    <w:rsid w:val="00124EF6"/>
    <w:rsid w:val="001A412C"/>
    <w:rsid w:val="001D0F6C"/>
    <w:rsid w:val="00207E3E"/>
    <w:rsid w:val="002B6D57"/>
    <w:rsid w:val="002F5981"/>
    <w:rsid w:val="004C269E"/>
    <w:rsid w:val="00580763"/>
    <w:rsid w:val="00714D96"/>
    <w:rsid w:val="00A14430"/>
    <w:rsid w:val="00B74BF9"/>
    <w:rsid w:val="00BD7B5D"/>
    <w:rsid w:val="00C54C5D"/>
    <w:rsid w:val="00D441E5"/>
    <w:rsid w:val="00DD0B50"/>
    <w:rsid w:val="00DF6066"/>
    <w:rsid w:val="00E216CC"/>
    <w:rsid w:val="00E22C99"/>
    <w:rsid w:val="00F51EA5"/>
    <w:rsid w:val="00FB56F3"/>
    <w:rsid w:val="00FC2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79BBFB"/>
  <w15:docId w15:val="{3174B0BA-D8D0-4B27-9D1F-7A977F9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99"/>
    <w:rPr>
      <w:rFonts w:ascii="Tahoma" w:hAnsi="Tahoma" w:cs="Tahoma"/>
      <w:sz w:val="16"/>
      <w:szCs w:val="16"/>
    </w:rPr>
  </w:style>
  <w:style w:type="paragraph" w:styleId="Header">
    <w:name w:val="header"/>
    <w:basedOn w:val="Normal"/>
    <w:link w:val="HeaderChar"/>
    <w:uiPriority w:val="99"/>
    <w:unhideWhenUsed/>
    <w:rsid w:val="00E21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6CC"/>
  </w:style>
  <w:style w:type="paragraph" w:styleId="Footer">
    <w:name w:val="footer"/>
    <w:basedOn w:val="Normal"/>
    <w:link w:val="FooterChar"/>
    <w:uiPriority w:val="99"/>
    <w:unhideWhenUsed/>
    <w:rsid w:val="00E21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6CC"/>
  </w:style>
  <w:style w:type="character" w:styleId="Hyperlink">
    <w:name w:val="Hyperlink"/>
    <w:basedOn w:val="DefaultParagraphFont"/>
    <w:uiPriority w:val="99"/>
    <w:unhideWhenUsed/>
    <w:rsid w:val="00FC2A2C"/>
    <w:rPr>
      <w:color w:val="0000FF" w:themeColor="hyperlink"/>
      <w:u w:val="single"/>
    </w:rPr>
  </w:style>
  <w:style w:type="character" w:styleId="Emphasis">
    <w:name w:val="Emphasis"/>
    <w:basedOn w:val="DefaultParagraphFont"/>
    <w:uiPriority w:val="20"/>
    <w:qFormat/>
    <w:rsid w:val="00FC2A2C"/>
    <w:rPr>
      <w:i/>
      <w:iCs/>
    </w:rPr>
  </w:style>
  <w:style w:type="paragraph" w:customStyle="1" w:styleId="Default">
    <w:name w:val="Default"/>
    <w:rsid w:val="000864D6"/>
    <w:pPr>
      <w:autoSpaceDE w:val="0"/>
      <w:autoSpaceDN w:val="0"/>
      <w:adjustRightInd w:val="0"/>
      <w:spacing w:after="0" w:line="240" w:lineRule="auto"/>
    </w:pPr>
    <w:rPr>
      <w:rFonts w:ascii="Helvetica LT Std Cond Blk" w:hAnsi="Helvetica LT Std Cond Blk" w:cs="Helvetica LT Std Cond Blk"/>
      <w:color w:val="000000"/>
      <w:sz w:val="24"/>
      <w:szCs w:val="24"/>
    </w:rPr>
  </w:style>
  <w:style w:type="character" w:customStyle="1" w:styleId="UnresolvedMention">
    <w:name w:val="Unresolved Mention"/>
    <w:basedOn w:val="DefaultParagraphFont"/>
    <w:uiPriority w:val="99"/>
    <w:semiHidden/>
    <w:unhideWhenUsed/>
    <w:rsid w:val="00C54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2454">
      <w:bodyDiv w:val="1"/>
      <w:marLeft w:val="0"/>
      <w:marRight w:val="0"/>
      <w:marTop w:val="0"/>
      <w:marBottom w:val="0"/>
      <w:divBdr>
        <w:top w:val="none" w:sz="0" w:space="0" w:color="auto"/>
        <w:left w:val="none" w:sz="0" w:space="0" w:color="auto"/>
        <w:bottom w:val="none" w:sz="0" w:space="0" w:color="auto"/>
        <w:right w:val="none" w:sz="0" w:space="0" w:color="auto"/>
      </w:divBdr>
    </w:div>
    <w:div w:id="545534349">
      <w:bodyDiv w:val="1"/>
      <w:marLeft w:val="0"/>
      <w:marRight w:val="0"/>
      <w:marTop w:val="0"/>
      <w:marBottom w:val="0"/>
      <w:divBdr>
        <w:top w:val="none" w:sz="0" w:space="0" w:color="auto"/>
        <w:left w:val="none" w:sz="0" w:space="0" w:color="auto"/>
        <w:bottom w:val="none" w:sz="0" w:space="0" w:color="auto"/>
        <w:right w:val="none" w:sz="0" w:space="0" w:color="auto"/>
      </w:divBdr>
    </w:div>
    <w:div w:id="554198943">
      <w:bodyDiv w:val="1"/>
      <w:marLeft w:val="0"/>
      <w:marRight w:val="0"/>
      <w:marTop w:val="0"/>
      <w:marBottom w:val="0"/>
      <w:divBdr>
        <w:top w:val="none" w:sz="0" w:space="0" w:color="auto"/>
        <w:left w:val="none" w:sz="0" w:space="0" w:color="auto"/>
        <w:bottom w:val="none" w:sz="0" w:space="0" w:color="auto"/>
        <w:right w:val="none" w:sz="0" w:space="0" w:color="auto"/>
      </w:divBdr>
    </w:div>
    <w:div w:id="75158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ogle.co.uk/url?url=http://livingstonfc.co.uk/police-scotland-statement/&amp;rct=j&amp;frm=1&amp;q=&amp;esrc=s&amp;sa=U&amp;ved=0ahUKEwix2LCw99LPAhXoLMAKHdXdB0I4FBDBbggsMAs&amp;usg=AFQjCNHuAblgCjDC6u8PC64MoKmslcm4v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evelyn.mcgregor@falkirk.gov.uk"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teams.microsoft.com/meetingOptions/?organizerId=b7d7e63c-adf4-4754-8b3b-9b48881b43ea&amp;tenantId=614a3a29-7253-4dd8-a5c0-4261e39f28d0&amp;threadId=19_meeting_NDc4ODM3ZDAtZTBiYS00MDZkLThlYjgtMmM3ZTY3Mzc4OGU2@thread.v2&amp;messageId=0&amp;language=en-U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gemmaritchie</dc:creator>
  <cp:lastModifiedBy>Wendy Morrison</cp:lastModifiedBy>
  <cp:revision>2</cp:revision>
  <dcterms:created xsi:type="dcterms:W3CDTF">2021-02-03T11:08:00Z</dcterms:created>
  <dcterms:modified xsi:type="dcterms:W3CDTF">2021-02-03T11:08:00Z</dcterms:modified>
</cp:coreProperties>
</file>