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3C8E2" w14:textId="06209954" w:rsidR="6E9367A8" w:rsidRDefault="6E9367A8" w:rsidP="7883A21C">
      <w:pPr>
        <w:spacing w:line="240" w:lineRule="auto"/>
        <w:rPr>
          <w:rFonts w:ascii="NTPreCursivek" w:hAnsi="NTPreCursivek" w:cs="MV Boli"/>
          <w:sz w:val="32"/>
          <w:szCs w:val="32"/>
        </w:rPr>
      </w:pPr>
      <w:r w:rsidRPr="7883A21C">
        <w:rPr>
          <w:rFonts w:ascii="NTPreCursivek" w:hAnsi="NTPreCursivek" w:cs="MV Boli"/>
          <w:sz w:val="32"/>
          <w:szCs w:val="32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7406ACC" wp14:editId="201665ED">
            <wp:extent cx="718820" cy="740410"/>
            <wp:effectExtent l="0" t="0" r="5080" b="2540"/>
            <wp:docPr id="678621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883A21C">
        <w:rPr>
          <w:rFonts w:ascii="NTPreCursivek" w:hAnsi="NTPreCursivek" w:cs="MV Boli"/>
          <w:sz w:val="32"/>
          <w:szCs w:val="32"/>
        </w:rPr>
        <w:t xml:space="preserve">                                       </w:t>
      </w:r>
      <w:r w:rsidR="182C030B">
        <w:rPr>
          <w:noProof/>
          <w:lang w:eastAsia="en-GB"/>
        </w:rPr>
        <w:drawing>
          <wp:inline distT="0" distB="0" distL="0" distR="0" wp14:anchorId="0E23FBCD" wp14:editId="4F0E4875">
            <wp:extent cx="1898384" cy="695943"/>
            <wp:effectExtent l="0" t="0" r="0" b="0"/>
            <wp:docPr id="322591413" name="Picture 2" descr="Image result for hom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0" t="15168" r="3738" b="8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384" cy="69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7883A21C">
        <w:rPr>
          <w:rFonts w:ascii="NTPreCursivek" w:hAnsi="NTPreCursivek" w:cs="MV Boli"/>
          <w:sz w:val="32"/>
          <w:szCs w:val="32"/>
        </w:rPr>
        <w:t xml:space="preserve">                        </w:t>
      </w:r>
      <w:r w:rsidR="5B2A801A" w:rsidRPr="7883A21C">
        <w:rPr>
          <w:rFonts w:ascii="NTPreCursivek" w:hAnsi="NTPreCursivek" w:cs="MV Boli"/>
          <w:sz w:val="32"/>
          <w:szCs w:val="32"/>
        </w:rPr>
        <w:t xml:space="preserve">          </w:t>
      </w:r>
      <w:r w:rsidRPr="7883A21C">
        <w:rPr>
          <w:rFonts w:ascii="NTPreCursivek" w:hAnsi="NTPreCursivek" w:cs="MV Boli"/>
          <w:sz w:val="32"/>
          <w:szCs w:val="32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5D1B6E5A" wp14:editId="5B69AC5F">
            <wp:extent cx="666656" cy="686679"/>
            <wp:effectExtent l="0" t="0" r="5080" b="2540"/>
            <wp:docPr id="1298212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56" cy="68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1F6E7" w14:textId="33EF5D8F" w:rsidR="00990C1E" w:rsidRPr="00C1323C" w:rsidRDefault="00BF48AD" w:rsidP="14A70347">
      <w:pPr>
        <w:spacing w:line="240" w:lineRule="auto"/>
        <w:jc w:val="center"/>
      </w:pPr>
      <w:r w:rsidRPr="0D9A5509">
        <w:rPr>
          <w:rFonts w:ascii="NTPreCursivek" w:hAnsi="NTPreCursivek" w:cs="MV Boli"/>
          <w:sz w:val="24"/>
          <w:szCs w:val="24"/>
        </w:rPr>
        <w:t xml:space="preserve">Week Beginning: </w:t>
      </w:r>
      <w:r w:rsidR="3637C785" w:rsidRPr="0D9A5509">
        <w:rPr>
          <w:rFonts w:ascii="NTPreCursivek" w:hAnsi="NTPreCursivek" w:cs="MV Boli"/>
          <w:sz w:val="24"/>
          <w:szCs w:val="24"/>
        </w:rPr>
        <w:t>5</w:t>
      </w:r>
      <w:r w:rsidR="01D97F93" w:rsidRPr="0D9A5509">
        <w:rPr>
          <w:rFonts w:ascii="NTPreCursivek" w:hAnsi="NTPreCursivek" w:cs="MV Boli"/>
          <w:sz w:val="24"/>
          <w:szCs w:val="24"/>
        </w:rPr>
        <w:t>th</w:t>
      </w:r>
      <w:r w:rsidR="00B45591" w:rsidRPr="0D9A5509">
        <w:rPr>
          <w:rFonts w:ascii="NTPreCursivek" w:hAnsi="NTPreCursivek" w:cs="MV Boli"/>
          <w:sz w:val="24"/>
          <w:szCs w:val="24"/>
        </w:rPr>
        <w:t xml:space="preserve"> January</w:t>
      </w:r>
      <w:r w:rsidR="700F97B7" w:rsidRPr="0D9A5509">
        <w:rPr>
          <w:rFonts w:ascii="NTPreCursivek" w:hAnsi="NTPreCursivek" w:cs="MV Boli"/>
          <w:sz w:val="24"/>
          <w:szCs w:val="24"/>
        </w:rPr>
        <w:t xml:space="preserve"> </w:t>
      </w:r>
      <w:r w:rsidR="00B45591" w:rsidRPr="0D9A5509">
        <w:rPr>
          <w:rFonts w:ascii="NTPreCursivek" w:hAnsi="NTPreCursivek" w:cs="MV Boli"/>
          <w:sz w:val="24"/>
          <w:szCs w:val="24"/>
        </w:rPr>
        <w:t>2021</w:t>
      </w:r>
      <w:r w:rsidR="4BB9938B" w:rsidRPr="0D9A5509">
        <w:rPr>
          <w:rFonts w:ascii="NTPreCursivek" w:hAnsi="NTPreCursivek" w:cs="MV Boli"/>
          <w:sz w:val="24"/>
          <w:szCs w:val="24"/>
        </w:rPr>
        <w:t xml:space="preserve"> </w:t>
      </w:r>
    </w:p>
    <w:p w14:paraId="6FC20646" w14:textId="78AF949E" w:rsidR="00990C1E" w:rsidRDefault="00D540FB" w:rsidP="49B30743">
      <w:pPr>
        <w:spacing w:line="240" w:lineRule="auto"/>
        <w:jc w:val="center"/>
        <w:rPr>
          <w:rFonts w:ascii="NTPreCursivek" w:hAnsi="NTPreCursivek" w:cs="MV Boli"/>
          <w:b/>
          <w:bCs/>
          <w:sz w:val="24"/>
          <w:szCs w:val="24"/>
        </w:rPr>
      </w:pPr>
      <w:r w:rsidRPr="49B30743">
        <w:rPr>
          <w:rFonts w:ascii="NTPreCursivek" w:hAnsi="NTPreCursivek" w:cs="MV Boli"/>
          <w:b/>
          <w:bCs/>
          <w:sz w:val="24"/>
          <w:szCs w:val="24"/>
        </w:rPr>
        <w:t>Class:</w:t>
      </w:r>
      <w:r w:rsidRPr="49B30743">
        <w:rPr>
          <w:rFonts w:ascii="NTPreCursivek" w:hAnsi="NTPreCursivek" w:cs="MV Boli"/>
          <w:sz w:val="24"/>
          <w:szCs w:val="24"/>
        </w:rPr>
        <w:t xml:space="preserve"> </w:t>
      </w:r>
      <w:r>
        <w:tab/>
      </w:r>
      <w:r w:rsidR="00B45591" w:rsidRPr="49B30743">
        <w:rPr>
          <w:rFonts w:ascii="NTPreCursivek" w:hAnsi="NTPreCursivek" w:cs="MV Boli"/>
          <w:sz w:val="24"/>
          <w:szCs w:val="24"/>
        </w:rPr>
        <w:t>Primary 1</w:t>
      </w:r>
      <w:r w:rsidR="0AA4E21E" w:rsidRPr="49B30743">
        <w:rPr>
          <w:rFonts w:ascii="NTPreCursivek" w:hAnsi="NTPreCursivek" w:cs="MV Boli"/>
          <w:sz w:val="24"/>
          <w:szCs w:val="24"/>
        </w:rPr>
        <w:t xml:space="preserve"> and 2</w:t>
      </w:r>
      <w:r>
        <w:tab/>
      </w:r>
      <w:r>
        <w:tab/>
      </w:r>
      <w:r>
        <w:tab/>
      </w:r>
      <w:r w:rsidRPr="49B30743">
        <w:rPr>
          <w:rFonts w:ascii="NTPreCursivek" w:hAnsi="NTPreCursivek" w:cs="MV Boli"/>
          <w:b/>
          <w:bCs/>
          <w:sz w:val="24"/>
          <w:szCs w:val="24"/>
        </w:rPr>
        <w:t>Teacher</w:t>
      </w:r>
      <w:r w:rsidR="00C1323C" w:rsidRPr="49B30743">
        <w:rPr>
          <w:rFonts w:ascii="NTPreCursivek" w:hAnsi="NTPreCursivek" w:cs="MV Boli"/>
          <w:b/>
          <w:bCs/>
          <w:sz w:val="24"/>
          <w:szCs w:val="24"/>
        </w:rPr>
        <w:t>s</w:t>
      </w:r>
      <w:r w:rsidRPr="49B30743">
        <w:rPr>
          <w:rFonts w:ascii="NTPreCursivek" w:hAnsi="NTPreCursivek" w:cs="MV Boli"/>
          <w:b/>
          <w:bCs/>
          <w:sz w:val="24"/>
          <w:szCs w:val="24"/>
        </w:rPr>
        <w:t>:</w:t>
      </w:r>
      <w:r w:rsidR="7394E8D9" w:rsidRPr="49B30743">
        <w:rPr>
          <w:rFonts w:ascii="NTPreCursivek" w:hAnsi="NTPreCursivek" w:cs="MV Boli"/>
          <w:b/>
          <w:bCs/>
          <w:sz w:val="24"/>
          <w:szCs w:val="24"/>
        </w:rPr>
        <w:t xml:space="preserve"> Miss </w:t>
      </w:r>
      <w:proofErr w:type="spellStart"/>
      <w:r w:rsidR="7394E8D9" w:rsidRPr="49B30743">
        <w:rPr>
          <w:rFonts w:ascii="NTPreCursivek" w:hAnsi="NTPreCursivek" w:cs="MV Boli"/>
          <w:b/>
          <w:bCs/>
          <w:sz w:val="24"/>
          <w:szCs w:val="24"/>
        </w:rPr>
        <w:t>Keillor</w:t>
      </w:r>
      <w:proofErr w:type="spellEnd"/>
      <w:r w:rsidR="4D821BCB" w:rsidRPr="49B30743">
        <w:rPr>
          <w:rFonts w:ascii="NTPreCursivek" w:hAnsi="NTPreCursivek" w:cs="MV Boli"/>
          <w:b/>
          <w:bCs/>
          <w:sz w:val="24"/>
          <w:szCs w:val="24"/>
        </w:rPr>
        <w:t xml:space="preserve">, </w:t>
      </w:r>
      <w:r w:rsidR="00B45591" w:rsidRPr="49B30743">
        <w:rPr>
          <w:rFonts w:ascii="NTPreCursivek" w:hAnsi="NTPreCursivek" w:cs="MV Boli"/>
          <w:b/>
          <w:bCs/>
          <w:sz w:val="24"/>
          <w:szCs w:val="24"/>
        </w:rPr>
        <w:t xml:space="preserve">Miss </w:t>
      </w:r>
      <w:proofErr w:type="spellStart"/>
      <w:r w:rsidR="00B45591" w:rsidRPr="49B30743">
        <w:rPr>
          <w:rFonts w:ascii="NTPreCursivek" w:hAnsi="NTPreCursivek" w:cs="MV Boli"/>
          <w:b/>
          <w:bCs/>
          <w:sz w:val="24"/>
          <w:szCs w:val="24"/>
        </w:rPr>
        <w:t>Cushley</w:t>
      </w:r>
      <w:proofErr w:type="spellEnd"/>
      <w:r w:rsidR="5150EC22" w:rsidRPr="49B30743">
        <w:rPr>
          <w:rFonts w:ascii="NTPreCursivek" w:hAnsi="NTPreCursivek" w:cs="MV Boli"/>
          <w:b/>
          <w:bCs/>
          <w:sz w:val="24"/>
          <w:szCs w:val="24"/>
        </w:rPr>
        <w:t xml:space="preserve">, Miss </w:t>
      </w:r>
      <w:proofErr w:type="spellStart"/>
      <w:r w:rsidR="5150EC22" w:rsidRPr="49B30743">
        <w:rPr>
          <w:rFonts w:ascii="NTPreCursivek" w:hAnsi="NTPreCursivek" w:cs="MV Boli"/>
          <w:b/>
          <w:bCs/>
          <w:sz w:val="24"/>
          <w:szCs w:val="24"/>
        </w:rPr>
        <w:t>Arkless</w:t>
      </w:r>
      <w:proofErr w:type="spellEnd"/>
      <w:r w:rsidR="5150EC22" w:rsidRPr="49B30743">
        <w:rPr>
          <w:rFonts w:ascii="NTPreCursivek" w:hAnsi="NTPreCursivek" w:cs="MV Boli"/>
          <w:b/>
          <w:bCs/>
          <w:sz w:val="24"/>
          <w:szCs w:val="24"/>
        </w:rPr>
        <w:t xml:space="preserve"> and Miss Anderson</w:t>
      </w:r>
    </w:p>
    <w:p w14:paraId="4EC15A55" w14:textId="31598BC3" w:rsidR="00BF48AD" w:rsidRDefault="00BF48AD" w:rsidP="00BF48AD">
      <w:pPr>
        <w:spacing w:line="240" w:lineRule="auto"/>
        <w:jc w:val="center"/>
        <w:rPr>
          <w:rFonts w:ascii="NTPreCursivek" w:hAnsi="NTPreCursivek" w:cs="MV Boli"/>
          <w:sz w:val="24"/>
          <w:szCs w:val="24"/>
        </w:rPr>
      </w:pPr>
      <w:r w:rsidRPr="49B30743">
        <w:rPr>
          <w:rFonts w:ascii="NTPreCursivek" w:hAnsi="NTPreCursivek" w:cs="MV Boli"/>
          <w:sz w:val="24"/>
          <w:szCs w:val="24"/>
        </w:rPr>
        <w:t>Here are some ideas for you to complete throughout the week at a time that best suits you and your family. There are a range of digital and non-digital activities for you to do – please feel free to adapt these as you wish.</w:t>
      </w:r>
      <w:r w:rsidR="60648FAD" w:rsidRPr="49B30743">
        <w:rPr>
          <w:rFonts w:ascii="NTPreCursivek" w:hAnsi="NTPreCursivek" w:cs="MV Boli"/>
          <w:sz w:val="24"/>
          <w:szCs w:val="24"/>
        </w:rPr>
        <w:t xml:space="preserve"> </w:t>
      </w:r>
      <w:r w:rsidRPr="49B30743">
        <w:rPr>
          <w:rFonts w:ascii="NTPreCursivek" w:hAnsi="NTPreCursivek" w:cs="MV Boli"/>
          <w:sz w:val="24"/>
          <w:szCs w:val="24"/>
        </w:rPr>
        <w:t>We are also encouraging you to use</w:t>
      </w:r>
      <w:r w:rsidR="4D2D3ACE" w:rsidRPr="49B30743">
        <w:rPr>
          <w:rFonts w:ascii="NTPreCursivek" w:hAnsi="NTPreCursivek" w:cs="MV Boli"/>
          <w:sz w:val="24"/>
          <w:szCs w:val="24"/>
        </w:rPr>
        <w:t xml:space="preserve"> the</w:t>
      </w:r>
      <w:r w:rsidRPr="49B30743">
        <w:rPr>
          <w:rFonts w:ascii="NTPreCursivek" w:hAnsi="NTPreCursivek" w:cs="MV Boli"/>
          <w:sz w:val="24"/>
          <w:szCs w:val="24"/>
        </w:rPr>
        <w:t xml:space="preserve"> </w:t>
      </w:r>
      <w:r w:rsidR="5C55CFF4" w:rsidRPr="49B30743">
        <w:rPr>
          <w:rFonts w:ascii="NTPreCursivek" w:hAnsi="NTPreCursivek" w:cs="MV Boli"/>
          <w:sz w:val="24"/>
          <w:szCs w:val="24"/>
        </w:rPr>
        <w:t>S</w:t>
      </w:r>
      <w:r w:rsidRPr="49B30743">
        <w:rPr>
          <w:rFonts w:ascii="NTPreCursivek" w:hAnsi="NTPreCursivek" w:cs="MV Boli"/>
          <w:sz w:val="24"/>
          <w:szCs w:val="24"/>
        </w:rPr>
        <w:t>eesaw</w:t>
      </w:r>
      <w:r w:rsidR="1E2AFC92" w:rsidRPr="49B30743">
        <w:rPr>
          <w:rFonts w:ascii="NTPreCursivek" w:hAnsi="NTPreCursivek" w:cs="MV Boli"/>
          <w:sz w:val="24"/>
          <w:szCs w:val="24"/>
        </w:rPr>
        <w:t xml:space="preserve"> app</w:t>
      </w:r>
      <w:r w:rsidR="69732294" w:rsidRPr="49B30743">
        <w:rPr>
          <w:rFonts w:ascii="NTPreCursivek" w:hAnsi="NTPreCursivek" w:cs="MV Boli"/>
          <w:sz w:val="24"/>
          <w:szCs w:val="24"/>
        </w:rPr>
        <w:t xml:space="preserve"> where your class teacher will be posting literacy and numeracy activities </w:t>
      </w:r>
      <w:r w:rsidR="158C194E" w:rsidRPr="49B30743">
        <w:rPr>
          <w:rFonts w:ascii="NTPreCursivek" w:hAnsi="NTPreCursivek" w:cs="MV Boli"/>
          <w:sz w:val="24"/>
          <w:szCs w:val="24"/>
        </w:rPr>
        <w:t>for</w:t>
      </w:r>
      <w:r w:rsidR="69732294" w:rsidRPr="49B30743">
        <w:rPr>
          <w:rFonts w:ascii="NTPreCursivek" w:hAnsi="NTPreCursivek" w:cs="MV Boli"/>
          <w:sz w:val="24"/>
          <w:szCs w:val="24"/>
        </w:rPr>
        <w:t xml:space="preserve"> your child. </w:t>
      </w:r>
      <w:r w:rsidR="099FC255" w:rsidRPr="49B30743">
        <w:rPr>
          <w:rFonts w:ascii="NTPreCursivek" w:hAnsi="NTPreCursivek" w:cs="MV Boli"/>
          <w:sz w:val="24"/>
          <w:szCs w:val="24"/>
        </w:rPr>
        <w:t>Seesaw will allow y</w:t>
      </w:r>
      <w:r w:rsidR="69732294" w:rsidRPr="49B30743">
        <w:rPr>
          <w:rFonts w:ascii="NTPreCursivek" w:hAnsi="NTPreCursivek" w:cs="MV Boli"/>
          <w:sz w:val="24"/>
          <w:szCs w:val="24"/>
        </w:rPr>
        <w:t xml:space="preserve">our child to interact and </w:t>
      </w:r>
      <w:r w:rsidRPr="49B30743">
        <w:rPr>
          <w:rFonts w:ascii="NTPreCursivek" w:hAnsi="NTPreCursivek" w:cs="MV Boli"/>
          <w:sz w:val="24"/>
          <w:szCs w:val="24"/>
        </w:rPr>
        <w:t>communicat</w:t>
      </w:r>
      <w:r w:rsidR="24EBD921" w:rsidRPr="49B30743">
        <w:rPr>
          <w:rFonts w:ascii="NTPreCursivek" w:hAnsi="NTPreCursivek" w:cs="MV Boli"/>
          <w:sz w:val="24"/>
          <w:szCs w:val="24"/>
        </w:rPr>
        <w:t>e</w:t>
      </w:r>
      <w:r w:rsidRPr="49B30743">
        <w:rPr>
          <w:rFonts w:ascii="NTPreCursivek" w:hAnsi="NTPreCursivek" w:cs="MV Boli"/>
          <w:sz w:val="24"/>
          <w:szCs w:val="24"/>
        </w:rPr>
        <w:t xml:space="preserve"> with </w:t>
      </w:r>
      <w:r w:rsidR="60035DD7" w:rsidRPr="49B30743">
        <w:rPr>
          <w:rFonts w:ascii="NTPreCursivek" w:hAnsi="NTPreCursivek" w:cs="MV Boli"/>
          <w:sz w:val="24"/>
          <w:szCs w:val="24"/>
        </w:rPr>
        <w:t>a</w:t>
      </w:r>
      <w:r w:rsidRPr="49B30743">
        <w:rPr>
          <w:rFonts w:ascii="NTPreCursivek" w:hAnsi="NTPreCursivek" w:cs="MV Boli"/>
          <w:sz w:val="24"/>
          <w:szCs w:val="24"/>
        </w:rPr>
        <w:t xml:space="preserve"> class teacher and share all</w:t>
      </w:r>
      <w:r w:rsidR="4ED68922" w:rsidRPr="49B30743">
        <w:rPr>
          <w:rFonts w:ascii="NTPreCursivek" w:hAnsi="NTPreCursivek" w:cs="MV Boli"/>
          <w:sz w:val="24"/>
          <w:szCs w:val="24"/>
        </w:rPr>
        <w:t xml:space="preserve"> of</w:t>
      </w:r>
      <w:r w:rsidRPr="49B30743">
        <w:rPr>
          <w:rFonts w:ascii="NTPreCursivek" w:hAnsi="NTPreCursivek" w:cs="MV Boli"/>
          <w:sz w:val="24"/>
          <w:szCs w:val="24"/>
        </w:rPr>
        <w:t xml:space="preserve"> </w:t>
      </w:r>
      <w:r w:rsidR="138A4AFA" w:rsidRPr="49B30743">
        <w:rPr>
          <w:rFonts w:ascii="NTPreCursivek" w:hAnsi="NTPreCursivek" w:cs="MV Boli"/>
          <w:sz w:val="24"/>
          <w:szCs w:val="24"/>
        </w:rPr>
        <w:t>their</w:t>
      </w:r>
      <w:r w:rsidRPr="49B30743">
        <w:rPr>
          <w:rFonts w:ascii="NTPreCursivek" w:hAnsi="NTPreCursivek" w:cs="MV Boli"/>
          <w:sz w:val="24"/>
          <w:szCs w:val="24"/>
        </w:rPr>
        <w:t xml:space="preserve"> amazing work</w:t>
      </w:r>
      <w:r w:rsidR="1D601C8D" w:rsidRPr="49B30743">
        <w:rPr>
          <w:rFonts w:ascii="NTPreCursivek" w:hAnsi="NTPreCursivek" w:cs="MV Boli"/>
          <w:sz w:val="24"/>
          <w:szCs w:val="24"/>
        </w:rPr>
        <w:t xml:space="preserve"> </w:t>
      </w:r>
      <w:r w:rsidR="133D7BFD" w:rsidRPr="49B30743">
        <w:rPr>
          <w:rFonts w:ascii="NTPreCursivek" w:hAnsi="NTPreCursivek" w:cs="MV Boli"/>
          <w:sz w:val="24"/>
          <w:szCs w:val="24"/>
        </w:rPr>
        <w:t>with us.</w:t>
      </w:r>
      <w:r w:rsidRPr="49B30743">
        <w:rPr>
          <w:rFonts w:ascii="NTPreCursivek" w:hAnsi="NTPreCursivek" w:cs="MV Boli"/>
          <w:sz w:val="24"/>
          <w:szCs w:val="24"/>
        </w:rPr>
        <w:t xml:space="preserve"> You </w:t>
      </w:r>
      <w:r w:rsidR="6E1052A7" w:rsidRPr="49B30743">
        <w:rPr>
          <w:rFonts w:ascii="NTPreCursivek" w:hAnsi="NTPreCursivek" w:cs="MV Boli"/>
          <w:sz w:val="24"/>
          <w:szCs w:val="24"/>
        </w:rPr>
        <w:t>can</w:t>
      </w:r>
      <w:r w:rsidRPr="49B30743">
        <w:rPr>
          <w:rFonts w:ascii="NTPreCursivek" w:hAnsi="NTPreCursivek" w:cs="MV Boli"/>
          <w:sz w:val="24"/>
          <w:szCs w:val="24"/>
        </w:rPr>
        <w:t xml:space="preserve"> upload </w:t>
      </w:r>
      <w:r w:rsidR="0A5DA429" w:rsidRPr="49B30743">
        <w:rPr>
          <w:rFonts w:ascii="NTPreCursivek" w:hAnsi="NTPreCursivek" w:cs="MV Boli"/>
          <w:sz w:val="24"/>
          <w:szCs w:val="24"/>
        </w:rPr>
        <w:t xml:space="preserve">any </w:t>
      </w:r>
      <w:r w:rsidRPr="49B30743">
        <w:rPr>
          <w:rFonts w:ascii="NTPreCursivek" w:hAnsi="NTPreCursivek" w:cs="MV Boli"/>
          <w:sz w:val="24"/>
          <w:szCs w:val="24"/>
        </w:rPr>
        <w:t xml:space="preserve">learning you have completed from this grid </w:t>
      </w:r>
      <w:r w:rsidR="6E12A4A2" w:rsidRPr="49B30743">
        <w:rPr>
          <w:rFonts w:ascii="NTPreCursivek" w:hAnsi="NTPreCursivek" w:cs="MV Boli"/>
          <w:sz w:val="24"/>
          <w:szCs w:val="24"/>
        </w:rPr>
        <w:t xml:space="preserve">to Seesaw and you should </w:t>
      </w:r>
      <w:r w:rsidRPr="49B30743">
        <w:rPr>
          <w:rFonts w:ascii="NTPreCursivek" w:hAnsi="NTPreCursivek" w:cs="MV Boli"/>
          <w:sz w:val="24"/>
          <w:szCs w:val="24"/>
        </w:rPr>
        <w:t xml:space="preserve">log </w:t>
      </w:r>
      <w:r w:rsidR="5AFF2D2F" w:rsidRPr="49B30743">
        <w:rPr>
          <w:rFonts w:ascii="NTPreCursivek" w:hAnsi="NTPreCursivek" w:cs="MV Boli"/>
          <w:sz w:val="24"/>
          <w:szCs w:val="24"/>
        </w:rPr>
        <w:t>i</w:t>
      </w:r>
      <w:r w:rsidRPr="49B30743">
        <w:rPr>
          <w:rFonts w:ascii="NTPreCursivek" w:hAnsi="NTPreCursivek" w:cs="MV Boli"/>
          <w:sz w:val="24"/>
          <w:szCs w:val="24"/>
        </w:rPr>
        <w:t xml:space="preserve">n </w:t>
      </w:r>
      <w:r w:rsidR="14066DB5" w:rsidRPr="49B30743">
        <w:rPr>
          <w:rFonts w:ascii="NTPreCursivek" w:hAnsi="NTPreCursivek" w:cs="MV Boli"/>
          <w:sz w:val="24"/>
          <w:szCs w:val="24"/>
        </w:rPr>
        <w:t>to</w:t>
      </w:r>
      <w:r w:rsidR="796E18DB" w:rsidRPr="49B30743">
        <w:rPr>
          <w:rFonts w:ascii="NTPreCursivek" w:hAnsi="NTPreCursivek" w:cs="MV Boli"/>
          <w:sz w:val="24"/>
          <w:szCs w:val="24"/>
        </w:rPr>
        <w:t xml:space="preserve"> Seesaw to</w:t>
      </w:r>
      <w:r w:rsidRPr="49B30743">
        <w:rPr>
          <w:rFonts w:ascii="NTPreCursivek" w:hAnsi="NTPreCursivek" w:cs="MV Boli"/>
          <w:sz w:val="24"/>
          <w:szCs w:val="24"/>
        </w:rPr>
        <w:t xml:space="preserve"> complete the activities we have provided for you</w:t>
      </w:r>
      <w:r w:rsidR="1A714320" w:rsidRPr="49B30743">
        <w:rPr>
          <w:rFonts w:ascii="NTPreCursivek" w:hAnsi="NTPreCursivek" w:cs="MV Boli"/>
          <w:sz w:val="24"/>
          <w:szCs w:val="24"/>
        </w:rPr>
        <w:t xml:space="preserve"> each week.</w:t>
      </w:r>
    </w:p>
    <w:p w14:paraId="62CF2492" w14:textId="520BD8E2" w:rsidR="1A714320" w:rsidRDefault="1A714320" w:rsidP="49B30743">
      <w:pPr>
        <w:spacing w:line="240" w:lineRule="auto"/>
        <w:jc w:val="center"/>
        <w:rPr>
          <w:rFonts w:ascii="NTPreCursivek" w:hAnsi="NTPreCursivek" w:cs="MV Boli"/>
          <w:sz w:val="24"/>
          <w:szCs w:val="24"/>
        </w:rPr>
      </w:pPr>
      <w:r w:rsidRPr="49B30743">
        <w:rPr>
          <w:rFonts w:ascii="NTPreCursivek" w:hAnsi="NTPreCursivek" w:cs="MV Boli"/>
          <w:sz w:val="24"/>
          <w:szCs w:val="24"/>
        </w:rPr>
        <w:t xml:space="preserve">If you have any questions this week please just send us </w:t>
      </w:r>
      <w:r w:rsidR="00B170A9">
        <w:rPr>
          <w:rFonts w:ascii="NTPreCursivek" w:hAnsi="NTPreCursivek" w:cs="MV Boli"/>
          <w:sz w:val="24"/>
          <w:szCs w:val="24"/>
        </w:rPr>
        <w:t>a message on Seesaw!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5"/>
        <w:gridCol w:w="4514"/>
        <w:gridCol w:w="3915"/>
      </w:tblGrid>
      <w:tr w:rsidR="00BF48AD" w14:paraId="04B880D7" w14:textId="77777777" w:rsidTr="62BB9EFE">
        <w:tc>
          <w:tcPr>
            <w:tcW w:w="4724" w:type="dxa"/>
          </w:tcPr>
          <w:p w14:paraId="3EC693BB" w14:textId="406D069B" w:rsidR="00BF48AD" w:rsidRPr="00BF48AD" w:rsidRDefault="44B8D381" w:rsidP="406FED28">
            <w:pPr>
              <w:jc w:val="center"/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</w:pPr>
            <w:r w:rsidRPr="406FED28">
              <w:rPr>
                <w:rFonts w:ascii="NTPreCursive" w:eastAsia="NTPreCursive" w:hAnsi="NTPreCursive" w:cs="NTPreCursive"/>
                <w:b/>
                <w:bCs/>
                <w:sz w:val="24"/>
                <w:szCs w:val="24"/>
                <w:u w:val="single"/>
              </w:rPr>
              <w:t>STEM</w:t>
            </w:r>
          </w:p>
          <w:p w14:paraId="4ECECBC1" w14:textId="0C01CC22" w:rsidR="00BF48AD" w:rsidRPr="00BF48AD" w:rsidRDefault="59021776" w:rsidP="406FED28">
            <w:pPr>
              <w:spacing w:after="200" w:line="276" w:lineRule="auto"/>
              <w:jc w:val="center"/>
            </w:pPr>
            <w:r w:rsidRPr="406FED28">
              <w:rPr>
                <w:rFonts w:ascii="NTPreCursive" w:eastAsia="NTPreCursive" w:hAnsi="NTPreCursive" w:cs="NTPreCursive"/>
                <w:sz w:val="24"/>
                <w:szCs w:val="24"/>
              </w:rPr>
              <w:t>Build your own bird house with a milk carton! You can watch a tutorial of how to do this here:</w:t>
            </w:r>
          </w:p>
          <w:p w14:paraId="5994BF49" w14:textId="339BD441" w:rsidR="00BF48AD" w:rsidRPr="00BF48AD" w:rsidRDefault="003518E8" w:rsidP="406FED28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sz w:val="24"/>
                <w:szCs w:val="24"/>
              </w:rPr>
            </w:pPr>
            <w:hyperlink r:id="rId13">
              <w:r w:rsidR="096C5E88" w:rsidRPr="406FED28">
                <w:rPr>
                  <w:rStyle w:val="Hyperlink"/>
                  <w:rFonts w:ascii="NTPreCursive" w:eastAsia="NTPreCursive" w:hAnsi="NTPreCursive" w:cs="NTPreCursive"/>
                  <w:sz w:val="24"/>
                  <w:szCs w:val="24"/>
                  <w:u w:val="none"/>
                </w:rPr>
                <w:t>https://www.youtube.com/watch?v=d7kbNdrkjyQ</w:t>
              </w:r>
            </w:hyperlink>
          </w:p>
          <w:p w14:paraId="29286172" w14:textId="211ADBE9" w:rsidR="00BF48AD" w:rsidRPr="00BF48AD" w:rsidRDefault="6F17E229" w:rsidP="406FED2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F0D4004" wp14:editId="62BB9EFE">
                  <wp:extent cx="1057275" cy="1409700"/>
                  <wp:effectExtent l="0" t="0" r="0" b="0"/>
                  <wp:docPr id="837695476" name="Picture 837695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14:paraId="3BD001A5" w14:textId="585413B4" w:rsidR="00BF48AD" w:rsidRPr="00BF48AD" w:rsidRDefault="7E3BC572" w:rsidP="49B30743">
            <w:pPr>
              <w:jc w:val="center"/>
              <w:rPr>
                <w:rFonts w:ascii="NTPreCursive" w:eastAsia="NTPreCursive" w:hAnsi="NTPreCursive" w:cs="NTPreCursive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98D6FD" wp14:editId="7278207F">
                  <wp:extent cx="1817874" cy="1817874"/>
                  <wp:effectExtent l="0" t="0" r="0" b="0"/>
                  <wp:docPr id="1795536989" name="Picture 1795536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874" cy="181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94F05B" w14:textId="6FFBEF90" w:rsidR="00BF48AD" w:rsidRPr="00BF48AD" w:rsidRDefault="5093057D" w:rsidP="406FED28">
            <w:pPr>
              <w:jc w:val="center"/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</w:pPr>
            <w:r w:rsidRPr="406FED28"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  <w:t xml:space="preserve">We will be focusing </w:t>
            </w:r>
            <w:r w:rsidR="179E8E68" w:rsidRPr="406FED28"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  <w:t xml:space="preserve">our learning around the </w:t>
            </w:r>
          </w:p>
          <w:p w14:paraId="0D2F1661" w14:textId="6E6AAC95" w:rsidR="00BF48AD" w:rsidRPr="00BF48AD" w:rsidRDefault="179E8E68" w:rsidP="406FED28">
            <w:pPr>
              <w:jc w:val="center"/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</w:pPr>
            <w:r w:rsidRPr="406FED28"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  <w:t xml:space="preserve">RSPB Big Bird Watch. </w:t>
            </w:r>
          </w:p>
        </w:tc>
        <w:tc>
          <w:tcPr>
            <w:tcW w:w="4725" w:type="dxa"/>
          </w:tcPr>
          <w:p w14:paraId="19FC2DE7" w14:textId="35FA02A6" w:rsidR="00BF48AD" w:rsidRPr="00BF48AD" w:rsidRDefault="59820511" w:rsidP="406FED28">
            <w:pPr>
              <w:jc w:val="center"/>
              <w:rPr>
                <w:rFonts w:ascii="NTPreCursive" w:eastAsia="NTPreCursive" w:hAnsi="NTPreCursive" w:cs="NTPreCursive"/>
                <w:b/>
                <w:bCs/>
                <w:sz w:val="24"/>
                <w:szCs w:val="24"/>
                <w:u w:val="single"/>
              </w:rPr>
            </w:pPr>
            <w:r w:rsidRPr="406FED28">
              <w:rPr>
                <w:rFonts w:ascii="NTPreCursive" w:eastAsia="NTPreCursive" w:hAnsi="NTPreCursive" w:cs="NTPreCursive"/>
                <w:b/>
                <w:bCs/>
                <w:sz w:val="24"/>
                <w:szCs w:val="24"/>
                <w:u w:val="single"/>
              </w:rPr>
              <w:t>STEM</w:t>
            </w:r>
          </w:p>
          <w:p w14:paraId="7F07A0A2" w14:textId="0AC3DEB6" w:rsidR="00BF48AD" w:rsidRPr="00BF48AD" w:rsidRDefault="529B8112" w:rsidP="406FED28">
            <w:pPr>
              <w:spacing w:after="200" w:line="276" w:lineRule="auto"/>
              <w:jc w:val="center"/>
            </w:pPr>
            <w:r w:rsidRPr="406FED28">
              <w:rPr>
                <w:rFonts w:ascii="NTPreCursive" w:eastAsia="NTPreCursive" w:hAnsi="NTPreCursive" w:cs="NTPreCursive"/>
                <w:sz w:val="24"/>
                <w:szCs w:val="24"/>
              </w:rPr>
              <w:t>Make a tasty bird feeder using a toilet roll tube, string, butter and bird seeds! Watch this video to find out how you can make one of these at h</w:t>
            </w:r>
            <w:r w:rsidR="4574F518" w:rsidRPr="406FED28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ome: </w:t>
            </w:r>
          </w:p>
          <w:p w14:paraId="0BCC3A05" w14:textId="3EB7FA7B" w:rsidR="00BF48AD" w:rsidRPr="00BF48AD" w:rsidRDefault="003518E8" w:rsidP="406FED28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sz w:val="24"/>
                <w:szCs w:val="24"/>
              </w:rPr>
            </w:pPr>
            <w:hyperlink r:id="rId16">
              <w:r w:rsidR="15C5CB9C" w:rsidRPr="406FED28">
                <w:rPr>
                  <w:rStyle w:val="Hyperlink"/>
                  <w:rFonts w:ascii="NTPreCursive" w:eastAsia="NTPreCursive" w:hAnsi="NTPreCursive" w:cs="NTPreCursive"/>
                  <w:sz w:val="24"/>
                  <w:szCs w:val="24"/>
                  <w:u w:val="none"/>
                </w:rPr>
                <w:t>https://www.rspb.org.uk/get-involved/activities/birdwatch/birdwatch-extra/make-your-own-loo-roll-bird-feeders/</w:t>
              </w:r>
            </w:hyperlink>
          </w:p>
          <w:p w14:paraId="627A310C" w14:textId="28CA0998" w:rsidR="00480889" w:rsidRPr="00BF48AD" w:rsidRDefault="134C929C" w:rsidP="0048088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0B1E077" wp14:editId="5E1E62AD">
                  <wp:extent cx="541297" cy="813425"/>
                  <wp:effectExtent l="0" t="0" r="0" b="6350"/>
                  <wp:docPr id="1883513238" name="Picture 1883513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83" cy="81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8AD" w14:paraId="2F7CFD7E" w14:textId="77777777" w:rsidTr="62BB9EFE">
        <w:trPr>
          <w:trHeight w:val="1701"/>
        </w:trPr>
        <w:tc>
          <w:tcPr>
            <w:tcW w:w="4724" w:type="dxa"/>
          </w:tcPr>
          <w:p w14:paraId="749B7E98" w14:textId="656E5EA2" w:rsidR="00BF48AD" w:rsidRPr="00BF48AD" w:rsidRDefault="5564B665" w:rsidP="406FED28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b/>
                <w:bCs/>
                <w:u w:val="single"/>
              </w:rPr>
            </w:pPr>
            <w:r w:rsidRPr="0D9A5509">
              <w:rPr>
                <w:rFonts w:ascii="NTPreCursive" w:eastAsia="NTPreCursive" w:hAnsi="NTPreCursive" w:cs="NTPreCursive"/>
                <w:b/>
                <w:bCs/>
                <w:u w:val="single"/>
              </w:rPr>
              <w:t>Writing</w:t>
            </w:r>
          </w:p>
          <w:p w14:paraId="1F6CD6C1" w14:textId="7D6883D3" w:rsidR="00BF48AD" w:rsidRPr="00BF48AD" w:rsidRDefault="3EC59FF3" w:rsidP="0D9A5509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b/>
                <w:bCs/>
              </w:rPr>
            </w:pPr>
            <w:r w:rsidRPr="0D9A5509">
              <w:rPr>
                <w:rFonts w:ascii="NTPreCursive" w:eastAsia="NTPreCursive" w:hAnsi="NTPreCursive" w:cs="NTPreCursive"/>
                <w:b/>
                <w:bCs/>
              </w:rPr>
              <w:t>On Thursday Miss Anderson will share a lesson with you on Seesaw that will help you to complete this task.</w:t>
            </w:r>
          </w:p>
          <w:p w14:paraId="7C61D8D7" w14:textId="6C0830C3" w:rsidR="00BF48AD" w:rsidRPr="00BF48AD" w:rsidRDefault="20EE458C" w:rsidP="406FED28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u w:val="single"/>
              </w:rPr>
            </w:pPr>
            <w:r w:rsidRPr="0D9A5509">
              <w:rPr>
                <w:rFonts w:ascii="NTPreCursive" w:eastAsia="NTPreCursive" w:hAnsi="NTPreCursive" w:cs="NTPreCursive"/>
              </w:rPr>
              <w:t>Create a fact file of your favourite bird. Research online some facts about your bird, here are some questions you may want to think about:</w:t>
            </w:r>
          </w:p>
          <w:p w14:paraId="772738AC" w14:textId="04C3DB44" w:rsidR="00BF48AD" w:rsidRPr="00BF48AD" w:rsidRDefault="1A562989" w:rsidP="406FED28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</w:rPr>
            </w:pPr>
            <w:r w:rsidRPr="406FED28">
              <w:rPr>
                <w:rFonts w:ascii="NTPreCursive" w:eastAsia="NTPreCursive" w:hAnsi="NTPreCursive" w:cs="NTPreCursive"/>
              </w:rPr>
              <w:t>What colour are their feathers?</w:t>
            </w:r>
          </w:p>
          <w:p w14:paraId="3D5BA4FF" w14:textId="7898AD4B" w:rsidR="00BF48AD" w:rsidRPr="00BF48AD" w:rsidRDefault="1A562989" w:rsidP="406FED28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</w:rPr>
            </w:pPr>
            <w:r w:rsidRPr="406FED28">
              <w:rPr>
                <w:rFonts w:ascii="NTPreCursive" w:eastAsia="NTPreCursive" w:hAnsi="NTPreCursive" w:cs="NTPreCursive"/>
              </w:rPr>
              <w:lastRenderedPageBreak/>
              <w:t>What do they eat?</w:t>
            </w:r>
          </w:p>
          <w:p w14:paraId="38347C4F" w14:textId="1102FE81" w:rsidR="00BF48AD" w:rsidRPr="00BF48AD" w:rsidRDefault="20EE458C" w:rsidP="406FED28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</w:rPr>
            </w:pPr>
            <w:r w:rsidRPr="0D9A5509">
              <w:rPr>
                <w:rFonts w:ascii="NTPreCursive" w:eastAsia="NTPreCursive" w:hAnsi="NTPreCursive" w:cs="NTPreCursive"/>
              </w:rPr>
              <w:t>Where do they live?</w:t>
            </w:r>
          </w:p>
          <w:p w14:paraId="353365AA" w14:textId="49280647" w:rsidR="00BF48AD" w:rsidRPr="00BF48AD" w:rsidRDefault="61D1FB56" w:rsidP="406FED28">
            <w:pPr>
              <w:spacing w:after="200" w:line="276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DD450EE" wp14:editId="241EF999">
                  <wp:extent cx="1640840" cy="1640840"/>
                  <wp:effectExtent l="0" t="0" r="0" b="0"/>
                  <wp:docPr id="1388127019" name="Picture 1388127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164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14:paraId="5F3056D5" w14:textId="73671CAB" w:rsidR="00BF48AD" w:rsidRPr="00BF48AD" w:rsidRDefault="59820511" w:rsidP="406FED28">
            <w:pPr>
              <w:jc w:val="center"/>
              <w:rPr>
                <w:rFonts w:ascii="NTPreCursive" w:eastAsia="NTPreCursive" w:hAnsi="NTPreCursive" w:cs="NTPreCursive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406FED28">
              <w:rPr>
                <w:rFonts w:ascii="NTPreCursive" w:eastAsia="NTPreCursive" w:hAnsi="NTPreCursive" w:cs="NTPreCursive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Expressive Arts</w:t>
            </w:r>
          </w:p>
          <w:p w14:paraId="7882C2D3" w14:textId="4DF0EE83" w:rsidR="3BCB141B" w:rsidRDefault="3BCB141B" w:rsidP="406FED28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color w:val="000000" w:themeColor="text1"/>
                <w:sz w:val="24"/>
                <w:szCs w:val="24"/>
              </w:rPr>
            </w:pPr>
            <w:r w:rsidRPr="406FED28">
              <w:rPr>
                <w:rFonts w:ascii="NTPreCursive" w:eastAsia="NTPreCursive" w:hAnsi="NTPreCursive" w:cs="NTPreCursive"/>
                <w:color w:val="000000" w:themeColor="text1"/>
                <w:sz w:val="24"/>
                <w:szCs w:val="24"/>
              </w:rPr>
              <w:t xml:space="preserve">Can you draw your own bird? Click on the link below to watch a tutorial that teaches you how to draw a baby bird! Make sure to send your artwork to your class teacher on Seesaw </w:t>
            </w:r>
            <w:r w:rsidRPr="406FED28">
              <w:rPr>
                <w:rFonts w:ascii="Segoe UI Emoji" w:eastAsia="Segoe UI Emoji" w:hAnsi="Segoe UI Emoji" w:cs="Segoe UI Emoji"/>
                <w:color w:val="000000" w:themeColor="text1"/>
                <w:sz w:val="24"/>
                <w:szCs w:val="24"/>
              </w:rPr>
              <w:t>😊</w:t>
            </w:r>
            <w:r w:rsidRPr="406FED28">
              <w:rPr>
                <w:rFonts w:ascii="NTPreCursive" w:eastAsia="NTPreCursive" w:hAnsi="NTPreCursive" w:cs="NTPreCursive"/>
                <w:color w:val="000000" w:themeColor="text1"/>
                <w:sz w:val="24"/>
                <w:szCs w:val="24"/>
              </w:rPr>
              <w:t xml:space="preserve"> </w:t>
            </w:r>
          </w:p>
          <w:p w14:paraId="2D6ECD94" w14:textId="0ED1688E" w:rsidR="00480889" w:rsidRDefault="003518E8" w:rsidP="00480889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color w:val="000000" w:themeColor="text1"/>
                <w:sz w:val="24"/>
                <w:szCs w:val="24"/>
              </w:rPr>
            </w:pPr>
            <w:hyperlink r:id="rId19">
              <w:r w:rsidR="3BCB141B" w:rsidRPr="406FED28">
                <w:rPr>
                  <w:rStyle w:val="Hyperlink"/>
                  <w:rFonts w:ascii="NTPreCursive" w:eastAsia="NTPreCursive" w:hAnsi="NTPreCursive" w:cs="NTPreCursive"/>
                  <w:color w:val="000000" w:themeColor="text1"/>
                  <w:sz w:val="24"/>
                  <w:szCs w:val="24"/>
                  <w:u w:val="none"/>
                </w:rPr>
                <w:t>https://www.youtube.com/watch?v=pC_Ztp9uwus</w:t>
              </w:r>
            </w:hyperlink>
          </w:p>
          <w:p w14:paraId="5681DFC1" w14:textId="2EE50D41" w:rsidR="3BCB141B" w:rsidRDefault="3D234216" w:rsidP="406FED28">
            <w:pPr>
              <w:spacing w:after="200" w:line="276" w:lineRule="auto"/>
              <w:jc w:val="center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458E709" wp14:editId="2A66B687">
                  <wp:extent cx="1171575" cy="746556"/>
                  <wp:effectExtent l="0" t="0" r="0" b="0"/>
                  <wp:docPr id="1789411293" name="Picture 1789411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746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CFEF05" w14:textId="26B43C72" w:rsidR="00BF48AD" w:rsidRPr="00BF48AD" w:rsidRDefault="00BF48AD" w:rsidP="406FED28">
            <w:pPr>
              <w:rPr>
                <w:rFonts w:ascii="NTPreCursive" w:eastAsia="NTPreCursive" w:hAnsi="NTPreCursive" w:cs="NTPreCursive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725" w:type="dxa"/>
          </w:tcPr>
          <w:p w14:paraId="205258DF" w14:textId="77777777" w:rsidR="00480889" w:rsidRDefault="56C1DAE1" w:rsidP="406FED28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b/>
                <w:bCs/>
                <w:sz w:val="24"/>
                <w:szCs w:val="24"/>
                <w:u w:val="single"/>
              </w:rPr>
            </w:pPr>
            <w:r w:rsidRPr="406FED28">
              <w:rPr>
                <w:rFonts w:ascii="NTPreCursive" w:eastAsia="NTPreCursive" w:hAnsi="NTPreCursive" w:cs="NTPreCursive"/>
                <w:b/>
                <w:bCs/>
                <w:sz w:val="24"/>
                <w:szCs w:val="24"/>
                <w:u w:val="single"/>
              </w:rPr>
              <w:lastRenderedPageBreak/>
              <w:t>Maths</w:t>
            </w:r>
          </w:p>
          <w:p w14:paraId="51704491" w14:textId="122827B9" w:rsidR="00BF48AD" w:rsidRPr="00BF48AD" w:rsidRDefault="00480889" w:rsidP="406FED28">
            <w:pPr>
              <w:spacing w:after="200" w:line="276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50751E0" wp14:editId="17748126">
                  <wp:extent cx="1558573" cy="895350"/>
                  <wp:effectExtent l="0" t="0" r="3810" b="0"/>
                  <wp:docPr id="802694044" name="Picture 802694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863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582866" w14:textId="034E106E" w:rsidR="00BF48AD" w:rsidRPr="00BF48AD" w:rsidRDefault="00BF48AD" w:rsidP="406FED28">
            <w:pPr>
              <w:spacing w:after="200" w:line="276" w:lineRule="auto"/>
              <w:jc w:val="center"/>
            </w:pPr>
          </w:p>
          <w:p w14:paraId="5E2905FA" w14:textId="16AE9097" w:rsidR="00BF48AD" w:rsidRPr="00BF48AD" w:rsidRDefault="56C1DAE1" w:rsidP="406FED28">
            <w:pPr>
              <w:spacing w:after="200" w:line="276" w:lineRule="auto"/>
              <w:rPr>
                <w:rFonts w:ascii="NTPreCursive" w:eastAsia="NTPreCursive" w:hAnsi="NTPreCursive" w:cs="NTPreCursive"/>
                <w:sz w:val="24"/>
                <w:szCs w:val="24"/>
              </w:rPr>
            </w:pPr>
            <w:r w:rsidRPr="406FED28">
              <w:rPr>
                <w:rFonts w:ascii="NTPreCursive" w:eastAsia="NTPreCursive" w:hAnsi="NTPreCursive" w:cs="NTPreCursive"/>
                <w:sz w:val="24"/>
                <w:szCs w:val="24"/>
              </w:rPr>
              <w:lastRenderedPageBreak/>
              <w:t>Have a look outside or go for a walk</w:t>
            </w:r>
            <w:r w:rsidR="131DCF19" w:rsidRPr="406FED28">
              <w:rPr>
                <w:rFonts w:ascii="NTPreCursive" w:eastAsia="NTPreCursive" w:hAnsi="NTPreCursive" w:cs="NTPreCursive"/>
                <w:sz w:val="24"/>
                <w:szCs w:val="24"/>
              </w:rPr>
              <w:t>.</w:t>
            </w:r>
            <w:r w:rsidRPr="406FED28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 </w:t>
            </w:r>
            <w:r w:rsidR="6BA488DC" w:rsidRPr="406FED28">
              <w:rPr>
                <w:rFonts w:ascii="NTPreCursive" w:eastAsia="NTPreCursive" w:hAnsi="NTPreCursive" w:cs="NTPreCursive"/>
                <w:sz w:val="24"/>
                <w:szCs w:val="24"/>
              </w:rPr>
              <w:t>U</w:t>
            </w:r>
            <w:r w:rsidRPr="406FED28">
              <w:rPr>
                <w:rFonts w:ascii="NTPreCursive" w:eastAsia="NTPreCursive" w:hAnsi="NTPreCursive" w:cs="NTPreCursive"/>
                <w:sz w:val="24"/>
                <w:szCs w:val="24"/>
              </w:rPr>
              <w:t>se tally marks to create a tally chart of all the different birds that you can see!</w:t>
            </w:r>
            <w:r w:rsidR="1DF9F172" w:rsidRPr="406FED28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 What birds can you </w:t>
            </w:r>
            <w:proofErr w:type="spellStart"/>
            <w:r w:rsidR="1DF9F172" w:rsidRPr="406FED28">
              <w:rPr>
                <w:rFonts w:ascii="NTPreCursive" w:eastAsia="NTPreCursive" w:hAnsi="NTPreCursive" w:cs="NTPreCursive"/>
                <w:sz w:val="24"/>
                <w:szCs w:val="24"/>
              </w:rPr>
              <w:t>spot?</w:t>
            </w:r>
            <w:r w:rsidR="04E53117" w:rsidRPr="406FED28">
              <w:rPr>
                <w:rFonts w:ascii="NTPreCursive" w:eastAsia="NTPreCursive" w:hAnsi="NTPreCursive" w:cs="NTPreCursive"/>
                <w:sz w:val="24"/>
                <w:szCs w:val="24"/>
              </w:rPr>
              <w:t>Here</w:t>
            </w:r>
            <w:proofErr w:type="spellEnd"/>
            <w:r w:rsidR="04E53117" w:rsidRPr="406FED28">
              <w:rPr>
                <w:rFonts w:ascii="NTPreCursive" w:eastAsia="NTPreCursive" w:hAnsi="NTPreCursive" w:cs="NTPreCursive"/>
                <w:sz w:val="24"/>
                <w:szCs w:val="24"/>
              </w:rPr>
              <w:t xml:space="preserve"> is an example: </w:t>
            </w:r>
          </w:p>
          <w:p w14:paraId="6A23E30E" w14:textId="08B8AA96" w:rsidR="00BF48AD" w:rsidRPr="00BF48AD" w:rsidRDefault="04E53117" w:rsidP="406FED28">
            <w:pPr>
              <w:spacing w:after="200" w:line="276" w:lineRule="auto"/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</w:pPr>
            <w:r w:rsidRPr="406FED28"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  <w:t>Pigeons          III</w:t>
            </w:r>
          </w:p>
          <w:p w14:paraId="7EA8A074" w14:textId="74A474AB" w:rsidR="00BF48AD" w:rsidRPr="00BF48AD" w:rsidRDefault="04E53117" w:rsidP="406FED28">
            <w:pPr>
              <w:spacing w:after="200" w:line="276" w:lineRule="auto"/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</w:pPr>
            <w:r w:rsidRPr="406FED28"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  <w:t>Robins           II</w:t>
            </w:r>
          </w:p>
          <w:p w14:paraId="0A9BCBEC" w14:textId="3A07740A" w:rsidR="00BF48AD" w:rsidRPr="00BF48AD" w:rsidRDefault="04E53117" w:rsidP="406FED28">
            <w:pPr>
              <w:spacing w:after="200" w:line="276" w:lineRule="auto"/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</w:pPr>
            <w:r w:rsidRPr="406FED28"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  <w:t>Crow            IIII</w:t>
            </w:r>
          </w:p>
          <w:p w14:paraId="37115880" w14:textId="2B8FDC1D" w:rsidR="00BF48AD" w:rsidRPr="00BF48AD" w:rsidRDefault="04E53117" w:rsidP="406FED28">
            <w:pPr>
              <w:spacing w:after="200" w:line="276" w:lineRule="auto"/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</w:pPr>
            <w:r w:rsidRPr="406FED28">
              <w:rPr>
                <w:rFonts w:ascii="NTPreCursive" w:eastAsia="NTPreCursive" w:hAnsi="NTPreCursive" w:cs="NTPreCursive"/>
                <w:b/>
                <w:bCs/>
                <w:sz w:val="24"/>
                <w:szCs w:val="24"/>
              </w:rPr>
              <w:t>Blue tit         1</w:t>
            </w:r>
          </w:p>
        </w:tc>
      </w:tr>
      <w:tr w:rsidR="00BF48AD" w14:paraId="13049EDB" w14:textId="77777777" w:rsidTr="005819F5">
        <w:trPr>
          <w:trHeight w:val="300"/>
        </w:trPr>
        <w:tc>
          <w:tcPr>
            <w:tcW w:w="14174" w:type="dxa"/>
            <w:gridSpan w:val="3"/>
            <w:shd w:val="clear" w:color="auto" w:fill="CCFFCC"/>
          </w:tcPr>
          <w:p w14:paraId="069E4B16" w14:textId="28B6B455" w:rsidR="78798335" w:rsidRDefault="78798335" w:rsidP="49B30743">
            <w:pPr>
              <w:spacing w:line="276" w:lineRule="auto"/>
              <w:jc w:val="center"/>
              <w:rPr>
                <w:rFonts w:ascii="NTPreCursive" w:hAnsi="NTPreCursive" w:cs="MV Boli"/>
                <w:b/>
                <w:bCs/>
                <w:sz w:val="24"/>
                <w:szCs w:val="24"/>
              </w:rPr>
            </w:pPr>
            <w:r w:rsidRPr="49B30743">
              <w:rPr>
                <w:rFonts w:ascii="NTPreCursive" w:hAnsi="NTPreCursive" w:cs="MV Boli"/>
                <w:b/>
                <w:bCs/>
                <w:sz w:val="24"/>
                <w:szCs w:val="24"/>
              </w:rPr>
              <w:lastRenderedPageBreak/>
              <w:t>Health and Wellbeing Activities</w:t>
            </w:r>
          </w:p>
        </w:tc>
      </w:tr>
      <w:tr w:rsidR="00BF48AD" w14:paraId="7AE0D1D6" w14:textId="77777777" w:rsidTr="62BB9EFE">
        <w:trPr>
          <w:trHeight w:val="1701"/>
        </w:trPr>
        <w:tc>
          <w:tcPr>
            <w:tcW w:w="4724" w:type="dxa"/>
          </w:tcPr>
          <w:p w14:paraId="41BF761E" w14:textId="797CC626" w:rsidR="00BF48AD" w:rsidRPr="00BF48AD" w:rsidRDefault="5FEE96A5" w:rsidP="406FED28">
            <w:pPr>
              <w:jc w:val="center"/>
              <w:rPr>
                <w:rFonts w:ascii="NTPreCursive" w:eastAsia="NTPreCursive" w:hAnsi="NTPreCursive" w:cs="NTPreCursive"/>
                <w:b/>
                <w:bCs/>
                <w:u w:val="single"/>
              </w:rPr>
            </w:pPr>
            <w:r w:rsidRPr="406FED28">
              <w:rPr>
                <w:rFonts w:ascii="NTPreCursive" w:eastAsia="NTPreCursive" w:hAnsi="NTPreCursive" w:cs="NTPreCursive"/>
                <w:b/>
                <w:bCs/>
                <w:u w:val="single"/>
              </w:rPr>
              <w:t>PE</w:t>
            </w:r>
          </w:p>
          <w:p w14:paraId="10C9B5D6" w14:textId="7231251C" w:rsidR="00BF48AD" w:rsidRPr="00BF48AD" w:rsidRDefault="25310054" w:rsidP="406FED28">
            <w:pPr>
              <w:spacing w:after="200" w:line="276" w:lineRule="auto"/>
              <w:rPr>
                <w:rFonts w:ascii="NTPreCursivek" w:eastAsia="NTPreCursivek" w:hAnsi="NTPreCursivek" w:cs="NTPreCursivek"/>
                <w:color w:val="000000" w:themeColor="text1"/>
                <w:sz w:val="24"/>
                <w:szCs w:val="24"/>
              </w:rPr>
            </w:pPr>
            <w:r w:rsidRPr="406FED28">
              <w:rPr>
                <w:rFonts w:ascii="NTPreCursivek" w:eastAsia="NTPreCursivek" w:hAnsi="NTPreCursivek" w:cs="NTPreCursivek"/>
                <w:color w:val="000000" w:themeColor="text1"/>
                <w:sz w:val="24"/>
                <w:szCs w:val="24"/>
              </w:rPr>
              <w:t>Set up your own PE lesson which focuses on passing and throwing towards a target!</w:t>
            </w:r>
          </w:p>
          <w:p w14:paraId="6F44D699" w14:textId="142BED96" w:rsidR="00BF48AD" w:rsidRPr="00BF48AD" w:rsidRDefault="25310054" w:rsidP="406FED28">
            <w:pPr>
              <w:spacing w:after="200" w:line="276" w:lineRule="auto"/>
              <w:rPr>
                <w:rFonts w:ascii="NTPreCursivek" w:eastAsia="NTPreCursivek" w:hAnsi="NTPreCursivek" w:cs="NTPreCursivek"/>
                <w:color w:val="000000" w:themeColor="text1"/>
                <w:sz w:val="24"/>
                <w:szCs w:val="24"/>
              </w:rPr>
            </w:pPr>
            <w:r w:rsidRPr="406FED28">
              <w:rPr>
                <w:rFonts w:ascii="NTPreCursivek" w:eastAsia="NTPreCursivek" w:hAnsi="NTPreCursivek" w:cs="NTPreCursivek"/>
                <w:color w:val="000000" w:themeColor="text1"/>
                <w:sz w:val="24"/>
                <w:szCs w:val="24"/>
              </w:rPr>
              <w:t>Grab a pair of rolled up socks and practice throwing them into a target with control. You can use bowls or plastic tubs as your targets and socks as beanbags!</w:t>
            </w:r>
          </w:p>
          <w:p w14:paraId="01979E22" w14:textId="259D79E5" w:rsidR="00BF48AD" w:rsidRPr="00BF48AD" w:rsidRDefault="25310054" w:rsidP="406FED28">
            <w:pPr>
              <w:spacing w:after="200" w:line="276" w:lineRule="auto"/>
              <w:jc w:val="center"/>
              <w:rPr>
                <w:rFonts w:ascii="NTPreCursivek" w:eastAsia="NTPreCursivek" w:hAnsi="NTPreCursivek" w:cs="NTPreCursivek"/>
                <w:b/>
                <w:bCs/>
                <w:color w:val="000000" w:themeColor="text1"/>
                <w:sz w:val="24"/>
                <w:szCs w:val="24"/>
              </w:rPr>
            </w:pPr>
            <w:r w:rsidRPr="406FED28">
              <w:rPr>
                <w:rFonts w:ascii="NTPreCursivek" w:eastAsia="NTPreCursivek" w:hAnsi="NTPreCursivek" w:cs="NTPreCursivek"/>
                <w:b/>
                <w:bCs/>
                <w:color w:val="000000" w:themeColor="text1"/>
                <w:sz w:val="24"/>
                <w:szCs w:val="24"/>
              </w:rPr>
              <w:t>OR</w:t>
            </w:r>
          </w:p>
          <w:p w14:paraId="6457A2DB" w14:textId="10355C90" w:rsidR="00BF48AD" w:rsidRPr="00BF48AD" w:rsidRDefault="25310054" w:rsidP="406FED28">
            <w:pPr>
              <w:spacing w:after="200" w:line="276" w:lineRule="auto"/>
              <w:rPr>
                <w:rFonts w:ascii="NTPreCursivek" w:eastAsia="NTPreCursivek" w:hAnsi="NTPreCursivek" w:cs="NTPreCursivek"/>
                <w:color w:val="000000" w:themeColor="text1"/>
                <w:sz w:val="24"/>
                <w:szCs w:val="24"/>
              </w:rPr>
            </w:pPr>
            <w:r w:rsidRPr="406FED28">
              <w:rPr>
                <w:rFonts w:ascii="NTPreCursivek" w:eastAsia="NTPreCursivek" w:hAnsi="NTPreCursivek" w:cs="NTPreCursivek"/>
                <w:color w:val="000000" w:themeColor="text1"/>
                <w:sz w:val="24"/>
                <w:szCs w:val="24"/>
              </w:rPr>
              <w:t xml:space="preserve">Tune into Joe Wicks YouTube channel for some of his fun PE lessons!      </w:t>
            </w:r>
          </w:p>
          <w:p w14:paraId="0448D7FF" w14:textId="251D37D2" w:rsidR="00BF48AD" w:rsidRPr="00BF48AD" w:rsidRDefault="003518E8" w:rsidP="406FED28">
            <w:pPr>
              <w:spacing w:after="200" w:line="276" w:lineRule="auto"/>
              <w:rPr>
                <w:rFonts w:ascii="NTPreCursivek" w:eastAsia="NTPreCursivek" w:hAnsi="NTPreCursivek" w:cs="NTPreCursivek"/>
                <w:color w:val="000000" w:themeColor="text1"/>
                <w:sz w:val="24"/>
                <w:szCs w:val="24"/>
              </w:rPr>
            </w:pPr>
            <w:hyperlink r:id="rId22">
              <w:r w:rsidR="25310054" w:rsidRPr="406FED28">
                <w:rPr>
                  <w:rStyle w:val="Hyperlink"/>
                  <w:rFonts w:ascii="NTPreCursivek" w:eastAsia="NTPreCursivek" w:hAnsi="NTPreCursivek" w:cs="NTPreCursivek"/>
                  <w:color w:val="000000" w:themeColor="text1"/>
                  <w:sz w:val="24"/>
                  <w:szCs w:val="24"/>
                </w:rPr>
                <w:t>https://www.youtube.com/channel/UCAxW1XT0iEJo0TYlRfn6rYQ</w:t>
              </w:r>
            </w:hyperlink>
          </w:p>
          <w:p w14:paraId="656B9436" w14:textId="485FAEDC" w:rsidR="00BF48AD" w:rsidRPr="00BF48AD" w:rsidRDefault="00BF48AD" w:rsidP="406FED28">
            <w:pPr>
              <w:spacing w:after="200" w:line="276" w:lineRule="auto"/>
              <w:rPr>
                <w:rFonts w:ascii="NTPreCursivek" w:eastAsia="NTPreCursivek" w:hAnsi="NTPreCursivek" w:cs="NTPreCursivek"/>
                <w:color w:val="000000" w:themeColor="text1"/>
                <w:sz w:val="24"/>
                <w:szCs w:val="24"/>
              </w:rPr>
            </w:pPr>
          </w:p>
        </w:tc>
        <w:tc>
          <w:tcPr>
            <w:tcW w:w="4725" w:type="dxa"/>
          </w:tcPr>
          <w:p w14:paraId="1D21421E" w14:textId="2668232D" w:rsidR="00BF48AD" w:rsidRPr="00BF48AD" w:rsidRDefault="37E5CAE5" w:rsidP="406FED28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b/>
                <w:bCs/>
                <w:u w:val="single"/>
              </w:rPr>
            </w:pPr>
            <w:r w:rsidRPr="0D9A5509">
              <w:rPr>
                <w:rFonts w:ascii="NTPreCursive" w:eastAsia="NTPreCursive" w:hAnsi="NTPreCursive" w:cs="NTPreCursive"/>
                <w:b/>
                <w:bCs/>
                <w:u w:val="single"/>
              </w:rPr>
              <w:t>HWB</w:t>
            </w:r>
          </w:p>
          <w:p w14:paraId="4AE65EB1" w14:textId="10102802" w:rsidR="00BF48AD" w:rsidRPr="00BF48AD" w:rsidRDefault="1B156726" w:rsidP="62BB9EFE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</w:rPr>
            </w:pPr>
            <w:r w:rsidRPr="62BB9EFE">
              <w:rPr>
                <w:rFonts w:ascii="NTPreCursive" w:eastAsia="NTPreCursive" w:hAnsi="NTPreCursive" w:cs="NTPreCursive"/>
              </w:rPr>
              <w:t>Click the link below to listen to a story time</w:t>
            </w:r>
            <w:r w:rsidR="538F6D42" w:rsidRPr="62BB9EFE">
              <w:rPr>
                <w:rFonts w:ascii="NTPreCursive" w:eastAsia="NTPreCursive" w:hAnsi="NTPreCursive" w:cs="NTPreCursive"/>
              </w:rPr>
              <w:t xml:space="preserve"> with Miss Purvis, who will be reading </w:t>
            </w:r>
            <w:r w:rsidR="7AC2099C" w:rsidRPr="62BB9EFE">
              <w:rPr>
                <w:rFonts w:ascii="NTPreCursive" w:eastAsia="NTPreCursive" w:hAnsi="NTPreCursive" w:cs="NTPreCursive"/>
              </w:rPr>
              <w:t>you</w:t>
            </w:r>
            <w:r w:rsidR="538F6D42" w:rsidRPr="62BB9EFE">
              <w:rPr>
                <w:rFonts w:ascii="NTPreCursive" w:eastAsia="NTPreCursive" w:hAnsi="NTPreCursive" w:cs="NTPreCursive"/>
              </w:rPr>
              <w:t xml:space="preserve"> story ‘Lucy’s Blue Day.’</w:t>
            </w:r>
          </w:p>
          <w:p w14:paraId="18FC7B27" w14:textId="2465DCF8" w:rsidR="62BB9EFE" w:rsidRDefault="003518E8" w:rsidP="62BB9EFE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</w:rPr>
            </w:pPr>
            <w:hyperlink r:id="rId23" w:history="1">
              <w:r w:rsidR="00E02E23" w:rsidRPr="005030E5">
                <w:rPr>
                  <w:rStyle w:val="Hyperlink"/>
                  <w:rFonts w:ascii="NTPreCursive" w:eastAsia="NTPreCursive" w:hAnsi="NTPreCursive" w:cs="NTPreCursive"/>
                </w:rPr>
                <w:t>https://sway.office.com/efWdQ46a1GJHHqTt?ref=Link</w:t>
              </w:r>
            </w:hyperlink>
          </w:p>
          <w:p w14:paraId="4FD96B50" w14:textId="3351AB08" w:rsidR="00BF48AD" w:rsidRPr="00BF48AD" w:rsidRDefault="538F6D42" w:rsidP="00E02E23">
            <w:pPr>
              <w:spacing w:after="200" w:line="276" w:lineRule="auto"/>
              <w:rPr>
                <w:rFonts w:ascii="NTPreCursive" w:eastAsia="NTPreCursive" w:hAnsi="NTPreCursive" w:cs="NTPreCursive"/>
              </w:rPr>
            </w:pPr>
            <w:r w:rsidRPr="62BB9EFE">
              <w:rPr>
                <w:rFonts w:ascii="NTPreCursive" w:eastAsia="NTPreCursive" w:hAnsi="NTPreCursive" w:cs="NTPreCursive"/>
              </w:rPr>
              <w:t>After you have listened to the story have a think about how you’re feeling and complete our check in on Seesaw!</w:t>
            </w:r>
          </w:p>
          <w:p w14:paraId="6B21D453" w14:textId="58E406E3" w:rsidR="00BF48AD" w:rsidRPr="00BF48AD" w:rsidRDefault="12967B6C" w:rsidP="0D9A5509">
            <w:pPr>
              <w:spacing w:after="200" w:line="276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675CF5E" wp14:editId="1F6BBCC9">
                  <wp:extent cx="2371725" cy="1182122"/>
                  <wp:effectExtent l="0" t="0" r="0" b="0"/>
                  <wp:docPr id="1798333749" name="Picture 1798333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182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14:paraId="35AC3F50" w14:textId="40A1BB50" w:rsidR="00BF48AD" w:rsidRPr="00BF48AD" w:rsidRDefault="4FE54B75" w:rsidP="406FED28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  <w:b/>
                <w:bCs/>
                <w:u w:val="single"/>
              </w:rPr>
            </w:pPr>
            <w:r w:rsidRPr="406FED28">
              <w:rPr>
                <w:rFonts w:ascii="NTPreCursive" w:eastAsia="NTPreCursive" w:hAnsi="NTPreCursive" w:cs="NTPreCursive"/>
                <w:b/>
                <w:bCs/>
                <w:u w:val="single"/>
              </w:rPr>
              <w:t>Target Setting</w:t>
            </w:r>
          </w:p>
          <w:p w14:paraId="130BA9E2" w14:textId="1CD15058" w:rsidR="00BF48AD" w:rsidRPr="00BF48AD" w:rsidRDefault="4FE54B75" w:rsidP="406FED28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</w:rPr>
            </w:pPr>
            <w:r w:rsidRPr="406FED28">
              <w:rPr>
                <w:rFonts w:ascii="NTPreCursive" w:eastAsia="NTPreCursive" w:hAnsi="NTPreCursive" w:cs="NTPreCursive"/>
              </w:rPr>
              <w:t xml:space="preserve">What is your New </w:t>
            </w:r>
            <w:proofErr w:type="spellStart"/>
            <w:r w:rsidRPr="406FED28">
              <w:rPr>
                <w:rFonts w:ascii="NTPreCursive" w:eastAsia="NTPreCursive" w:hAnsi="NTPreCursive" w:cs="NTPreCursive"/>
              </w:rPr>
              <w:t>Years</w:t>
            </w:r>
            <w:proofErr w:type="spellEnd"/>
            <w:r w:rsidRPr="406FED28">
              <w:rPr>
                <w:rFonts w:ascii="NTPreCursive" w:eastAsia="NTPreCursive" w:hAnsi="NTPreCursive" w:cs="NTPreCursive"/>
              </w:rPr>
              <w:t xml:space="preserve"> Resolution?</w:t>
            </w:r>
          </w:p>
          <w:p w14:paraId="264F7B57" w14:textId="54505FB3" w:rsidR="00BF48AD" w:rsidRPr="00BF48AD" w:rsidRDefault="1212CE42" w:rsidP="406FED28">
            <w:pPr>
              <w:spacing w:after="200" w:line="276" w:lineRule="auto"/>
              <w:jc w:val="center"/>
              <w:rPr>
                <w:rFonts w:ascii="NTPreCursive" w:eastAsia="NTPreCursive" w:hAnsi="NTPreCursive" w:cs="NTPreCursive"/>
              </w:rPr>
            </w:pPr>
            <w:r w:rsidRPr="406FED28">
              <w:rPr>
                <w:rFonts w:ascii="NTPreCursive" w:eastAsia="NTPreCursive" w:hAnsi="NTPreCursive" w:cs="NTPreCursive"/>
              </w:rPr>
              <w:t xml:space="preserve">Think about something that you would like to learn about this year. Log into Seesaw to complete our New </w:t>
            </w:r>
            <w:proofErr w:type="spellStart"/>
            <w:r w:rsidRPr="406FED28">
              <w:rPr>
                <w:rFonts w:ascii="NTPreCursive" w:eastAsia="NTPreCursive" w:hAnsi="NTPreCursive" w:cs="NTPreCursive"/>
              </w:rPr>
              <w:t>Years</w:t>
            </w:r>
            <w:proofErr w:type="spellEnd"/>
            <w:r w:rsidRPr="406FED28">
              <w:rPr>
                <w:rFonts w:ascii="NTPreCursive" w:eastAsia="NTPreCursive" w:hAnsi="NTPreCursive" w:cs="NTPreCursive"/>
              </w:rPr>
              <w:t xml:space="preserve"> task and to send your goal to your teacher!</w:t>
            </w:r>
          </w:p>
          <w:p w14:paraId="0BDB65E6" w14:textId="7DB3BFC5" w:rsidR="00BF48AD" w:rsidRPr="00BF48AD" w:rsidRDefault="3192C762" w:rsidP="49B30743">
            <w:pPr>
              <w:spacing w:after="200" w:line="276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A7A785C" wp14:editId="55BA19DA">
                  <wp:extent cx="1257300" cy="1252980"/>
                  <wp:effectExtent l="0" t="0" r="0" b="0"/>
                  <wp:docPr id="1327529224" name="Picture 1327529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832664" w14:textId="760584B6" w:rsidR="00D540FB" w:rsidRDefault="00D540FB" w:rsidP="18B3F581">
      <w:pPr>
        <w:spacing w:line="240" w:lineRule="auto"/>
        <w:jc w:val="center"/>
        <w:rPr>
          <w:rFonts w:ascii="MV Boli" w:hAnsi="MV Boli" w:cs="MV Boli"/>
          <w:sz w:val="24"/>
          <w:szCs w:val="24"/>
        </w:rPr>
      </w:pPr>
    </w:p>
    <w:p w14:paraId="05E8EB6B" w14:textId="01C70795" w:rsidR="14A70347" w:rsidRDefault="14A70347" w:rsidP="18B3F581">
      <w:pPr>
        <w:jc w:val="center"/>
        <w:rPr>
          <w:rFonts w:ascii="NTPreCursive" w:eastAsia="NTPreCursive" w:hAnsi="NTPreCursive" w:cs="NTPreCursive"/>
        </w:rPr>
      </w:pPr>
    </w:p>
    <w:p w14:paraId="18EB26ED" w14:textId="44D3984C" w:rsidR="6BECB747" w:rsidRDefault="6BECB747" w:rsidP="6BECB747">
      <w:pPr>
        <w:jc w:val="center"/>
      </w:pPr>
    </w:p>
    <w:p w14:paraId="1C2A1F9F" w14:textId="60736918" w:rsidR="6BECB747" w:rsidRDefault="6BECB747" w:rsidP="6BECB747">
      <w:pPr>
        <w:jc w:val="center"/>
      </w:pPr>
    </w:p>
    <w:p w14:paraId="7108C737" w14:textId="0E00C2B1" w:rsidR="6DF9D27F" w:rsidRDefault="6DF9D27F" w:rsidP="6BECB747">
      <w:pPr>
        <w:jc w:val="center"/>
      </w:pPr>
    </w:p>
    <w:p w14:paraId="39E9D3CF" w14:textId="737F4827" w:rsidR="6BECB747" w:rsidRDefault="6BECB747" w:rsidP="6BECB747">
      <w:pPr>
        <w:jc w:val="center"/>
      </w:pPr>
    </w:p>
    <w:p w14:paraId="7A0F1FC7" w14:textId="3960C669" w:rsidR="6BECB747" w:rsidRDefault="6BECB747" w:rsidP="6BECB747">
      <w:pPr>
        <w:jc w:val="center"/>
      </w:pPr>
    </w:p>
    <w:p w14:paraId="4C2C2797" w14:textId="3E756135" w:rsidR="6BECB747" w:rsidRDefault="6BECB747" w:rsidP="6BECB747">
      <w:pPr>
        <w:jc w:val="center"/>
      </w:pPr>
    </w:p>
    <w:sectPr w:rsidR="6BECB747" w:rsidSect="00480889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F3A31" w14:textId="77777777" w:rsidR="003518E8" w:rsidRDefault="003518E8" w:rsidP="00283411">
      <w:pPr>
        <w:spacing w:after="0" w:line="240" w:lineRule="auto"/>
      </w:pPr>
      <w:r>
        <w:separator/>
      </w:r>
    </w:p>
  </w:endnote>
  <w:endnote w:type="continuationSeparator" w:id="0">
    <w:p w14:paraId="4358196C" w14:textId="77777777" w:rsidR="003518E8" w:rsidRDefault="003518E8" w:rsidP="0028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PreCursivek">
    <w:altName w:val="Ink Free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NTPreCursive">
    <w:altName w:val="Ink Free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21372" w14:textId="77777777" w:rsidR="003518E8" w:rsidRDefault="003518E8" w:rsidP="00283411">
      <w:pPr>
        <w:spacing w:after="0" w:line="240" w:lineRule="auto"/>
      </w:pPr>
      <w:r>
        <w:separator/>
      </w:r>
    </w:p>
  </w:footnote>
  <w:footnote w:type="continuationSeparator" w:id="0">
    <w:p w14:paraId="4132DE6A" w14:textId="77777777" w:rsidR="003518E8" w:rsidRDefault="003518E8" w:rsidP="0028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3F"/>
    <w:multiLevelType w:val="hybridMultilevel"/>
    <w:tmpl w:val="0E3A1EBE"/>
    <w:lvl w:ilvl="0" w:tplc="C8341178">
      <w:start w:val="1"/>
      <w:numFmt w:val="decimal"/>
      <w:lvlText w:val="%1."/>
      <w:lvlJc w:val="left"/>
      <w:pPr>
        <w:ind w:left="720" w:hanging="360"/>
      </w:pPr>
    </w:lvl>
    <w:lvl w:ilvl="1" w:tplc="9E628100">
      <w:start w:val="1"/>
      <w:numFmt w:val="lowerLetter"/>
      <w:lvlText w:val="%2."/>
      <w:lvlJc w:val="left"/>
      <w:pPr>
        <w:ind w:left="1440" w:hanging="360"/>
      </w:pPr>
    </w:lvl>
    <w:lvl w:ilvl="2" w:tplc="5DE6D1F4">
      <w:start w:val="1"/>
      <w:numFmt w:val="lowerRoman"/>
      <w:lvlText w:val="%3."/>
      <w:lvlJc w:val="right"/>
      <w:pPr>
        <w:ind w:left="2160" w:hanging="180"/>
      </w:pPr>
    </w:lvl>
    <w:lvl w:ilvl="3" w:tplc="2730CEB8">
      <w:start w:val="1"/>
      <w:numFmt w:val="decimal"/>
      <w:lvlText w:val="%4."/>
      <w:lvlJc w:val="left"/>
      <w:pPr>
        <w:ind w:left="2880" w:hanging="360"/>
      </w:pPr>
    </w:lvl>
    <w:lvl w:ilvl="4" w:tplc="19C8910E">
      <w:start w:val="1"/>
      <w:numFmt w:val="lowerLetter"/>
      <w:lvlText w:val="%5."/>
      <w:lvlJc w:val="left"/>
      <w:pPr>
        <w:ind w:left="3600" w:hanging="360"/>
      </w:pPr>
    </w:lvl>
    <w:lvl w:ilvl="5" w:tplc="564C1802">
      <w:start w:val="1"/>
      <w:numFmt w:val="lowerRoman"/>
      <w:lvlText w:val="%6."/>
      <w:lvlJc w:val="right"/>
      <w:pPr>
        <w:ind w:left="4320" w:hanging="180"/>
      </w:pPr>
    </w:lvl>
    <w:lvl w:ilvl="6" w:tplc="5A642E2E">
      <w:start w:val="1"/>
      <w:numFmt w:val="decimal"/>
      <w:lvlText w:val="%7."/>
      <w:lvlJc w:val="left"/>
      <w:pPr>
        <w:ind w:left="5040" w:hanging="360"/>
      </w:pPr>
    </w:lvl>
    <w:lvl w:ilvl="7" w:tplc="FB987964">
      <w:start w:val="1"/>
      <w:numFmt w:val="lowerLetter"/>
      <w:lvlText w:val="%8."/>
      <w:lvlJc w:val="left"/>
      <w:pPr>
        <w:ind w:left="5760" w:hanging="360"/>
      </w:pPr>
    </w:lvl>
    <w:lvl w:ilvl="8" w:tplc="5D6A2A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82D1A"/>
    <w:multiLevelType w:val="hybridMultilevel"/>
    <w:tmpl w:val="EF3C67D8"/>
    <w:lvl w:ilvl="0" w:tplc="61EC2904">
      <w:start w:val="1"/>
      <w:numFmt w:val="decimal"/>
      <w:lvlText w:val="%1."/>
      <w:lvlJc w:val="left"/>
      <w:pPr>
        <w:ind w:left="720" w:hanging="360"/>
      </w:pPr>
    </w:lvl>
    <w:lvl w:ilvl="1" w:tplc="F3C6896C">
      <w:start w:val="1"/>
      <w:numFmt w:val="lowerLetter"/>
      <w:lvlText w:val="%2."/>
      <w:lvlJc w:val="left"/>
      <w:pPr>
        <w:ind w:left="1440" w:hanging="360"/>
      </w:pPr>
    </w:lvl>
    <w:lvl w:ilvl="2" w:tplc="85A6CF3C">
      <w:start w:val="1"/>
      <w:numFmt w:val="lowerRoman"/>
      <w:lvlText w:val="%3."/>
      <w:lvlJc w:val="right"/>
      <w:pPr>
        <w:ind w:left="2160" w:hanging="180"/>
      </w:pPr>
    </w:lvl>
    <w:lvl w:ilvl="3" w:tplc="BAD049C4">
      <w:start w:val="1"/>
      <w:numFmt w:val="decimal"/>
      <w:lvlText w:val="%4."/>
      <w:lvlJc w:val="left"/>
      <w:pPr>
        <w:ind w:left="2880" w:hanging="360"/>
      </w:pPr>
    </w:lvl>
    <w:lvl w:ilvl="4" w:tplc="54A0EC56">
      <w:start w:val="1"/>
      <w:numFmt w:val="lowerLetter"/>
      <w:lvlText w:val="%5."/>
      <w:lvlJc w:val="left"/>
      <w:pPr>
        <w:ind w:left="3600" w:hanging="360"/>
      </w:pPr>
    </w:lvl>
    <w:lvl w:ilvl="5" w:tplc="4BE89726">
      <w:start w:val="1"/>
      <w:numFmt w:val="lowerRoman"/>
      <w:lvlText w:val="%6."/>
      <w:lvlJc w:val="right"/>
      <w:pPr>
        <w:ind w:left="4320" w:hanging="180"/>
      </w:pPr>
    </w:lvl>
    <w:lvl w:ilvl="6" w:tplc="268C49CC">
      <w:start w:val="1"/>
      <w:numFmt w:val="decimal"/>
      <w:lvlText w:val="%7."/>
      <w:lvlJc w:val="left"/>
      <w:pPr>
        <w:ind w:left="5040" w:hanging="360"/>
      </w:pPr>
    </w:lvl>
    <w:lvl w:ilvl="7" w:tplc="AA0AC1CC">
      <w:start w:val="1"/>
      <w:numFmt w:val="lowerLetter"/>
      <w:lvlText w:val="%8."/>
      <w:lvlJc w:val="left"/>
      <w:pPr>
        <w:ind w:left="5760" w:hanging="360"/>
      </w:pPr>
    </w:lvl>
    <w:lvl w:ilvl="8" w:tplc="35684FD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F7705"/>
    <w:multiLevelType w:val="hybridMultilevel"/>
    <w:tmpl w:val="BB3A30FC"/>
    <w:lvl w:ilvl="0" w:tplc="A0708B02">
      <w:start w:val="1"/>
      <w:numFmt w:val="decimal"/>
      <w:lvlText w:val="%1."/>
      <w:lvlJc w:val="left"/>
      <w:pPr>
        <w:ind w:left="720" w:hanging="360"/>
      </w:pPr>
    </w:lvl>
    <w:lvl w:ilvl="1" w:tplc="6D188B50">
      <w:start w:val="1"/>
      <w:numFmt w:val="lowerLetter"/>
      <w:lvlText w:val="%2."/>
      <w:lvlJc w:val="left"/>
      <w:pPr>
        <w:ind w:left="1440" w:hanging="360"/>
      </w:pPr>
    </w:lvl>
    <w:lvl w:ilvl="2" w:tplc="13E0E58E">
      <w:start w:val="1"/>
      <w:numFmt w:val="lowerRoman"/>
      <w:lvlText w:val="%3."/>
      <w:lvlJc w:val="right"/>
      <w:pPr>
        <w:ind w:left="2160" w:hanging="180"/>
      </w:pPr>
    </w:lvl>
    <w:lvl w:ilvl="3" w:tplc="1FDE0E4A">
      <w:start w:val="1"/>
      <w:numFmt w:val="decimal"/>
      <w:lvlText w:val="%4."/>
      <w:lvlJc w:val="left"/>
      <w:pPr>
        <w:ind w:left="2880" w:hanging="360"/>
      </w:pPr>
    </w:lvl>
    <w:lvl w:ilvl="4" w:tplc="70F02B04">
      <w:start w:val="1"/>
      <w:numFmt w:val="lowerLetter"/>
      <w:lvlText w:val="%5."/>
      <w:lvlJc w:val="left"/>
      <w:pPr>
        <w:ind w:left="3600" w:hanging="360"/>
      </w:pPr>
    </w:lvl>
    <w:lvl w:ilvl="5" w:tplc="B0A89BE4">
      <w:start w:val="1"/>
      <w:numFmt w:val="lowerRoman"/>
      <w:lvlText w:val="%6."/>
      <w:lvlJc w:val="right"/>
      <w:pPr>
        <w:ind w:left="4320" w:hanging="180"/>
      </w:pPr>
    </w:lvl>
    <w:lvl w:ilvl="6" w:tplc="E5FCAD3E">
      <w:start w:val="1"/>
      <w:numFmt w:val="decimal"/>
      <w:lvlText w:val="%7."/>
      <w:lvlJc w:val="left"/>
      <w:pPr>
        <w:ind w:left="5040" w:hanging="360"/>
      </w:pPr>
    </w:lvl>
    <w:lvl w:ilvl="7" w:tplc="D750B1BC">
      <w:start w:val="1"/>
      <w:numFmt w:val="lowerLetter"/>
      <w:lvlText w:val="%8."/>
      <w:lvlJc w:val="left"/>
      <w:pPr>
        <w:ind w:left="5760" w:hanging="360"/>
      </w:pPr>
    </w:lvl>
    <w:lvl w:ilvl="8" w:tplc="13EA746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F3E40"/>
    <w:multiLevelType w:val="hybridMultilevel"/>
    <w:tmpl w:val="C9487E6E"/>
    <w:lvl w:ilvl="0" w:tplc="CD886706">
      <w:start w:val="1"/>
      <w:numFmt w:val="decimal"/>
      <w:lvlText w:val="%1."/>
      <w:lvlJc w:val="left"/>
      <w:pPr>
        <w:ind w:left="720" w:hanging="360"/>
      </w:pPr>
    </w:lvl>
    <w:lvl w:ilvl="1" w:tplc="D6203606">
      <w:start w:val="1"/>
      <w:numFmt w:val="lowerLetter"/>
      <w:lvlText w:val="%2."/>
      <w:lvlJc w:val="left"/>
      <w:pPr>
        <w:ind w:left="1440" w:hanging="360"/>
      </w:pPr>
    </w:lvl>
    <w:lvl w:ilvl="2" w:tplc="F0825428">
      <w:start w:val="1"/>
      <w:numFmt w:val="lowerRoman"/>
      <w:lvlText w:val="%3."/>
      <w:lvlJc w:val="right"/>
      <w:pPr>
        <w:ind w:left="2160" w:hanging="180"/>
      </w:pPr>
    </w:lvl>
    <w:lvl w:ilvl="3" w:tplc="1090DA22">
      <w:start w:val="1"/>
      <w:numFmt w:val="decimal"/>
      <w:lvlText w:val="%4."/>
      <w:lvlJc w:val="left"/>
      <w:pPr>
        <w:ind w:left="2880" w:hanging="360"/>
      </w:pPr>
    </w:lvl>
    <w:lvl w:ilvl="4" w:tplc="D500ECDE">
      <w:start w:val="1"/>
      <w:numFmt w:val="lowerLetter"/>
      <w:lvlText w:val="%5."/>
      <w:lvlJc w:val="left"/>
      <w:pPr>
        <w:ind w:left="3600" w:hanging="360"/>
      </w:pPr>
    </w:lvl>
    <w:lvl w:ilvl="5" w:tplc="BA1E8E6C">
      <w:start w:val="1"/>
      <w:numFmt w:val="lowerRoman"/>
      <w:lvlText w:val="%6."/>
      <w:lvlJc w:val="right"/>
      <w:pPr>
        <w:ind w:left="4320" w:hanging="180"/>
      </w:pPr>
    </w:lvl>
    <w:lvl w:ilvl="6" w:tplc="5CC2D11E">
      <w:start w:val="1"/>
      <w:numFmt w:val="decimal"/>
      <w:lvlText w:val="%7."/>
      <w:lvlJc w:val="left"/>
      <w:pPr>
        <w:ind w:left="5040" w:hanging="360"/>
      </w:pPr>
    </w:lvl>
    <w:lvl w:ilvl="7" w:tplc="10062BB8">
      <w:start w:val="1"/>
      <w:numFmt w:val="lowerLetter"/>
      <w:lvlText w:val="%8."/>
      <w:lvlJc w:val="left"/>
      <w:pPr>
        <w:ind w:left="5760" w:hanging="360"/>
      </w:pPr>
    </w:lvl>
    <w:lvl w:ilvl="8" w:tplc="843A462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23390"/>
    <w:multiLevelType w:val="hybridMultilevel"/>
    <w:tmpl w:val="CBFC04EC"/>
    <w:lvl w:ilvl="0" w:tplc="34CCFF60">
      <w:start w:val="1"/>
      <w:numFmt w:val="decimal"/>
      <w:lvlText w:val="%1."/>
      <w:lvlJc w:val="left"/>
      <w:pPr>
        <w:ind w:left="720" w:hanging="360"/>
      </w:pPr>
    </w:lvl>
    <w:lvl w:ilvl="1" w:tplc="935A4B0C">
      <w:start w:val="1"/>
      <w:numFmt w:val="lowerLetter"/>
      <w:lvlText w:val="%2."/>
      <w:lvlJc w:val="left"/>
      <w:pPr>
        <w:ind w:left="1440" w:hanging="360"/>
      </w:pPr>
    </w:lvl>
    <w:lvl w:ilvl="2" w:tplc="828842A0">
      <w:start w:val="1"/>
      <w:numFmt w:val="lowerRoman"/>
      <w:lvlText w:val="%3."/>
      <w:lvlJc w:val="right"/>
      <w:pPr>
        <w:ind w:left="2160" w:hanging="180"/>
      </w:pPr>
    </w:lvl>
    <w:lvl w:ilvl="3" w:tplc="6D98EF64">
      <w:start w:val="1"/>
      <w:numFmt w:val="decimal"/>
      <w:lvlText w:val="%4."/>
      <w:lvlJc w:val="left"/>
      <w:pPr>
        <w:ind w:left="2880" w:hanging="360"/>
      </w:pPr>
    </w:lvl>
    <w:lvl w:ilvl="4" w:tplc="89E0DDDA">
      <w:start w:val="1"/>
      <w:numFmt w:val="lowerLetter"/>
      <w:lvlText w:val="%5."/>
      <w:lvlJc w:val="left"/>
      <w:pPr>
        <w:ind w:left="3600" w:hanging="360"/>
      </w:pPr>
    </w:lvl>
    <w:lvl w:ilvl="5" w:tplc="7F58D46E">
      <w:start w:val="1"/>
      <w:numFmt w:val="lowerRoman"/>
      <w:lvlText w:val="%6."/>
      <w:lvlJc w:val="right"/>
      <w:pPr>
        <w:ind w:left="4320" w:hanging="180"/>
      </w:pPr>
    </w:lvl>
    <w:lvl w:ilvl="6" w:tplc="3162F6CE">
      <w:start w:val="1"/>
      <w:numFmt w:val="decimal"/>
      <w:lvlText w:val="%7."/>
      <w:lvlJc w:val="left"/>
      <w:pPr>
        <w:ind w:left="5040" w:hanging="360"/>
      </w:pPr>
    </w:lvl>
    <w:lvl w:ilvl="7" w:tplc="026083B0">
      <w:start w:val="1"/>
      <w:numFmt w:val="lowerLetter"/>
      <w:lvlText w:val="%8."/>
      <w:lvlJc w:val="left"/>
      <w:pPr>
        <w:ind w:left="5760" w:hanging="360"/>
      </w:pPr>
    </w:lvl>
    <w:lvl w:ilvl="8" w:tplc="5C7427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FB"/>
    <w:rsid w:val="000626EE"/>
    <w:rsid w:val="000B28FA"/>
    <w:rsid w:val="000B5496"/>
    <w:rsid w:val="000E5820"/>
    <w:rsid w:val="00170B33"/>
    <w:rsid w:val="001C20F4"/>
    <w:rsid w:val="00283411"/>
    <w:rsid w:val="002E2BDC"/>
    <w:rsid w:val="003518E8"/>
    <w:rsid w:val="00480889"/>
    <w:rsid w:val="005242B9"/>
    <w:rsid w:val="005819F5"/>
    <w:rsid w:val="005B2B00"/>
    <w:rsid w:val="005B7C25"/>
    <w:rsid w:val="0071025C"/>
    <w:rsid w:val="007C48A4"/>
    <w:rsid w:val="007D6D62"/>
    <w:rsid w:val="007DF25A"/>
    <w:rsid w:val="00832E57"/>
    <w:rsid w:val="00921E85"/>
    <w:rsid w:val="009851C2"/>
    <w:rsid w:val="00990C1E"/>
    <w:rsid w:val="00A72F27"/>
    <w:rsid w:val="00AE4F02"/>
    <w:rsid w:val="00B170A9"/>
    <w:rsid w:val="00B45591"/>
    <w:rsid w:val="00BF48AD"/>
    <w:rsid w:val="00C04923"/>
    <w:rsid w:val="00C1323C"/>
    <w:rsid w:val="00C5467F"/>
    <w:rsid w:val="00C836A0"/>
    <w:rsid w:val="00D25268"/>
    <w:rsid w:val="00D362D8"/>
    <w:rsid w:val="00D540FB"/>
    <w:rsid w:val="00D646D6"/>
    <w:rsid w:val="00DF728B"/>
    <w:rsid w:val="00E02E23"/>
    <w:rsid w:val="00E37ECB"/>
    <w:rsid w:val="00E8BCA8"/>
    <w:rsid w:val="00FC4FD4"/>
    <w:rsid w:val="00FEC5F4"/>
    <w:rsid w:val="0160130A"/>
    <w:rsid w:val="01D97F93"/>
    <w:rsid w:val="01F8C502"/>
    <w:rsid w:val="0205F8AC"/>
    <w:rsid w:val="02084A46"/>
    <w:rsid w:val="0212205A"/>
    <w:rsid w:val="036013BE"/>
    <w:rsid w:val="03A2F905"/>
    <w:rsid w:val="040DA187"/>
    <w:rsid w:val="045F5403"/>
    <w:rsid w:val="048E5A23"/>
    <w:rsid w:val="04A7EE49"/>
    <w:rsid w:val="04E53117"/>
    <w:rsid w:val="051D8D28"/>
    <w:rsid w:val="0534D974"/>
    <w:rsid w:val="0568B061"/>
    <w:rsid w:val="0595853A"/>
    <w:rsid w:val="05DDBD35"/>
    <w:rsid w:val="068E4A6C"/>
    <w:rsid w:val="06CFFBF6"/>
    <w:rsid w:val="071C7C5B"/>
    <w:rsid w:val="0743E6FC"/>
    <w:rsid w:val="07798D96"/>
    <w:rsid w:val="078B61BA"/>
    <w:rsid w:val="079DEA02"/>
    <w:rsid w:val="07F3B19A"/>
    <w:rsid w:val="08131ADD"/>
    <w:rsid w:val="0827BEEE"/>
    <w:rsid w:val="0828B8ED"/>
    <w:rsid w:val="087B13B9"/>
    <w:rsid w:val="08998998"/>
    <w:rsid w:val="08A7CC65"/>
    <w:rsid w:val="08E37FD5"/>
    <w:rsid w:val="08F4E087"/>
    <w:rsid w:val="09338BA7"/>
    <w:rsid w:val="095A59A4"/>
    <w:rsid w:val="096C5E88"/>
    <w:rsid w:val="099FC255"/>
    <w:rsid w:val="0A06662D"/>
    <w:rsid w:val="0A1D09DC"/>
    <w:rsid w:val="0A5DA429"/>
    <w:rsid w:val="0A9C635E"/>
    <w:rsid w:val="0AA4E21E"/>
    <w:rsid w:val="0AF0D58F"/>
    <w:rsid w:val="0B89F8B4"/>
    <w:rsid w:val="0BBDD846"/>
    <w:rsid w:val="0BF87BF2"/>
    <w:rsid w:val="0C538903"/>
    <w:rsid w:val="0C725776"/>
    <w:rsid w:val="0CF2479B"/>
    <w:rsid w:val="0D156F77"/>
    <w:rsid w:val="0D47A74B"/>
    <w:rsid w:val="0D9A5509"/>
    <w:rsid w:val="0D9D7887"/>
    <w:rsid w:val="0DB991CC"/>
    <w:rsid w:val="0E380CB4"/>
    <w:rsid w:val="0E4BB2C8"/>
    <w:rsid w:val="0E4DC38F"/>
    <w:rsid w:val="0E784BA3"/>
    <w:rsid w:val="0EA62E21"/>
    <w:rsid w:val="0EB258E8"/>
    <w:rsid w:val="0F6B771E"/>
    <w:rsid w:val="1006B2A7"/>
    <w:rsid w:val="101902AE"/>
    <w:rsid w:val="10C49C62"/>
    <w:rsid w:val="111871F3"/>
    <w:rsid w:val="11374223"/>
    <w:rsid w:val="118E06A5"/>
    <w:rsid w:val="119B5438"/>
    <w:rsid w:val="11E1291B"/>
    <w:rsid w:val="120DB400"/>
    <w:rsid w:val="1212CE42"/>
    <w:rsid w:val="1225FCAB"/>
    <w:rsid w:val="126A1E1E"/>
    <w:rsid w:val="12800BD8"/>
    <w:rsid w:val="12871828"/>
    <w:rsid w:val="12967B6C"/>
    <w:rsid w:val="12F0645B"/>
    <w:rsid w:val="12F5F39A"/>
    <w:rsid w:val="131DCF19"/>
    <w:rsid w:val="13305B28"/>
    <w:rsid w:val="133D7BFD"/>
    <w:rsid w:val="134C929C"/>
    <w:rsid w:val="134CB1B0"/>
    <w:rsid w:val="1368727E"/>
    <w:rsid w:val="1380B5D3"/>
    <w:rsid w:val="138A4AFA"/>
    <w:rsid w:val="14066DB5"/>
    <w:rsid w:val="14097316"/>
    <w:rsid w:val="140AB2A6"/>
    <w:rsid w:val="14666FB5"/>
    <w:rsid w:val="14A70347"/>
    <w:rsid w:val="14B7F799"/>
    <w:rsid w:val="154D3601"/>
    <w:rsid w:val="158C194E"/>
    <w:rsid w:val="159FB204"/>
    <w:rsid w:val="15C5CB9C"/>
    <w:rsid w:val="16C1994E"/>
    <w:rsid w:val="16EC3479"/>
    <w:rsid w:val="1721037E"/>
    <w:rsid w:val="1734577E"/>
    <w:rsid w:val="17457745"/>
    <w:rsid w:val="179E8E68"/>
    <w:rsid w:val="17F26229"/>
    <w:rsid w:val="1809F10B"/>
    <w:rsid w:val="182C030B"/>
    <w:rsid w:val="18386DD4"/>
    <w:rsid w:val="185320D1"/>
    <w:rsid w:val="186C84C7"/>
    <w:rsid w:val="1878CDF8"/>
    <w:rsid w:val="187B6BE6"/>
    <w:rsid w:val="189E632F"/>
    <w:rsid w:val="18A8C7E3"/>
    <w:rsid w:val="18B3F581"/>
    <w:rsid w:val="19B40DDE"/>
    <w:rsid w:val="19C68F33"/>
    <w:rsid w:val="1A562989"/>
    <w:rsid w:val="1A5A8BA8"/>
    <w:rsid w:val="1A714320"/>
    <w:rsid w:val="1A8B6911"/>
    <w:rsid w:val="1A9CE4F2"/>
    <w:rsid w:val="1AD820F3"/>
    <w:rsid w:val="1B156726"/>
    <w:rsid w:val="1B4B26A4"/>
    <w:rsid w:val="1B52FF62"/>
    <w:rsid w:val="1B599645"/>
    <w:rsid w:val="1B89C50B"/>
    <w:rsid w:val="1B8D8CC2"/>
    <w:rsid w:val="1B91B1EC"/>
    <w:rsid w:val="1BC241AC"/>
    <w:rsid w:val="1C21235E"/>
    <w:rsid w:val="1C9129BF"/>
    <w:rsid w:val="1D601C8D"/>
    <w:rsid w:val="1D8250C4"/>
    <w:rsid w:val="1DB6D424"/>
    <w:rsid w:val="1DE925C9"/>
    <w:rsid w:val="1DEE27EB"/>
    <w:rsid w:val="1DF2603B"/>
    <w:rsid w:val="1DF9F172"/>
    <w:rsid w:val="1E1D2546"/>
    <w:rsid w:val="1E2AFC92"/>
    <w:rsid w:val="1E6F13E7"/>
    <w:rsid w:val="1EB453DE"/>
    <w:rsid w:val="1EC01A78"/>
    <w:rsid w:val="1FCF30A0"/>
    <w:rsid w:val="1FE7A533"/>
    <w:rsid w:val="1FF00C87"/>
    <w:rsid w:val="20533358"/>
    <w:rsid w:val="20A9924B"/>
    <w:rsid w:val="20EE458C"/>
    <w:rsid w:val="20F940F3"/>
    <w:rsid w:val="21A93C06"/>
    <w:rsid w:val="21FCCD7F"/>
    <w:rsid w:val="22055960"/>
    <w:rsid w:val="2234BD32"/>
    <w:rsid w:val="22819C0C"/>
    <w:rsid w:val="228C9A0C"/>
    <w:rsid w:val="2358B629"/>
    <w:rsid w:val="236B88C0"/>
    <w:rsid w:val="2390E924"/>
    <w:rsid w:val="23E0616C"/>
    <w:rsid w:val="242058FA"/>
    <w:rsid w:val="2421650F"/>
    <w:rsid w:val="24298F48"/>
    <w:rsid w:val="245C6BFE"/>
    <w:rsid w:val="246FFD42"/>
    <w:rsid w:val="249319B9"/>
    <w:rsid w:val="24EBD921"/>
    <w:rsid w:val="25310054"/>
    <w:rsid w:val="255F18DE"/>
    <w:rsid w:val="25705672"/>
    <w:rsid w:val="25AD8C76"/>
    <w:rsid w:val="25DB81B2"/>
    <w:rsid w:val="25EA41C3"/>
    <w:rsid w:val="25F218D8"/>
    <w:rsid w:val="2697BF7C"/>
    <w:rsid w:val="26FB032C"/>
    <w:rsid w:val="27275ADF"/>
    <w:rsid w:val="27A79E04"/>
    <w:rsid w:val="27D5CD7E"/>
    <w:rsid w:val="27F44F0D"/>
    <w:rsid w:val="27FBB735"/>
    <w:rsid w:val="28257127"/>
    <w:rsid w:val="28547570"/>
    <w:rsid w:val="288F7A5C"/>
    <w:rsid w:val="28ACB656"/>
    <w:rsid w:val="29204A43"/>
    <w:rsid w:val="29349542"/>
    <w:rsid w:val="29D90F9A"/>
    <w:rsid w:val="29EBC4D0"/>
    <w:rsid w:val="2A3666C6"/>
    <w:rsid w:val="2AA1D7D8"/>
    <w:rsid w:val="2AA1DE72"/>
    <w:rsid w:val="2ADB1F93"/>
    <w:rsid w:val="2B6732D1"/>
    <w:rsid w:val="2CB1A81F"/>
    <w:rsid w:val="2D868919"/>
    <w:rsid w:val="2E3A869E"/>
    <w:rsid w:val="2E4B469C"/>
    <w:rsid w:val="2EA6E2B6"/>
    <w:rsid w:val="2EA89A51"/>
    <w:rsid w:val="2EB2AC4F"/>
    <w:rsid w:val="2EB60B77"/>
    <w:rsid w:val="2EC0CD5D"/>
    <w:rsid w:val="2ECB5CC7"/>
    <w:rsid w:val="2F15BCA8"/>
    <w:rsid w:val="2F992253"/>
    <w:rsid w:val="2FF677E8"/>
    <w:rsid w:val="3047CF12"/>
    <w:rsid w:val="30579CEE"/>
    <w:rsid w:val="30867C3E"/>
    <w:rsid w:val="30A8FC57"/>
    <w:rsid w:val="313557ED"/>
    <w:rsid w:val="3152CBE1"/>
    <w:rsid w:val="3192C762"/>
    <w:rsid w:val="321C88E8"/>
    <w:rsid w:val="322C4D58"/>
    <w:rsid w:val="3235B11D"/>
    <w:rsid w:val="32F10553"/>
    <w:rsid w:val="3354BCF5"/>
    <w:rsid w:val="341A858C"/>
    <w:rsid w:val="34435918"/>
    <w:rsid w:val="344BAE84"/>
    <w:rsid w:val="34C99FC0"/>
    <w:rsid w:val="34D9A599"/>
    <w:rsid w:val="350F2FFA"/>
    <w:rsid w:val="3549046D"/>
    <w:rsid w:val="357658D7"/>
    <w:rsid w:val="358277A0"/>
    <w:rsid w:val="358E24E2"/>
    <w:rsid w:val="35DDEEC1"/>
    <w:rsid w:val="3612E7F6"/>
    <w:rsid w:val="3637C785"/>
    <w:rsid w:val="370E4774"/>
    <w:rsid w:val="37355813"/>
    <w:rsid w:val="379A4AFC"/>
    <w:rsid w:val="37CCA37E"/>
    <w:rsid w:val="37E5CAE5"/>
    <w:rsid w:val="38626D8F"/>
    <w:rsid w:val="3872479A"/>
    <w:rsid w:val="3A3B1603"/>
    <w:rsid w:val="3A5B7DE7"/>
    <w:rsid w:val="3A6C2A17"/>
    <w:rsid w:val="3ACC76DD"/>
    <w:rsid w:val="3B27AAD0"/>
    <w:rsid w:val="3B7287FC"/>
    <w:rsid w:val="3BCB141B"/>
    <w:rsid w:val="3BF3DF2D"/>
    <w:rsid w:val="3C1F37C2"/>
    <w:rsid w:val="3C857A48"/>
    <w:rsid w:val="3CA05DE8"/>
    <w:rsid w:val="3CE03A95"/>
    <w:rsid w:val="3D234216"/>
    <w:rsid w:val="3D24CCA3"/>
    <w:rsid w:val="3DB8BD55"/>
    <w:rsid w:val="3DDC94B3"/>
    <w:rsid w:val="3DF9DE69"/>
    <w:rsid w:val="3E140473"/>
    <w:rsid w:val="3E292F47"/>
    <w:rsid w:val="3E5F325A"/>
    <w:rsid w:val="3E8C9BB8"/>
    <w:rsid w:val="3E8DB4F7"/>
    <w:rsid w:val="3EC59FF3"/>
    <w:rsid w:val="3F15C6AD"/>
    <w:rsid w:val="3FBD6B3E"/>
    <w:rsid w:val="3FBDB7F9"/>
    <w:rsid w:val="406FED28"/>
    <w:rsid w:val="4112235F"/>
    <w:rsid w:val="4144D191"/>
    <w:rsid w:val="418A9F1C"/>
    <w:rsid w:val="41DAA8A1"/>
    <w:rsid w:val="421852B7"/>
    <w:rsid w:val="423A9A10"/>
    <w:rsid w:val="4271E401"/>
    <w:rsid w:val="427B643A"/>
    <w:rsid w:val="4283231F"/>
    <w:rsid w:val="42AB94CC"/>
    <w:rsid w:val="42BA5DFD"/>
    <w:rsid w:val="4301F7BE"/>
    <w:rsid w:val="431F0623"/>
    <w:rsid w:val="434F3840"/>
    <w:rsid w:val="4350188F"/>
    <w:rsid w:val="43AFFFDF"/>
    <w:rsid w:val="43E264D0"/>
    <w:rsid w:val="445A4C15"/>
    <w:rsid w:val="445ABC23"/>
    <w:rsid w:val="4489F02B"/>
    <w:rsid w:val="44B8D381"/>
    <w:rsid w:val="45152A58"/>
    <w:rsid w:val="455C9881"/>
    <w:rsid w:val="4574F518"/>
    <w:rsid w:val="4597080F"/>
    <w:rsid w:val="45B52DF0"/>
    <w:rsid w:val="45F09375"/>
    <w:rsid w:val="46685E02"/>
    <w:rsid w:val="46B08411"/>
    <w:rsid w:val="46E76B1E"/>
    <w:rsid w:val="470E0B33"/>
    <w:rsid w:val="478D8BFB"/>
    <w:rsid w:val="47ABC28F"/>
    <w:rsid w:val="47AFCAC8"/>
    <w:rsid w:val="482434FB"/>
    <w:rsid w:val="482D3153"/>
    <w:rsid w:val="487B6ACB"/>
    <w:rsid w:val="488F383C"/>
    <w:rsid w:val="48CE78C1"/>
    <w:rsid w:val="48E8C304"/>
    <w:rsid w:val="48EEF8F5"/>
    <w:rsid w:val="48F04474"/>
    <w:rsid w:val="494A60DB"/>
    <w:rsid w:val="496ED8DB"/>
    <w:rsid w:val="49B30743"/>
    <w:rsid w:val="4A0A8EF4"/>
    <w:rsid w:val="4A455B85"/>
    <w:rsid w:val="4AB980F1"/>
    <w:rsid w:val="4AF931AF"/>
    <w:rsid w:val="4B020B5E"/>
    <w:rsid w:val="4B8A03E4"/>
    <w:rsid w:val="4BB9938B"/>
    <w:rsid w:val="4BBE5D7F"/>
    <w:rsid w:val="4BCE6EED"/>
    <w:rsid w:val="4BCE9C73"/>
    <w:rsid w:val="4C125516"/>
    <w:rsid w:val="4D2D3ACE"/>
    <w:rsid w:val="4D533AFC"/>
    <w:rsid w:val="4D821BCB"/>
    <w:rsid w:val="4DF26E8A"/>
    <w:rsid w:val="4E1188BE"/>
    <w:rsid w:val="4ED68922"/>
    <w:rsid w:val="4F32D35C"/>
    <w:rsid w:val="4FB07505"/>
    <w:rsid w:val="4FE511F5"/>
    <w:rsid w:val="4FE54B75"/>
    <w:rsid w:val="4FFF11F9"/>
    <w:rsid w:val="50553CA8"/>
    <w:rsid w:val="5057FD1D"/>
    <w:rsid w:val="507DCF7B"/>
    <w:rsid w:val="5082ED5B"/>
    <w:rsid w:val="50920BC4"/>
    <w:rsid w:val="5093057D"/>
    <w:rsid w:val="509B5A10"/>
    <w:rsid w:val="50AE4267"/>
    <w:rsid w:val="50EEBF24"/>
    <w:rsid w:val="50FA3866"/>
    <w:rsid w:val="5147F22C"/>
    <w:rsid w:val="514BD744"/>
    <w:rsid w:val="5150EC22"/>
    <w:rsid w:val="51F0A9DC"/>
    <w:rsid w:val="51FF45CA"/>
    <w:rsid w:val="5274458F"/>
    <w:rsid w:val="529B8112"/>
    <w:rsid w:val="52BF86A1"/>
    <w:rsid w:val="52D4ED4A"/>
    <w:rsid w:val="52DDFBB3"/>
    <w:rsid w:val="53177500"/>
    <w:rsid w:val="5320FF0A"/>
    <w:rsid w:val="534F2229"/>
    <w:rsid w:val="538F6D42"/>
    <w:rsid w:val="53BCE32F"/>
    <w:rsid w:val="53CB333A"/>
    <w:rsid w:val="53EC8E3B"/>
    <w:rsid w:val="5406DC55"/>
    <w:rsid w:val="5420D459"/>
    <w:rsid w:val="5429C3B7"/>
    <w:rsid w:val="543FF6B6"/>
    <w:rsid w:val="54640774"/>
    <w:rsid w:val="54B24AEB"/>
    <w:rsid w:val="54DAC4ED"/>
    <w:rsid w:val="54F8F07F"/>
    <w:rsid w:val="55365F99"/>
    <w:rsid w:val="5564B665"/>
    <w:rsid w:val="55B247AB"/>
    <w:rsid w:val="563BE456"/>
    <w:rsid w:val="56C1DAE1"/>
    <w:rsid w:val="570572DA"/>
    <w:rsid w:val="57101C99"/>
    <w:rsid w:val="5712959E"/>
    <w:rsid w:val="571C0EC8"/>
    <w:rsid w:val="571F1C8A"/>
    <w:rsid w:val="57BDEA20"/>
    <w:rsid w:val="57BE8C5A"/>
    <w:rsid w:val="58306D5A"/>
    <w:rsid w:val="58900869"/>
    <w:rsid w:val="58AA332A"/>
    <w:rsid w:val="58EEE10E"/>
    <w:rsid w:val="58FAE52C"/>
    <w:rsid w:val="58FF0901"/>
    <w:rsid w:val="59021776"/>
    <w:rsid w:val="59186D16"/>
    <w:rsid w:val="5931D34F"/>
    <w:rsid w:val="59760A56"/>
    <w:rsid w:val="59820511"/>
    <w:rsid w:val="59851492"/>
    <w:rsid w:val="59866F8D"/>
    <w:rsid w:val="599AB128"/>
    <w:rsid w:val="59D002DC"/>
    <w:rsid w:val="5A23800C"/>
    <w:rsid w:val="5A3A17C2"/>
    <w:rsid w:val="5A731B89"/>
    <w:rsid w:val="5A98612B"/>
    <w:rsid w:val="5A9EF29D"/>
    <w:rsid w:val="5AFF2D2F"/>
    <w:rsid w:val="5B2A801A"/>
    <w:rsid w:val="5B402A2A"/>
    <w:rsid w:val="5B857589"/>
    <w:rsid w:val="5BA62810"/>
    <w:rsid w:val="5C2A1522"/>
    <w:rsid w:val="5C55CFF4"/>
    <w:rsid w:val="5CD23AB6"/>
    <w:rsid w:val="5CEB6313"/>
    <w:rsid w:val="5DCB5269"/>
    <w:rsid w:val="5E1C7B79"/>
    <w:rsid w:val="5E249F78"/>
    <w:rsid w:val="5E4E821F"/>
    <w:rsid w:val="5EE6A918"/>
    <w:rsid w:val="5F1D273A"/>
    <w:rsid w:val="5F2709AF"/>
    <w:rsid w:val="5F897182"/>
    <w:rsid w:val="5F9560C6"/>
    <w:rsid w:val="5FEE96A5"/>
    <w:rsid w:val="5FF939DA"/>
    <w:rsid w:val="60035DD7"/>
    <w:rsid w:val="6037E4C5"/>
    <w:rsid w:val="60648FAD"/>
    <w:rsid w:val="6072E34C"/>
    <w:rsid w:val="609BB13B"/>
    <w:rsid w:val="60A93252"/>
    <w:rsid w:val="61716045"/>
    <w:rsid w:val="61873A74"/>
    <w:rsid w:val="61919E9B"/>
    <w:rsid w:val="61B2441C"/>
    <w:rsid w:val="61D1FB56"/>
    <w:rsid w:val="61D52213"/>
    <w:rsid w:val="62B0368A"/>
    <w:rsid w:val="62BB9EFE"/>
    <w:rsid w:val="631948EA"/>
    <w:rsid w:val="6332B757"/>
    <w:rsid w:val="63519A8F"/>
    <w:rsid w:val="63701804"/>
    <w:rsid w:val="63C71FB4"/>
    <w:rsid w:val="640749FD"/>
    <w:rsid w:val="64C3ADA0"/>
    <w:rsid w:val="64E7F058"/>
    <w:rsid w:val="64EC1EE6"/>
    <w:rsid w:val="64F667D4"/>
    <w:rsid w:val="650B564A"/>
    <w:rsid w:val="6514D982"/>
    <w:rsid w:val="651D7862"/>
    <w:rsid w:val="65C10B24"/>
    <w:rsid w:val="666AAD82"/>
    <w:rsid w:val="67D9F95E"/>
    <w:rsid w:val="67E826D4"/>
    <w:rsid w:val="68CF28FB"/>
    <w:rsid w:val="68F5AD4F"/>
    <w:rsid w:val="6911D82F"/>
    <w:rsid w:val="69313215"/>
    <w:rsid w:val="69732294"/>
    <w:rsid w:val="6979CD95"/>
    <w:rsid w:val="69AA3E8E"/>
    <w:rsid w:val="6A5F48E2"/>
    <w:rsid w:val="6AB67462"/>
    <w:rsid w:val="6B2E02F8"/>
    <w:rsid w:val="6B603A44"/>
    <w:rsid w:val="6B7EA247"/>
    <w:rsid w:val="6BA488DC"/>
    <w:rsid w:val="6BECB747"/>
    <w:rsid w:val="6C1FF620"/>
    <w:rsid w:val="6CA7B63B"/>
    <w:rsid w:val="6D80B5F6"/>
    <w:rsid w:val="6D9B9FC2"/>
    <w:rsid w:val="6DBD9EDF"/>
    <w:rsid w:val="6DCC99FE"/>
    <w:rsid w:val="6DF9D27F"/>
    <w:rsid w:val="6E1052A7"/>
    <w:rsid w:val="6E12A4A2"/>
    <w:rsid w:val="6E3DF02B"/>
    <w:rsid w:val="6E9367A8"/>
    <w:rsid w:val="6ECC8C52"/>
    <w:rsid w:val="6F17E229"/>
    <w:rsid w:val="6F2918A4"/>
    <w:rsid w:val="6F45854B"/>
    <w:rsid w:val="6F754794"/>
    <w:rsid w:val="700F97B7"/>
    <w:rsid w:val="705C768E"/>
    <w:rsid w:val="70731B5F"/>
    <w:rsid w:val="707F6446"/>
    <w:rsid w:val="708CFB44"/>
    <w:rsid w:val="70A8135A"/>
    <w:rsid w:val="70D384FC"/>
    <w:rsid w:val="70F5CDB7"/>
    <w:rsid w:val="7113C235"/>
    <w:rsid w:val="71170AFE"/>
    <w:rsid w:val="716F4D39"/>
    <w:rsid w:val="71A71798"/>
    <w:rsid w:val="71CED168"/>
    <w:rsid w:val="71D69252"/>
    <w:rsid w:val="71DE6829"/>
    <w:rsid w:val="71E2429E"/>
    <w:rsid w:val="7271F387"/>
    <w:rsid w:val="72AE4E73"/>
    <w:rsid w:val="72DB1F59"/>
    <w:rsid w:val="7394E8D9"/>
    <w:rsid w:val="73AB0061"/>
    <w:rsid w:val="73D259C3"/>
    <w:rsid w:val="74343EEA"/>
    <w:rsid w:val="7473ADA5"/>
    <w:rsid w:val="74BB20B2"/>
    <w:rsid w:val="74F7B2B3"/>
    <w:rsid w:val="752614C1"/>
    <w:rsid w:val="752B6B2D"/>
    <w:rsid w:val="7550BD0F"/>
    <w:rsid w:val="755FB6C8"/>
    <w:rsid w:val="7588A688"/>
    <w:rsid w:val="766FDFBB"/>
    <w:rsid w:val="77023D13"/>
    <w:rsid w:val="77441755"/>
    <w:rsid w:val="77680722"/>
    <w:rsid w:val="7784C211"/>
    <w:rsid w:val="77D3DD45"/>
    <w:rsid w:val="77E2D0B2"/>
    <w:rsid w:val="785ABFBE"/>
    <w:rsid w:val="786C4242"/>
    <w:rsid w:val="7870B876"/>
    <w:rsid w:val="78798335"/>
    <w:rsid w:val="787CE237"/>
    <w:rsid w:val="7883A21C"/>
    <w:rsid w:val="78BCAA11"/>
    <w:rsid w:val="78C698C6"/>
    <w:rsid w:val="794C1485"/>
    <w:rsid w:val="796E18DB"/>
    <w:rsid w:val="7987A597"/>
    <w:rsid w:val="79880D3B"/>
    <w:rsid w:val="79BABF59"/>
    <w:rsid w:val="7A13F3F6"/>
    <w:rsid w:val="7A34623D"/>
    <w:rsid w:val="7A4FEC80"/>
    <w:rsid w:val="7A87D1D7"/>
    <w:rsid w:val="7AC2099C"/>
    <w:rsid w:val="7B55BFAE"/>
    <w:rsid w:val="7B86DFFA"/>
    <w:rsid w:val="7BB7D7F3"/>
    <w:rsid w:val="7C1E2529"/>
    <w:rsid w:val="7C486CF0"/>
    <w:rsid w:val="7C5BD6F3"/>
    <w:rsid w:val="7CA6E27F"/>
    <w:rsid w:val="7CC0077A"/>
    <w:rsid w:val="7CEAC651"/>
    <w:rsid w:val="7D2A9CE6"/>
    <w:rsid w:val="7D417236"/>
    <w:rsid w:val="7DADF273"/>
    <w:rsid w:val="7DB647B5"/>
    <w:rsid w:val="7E1A7EF4"/>
    <w:rsid w:val="7E3BC572"/>
    <w:rsid w:val="7E84CEF2"/>
    <w:rsid w:val="7E8917D4"/>
    <w:rsid w:val="7E8F442B"/>
    <w:rsid w:val="7F398F50"/>
    <w:rsid w:val="7F5E19FA"/>
    <w:rsid w:val="7F72CBA7"/>
    <w:rsid w:val="7FB801BE"/>
    <w:rsid w:val="7FC38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1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411"/>
  </w:style>
  <w:style w:type="paragraph" w:styleId="Footer">
    <w:name w:val="footer"/>
    <w:basedOn w:val="Normal"/>
    <w:link w:val="FooterChar"/>
    <w:uiPriority w:val="99"/>
    <w:unhideWhenUsed/>
    <w:rsid w:val="0028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11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A72F27"/>
  </w:style>
  <w:style w:type="paragraph" w:customStyle="1" w:styleId="paragraph">
    <w:name w:val="paragraph"/>
    <w:basedOn w:val="Normal"/>
    <w:rsid w:val="007C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C48A4"/>
  </w:style>
  <w:style w:type="character" w:styleId="FollowedHyperlink">
    <w:name w:val="FollowedHyperlink"/>
    <w:basedOn w:val="DefaultParagraphFont"/>
    <w:uiPriority w:val="99"/>
    <w:semiHidden/>
    <w:unhideWhenUsed/>
    <w:rsid w:val="004808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411"/>
  </w:style>
  <w:style w:type="paragraph" w:styleId="Footer">
    <w:name w:val="footer"/>
    <w:basedOn w:val="Normal"/>
    <w:link w:val="FooterChar"/>
    <w:uiPriority w:val="99"/>
    <w:unhideWhenUsed/>
    <w:rsid w:val="00283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11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A72F27"/>
  </w:style>
  <w:style w:type="paragraph" w:customStyle="1" w:styleId="paragraph">
    <w:name w:val="paragraph"/>
    <w:basedOn w:val="Normal"/>
    <w:rsid w:val="007C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C48A4"/>
  </w:style>
  <w:style w:type="character" w:styleId="FollowedHyperlink">
    <w:name w:val="FollowedHyperlink"/>
    <w:basedOn w:val="DefaultParagraphFont"/>
    <w:uiPriority w:val="99"/>
    <w:semiHidden/>
    <w:unhideWhenUsed/>
    <w:rsid w:val="004808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d7kbNdrkjyQ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hyperlink" Target="https://www.rspb.org.uk/get-involved/activities/birdwatch/birdwatch-extra/make-your-own-loo-roll-bird-feeders/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sway.office.com/efWdQ46a1GJHHqTt?ref=Lin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pC_Ztp9uwus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www.youtube.com/channel/UCAxW1XT0iEJo0TYlRfn6rY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D72DE7CBCC418E31290F1FDCC808" ma:contentTypeVersion="9" ma:contentTypeDescription="Create a new document." ma:contentTypeScope="" ma:versionID="d91d13ad164684d0f88c24caa2bef217">
  <xsd:schema xmlns:xsd="http://www.w3.org/2001/XMLSchema" xmlns:xs="http://www.w3.org/2001/XMLSchema" xmlns:p="http://schemas.microsoft.com/office/2006/metadata/properties" xmlns:ns2="b6ab08a2-1dad-4985-8755-78df96269c68" targetNamespace="http://schemas.microsoft.com/office/2006/metadata/properties" ma:root="true" ma:fieldsID="50a90cdd1241a6b9f274fc26ed178110" ns2:_="">
    <xsd:import namespace="b6ab08a2-1dad-4985-8755-78df96269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b08a2-1dad-4985-8755-78df96269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3CCB9-9277-42CA-B326-A7BB36F18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b08a2-1dad-4985-8755-78df96269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16494-C208-4CF3-8912-D8BF2EE0F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6CEC3-B9F9-4E18-AA41-6D5309E0C2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Arkless</dc:creator>
  <cp:lastModifiedBy>Rhona Keillor</cp:lastModifiedBy>
  <cp:revision>6</cp:revision>
  <dcterms:created xsi:type="dcterms:W3CDTF">2021-01-08T10:43:00Z</dcterms:created>
  <dcterms:modified xsi:type="dcterms:W3CDTF">2021-01-08T11:13:00Z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0x010100DB85D72DE7CBCC418E31290F1FDCC808</vt:lpwstr>
  </property>
</Properties>
</file>