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9E044" w14:textId="0CA903BB" w:rsidR="6E9367A8" w:rsidRDefault="6E9367A8" w:rsidP="3F08E760">
      <w:pPr>
        <w:spacing w:line="259" w:lineRule="auto"/>
        <w:jc w:val="center"/>
      </w:pPr>
      <w:bookmarkStart w:id="0" w:name="_GoBack"/>
      <w:bookmarkEnd w:id="0"/>
    </w:p>
    <w:p w14:paraId="0693C8E2" w14:textId="5BF07E10" w:rsidR="6E9367A8" w:rsidRDefault="6E9367A8" w:rsidP="7883A21C">
      <w:pPr>
        <w:spacing w:line="240" w:lineRule="auto"/>
        <w:rPr>
          <w:rFonts w:ascii="NTPreCursivek" w:hAnsi="NTPreCursivek" w:cs="MV Boli"/>
          <w:sz w:val="32"/>
          <w:szCs w:val="32"/>
        </w:rPr>
      </w:pPr>
      <w:r w:rsidRPr="3F08E760">
        <w:rPr>
          <w:rFonts w:ascii="NTPreCursivek" w:hAnsi="NTPreCursivek" w:cs="MV Boli"/>
          <w:sz w:val="32"/>
          <w:szCs w:val="32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7406ACC" wp14:editId="7DC73E1E">
            <wp:extent cx="718820" cy="740410"/>
            <wp:effectExtent l="0" t="0" r="5080" b="2540"/>
            <wp:docPr id="678414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F08E760">
        <w:rPr>
          <w:rFonts w:ascii="NTPreCursivek" w:hAnsi="NTPreCursivek" w:cs="MV Boli"/>
          <w:sz w:val="32"/>
          <w:szCs w:val="32"/>
        </w:rPr>
        <w:t xml:space="preserve">                                       </w:t>
      </w:r>
      <w:r w:rsidR="182C030B">
        <w:rPr>
          <w:noProof/>
          <w:lang w:eastAsia="en-GB"/>
        </w:rPr>
        <w:drawing>
          <wp:inline distT="0" distB="0" distL="0" distR="0" wp14:anchorId="0E23FBCD" wp14:editId="49D49B59">
            <wp:extent cx="1898384" cy="695943"/>
            <wp:effectExtent l="0" t="0" r="0" b="0"/>
            <wp:docPr id="988424823" name="Picture 2" descr="Image result for hom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0" t="15168" r="3738" b="8965"/>
                    <a:stretch>
                      <a:fillRect/>
                    </a:stretch>
                  </pic:blipFill>
                  <pic:spPr>
                    <a:xfrm>
                      <a:off x="0" y="0"/>
                      <a:ext cx="1898384" cy="69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F08E760">
        <w:rPr>
          <w:rFonts w:ascii="NTPreCursivek" w:hAnsi="NTPreCursivek" w:cs="MV Boli"/>
          <w:sz w:val="32"/>
          <w:szCs w:val="32"/>
        </w:rPr>
        <w:t xml:space="preserve">                        </w:t>
      </w:r>
      <w:r w:rsidR="5B2A801A" w:rsidRPr="3F08E760">
        <w:rPr>
          <w:rFonts w:ascii="NTPreCursivek" w:hAnsi="NTPreCursivek" w:cs="MV Boli"/>
          <w:sz w:val="32"/>
          <w:szCs w:val="32"/>
        </w:rPr>
        <w:t xml:space="preserve">          </w:t>
      </w:r>
      <w:r w:rsidRPr="3F08E760">
        <w:rPr>
          <w:rFonts w:ascii="NTPreCursivek" w:hAnsi="NTPreCursivek" w:cs="MV Boli"/>
          <w:sz w:val="32"/>
          <w:szCs w:val="32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5D1B6E5A" wp14:editId="00DC0F39">
            <wp:extent cx="666656" cy="686679"/>
            <wp:effectExtent l="0" t="0" r="5080" b="2540"/>
            <wp:docPr id="1714927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56" cy="68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68BDF" w14:textId="43DE08BD" w:rsidR="00BF48AD" w:rsidRDefault="00BF48AD" w:rsidP="0057870D">
      <w:pPr>
        <w:spacing w:line="240" w:lineRule="auto"/>
        <w:jc w:val="center"/>
        <w:rPr>
          <w:rFonts w:ascii="NTPreCursivek" w:hAnsi="NTPreCursivek" w:cs="MV Boli"/>
          <w:sz w:val="24"/>
          <w:szCs w:val="24"/>
        </w:rPr>
      </w:pPr>
      <w:r w:rsidRPr="0057870D">
        <w:rPr>
          <w:rFonts w:ascii="NTPreCursivek" w:hAnsi="NTPreCursivek" w:cs="MV Boli"/>
          <w:sz w:val="24"/>
          <w:szCs w:val="24"/>
        </w:rPr>
        <w:t xml:space="preserve">Week Beginning: </w:t>
      </w:r>
      <w:r w:rsidR="64EEE85E" w:rsidRPr="0057870D">
        <w:rPr>
          <w:rFonts w:ascii="NTPreCursivek" w:hAnsi="NTPreCursivek" w:cs="MV Boli"/>
          <w:sz w:val="24"/>
          <w:szCs w:val="24"/>
        </w:rPr>
        <w:t>18</w:t>
      </w:r>
      <w:r w:rsidR="289926D8" w:rsidRPr="0057870D">
        <w:rPr>
          <w:rFonts w:ascii="NTPreCursivek" w:hAnsi="NTPreCursivek" w:cs="MV Boli"/>
          <w:sz w:val="24"/>
          <w:szCs w:val="24"/>
          <w:vertAlign w:val="superscript"/>
        </w:rPr>
        <w:t>th</w:t>
      </w:r>
      <w:r w:rsidR="289926D8" w:rsidRPr="0057870D">
        <w:rPr>
          <w:rFonts w:ascii="NTPreCursivek" w:hAnsi="NTPreCursivek" w:cs="MV Boli"/>
          <w:sz w:val="24"/>
          <w:szCs w:val="24"/>
        </w:rPr>
        <w:t xml:space="preserve"> May</w:t>
      </w:r>
    </w:p>
    <w:p w14:paraId="4B167F33" w14:textId="7BED29E6" w:rsidR="00990C1E" w:rsidRDefault="00D540FB" w:rsidP="3F08E760">
      <w:pPr>
        <w:spacing w:line="240" w:lineRule="auto"/>
        <w:jc w:val="center"/>
        <w:rPr>
          <w:rFonts w:ascii="NTPreCursivek" w:eastAsia="NTPreCursivek" w:hAnsi="NTPreCursivek" w:cs="NTPreCursivek"/>
          <w:sz w:val="24"/>
          <w:szCs w:val="24"/>
        </w:rPr>
      </w:pPr>
      <w:r w:rsidRPr="7883A21C">
        <w:rPr>
          <w:rFonts w:ascii="NTPreCursivek" w:hAnsi="NTPreCursivek" w:cs="MV Boli"/>
          <w:b/>
          <w:bCs/>
          <w:sz w:val="24"/>
          <w:szCs w:val="24"/>
        </w:rPr>
        <w:t>Class:</w:t>
      </w:r>
      <w:r w:rsidRPr="7883A21C">
        <w:rPr>
          <w:rFonts w:ascii="NTPreCursivek" w:hAnsi="NTPreCursivek" w:cs="MV Boli"/>
          <w:sz w:val="24"/>
          <w:szCs w:val="24"/>
        </w:rPr>
        <w:t xml:space="preserve"> </w:t>
      </w:r>
      <w:r w:rsidR="00BF48AD">
        <w:rPr>
          <w:rFonts w:ascii="NTPreCursivek" w:hAnsi="NTPreCursivek" w:cs="MV Boli"/>
          <w:sz w:val="24"/>
          <w:szCs w:val="24"/>
        </w:rPr>
        <w:tab/>
      </w:r>
      <w:r w:rsidR="00BF48AD">
        <w:rPr>
          <w:rFonts w:ascii="NTPreCursivek" w:hAnsi="NTPreCursivek" w:cs="MV Boli"/>
          <w:sz w:val="24"/>
          <w:szCs w:val="24"/>
        </w:rPr>
        <w:tab/>
      </w:r>
      <w:r w:rsidR="00BF48AD">
        <w:rPr>
          <w:rFonts w:ascii="NTPreCursivek" w:hAnsi="NTPreCursivek" w:cs="MV Boli"/>
          <w:sz w:val="24"/>
          <w:szCs w:val="24"/>
        </w:rPr>
        <w:tab/>
      </w:r>
      <w:r w:rsidR="00BF48AD">
        <w:rPr>
          <w:rFonts w:ascii="NTPreCursivek" w:hAnsi="NTPreCursivek" w:cs="MV Boli"/>
          <w:sz w:val="24"/>
          <w:szCs w:val="24"/>
        </w:rPr>
        <w:tab/>
      </w:r>
      <w:r w:rsidRPr="7883A21C">
        <w:rPr>
          <w:rFonts w:ascii="NTPreCursivek" w:hAnsi="NTPreCursivek" w:cs="MV Boli"/>
          <w:b/>
          <w:bCs/>
          <w:sz w:val="24"/>
          <w:szCs w:val="24"/>
        </w:rPr>
        <w:t>Teacher</w:t>
      </w:r>
      <w:r w:rsidR="00C1323C" w:rsidRPr="7883A21C">
        <w:rPr>
          <w:rFonts w:ascii="NTPreCursivek" w:hAnsi="NTPreCursivek" w:cs="MV Boli"/>
          <w:b/>
          <w:bCs/>
          <w:sz w:val="24"/>
          <w:szCs w:val="24"/>
        </w:rPr>
        <w:t>s</w:t>
      </w:r>
      <w:r w:rsidRPr="7883A21C">
        <w:rPr>
          <w:rFonts w:ascii="NTPreCursivek" w:hAnsi="NTPreCursivek" w:cs="MV Boli"/>
          <w:b/>
          <w:bCs/>
          <w:sz w:val="24"/>
          <w:szCs w:val="24"/>
        </w:rPr>
        <w:t>:</w:t>
      </w:r>
      <w:r w:rsidR="00C1323C" w:rsidRPr="7883A21C">
        <w:rPr>
          <w:rFonts w:ascii="NTPreCursivek" w:hAnsi="NTPreCursivek" w:cs="MV Boli"/>
          <w:sz w:val="24"/>
          <w:szCs w:val="24"/>
        </w:rPr>
        <w:t xml:space="preserve"> </w:t>
      </w:r>
      <w:r w:rsidR="358DD1EB" w:rsidRPr="7883A21C">
        <w:rPr>
          <w:rFonts w:ascii="NTPreCursivek" w:hAnsi="NTPreCursivek" w:cs="MV Boli"/>
          <w:sz w:val="24"/>
          <w:szCs w:val="24"/>
        </w:rPr>
        <w:t xml:space="preserve">Miss </w:t>
      </w:r>
      <w:proofErr w:type="spellStart"/>
      <w:r w:rsidR="358DD1EB" w:rsidRPr="7883A21C">
        <w:rPr>
          <w:rFonts w:ascii="NTPreCursivek" w:hAnsi="NTPreCursivek" w:cs="MV Boli"/>
          <w:sz w:val="24"/>
          <w:szCs w:val="24"/>
        </w:rPr>
        <w:t>Keillor</w:t>
      </w:r>
      <w:proofErr w:type="spellEnd"/>
      <w:r w:rsidR="358DD1EB" w:rsidRPr="7883A21C">
        <w:rPr>
          <w:rFonts w:ascii="NTPreCursivek" w:hAnsi="NTPreCursivek" w:cs="MV Boli"/>
          <w:sz w:val="24"/>
          <w:szCs w:val="24"/>
        </w:rPr>
        <w:t xml:space="preserve"> and Miss Angus</w:t>
      </w:r>
    </w:p>
    <w:p w14:paraId="6E0A7387" w14:textId="52BAC61C" w:rsidR="00990C1E" w:rsidRDefault="015BA421" w:rsidP="3F08E760">
      <w:pPr>
        <w:spacing w:line="240" w:lineRule="auto"/>
        <w:jc w:val="center"/>
        <w:rPr>
          <w:rFonts w:ascii="NTPreCursivek" w:eastAsia="NTPreCursivek" w:hAnsi="NTPreCursivek" w:cs="NTPreCursivek"/>
          <w:sz w:val="24"/>
          <w:szCs w:val="24"/>
        </w:rPr>
      </w:pPr>
      <w:r w:rsidRPr="3F08E760">
        <w:rPr>
          <w:rFonts w:ascii="NTPreCursivek" w:eastAsia="NTPreCursivek" w:hAnsi="NTPreCursivek" w:cs="NTPreCursivek"/>
          <w:sz w:val="24"/>
          <w:szCs w:val="24"/>
        </w:rPr>
        <w:t xml:space="preserve"> Here are some ideas for you to complete throughout the week at a time that best suits you and your family - please feel free to adapt these as you wish. Do not feel that you must complete all these activities – we recommend that you do at least one from literacy, numeracy and across the curriculum throughout the week!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4941"/>
        <w:gridCol w:w="5307"/>
        <w:gridCol w:w="3926"/>
      </w:tblGrid>
      <w:tr w:rsidR="00BF48AD" w14:paraId="04B880D7" w14:textId="77777777" w:rsidTr="7875EBFD">
        <w:tc>
          <w:tcPr>
            <w:tcW w:w="4440" w:type="dxa"/>
          </w:tcPr>
          <w:p w14:paraId="29286172" w14:textId="334EFAD8" w:rsidR="00BF48AD" w:rsidRPr="00BF48AD" w:rsidRDefault="00BF48AD" w:rsidP="7883A21C">
            <w:pPr>
              <w:jc w:val="center"/>
              <w:rPr>
                <w:rFonts w:ascii="NTPreCursive" w:hAnsi="NTPreCursive" w:cs="MV Boli"/>
                <w:b/>
                <w:sz w:val="24"/>
                <w:szCs w:val="24"/>
              </w:rPr>
            </w:pPr>
            <w:r w:rsidRPr="00BF48AD">
              <w:rPr>
                <w:rFonts w:ascii="NTPreCursive" w:hAnsi="NTPreCursive" w:cs="MV Boli"/>
                <w:b/>
                <w:sz w:val="24"/>
                <w:szCs w:val="24"/>
              </w:rPr>
              <w:t xml:space="preserve">Literacy </w:t>
            </w:r>
          </w:p>
        </w:tc>
        <w:tc>
          <w:tcPr>
            <w:tcW w:w="4861" w:type="dxa"/>
          </w:tcPr>
          <w:p w14:paraId="0D2F1661" w14:textId="788452E7" w:rsidR="00BF48AD" w:rsidRPr="00BF48AD" w:rsidRDefault="00BF48AD" w:rsidP="7883A21C">
            <w:pPr>
              <w:jc w:val="center"/>
              <w:rPr>
                <w:rFonts w:ascii="NTPreCursive" w:hAnsi="NTPreCursive" w:cs="MV Boli"/>
                <w:b/>
                <w:sz w:val="24"/>
                <w:szCs w:val="24"/>
              </w:rPr>
            </w:pPr>
            <w:r w:rsidRPr="00BF48AD">
              <w:rPr>
                <w:rFonts w:ascii="NTPreCursive" w:hAnsi="NTPreCursive" w:cs="MV Boli"/>
                <w:b/>
                <w:sz w:val="24"/>
                <w:szCs w:val="24"/>
              </w:rPr>
              <w:t xml:space="preserve">Numeracy and Maths </w:t>
            </w:r>
          </w:p>
        </w:tc>
        <w:tc>
          <w:tcPr>
            <w:tcW w:w="4873" w:type="dxa"/>
          </w:tcPr>
          <w:p w14:paraId="627A310C" w14:textId="076D4D99" w:rsidR="00BF48AD" w:rsidRPr="00BF48AD" w:rsidRDefault="00BF48AD" w:rsidP="7883A21C">
            <w:pPr>
              <w:jc w:val="center"/>
              <w:rPr>
                <w:rFonts w:ascii="NTPreCursive" w:hAnsi="NTPreCursive" w:cs="MV Boli"/>
                <w:b/>
                <w:sz w:val="24"/>
                <w:szCs w:val="24"/>
              </w:rPr>
            </w:pPr>
            <w:r w:rsidRPr="00BF48AD">
              <w:rPr>
                <w:rFonts w:ascii="NTPreCursive" w:hAnsi="NTPreCursive" w:cs="MV Boli"/>
                <w:b/>
                <w:sz w:val="24"/>
                <w:szCs w:val="24"/>
              </w:rPr>
              <w:t xml:space="preserve">Across the Curriculum </w:t>
            </w:r>
          </w:p>
        </w:tc>
      </w:tr>
      <w:tr w:rsidR="00BF48AD" w14:paraId="2F7CFD7E" w14:textId="77777777" w:rsidTr="7875EBFD">
        <w:trPr>
          <w:trHeight w:val="1701"/>
        </w:trPr>
        <w:tc>
          <w:tcPr>
            <w:tcW w:w="4440" w:type="dxa"/>
          </w:tcPr>
          <w:p w14:paraId="73FC1003" w14:textId="1E05F66D" w:rsidR="00BF48AD" w:rsidRPr="00BF48AD" w:rsidRDefault="00BF48AD" w:rsidP="26D0EC79">
            <w:pPr>
              <w:jc w:val="center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3F08E760">
              <w:rPr>
                <w:rFonts w:ascii="NTPreCursive" w:hAnsi="NTPreCursive" w:cs="MV Boli"/>
                <w:sz w:val="24"/>
                <w:szCs w:val="24"/>
                <w:u w:val="single"/>
              </w:rPr>
              <w:t>Phonics</w:t>
            </w:r>
            <w:r w:rsidRPr="3F08E760">
              <w:rPr>
                <w:rFonts w:ascii="NTPreCursive" w:hAnsi="NTPreCursive" w:cs="MV Boli"/>
                <w:sz w:val="24"/>
                <w:szCs w:val="24"/>
              </w:rPr>
              <w:t xml:space="preserve"> </w:t>
            </w:r>
          </w:p>
          <w:p w14:paraId="132394F4" w14:textId="30EA7E3A" w:rsidR="00BF48AD" w:rsidRPr="00BF48AD" w:rsidRDefault="7BF68871" w:rsidP="0057870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This week in phonics we</w:t>
            </w:r>
            <w:r w:rsidR="6FA969CE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are working on </w:t>
            </w:r>
            <w:r w:rsidR="2E1844A1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recognising words with</w:t>
            </w:r>
            <w:r w:rsidR="2E1844A1" w:rsidRPr="0057870D">
              <w:rPr>
                <w:rFonts w:ascii="NTPreCursivek" w:eastAsia="NTPreCursivek" w:hAnsi="NTPreCursivek" w:cs="NTPreCursive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2E1844A1" w:rsidRPr="0057870D">
              <w:rPr>
                <w:rFonts w:ascii="NTPreCursivek" w:eastAsia="NTPreCursivek" w:hAnsi="NTPreCursivek" w:cs="NTPreCursivek"/>
                <w:b/>
                <w:bCs/>
                <w:sz w:val="24"/>
                <w:szCs w:val="24"/>
              </w:rPr>
              <w:t>oo</w:t>
            </w:r>
            <w:proofErr w:type="spellEnd"/>
            <w:r w:rsidR="2E1844A1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and</w:t>
            </w:r>
            <w:r w:rsidR="2E1844A1" w:rsidRPr="0057870D">
              <w:rPr>
                <w:rFonts w:ascii="NTPreCursivek" w:eastAsia="NTPreCursivek" w:hAnsi="NTPreCursivek" w:cs="NTPreCursive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2E1844A1" w:rsidRPr="0057870D">
              <w:rPr>
                <w:rFonts w:ascii="NTPreCursivek" w:eastAsia="NTPreCursivek" w:hAnsi="NTPreCursivek" w:cs="NTPreCursivek"/>
                <w:b/>
                <w:bCs/>
                <w:sz w:val="24"/>
                <w:szCs w:val="24"/>
              </w:rPr>
              <w:t>ee</w:t>
            </w:r>
            <w:proofErr w:type="spellEnd"/>
            <w:r w:rsidR="6FA969CE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!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</w:p>
          <w:p w14:paraId="5A35A434" w14:textId="571E8EDB" w:rsidR="00BF48AD" w:rsidRPr="00BF48AD" w:rsidRDefault="1230B152" w:rsidP="0057870D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A8167C4" wp14:editId="0D0EEFC5">
                  <wp:extent cx="647700" cy="647700"/>
                  <wp:effectExtent l="0" t="0" r="0" b="0"/>
                  <wp:docPr id="2020994045" name="Picture 202099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5B5FAAC2" wp14:editId="513B61D1">
                  <wp:extent cx="671444" cy="721740"/>
                  <wp:effectExtent l="0" t="0" r="0" b="0"/>
                  <wp:docPr id="1955048637" name="Picture 1955048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44" cy="7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365AA" w14:textId="2245B8C1" w:rsidR="00BF48AD" w:rsidRPr="00BF48AD" w:rsidRDefault="5FD9131C" w:rsidP="0057870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Log in to </w:t>
            </w:r>
            <w:proofErr w:type="spellStart"/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>SeeSaw</w:t>
            </w:r>
            <w:proofErr w:type="spellEnd"/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to complete the activities provided for you!</w:t>
            </w:r>
          </w:p>
        </w:tc>
        <w:tc>
          <w:tcPr>
            <w:tcW w:w="4861" w:type="dxa"/>
          </w:tcPr>
          <w:p w14:paraId="729F5F65" w14:textId="1C2D7CCC" w:rsidR="7875EBFD" w:rsidRDefault="7875EBFD" w:rsidP="7875EBF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</w:p>
          <w:p w14:paraId="354112BD" w14:textId="51A49254" w:rsidR="00BF48AD" w:rsidRPr="00BF48AD" w:rsidRDefault="40A5F656" w:rsidP="0057870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This week we are learning to </w:t>
            </w:r>
            <w:r w:rsidR="3164101A" w:rsidRPr="7875EBFD">
              <w:rPr>
                <w:rFonts w:ascii="NTPreCursive" w:eastAsia="NTPreCursive" w:hAnsi="NTPreCursive" w:cs="NTPreCursive"/>
                <w:sz w:val="24"/>
                <w:szCs w:val="24"/>
              </w:rPr>
              <w:t>subtract.</w:t>
            </w: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Log in to </w:t>
            </w:r>
            <w:proofErr w:type="spellStart"/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>SeeSaw</w:t>
            </w:r>
            <w:proofErr w:type="spellEnd"/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to complete the activities provided for you!</w:t>
            </w:r>
          </w:p>
          <w:p w14:paraId="0FCFEF05" w14:textId="73B45BA0" w:rsidR="00BF48AD" w:rsidRPr="00BF48AD" w:rsidRDefault="40A5F656" w:rsidP="3F08E7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970469" wp14:editId="1E612DAE">
                  <wp:extent cx="2476500" cy="1209980"/>
                  <wp:effectExtent l="0" t="0" r="0" b="0"/>
                  <wp:docPr id="1889846274" name="Picture 188984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</w:tcPr>
          <w:p w14:paraId="1784D247" w14:textId="7564EE11" w:rsidR="00BF48AD" w:rsidRPr="00BF48AD" w:rsidRDefault="3A070397" w:rsidP="7875EBF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7875EBFD">
              <w:rPr>
                <w:rFonts w:ascii="NTPreCursive" w:eastAsia="NTPreCursive" w:hAnsi="NTPreCursive" w:cs="NTPreCursive"/>
                <w:sz w:val="24"/>
                <w:szCs w:val="24"/>
                <w:u w:val="single"/>
              </w:rPr>
              <w:t>Skip to be Fit</w:t>
            </w:r>
          </w:p>
          <w:p w14:paraId="296F83D2" w14:textId="1BFF329D" w:rsidR="00BF48AD" w:rsidRPr="00BF48AD" w:rsidRDefault="3A070397" w:rsidP="7875EBF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>We have all had our skipping ropes from school, but let’s have a little challenge.</w:t>
            </w:r>
          </w:p>
          <w:p w14:paraId="065CEF53" w14:textId="7B49A3FF" w:rsidR="00BF48AD" w:rsidRPr="00BF48AD" w:rsidRDefault="3A070397" w:rsidP="7875EBF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>Miss Anderson has hers too and she is going to join in!</w:t>
            </w:r>
          </w:p>
          <w:p w14:paraId="56172390" w14:textId="626DB533" w:rsidR="00BF48AD" w:rsidRPr="00BF48AD" w:rsidRDefault="3A070397" w:rsidP="7875EBF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7875EBFD">
              <w:rPr>
                <w:rFonts w:ascii="NTPreCursive" w:eastAsia="NTPreCursive" w:hAnsi="NTPreCursive" w:cs="NTPreCursive"/>
                <w:b/>
                <w:bCs/>
                <w:color w:val="7030A0"/>
                <w:sz w:val="24"/>
                <w:szCs w:val="24"/>
              </w:rPr>
              <w:t>For 2 minutes each day you need to skip</w:t>
            </w: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>. You might want to ask an adult to time you or use a stopwatch on a tablet or device</w:t>
            </w:r>
          </w:p>
          <w:p w14:paraId="0559D3EF" w14:textId="7DAFFEF3" w:rsidR="00BF48AD" w:rsidRPr="00BF48AD" w:rsidRDefault="3A070397" w:rsidP="7875EBF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7875EBFD">
              <w:rPr>
                <w:rFonts w:ascii="NTPreCursive" w:eastAsia="NTPreCursive" w:hAnsi="NTPreCursive" w:cs="NTPreCursive"/>
                <w:b/>
                <w:bCs/>
                <w:color w:val="7030A0"/>
                <w:sz w:val="24"/>
                <w:szCs w:val="24"/>
              </w:rPr>
              <w:t>Take a note of how many skips you do in the 2 minutes</w:t>
            </w: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on Monday, Tuesday, Wednesday, Thursday and Friday and you can </w:t>
            </w:r>
            <w:r w:rsidRPr="7875EBFD">
              <w:rPr>
                <w:rFonts w:ascii="NTPreCursive" w:eastAsia="NTPreCursive" w:hAnsi="NTPreCursive" w:cs="NTPreCursive"/>
                <w:color w:val="7030A0"/>
                <w:sz w:val="24"/>
                <w:szCs w:val="24"/>
              </w:rPr>
              <w:t>send your results to your teacher on Seesaw</w:t>
            </w:r>
          </w:p>
          <w:p w14:paraId="417959CB" w14:textId="6FDB7C32" w:rsidR="00BF48AD" w:rsidRPr="00BF48AD" w:rsidRDefault="3A070397" w:rsidP="7875EBFD">
            <w:pPr>
              <w:spacing w:after="200" w:line="276" w:lineRule="auto"/>
              <w:jc w:val="center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There will be a </w:t>
            </w:r>
            <w:r w:rsidRPr="7875EBFD">
              <w:rPr>
                <w:rFonts w:ascii="NTPreCursive" w:eastAsia="NTPreCursive" w:hAnsi="NTPreCursive" w:cs="NTPreCursive"/>
                <w:b/>
                <w:bCs/>
                <w:color w:val="FFFF00"/>
                <w:sz w:val="24"/>
                <w:szCs w:val="24"/>
              </w:rPr>
              <w:t>prize</w:t>
            </w: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for the most </w:t>
            </w:r>
            <w:proofErr w:type="gramStart"/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>amount</w:t>
            </w:r>
            <w:proofErr w:type="gramEnd"/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of skips in 2 minutes and a prize for the person who has improved the most over the week.</w:t>
            </w:r>
            <w:r w:rsidR="6FF333EF">
              <w:br/>
            </w: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Miss Anderson will post her results on Seesaw </w:t>
            </w:r>
            <w:r w:rsidRPr="7875EBFD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</w:p>
          <w:p w14:paraId="37115880" w14:textId="1DD0D310" w:rsidR="00BF48AD" w:rsidRPr="00BF48AD" w:rsidRDefault="3A070397" w:rsidP="3F08E760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D393848" wp14:editId="3691114C">
                  <wp:extent cx="2143125" cy="1209675"/>
                  <wp:effectExtent l="0" t="0" r="0" b="0"/>
                  <wp:docPr id="1296126715" name="Picture 129612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8AD" w14:paraId="13049EDB" w14:textId="77777777" w:rsidTr="7875EBFD">
        <w:trPr>
          <w:trHeight w:val="1701"/>
        </w:trPr>
        <w:tc>
          <w:tcPr>
            <w:tcW w:w="4440" w:type="dxa"/>
          </w:tcPr>
          <w:p w14:paraId="290BF1B9" w14:textId="735F65C0" w:rsidR="00BF48AD" w:rsidRPr="00BF48AD" w:rsidRDefault="00BF48AD" w:rsidP="26D0EC79">
            <w:pPr>
              <w:jc w:val="center"/>
              <w:rPr>
                <w:rFonts w:ascii="NTPreCursive" w:hAnsi="NTPreCursive" w:cs="MV Boli"/>
                <w:sz w:val="24"/>
                <w:szCs w:val="24"/>
                <w:u w:val="single"/>
              </w:rPr>
            </w:pPr>
            <w:r w:rsidRPr="0057870D">
              <w:rPr>
                <w:rFonts w:ascii="NTPreCursive" w:hAnsi="NTPreCursive" w:cs="MV Boli"/>
                <w:sz w:val="24"/>
                <w:szCs w:val="24"/>
                <w:u w:val="single"/>
              </w:rPr>
              <w:lastRenderedPageBreak/>
              <w:t xml:space="preserve">Reading </w:t>
            </w:r>
            <w:r w:rsidR="624F7169" w:rsidRPr="0057870D">
              <w:rPr>
                <w:rFonts w:ascii="NTPreCursive" w:hAnsi="NTPreCursive" w:cs="MV Boli"/>
                <w:sz w:val="24"/>
                <w:szCs w:val="24"/>
                <w:u w:val="single"/>
              </w:rPr>
              <w:t>Skills</w:t>
            </w:r>
          </w:p>
          <w:p w14:paraId="74CB59A9" w14:textId="39C6DEB6" w:rsidR="00BF48AD" w:rsidRPr="00BF48AD" w:rsidRDefault="320AA9B6" w:rsidP="0057870D">
            <w:pPr>
              <w:spacing w:after="200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>The tricky words that we are going to focusing on this week are:</w:t>
            </w:r>
          </w:p>
          <w:p w14:paraId="38ABC895" w14:textId="3030F9FC" w:rsidR="00BF48AD" w:rsidRPr="00BF48AD" w:rsidRDefault="320AA9B6" w:rsidP="0057870D">
            <w:pPr>
              <w:spacing w:after="200"/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>from, here, were, with</w:t>
            </w:r>
          </w:p>
          <w:p w14:paraId="6D9F4110" w14:textId="602B4D48" w:rsidR="00BF48AD" w:rsidRPr="00BF48AD" w:rsidRDefault="1D7AAB6D" w:rsidP="0057870D">
            <w:pPr>
              <w:spacing w:after="200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>Can you see how many of each word you can write in 1 minute?</w:t>
            </w:r>
            <w:r w:rsidR="24465626"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Miss Angus can get </w:t>
            </w:r>
            <w:r w:rsidR="68012297" w:rsidRPr="0057870D">
              <w:rPr>
                <w:rFonts w:ascii="NTPreCursive" w:eastAsia="NTPreCursive" w:hAnsi="NTPreCursive" w:cs="NTPreCursive"/>
                <w:sz w:val="24"/>
                <w:szCs w:val="24"/>
              </w:rPr>
              <w:t>24</w:t>
            </w:r>
            <w:r w:rsidR="24465626"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! </w:t>
            </w:r>
          </w:p>
          <w:p w14:paraId="57562273" w14:textId="28C4D0A3" w:rsidR="00BF48AD" w:rsidRPr="00BF48AD" w:rsidRDefault="62696AA4" w:rsidP="0057870D">
            <w:pPr>
              <w:spacing w:after="200"/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Make sure to upload your pictures to </w:t>
            </w:r>
            <w:proofErr w:type="spellStart"/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>SeeSaw</w:t>
            </w:r>
            <w:proofErr w:type="spellEnd"/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>!</w:t>
            </w:r>
          </w:p>
          <w:p w14:paraId="6915A031" w14:textId="0AD92A71" w:rsidR="00BF48AD" w:rsidRPr="00BF48AD" w:rsidRDefault="1D7AAB6D" w:rsidP="0057870D">
            <w:pPr>
              <w:spacing w:after="200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7875EBF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</w:t>
            </w:r>
            <w:r w:rsidR="0FADD456">
              <w:rPr>
                <w:noProof/>
                <w:lang w:eastAsia="en-GB"/>
              </w:rPr>
              <w:drawing>
                <wp:inline distT="0" distB="0" distL="0" distR="0" wp14:anchorId="72E9E2E9" wp14:editId="144D9B82">
                  <wp:extent cx="2408722" cy="1802330"/>
                  <wp:effectExtent l="0" t="0" r="0" b="0"/>
                  <wp:docPr id="50238693" name="Picture 50238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722" cy="180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</w:tcPr>
          <w:p w14:paraId="35CBE1F0" w14:textId="43146679" w:rsidR="00BF48AD" w:rsidRPr="00BF48AD" w:rsidRDefault="20B64635" w:rsidP="26D0EC79">
            <w:pPr>
              <w:spacing w:after="200"/>
              <w:jc w:val="center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We are learning and consolidating </w:t>
            </w:r>
            <w:r w:rsidR="2E15BC82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subtraction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Have a go at completing the following sums:</w:t>
            </w:r>
          </w:p>
          <w:p w14:paraId="61EF26D5" w14:textId="312E9426" w:rsidR="00BF48AD" w:rsidRPr="00BF48AD" w:rsidRDefault="20B64635" w:rsidP="26D0EC79">
            <w:pPr>
              <w:spacing w:after="200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9 </w:t>
            </w:r>
            <w:r w:rsidR="74E73287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- 4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                     </w:t>
            </w:r>
            <w:r w:rsidR="2F90C046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10 - </w:t>
            </w:r>
            <w:r w:rsidR="7D71C061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2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</w:t>
            </w:r>
          </w:p>
          <w:p w14:paraId="09271890" w14:textId="668F24EE" w:rsidR="00BF48AD" w:rsidRPr="00BF48AD" w:rsidRDefault="20B64635" w:rsidP="26D0EC79">
            <w:pPr>
              <w:spacing w:after="200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4 </w:t>
            </w:r>
            <w:r w:rsidR="40776ED4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16B4F47C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2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                    </w:t>
            </w:r>
            <w:r w:rsidR="1D79FE4E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7 </w:t>
            </w:r>
            <w:r w:rsidR="58C7E129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0D2F9F12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1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</w:t>
            </w:r>
          </w:p>
          <w:p w14:paraId="66EDA56E" w14:textId="28B20E5C" w:rsidR="00BF48AD" w:rsidRPr="00BF48AD" w:rsidRDefault="1444312E" w:rsidP="26D0EC79">
            <w:pPr>
              <w:spacing w:after="200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6 </w:t>
            </w:r>
            <w:r w:rsidR="365C186B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0F9F26EF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2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                    </w:t>
            </w:r>
            <w:r w:rsidR="1D79FE4E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8 </w:t>
            </w:r>
            <w:r w:rsidR="34608ADA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071012B7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3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</w:t>
            </w:r>
          </w:p>
          <w:p w14:paraId="5DE2AE22" w14:textId="0CE8579B" w:rsidR="00BF48AD" w:rsidRPr="00BF48AD" w:rsidRDefault="20B64635" w:rsidP="26D0EC79">
            <w:pPr>
              <w:spacing w:after="200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26D0EC79">
              <w:rPr>
                <w:rFonts w:ascii="NTPreCursivek" w:eastAsia="NTPreCursivek" w:hAnsi="NTPreCursivek" w:cs="NTPreCursivek"/>
                <w:b/>
                <w:bCs/>
                <w:sz w:val="24"/>
                <w:szCs w:val="24"/>
              </w:rPr>
              <w:t xml:space="preserve">Challenge: </w:t>
            </w:r>
          </w:p>
          <w:p w14:paraId="09EF177F" w14:textId="4D8EE3F3" w:rsidR="00BF48AD" w:rsidRPr="00BF48AD" w:rsidRDefault="40581698" w:rsidP="26D0EC79">
            <w:pPr>
              <w:spacing w:after="200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20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2D409E5E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6C1F2511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4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                 13 </w:t>
            </w:r>
            <w:r w:rsidR="54DFA8E6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10025FFA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3</w:t>
            </w:r>
            <w:r w:rsidR="20B64635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 </w:t>
            </w:r>
          </w:p>
          <w:p w14:paraId="67E28752" w14:textId="4AFEC7D9" w:rsidR="00BF48AD" w:rsidRPr="00BF48AD" w:rsidRDefault="20B64635" w:rsidP="26D0EC79">
            <w:pPr>
              <w:spacing w:after="200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15 </w:t>
            </w:r>
            <w:r w:rsidR="6F11D852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46B6AEAD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8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                  12 </w:t>
            </w:r>
            <w:r w:rsidR="2F35D4EB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39D4F3F1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5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            </w:t>
            </w:r>
          </w:p>
          <w:p w14:paraId="7DAF5455" w14:textId="4DCA9B4E" w:rsidR="00BF48AD" w:rsidRPr="00BF48AD" w:rsidRDefault="20B64635" w:rsidP="0057870D">
            <w:pPr>
              <w:spacing w:after="200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18 </w:t>
            </w:r>
            <w:r w:rsidR="00495070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0FFAB91C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3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                  16 </w:t>
            </w:r>
            <w:r w:rsidR="585DF4FD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-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</w:t>
            </w:r>
            <w:r w:rsidR="03B230FA"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7</w:t>
            </w: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 xml:space="preserve"> = </w:t>
            </w:r>
          </w:p>
        </w:tc>
        <w:tc>
          <w:tcPr>
            <w:tcW w:w="4873" w:type="dxa"/>
          </w:tcPr>
          <w:p w14:paraId="4B2F1B67" w14:textId="43491ECA" w:rsidR="00BF48AD" w:rsidRPr="00BF48AD" w:rsidRDefault="2618C075" w:rsidP="0057870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  <w:u w:val="single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  <w:u w:val="single"/>
              </w:rPr>
              <w:t>Rainbow Nature Hunt</w:t>
            </w:r>
          </w:p>
          <w:p w14:paraId="1C620284" w14:textId="1A3B0D3B" w:rsidR="00BF48AD" w:rsidRPr="00BF48AD" w:rsidRDefault="24BC3C04" w:rsidP="0057870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>This week spend some time outside and see if you can complete this rainbow scavenger hunt. Can you find something for every colour of the rainbow?</w:t>
            </w:r>
          </w:p>
          <w:p w14:paraId="4A434D98" w14:textId="1C82F359" w:rsidR="00BF48AD" w:rsidRPr="00BF48AD" w:rsidRDefault="24BC3C04" w:rsidP="0057870D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54AF1AA" wp14:editId="49F3992D">
                  <wp:extent cx="1318732" cy="1784835"/>
                  <wp:effectExtent l="0" t="0" r="0" b="0"/>
                  <wp:docPr id="1311128279" name="Picture 1311128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32" cy="17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8AD" w14:paraId="7AE0D1D6" w14:textId="77777777" w:rsidTr="7875EBFD">
        <w:trPr>
          <w:trHeight w:val="1701"/>
        </w:trPr>
        <w:tc>
          <w:tcPr>
            <w:tcW w:w="4440" w:type="dxa"/>
          </w:tcPr>
          <w:p w14:paraId="5E5101DA" w14:textId="34C567EF" w:rsidR="00BF48AD" w:rsidRPr="00BF48AD" w:rsidRDefault="7AABEC1D" w:rsidP="0057870D">
            <w:pPr>
              <w:spacing w:after="200" w:line="276" w:lineRule="auto"/>
              <w:jc w:val="center"/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  <w:u w:val="single"/>
              </w:rPr>
              <w:t>Rhyming!</w:t>
            </w:r>
          </w:p>
          <w:p w14:paraId="4D1A6031" w14:textId="1DED2EF4" w:rsidR="00BF48AD" w:rsidRPr="00BF48AD" w:rsidRDefault="7AABEC1D" w:rsidP="0057870D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7C07B56" wp14:editId="14DF328D">
                  <wp:extent cx="873257" cy="876300"/>
                  <wp:effectExtent l="0" t="0" r="0" b="0"/>
                  <wp:docPr id="75382243" name="Picture 7538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257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2115F" w14:textId="7A1EC33E" w:rsidR="00BF48AD" w:rsidRPr="00BF48AD" w:rsidRDefault="7AABEC1D" w:rsidP="0057870D">
            <w:pPr>
              <w:spacing w:after="200" w:line="276" w:lineRule="auto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This Tuesday Miss </w:t>
            </w:r>
            <w:proofErr w:type="spellStart"/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>Keillor</w:t>
            </w:r>
            <w:proofErr w:type="spellEnd"/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will be reading a book all about a rhyming rabbit! Can you think of two words </w:t>
            </w: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lastRenderedPageBreak/>
              <w:t>that rhyme?</w:t>
            </w:r>
          </w:p>
          <w:p w14:paraId="17DC18E8" w14:textId="535A72B4" w:rsidR="00BF48AD" w:rsidRPr="00BF48AD" w:rsidRDefault="7AABEC1D" w:rsidP="0057870D">
            <w:pPr>
              <w:spacing w:after="200" w:line="276" w:lineRule="auto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>If you need a little reminder take a look at this video to find out more about rhyming words:</w:t>
            </w:r>
            <w:r w:rsidR="1554C168"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                        </w:t>
            </w:r>
            <w:hyperlink r:id="rId20">
              <w:r w:rsidRPr="0057870D">
                <w:rPr>
                  <w:rStyle w:val="Hyperlink"/>
                  <w:rFonts w:ascii="NTPreCursive" w:eastAsia="NTPreCursive" w:hAnsi="NTPreCursive" w:cs="NTPreCursive"/>
                  <w:sz w:val="24"/>
                  <w:szCs w:val="24"/>
                </w:rPr>
                <w:t>https://www.bbc.co.uk/bitesize/topics/zkvmjhv/articles/zfypxyc</w:t>
              </w:r>
            </w:hyperlink>
            <w:r w:rsidR="00BF48AD"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</w:t>
            </w:r>
          </w:p>
          <w:p w14:paraId="132A0564" w14:textId="56752F4E" w:rsidR="6C3C1E2E" w:rsidRDefault="6C3C1E2E" w:rsidP="0057870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0057870D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>Can you figure out which words rhyme below?</w:t>
            </w:r>
          </w:p>
          <w:p w14:paraId="2B48833B" w14:textId="1A0F6B62" w:rsidR="00BF48AD" w:rsidRPr="00BF48AD" w:rsidRDefault="610600EB" w:rsidP="0057870D">
            <w:pPr>
              <w:ind w:left="720"/>
              <w:rPr>
                <w:rFonts w:ascii="NTPreCursive" w:eastAsia="NTPreCursive" w:hAnsi="NTPreCursive" w:cs="NTPreCursive"/>
                <w:sz w:val="28"/>
                <w:szCs w:val="28"/>
              </w:rPr>
            </w:pPr>
            <w:r w:rsidRPr="0057870D">
              <w:rPr>
                <w:rFonts w:ascii="NTPreCursive" w:eastAsia="NTPreCursive" w:hAnsi="NTPreCursive" w:cs="NTPreCursive"/>
                <w:sz w:val="28"/>
                <w:szCs w:val="28"/>
              </w:rPr>
              <w:t xml:space="preserve">      </w:t>
            </w:r>
            <w:r w:rsidR="052E877F" w:rsidRPr="0057870D">
              <w:rPr>
                <w:rFonts w:ascii="NTPreCursive" w:eastAsia="NTPreCursive" w:hAnsi="NTPreCursive" w:cs="NTPreCursive"/>
                <w:sz w:val="28"/>
                <w:szCs w:val="28"/>
              </w:rPr>
              <w:t xml:space="preserve">sat </w:t>
            </w:r>
            <w:r w:rsidR="173A2FA2" w:rsidRPr="0057870D">
              <w:rPr>
                <w:rFonts w:ascii="NTPreCursive" w:eastAsia="NTPreCursive" w:hAnsi="NTPreCursive" w:cs="NTPreCursive"/>
                <w:sz w:val="28"/>
                <w:szCs w:val="28"/>
              </w:rPr>
              <w:t xml:space="preserve">              top</w:t>
            </w:r>
          </w:p>
          <w:p w14:paraId="16270C97" w14:textId="393FC04C" w:rsidR="00BF48AD" w:rsidRPr="00BF48AD" w:rsidRDefault="14B6B054" w:rsidP="0057870D">
            <w:pPr>
              <w:ind w:left="720"/>
              <w:rPr>
                <w:rFonts w:ascii="NTPreCursive" w:eastAsia="NTPreCursive" w:hAnsi="NTPreCursive" w:cs="NTPreCursive"/>
                <w:sz w:val="28"/>
                <w:szCs w:val="28"/>
              </w:rPr>
            </w:pPr>
            <w:r w:rsidRPr="0057870D">
              <w:rPr>
                <w:rFonts w:ascii="NTPreCursive" w:eastAsia="NTPreCursive" w:hAnsi="NTPreCursive" w:cs="NTPreCursive"/>
                <w:sz w:val="28"/>
                <w:szCs w:val="28"/>
              </w:rPr>
              <w:t xml:space="preserve">      </w:t>
            </w:r>
            <w:r w:rsidR="2E7A9B69" w:rsidRPr="0057870D">
              <w:rPr>
                <w:rFonts w:ascii="NTPreCursive" w:eastAsia="NTPreCursive" w:hAnsi="NTPreCursive" w:cs="NTPreCursive"/>
                <w:sz w:val="28"/>
                <w:szCs w:val="28"/>
              </w:rPr>
              <w:t>m</w:t>
            </w:r>
            <w:r w:rsidR="052E877F" w:rsidRPr="0057870D">
              <w:rPr>
                <w:rFonts w:ascii="NTPreCursive" w:eastAsia="NTPreCursive" w:hAnsi="NTPreCursive" w:cs="NTPreCursive"/>
                <w:sz w:val="28"/>
                <w:szCs w:val="28"/>
              </w:rPr>
              <w:t>op</w:t>
            </w:r>
            <w:r w:rsidR="1182280B" w:rsidRPr="0057870D">
              <w:rPr>
                <w:rFonts w:ascii="NTPreCursive" w:eastAsia="NTPreCursive" w:hAnsi="NTPreCursive" w:cs="NTPreCursive"/>
                <w:sz w:val="28"/>
                <w:szCs w:val="28"/>
              </w:rPr>
              <w:t xml:space="preserve">              man</w:t>
            </w:r>
          </w:p>
          <w:p w14:paraId="656B9436" w14:textId="3F9C26D4" w:rsidR="00BF48AD" w:rsidRPr="00BF48AD" w:rsidRDefault="12497CA7" w:rsidP="0057870D">
            <w:pPr>
              <w:ind w:left="720"/>
              <w:rPr>
                <w:rFonts w:ascii="NTPreCursive" w:eastAsia="NTPreCursive" w:hAnsi="NTPreCursive" w:cs="NTPreCursive"/>
                <w:sz w:val="28"/>
                <w:szCs w:val="28"/>
              </w:rPr>
            </w:pPr>
            <w:r w:rsidRPr="0057870D">
              <w:rPr>
                <w:rFonts w:ascii="NTPreCursive" w:eastAsia="NTPreCursive" w:hAnsi="NTPreCursive" w:cs="NTPreCursive"/>
                <w:sz w:val="28"/>
                <w:szCs w:val="28"/>
              </w:rPr>
              <w:t xml:space="preserve">       </w:t>
            </w:r>
            <w:r w:rsidR="409B3D6F" w:rsidRPr="0057870D">
              <w:rPr>
                <w:rFonts w:ascii="NTPreCursive" w:eastAsia="NTPreCursive" w:hAnsi="NTPreCursive" w:cs="NTPreCursive"/>
                <w:sz w:val="28"/>
                <w:szCs w:val="28"/>
              </w:rPr>
              <w:t>f</w:t>
            </w:r>
            <w:r w:rsidR="052E877F" w:rsidRPr="0057870D">
              <w:rPr>
                <w:rFonts w:ascii="NTPreCursive" w:eastAsia="NTPreCursive" w:hAnsi="NTPreCursive" w:cs="NTPreCursive"/>
                <w:sz w:val="28"/>
                <w:szCs w:val="28"/>
              </w:rPr>
              <w:t>an</w:t>
            </w:r>
            <w:r w:rsidR="3F0BF1DF" w:rsidRPr="0057870D">
              <w:rPr>
                <w:rFonts w:ascii="NTPreCursive" w:eastAsia="NTPreCursive" w:hAnsi="NTPreCursive" w:cs="NTPreCursive"/>
                <w:sz w:val="28"/>
                <w:szCs w:val="28"/>
              </w:rPr>
              <w:t xml:space="preserve">               cat</w:t>
            </w:r>
          </w:p>
        </w:tc>
        <w:tc>
          <w:tcPr>
            <w:tcW w:w="4861" w:type="dxa"/>
          </w:tcPr>
          <w:p w14:paraId="5E288286" w14:textId="50DEB314" w:rsidR="00BF48AD" w:rsidRPr="00BF48AD" w:rsidRDefault="657434E4" w:rsidP="0057870D">
            <w:pPr>
              <w:spacing w:after="200"/>
              <w:jc w:val="center"/>
              <w:rPr>
                <w:rFonts w:ascii="NTPreCursivek" w:eastAsia="NTPreCursivek" w:hAnsi="NTPreCursivek" w:cs="NTPreCursivek"/>
                <w:sz w:val="24"/>
                <w:szCs w:val="24"/>
                <w:u w:val="single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lastRenderedPageBreak/>
              <w:t xml:space="preserve"> </w:t>
            </w:r>
            <w:r w:rsidR="2D8464C7" w:rsidRPr="0057870D">
              <w:rPr>
                <w:rFonts w:ascii="NTPreCursivek" w:eastAsia="NTPreCursivek" w:hAnsi="NTPreCursivek" w:cs="NTPreCursivek"/>
                <w:sz w:val="24"/>
                <w:szCs w:val="24"/>
                <w:u w:val="single"/>
              </w:rPr>
              <w:t>Time</w:t>
            </w:r>
          </w:p>
          <w:p w14:paraId="74D1E0A1" w14:textId="4B665905" w:rsidR="00BF48AD" w:rsidRPr="00BF48AD" w:rsidRDefault="5C9189DB" w:rsidP="0057870D">
            <w:pPr>
              <w:spacing w:after="200"/>
              <w:jc w:val="center"/>
              <w:rPr>
                <w:rFonts w:ascii="NTPreCursivek" w:eastAsia="NTPreCursivek" w:hAnsi="NTPreCursivek" w:cs="NTPreCursivek"/>
                <w:sz w:val="24"/>
                <w:szCs w:val="24"/>
              </w:rPr>
            </w:pPr>
            <w:r w:rsidRPr="0057870D">
              <w:rPr>
                <w:rFonts w:ascii="NTPreCursivek" w:eastAsia="NTPreCursivek" w:hAnsi="NTPreCursivek" w:cs="NTPreCursivek"/>
                <w:sz w:val="24"/>
                <w:szCs w:val="24"/>
              </w:rPr>
              <w:t>This week we are consolidating our learning all about time. Why not check out some of the live lessons on BBC Bitesize on Time by clicking on the link below:</w:t>
            </w:r>
          </w:p>
          <w:p w14:paraId="455A8333" w14:textId="740150AA" w:rsidR="00BF48AD" w:rsidRPr="00BF48AD" w:rsidRDefault="005B0376" w:rsidP="0057870D">
            <w:pPr>
              <w:jc w:val="center"/>
              <w:rPr>
                <w:rFonts w:ascii="NTPreCursive" w:eastAsia="NTPreCursive" w:hAnsi="NTPreCursive" w:cs="NTPreCursive"/>
                <w:sz w:val="28"/>
                <w:szCs w:val="28"/>
              </w:rPr>
            </w:pPr>
            <w:hyperlink r:id="rId21">
              <w:r w:rsidR="5C9189DB" w:rsidRPr="0057870D">
                <w:rPr>
                  <w:rStyle w:val="Hyperlink"/>
                  <w:rFonts w:ascii="NTPreCursive" w:eastAsia="NTPreCursive" w:hAnsi="NTPreCursive" w:cs="NTPreCursive"/>
                  <w:sz w:val="28"/>
                  <w:szCs w:val="28"/>
                </w:rPr>
                <w:t>https://www.bbc.co.uk/bitesize/topics/zfp3d6f/resources/1</w:t>
              </w:r>
            </w:hyperlink>
          </w:p>
          <w:p w14:paraId="597ECFE6" w14:textId="47EDF2BE" w:rsidR="00BF48AD" w:rsidRPr="00BF48AD" w:rsidRDefault="5C9189DB" w:rsidP="0057870D">
            <w:pPr>
              <w:jc w:val="center"/>
              <w:rPr>
                <w:rFonts w:ascii="NTPreCursive" w:eastAsia="NTPreCursive" w:hAnsi="NTPreCursive" w:cs="NTPreCursive"/>
              </w:rPr>
            </w:pPr>
            <w:r w:rsidRPr="0057870D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We have also posted some fun activities on Education City all about time. For you to try! </w:t>
            </w:r>
          </w:p>
          <w:p w14:paraId="6B21D453" w14:textId="5F571494" w:rsidR="00BF48AD" w:rsidRPr="00BF48AD" w:rsidRDefault="5C9189DB" w:rsidP="0057870D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331D1D5" wp14:editId="0256DAF5">
                  <wp:extent cx="2047875" cy="1427307"/>
                  <wp:effectExtent l="0" t="0" r="0" b="0"/>
                  <wp:docPr id="194504565" name="Picture 194504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42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</w:tcPr>
          <w:p w14:paraId="1C952AAF" w14:textId="65EB2AA5" w:rsidR="00BF48AD" w:rsidRPr="00BF48AD" w:rsidRDefault="2C5C69F0" w:rsidP="18036C8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u w:val="single"/>
              </w:rPr>
            </w:pPr>
            <w:r w:rsidRPr="18036C8D">
              <w:rPr>
                <w:rFonts w:ascii="NTPreCursive" w:eastAsia="NTPreCursive" w:hAnsi="NTPreCursive" w:cs="NTPreCursive"/>
                <w:u w:val="single"/>
              </w:rPr>
              <w:lastRenderedPageBreak/>
              <w:t>French</w:t>
            </w:r>
          </w:p>
          <w:p w14:paraId="3C268271" w14:textId="36167918" w:rsidR="00BF48AD" w:rsidRPr="00BF48AD" w:rsidRDefault="2C5C69F0" w:rsidP="18036C8D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</w:rPr>
            </w:pPr>
            <w:r w:rsidRPr="18036C8D">
              <w:rPr>
                <w:rFonts w:ascii="NTPreCursive" w:eastAsia="NTPreCursive" w:hAnsi="NTPreCursive" w:cs="NTPreCursive"/>
              </w:rPr>
              <w:t>Consolidate your days of the week by listening and singing along to the song;</w:t>
            </w:r>
          </w:p>
          <w:p w14:paraId="3DA0FEFC" w14:textId="22A2CE7F" w:rsidR="00BF48AD" w:rsidRPr="00BF48AD" w:rsidRDefault="2C5C69F0" w:rsidP="18036C8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18036C8D">
              <w:rPr>
                <w:rFonts w:ascii="NTPreCursive" w:eastAsia="NTPreCursive" w:hAnsi="NTPreCursive" w:cs="NTPreCursive"/>
                <w:sz w:val="20"/>
                <w:szCs w:val="20"/>
              </w:rPr>
              <w:t xml:space="preserve"> </w:t>
            </w:r>
            <w:hyperlink r:id="rId23">
              <w:r w:rsidRPr="18036C8D">
                <w:rPr>
                  <w:rStyle w:val="Hyperlink"/>
                  <w:rFonts w:ascii="SassoonCRInfant" w:eastAsia="SassoonCRInfant" w:hAnsi="SassoonCRInfant" w:cs="SassoonCRInfant"/>
                  <w:color w:val="0000FF"/>
                  <w:sz w:val="20"/>
                  <w:szCs w:val="20"/>
                </w:rPr>
                <w:t>https://www.youtube.com/watch?v=Lpwf5N0rfVE</w:t>
              </w:r>
            </w:hyperlink>
          </w:p>
          <w:p w14:paraId="57E5EC0E" w14:textId="14D3D3FC" w:rsidR="00BF48AD" w:rsidRPr="00BF48AD" w:rsidRDefault="2C5C69F0" w:rsidP="18036C8D">
            <w:pPr>
              <w:spacing w:after="200" w:line="276" w:lineRule="auto"/>
              <w:jc w:val="center"/>
              <w:rPr>
                <w:rFonts w:ascii="SassoonCRInfant" w:eastAsia="SassoonCRInfant" w:hAnsi="SassoonCRInfant" w:cs="SassoonCRInfant"/>
                <w:sz w:val="20"/>
                <w:szCs w:val="20"/>
                <w:u w:val="single"/>
              </w:rPr>
            </w:pPr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Can you write out these days of the week in order and say them aloud? You could draw </w:t>
            </w:r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 xml:space="preserve">something that you do on each of these days! Make sure you upload your work to </w:t>
            </w:r>
            <w:proofErr w:type="spellStart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>SeeSaw</w:t>
            </w:r>
            <w:proofErr w:type="spellEnd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! </w:t>
            </w:r>
            <w:r w:rsidRPr="18036C8D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</w:t>
            </w:r>
          </w:p>
          <w:p w14:paraId="2FDACF68" w14:textId="061406F9" w:rsidR="00BF48AD" w:rsidRPr="00BF48AD" w:rsidRDefault="2C5C69F0" w:rsidP="18036C8D">
            <w:pPr>
              <w:spacing w:after="200" w:line="276" w:lineRule="auto"/>
              <w:jc w:val="center"/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proofErr w:type="spellStart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>Lundi</w:t>
            </w:r>
            <w:proofErr w:type="spellEnd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    Mardi    </w:t>
            </w:r>
            <w:proofErr w:type="spellStart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>Mecredi</w:t>
            </w:r>
            <w:proofErr w:type="spellEnd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     </w:t>
            </w:r>
            <w:proofErr w:type="spellStart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>Jeudi</w:t>
            </w:r>
            <w:proofErr w:type="spellEnd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   </w:t>
            </w:r>
          </w:p>
          <w:p w14:paraId="0BDB65E6" w14:textId="75E24643" w:rsidR="00BF48AD" w:rsidRPr="00BF48AD" w:rsidRDefault="2C5C69F0" w:rsidP="18036C8D">
            <w:pPr>
              <w:spacing w:after="200" w:line="276" w:lineRule="auto"/>
              <w:jc w:val="center"/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proofErr w:type="spellStart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>Vendredi</w:t>
            </w:r>
            <w:proofErr w:type="spellEnd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     </w:t>
            </w:r>
            <w:proofErr w:type="spellStart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>Samedi</w:t>
            </w:r>
            <w:proofErr w:type="spellEnd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        </w:t>
            </w:r>
            <w:proofErr w:type="spellStart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>Dimanche</w:t>
            </w:r>
            <w:proofErr w:type="spellEnd"/>
            <w:r w:rsidRPr="18036C8D"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</w:t>
            </w:r>
          </w:p>
        </w:tc>
      </w:tr>
    </w:tbl>
    <w:p w14:paraId="2F8BD095" w14:textId="77777777" w:rsidR="00BF48AD" w:rsidRPr="00C1323C" w:rsidRDefault="00BF48AD" w:rsidP="7883A21C">
      <w:pPr>
        <w:spacing w:line="240" w:lineRule="auto"/>
        <w:jc w:val="center"/>
        <w:rPr>
          <w:rFonts w:ascii="MV Boli" w:hAnsi="MV Boli" w:cs="MV Boli"/>
          <w:sz w:val="24"/>
          <w:szCs w:val="24"/>
        </w:rPr>
      </w:pPr>
    </w:p>
    <w:p w14:paraId="296D7405" w14:textId="2EFE30F8" w:rsidR="00D540FB" w:rsidRPr="00C1323C" w:rsidRDefault="00D540FB" w:rsidP="0B89F8B4">
      <w:pPr>
        <w:spacing w:line="240" w:lineRule="auto"/>
        <w:jc w:val="center"/>
        <w:rPr>
          <w:rFonts w:ascii="NTPreCursivek" w:hAnsi="NTPreCursivek" w:cs="MV Boli"/>
          <w:b/>
          <w:bCs/>
          <w:sz w:val="24"/>
          <w:szCs w:val="24"/>
        </w:rPr>
      </w:pPr>
    </w:p>
    <w:p w14:paraId="4B99056E" w14:textId="77777777" w:rsidR="005242B9" w:rsidRPr="005242B9" w:rsidRDefault="005242B9" w:rsidP="005242B9">
      <w:pPr>
        <w:rPr>
          <w:rFonts w:ascii="MV Boli" w:hAnsi="MV Boli" w:cs="MV Boli"/>
        </w:rPr>
      </w:pPr>
    </w:p>
    <w:p w14:paraId="1299C43A" w14:textId="77777777" w:rsidR="005242B9" w:rsidRPr="005242B9" w:rsidRDefault="005242B9" w:rsidP="005242B9">
      <w:pPr>
        <w:rPr>
          <w:rFonts w:ascii="MV Boli" w:hAnsi="MV Boli" w:cs="MV Boli"/>
        </w:rPr>
      </w:pPr>
    </w:p>
    <w:p w14:paraId="4DDBEF00" w14:textId="77777777" w:rsidR="00D540FB" w:rsidRDefault="00D540FB" w:rsidP="005242B9">
      <w:pPr>
        <w:jc w:val="center"/>
        <w:rPr>
          <w:rFonts w:ascii="MV Boli" w:hAnsi="MV Boli" w:cs="MV Boli"/>
        </w:rPr>
      </w:pPr>
    </w:p>
    <w:p w14:paraId="05E8EB6B" w14:textId="476BAE52" w:rsidR="14A70347" w:rsidRDefault="14A70347" w:rsidP="14A70347">
      <w:pPr>
        <w:jc w:val="center"/>
      </w:pPr>
    </w:p>
    <w:sectPr w:rsidR="14A70347" w:rsidSect="00C1323C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6F9B4" w14:textId="77777777" w:rsidR="005B0376" w:rsidRDefault="005B0376" w:rsidP="00283411">
      <w:pPr>
        <w:spacing w:after="0" w:line="240" w:lineRule="auto"/>
      </w:pPr>
      <w:r>
        <w:separator/>
      </w:r>
    </w:p>
  </w:endnote>
  <w:endnote w:type="continuationSeparator" w:id="0">
    <w:p w14:paraId="1DAB1258" w14:textId="77777777" w:rsidR="005B0376" w:rsidRDefault="005B0376" w:rsidP="0028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2A3D6" w14:textId="77777777" w:rsidR="005B0376" w:rsidRDefault="005B0376" w:rsidP="00283411">
      <w:pPr>
        <w:spacing w:after="0" w:line="240" w:lineRule="auto"/>
      </w:pPr>
      <w:r>
        <w:separator/>
      </w:r>
    </w:p>
  </w:footnote>
  <w:footnote w:type="continuationSeparator" w:id="0">
    <w:p w14:paraId="0E668319" w14:textId="77777777" w:rsidR="005B0376" w:rsidRDefault="005B0376" w:rsidP="0028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B47"/>
    <w:multiLevelType w:val="hybridMultilevel"/>
    <w:tmpl w:val="9B86E654"/>
    <w:lvl w:ilvl="0" w:tplc="E7600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6B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2C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6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AA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AF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C0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63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A8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75055"/>
    <w:multiLevelType w:val="hybridMultilevel"/>
    <w:tmpl w:val="2C925114"/>
    <w:lvl w:ilvl="0" w:tplc="E2462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8F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CC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CE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8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01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4E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24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6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FB"/>
    <w:rsid w:val="000626EE"/>
    <w:rsid w:val="000B5496"/>
    <w:rsid w:val="000E5820"/>
    <w:rsid w:val="00242F8F"/>
    <w:rsid w:val="00283411"/>
    <w:rsid w:val="002E2BDC"/>
    <w:rsid w:val="00495070"/>
    <w:rsid w:val="004B0BB7"/>
    <w:rsid w:val="005242B9"/>
    <w:rsid w:val="0057870D"/>
    <w:rsid w:val="005B0376"/>
    <w:rsid w:val="005B7C25"/>
    <w:rsid w:val="007D6D62"/>
    <w:rsid w:val="007DF25A"/>
    <w:rsid w:val="00832E57"/>
    <w:rsid w:val="00912455"/>
    <w:rsid w:val="00990C1E"/>
    <w:rsid w:val="00AE4F02"/>
    <w:rsid w:val="00B72317"/>
    <w:rsid w:val="00BF48AD"/>
    <w:rsid w:val="00C1323C"/>
    <w:rsid w:val="00C836A0"/>
    <w:rsid w:val="00D540FB"/>
    <w:rsid w:val="00E37ECB"/>
    <w:rsid w:val="00E5B299"/>
    <w:rsid w:val="00FEC5F4"/>
    <w:rsid w:val="015BA421"/>
    <w:rsid w:val="02084A46"/>
    <w:rsid w:val="039A44A7"/>
    <w:rsid w:val="03B230FA"/>
    <w:rsid w:val="03B3388A"/>
    <w:rsid w:val="03FFF629"/>
    <w:rsid w:val="0405E457"/>
    <w:rsid w:val="044A2E6F"/>
    <w:rsid w:val="052E877F"/>
    <w:rsid w:val="0568B061"/>
    <w:rsid w:val="0595853A"/>
    <w:rsid w:val="05A680D3"/>
    <w:rsid w:val="05B49B53"/>
    <w:rsid w:val="068E4A6C"/>
    <w:rsid w:val="06D239DF"/>
    <w:rsid w:val="07002886"/>
    <w:rsid w:val="071012B7"/>
    <w:rsid w:val="0809AC48"/>
    <w:rsid w:val="08131ADD"/>
    <w:rsid w:val="0827BEEE"/>
    <w:rsid w:val="087B13B9"/>
    <w:rsid w:val="08998998"/>
    <w:rsid w:val="09338BA7"/>
    <w:rsid w:val="095A59A4"/>
    <w:rsid w:val="09A345DA"/>
    <w:rsid w:val="0A9E7DAC"/>
    <w:rsid w:val="0AF0D58F"/>
    <w:rsid w:val="0B89F8B4"/>
    <w:rsid w:val="0BEB91F4"/>
    <w:rsid w:val="0BF87BF2"/>
    <w:rsid w:val="0CC0D3AE"/>
    <w:rsid w:val="0CEB8948"/>
    <w:rsid w:val="0D156F77"/>
    <w:rsid w:val="0D2F9F12"/>
    <w:rsid w:val="0D47A74B"/>
    <w:rsid w:val="0DB44307"/>
    <w:rsid w:val="0DBAEC3E"/>
    <w:rsid w:val="0EA62E21"/>
    <w:rsid w:val="0F042EF1"/>
    <w:rsid w:val="0F9F26EF"/>
    <w:rsid w:val="0FADD456"/>
    <w:rsid w:val="0FFAB91C"/>
    <w:rsid w:val="0FFE0ACE"/>
    <w:rsid w:val="10025FFA"/>
    <w:rsid w:val="1006B2A7"/>
    <w:rsid w:val="10F4155D"/>
    <w:rsid w:val="1148BF16"/>
    <w:rsid w:val="1182280B"/>
    <w:rsid w:val="119B5438"/>
    <w:rsid w:val="1213912C"/>
    <w:rsid w:val="1230B152"/>
    <w:rsid w:val="12497CA7"/>
    <w:rsid w:val="12D9FB1A"/>
    <w:rsid w:val="12E701F1"/>
    <w:rsid w:val="12F0645B"/>
    <w:rsid w:val="134CB1B0"/>
    <w:rsid w:val="1368727E"/>
    <w:rsid w:val="13996D9B"/>
    <w:rsid w:val="1444312E"/>
    <w:rsid w:val="14514271"/>
    <w:rsid w:val="14A70347"/>
    <w:rsid w:val="14B6B054"/>
    <w:rsid w:val="14B7A28C"/>
    <w:rsid w:val="15023190"/>
    <w:rsid w:val="1554C168"/>
    <w:rsid w:val="16B4F47C"/>
    <w:rsid w:val="173A2FA2"/>
    <w:rsid w:val="17457745"/>
    <w:rsid w:val="18036C8D"/>
    <w:rsid w:val="1809F10B"/>
    <w:rsid w:val="182C030B"/>
    <w:rsid w:val="1878CDF8"/>
    <w:rsid w:val="189E632F"/>
    <w:rsid w:val="18A8C7E3"/>
    <w:rsid w:val="1909C5CA"/>
    <w:rsid w:val="1A8B6911"/>
    <w:rsid w:val="1A9CE4F2"/>
    <w:rsid w:val="1AD820F3"/>
    <w:rsid w:val="1B4B26A4"/>
    <w:rsid w:val="1B625608"/>
    <w:rsid w:val="1B91B1EC"/>
    <w:rsid w:val="1BDF25AA"/>
    <w:rsid w:val="1D79FE4E"/>
    <w:rsid w:val="1D7AAB6D"/>
    <w:rsid w:val="1D99DDD0"/>
    <w:rsid w:val="1DEE27EB"/>
    <w:rsid w:val="1DF2603B"/>
    <w:rsid w:val="1E576248"/>
    <w:rsid w:val="1F6C873C"/>
    <w:rsid w:val="1F91844D"/>
    <w:rsid w:val="1FCF30A0"/>
    <w:rsid w:val="1FD1443A"/>
    <w:rsid w:val="20533358"/>
    <w:rsid w:val="20B64635"/>
    <w:rsid w:val="2104FED4"/>
    <w:rsid w:val="215A8963"/>
    <w:rsid w:val="215F98C6"/>
    <w:rsid w:val="21A93C06"/>
    <w:rsid w:val="228C9A0C"/>
    <w:rsid w:val="236B88C0"/>
    <w:rsid w:val="23E0616C"/>
    <w:rsid w:val="23EA8FE7"/>
    <w:rsid w:val="240CB616"/>
    <w:rsid w:val="242058FA"/>
    <w:rsid w:val="24465626"/>
    <w:rsid w:val="24BC3C04"/>
    <w:rsid w:val="25EA41C3"/>
    <w:rsid w:val="2618C075"/>
    <w:rsid w:val="2639A80D"/>
    <w:rsid w:val="26D0EC79"/>
    <w:rsid w:val="27420A03"/>
    <w:rsid w:val="27B7FDBF"/>
    <w:rsid w:val="27DFFF52"/>
    <w:rsid w:val="27FBB735"/>
    <w:rsid w:val="28550050"/>
    <w:rsid w:val="289926D8"/>
    <w:rsid w:val="290A5BF0"/>
    <w:rsid w:val="29349542"/>
    <w:rsid w:val="2973CB72"/>
    <w:rsid w:val="29BDC3FF"/>
    <w:rsid w:val="2A43957C"/>
    <w:rsid w:val="2A8208C4"/>
    <w:rsid w:val="2AA1DE72"/>
    <w:rsid w:val="2ADB1F93"/>
    <w:rsid w:val="2B6AEAA0"/>
    <w:rsid w:val="2C5C69F0"/>
    <w:rsid w:val="2D409E5E"/>
    <w:rsid w:val="2D75FF7B"/>
    <w:rsid w:val="2D8464C7"/>
    <w:rsid w:val="2E15BC82"/>
    <w:rsid w:val="2E1844A1"/>
    <w:rsid w:val="2E4B469C"/>
    <w:rsid w:val="2E7A9B69"/>
    <w:rsid w:val="2EA89A51"/>
    <w:rsid w:val="2EB520BD"/>
    <w:rsid w:val="2EB6EA67"/>
    <w:rsid w:val="2EC0CD5D"/>
    <w:rsid w:val="2ECB5CC7"/>
    <w:rsid w:val="2F35D4EB"/>
    <w:rsid w:val="2F90C046"/>
    <w:rsid w:val="30579CEE"/>
    <w:rsid w:val="3164101A"/>
    <w:rsid w:val="31738D08"/>
    <w:rsid w:val="32061DAA"/>
    <w:rsid w:val="320AA9B6"/>
    <w:rsid w:val="322C4D58"/>
    <w:rsid w:val="324EB04B"/>
    <w:rsid w:val="32F10553"/>
    <w:rsid w:val="332ED8AF"/>
    <w:rsid w:val="3354BCF5"/>
    <w:rsid w:val="33D2D38C"/>
    <w:rsid w:val="343E22BC"/>
    <w:rsid w:val="34435918"/>
    <w:rsid w:val="34608ADA"/>
    <w:rsid w:val="34675D17"/>
    <w:rsid w:val="34C99FC0"/>
    <w:rsid w:val="350F2FFA"/>
    <w:rsid w:val="357658D7"/>
    <w:rsid w:val="358DD1EB"/>
    <w:rsid w:val="365C186B"/>
    <w:rsid w:val="36E98D1F"/>
    <w:rsid w:val="37535C58"/>
    <w:rsid w:val="379A4AFC"/>
    <w:rsid w:val="37A1B401"/>
    <w:rsid w:val="386EB075"/>
    <w:rsid w:val="38FC775C"/>
    <w:rsid w:val="39084593"/>
    <w:rsid w:val="39B22D5F"/>
    <w:rsid w:val="39D4F3F1"/>
    <w:rsid w:val="3A070397"/>
    <w:rsid w:val="3A6C2A17"/>
    <w:rsid w:val="3B0A9880"/>
    <w:rsid w:val="3B17D001"/>
    <w:rsid w:val="3C743E18"/>
    <w:rsid w:val="3C857A48"/>
    <w:rsid w:val="3CA1AB32"/>
    <w:rsid w:val="3CF3054D"/>
    <w:rsid w:val="3D19E61F"/>
    <w:rsid w:val="3D4B603D"/>
    <w:rsid w:val="3D9ED55E"/>
    <w:rsid w:val="3DAB8905"/>
    <w:rsid w:val="3DB8BD55"/>
    <w:rsid w:val="3E140473"/>
    <w:rsid w:val="3E292F47"/>
    <w:rsid w:val="3E5E4524"/>
    <w:rsid w:val="3E8C9BB8"/>
    <w:rsid w:val="3EF56276"/>
    <w:rsid w:val="3F08E760"/>
    <w:rsid w:val="3F0BF1DF"/>
    <w:rsid w:val="3FBDB7F9"/>
    <w:rsid w:val="40581698"/>
    <w:rsid w:val="405A96CE"/>
    <w:rsid w:val="40776ED4"/>
    <w:rsid w:val="4081BBC5"/>
    <w:rsid w:val="409B3D6F"/>
    <w:rsid w:val="40A5F656"/>
    <w:rsid w:val="41D754B2"/>
    <w:rsid w:val="42843160"/>
    <w:rsid w:val="42AB94CC"/>
    <w:rsid w:val="42D5DAE9"/>
    <w:rsid w:val="4395BEE7"/>
    <w:rsid w:val="439F094A"/>
    <w:rsid w:val="43A28519"/>
    <w:rsid w:val="43B8191C"/>
    <w:rsid w:val="442E2B95"/>
    <w:rsid w:val="445ABC23"/>
    <w:rsid w:val="44BDAFAD"/>
    <w:rsid w:val="45152A58"/>
    <w:rsid w:val="45794607"/>
    <w:rsid w:val="45F09375"/>
    <w:rsid w:val="4645FEFE"/>
    <w:rsid w:val="464E018B"/>
    <w:rsid w:val="46685E02"/>
    <w:rsid w:val="46924C73"/>
    <w:rsid w:val="46B08411"/>
    <w:rsid w:val="46B6AEAD"/>
    <w:rsid w:val="47AFCAC8"/>
    <w:rsid w:val="47D0A9A7"/>
    <w:rsid w:val="47DACE93"/>
    <w:rsid w:val="482434FB"/>
    <w:rsid w:val="482D3153"/>
    <w:rsid w:val="4862C56C"/>
    <w:rsid w:val="48F04474"/>
    <w:rsid w:val="494A60DB"/>
    <w:rsid w:val="49DA6207"/>
    <w:rsid w:val="4A0A8EF4"/>
    <w:rsid w:val="4A455B85"/>
    <w:rsid w:val="4A778684"/>
    <w:rsid w:val="4B0428DB"/>
    <w:rsid w:val="4B1E4D57"/>
    <w:rsid w:val="4B4DDCC3"/>
    <w:rsid w:val="4B686E4A"/>
    <w:rsid w:val="4B7F0E1C"/>
    <w:rsid w:val="4BBE5D7F"/>
    <w:rsid w:val="4BCDDA93"/>
    <w:rsid w:val="4BCE9C73"/>
    <w:rsid w:val="4C125516"/>
    <w:rsid w:val="4D7E5D3F"/>
    <w:rsid w:val="4DA71E8F"/>
    <w:rsid w:val="4FA8A776"/>
    <w:rsid w:val="4FB07505"/>
    <w:rsid w:val="4FE511F5"/>
    <w:rsid w:val="4FFF11F9"/>
    <w:rsid w:val="5047555B"/>
    <w:rsid w:val="50553CA8"/>
    <w:rsid w:val="5057B284"/>
    <w:rsid w:val="507DCF7B"/>
    <w:rsid w:val="508A29BB"/>
    <w:rsid w:val="50AC1EFB"/>
    <w:rsid w:val="5147F22C"/>
    <w:rsid w:val="5191EAEB"/>
    <w:rsid w:val="5274458F"/>
    <w:rsid w:val="528ADD7F"/>
    <w:rsid w:val="5320FF0A"/>
    <w:rsid w:val="533CDE9E"/>
    <w:rsid w:val="53D036B9"/>
    <w:rsid w:val="5406DC55"/>
    <w:rsid w:val="5429C3B7"/>
    <w:rsid w:val="542AED78"/>
    <w:rsid w:val="542E679E"/>
    <w:rsid w:val="543FF6B6"/>
    <w:rsid w:val="54B8EC6B"/>
    <w:rsid w:val="54DAC4ED"/>
    <w:rsid w:val="54DFA8E6"/>
    <w:rsid w:val="54F46B19"/>
    <w:rsid w:val="55365F99"/>
    <w:rsid w:val="560A63F0"/>
    <w:rsid w:val="571F1C8A"/>
    <w:rsid w:val="585DF4FD"/>
    <w:rsid w:val="5868E10D"/>
    <w:rsid w:val="586E2D58"/>
    <w:rsid w:val="58807B8B"/>
    <w:rsid w:val="58A01A18"/>
    <w:rsid w:val="58BFE350"/>
    <w:rsid w:val="58C7E129"/>
    <w:rsid w:val="5931D34F"/>
    <w:rsid w:val="595100C6"/>
    <w:rsid w:val="59F07165"/>
    <w:rsid w:val="5A3A17C2"/>
    <w:rsid w:val="5AB46312"/>
    <w:rsid w:val="5ADB21F9"/>
    <w:rsid w:val="5B2039AB"/>
    <w:rsid w:val="5B2A801A"/>
    <w:rsid w:val="5B4A282C"/>
    <w:rsid w:val="5BD6169B"/>
    <w:rsid w:val="5C9189DB"/>
    <w:rsid w:val="5D0CFDAB"/>
    <w:rsid w:val="5D59A376"/>
    <w:rsid w:val="5E158739"/>
    <w:rsid w:val="5E249F78"/>
    <w:rsid w:val="5E4E821F"/>
    <w:rsid w:val="5E65D411"/>
    <w:rsid w:val="5F1D273A"/>
    <w:rsid w:val="5F2709AF"/>
    <w:rsid w:val="5F6FF42E"/>
    <w:rsid w:val="5F897182"/>
    <w:rsid w:val="5FD9131C"/>
    <w:rsid w:val="5FE0018D"/>
    <w:rsid w:val="602D36AA"/>
    <w:rsid w:val="609BB13B"/>
    <w:rsid w:val="610600EB"/>
    <w:rsid w:val="615BCCBB"/>
    <w:rsid w:val="61C2F063"/>
    <w:rsid w:val="61C8057D"/>
    <w:rsid w:val="624F7169"/>
    <w:rsid w:val="62696AA4"/>
    <w:rsid w:val="631948EA"/>
    <w:rsid w:val="63542274"/>
    <w:rsid w:val="63901FCF"/>
    <w:rsid w:val="63C71FB4"/>
    <w:rsid w:val="640749FD"/>
    <w:rsid w:val="6436121D"/>
    <w:rsid w:val="646646E7"/>
    <w:rsid w:val="64C3ADA0"/>
    <w:rsid w:val="64E7F058"/>
    <w:rsid w:val="64EEE85E"/>
    <w:rsid w:val="64F667D4"/>
    <w:rsid w:val="6514D982"/>
    <w:rsid w:val="657434E4"/>
    <w:rsid w:val="66274A2A"/>
    <w:rsid w:val="6638BED2"/>
    <w:rsid w:val="66DA2393"/>
    <w:rsid w:val="6755EA57"/>
    <w:rsid w:val="678A4E1B"/>
    <w:rsid w:val="68012297"/>
    <w:rsid w:val="6911D82F"/>
    <w:rsid w:val="6A5F48E2"/>
    <w:rsid w:val="6AAC1BC9"/>
    <w:rsid w:val="6BB9D023"/>
    <w:rsid w:val="6C1F2511"/>
    <w:rsid w:val="6C1FF620"/>
    <w:rsid w:val="6C3C1E2E"/>
    <w:rsid w:val="6CA7B63B"/>
    <w:rsid w:val="6CF80F62"/>
    <w:rsid w:val="6DAFF6E1"/>
    <w:rsid w:val="6DEFA85C"/>
    <w:rsid w:val="6E3DF02B"/>
    <w:rsid w:val="6E4E1C75"/>
    <w:rsid w:val="6E9367A8"/>
    <w:rsid w:val="6EF8A1C3"/>
    <w:rsid w:val="6F1185B6"/>
    <w:rsid w:val="6F11D852"/>
    <w:rsid w:val="6F45854B"/>
    <w:rsid w:val="6F754794"/>
    <w:rsid w:val="6FA969CE"/>
    <w:rsid w:val="6FF333EF"/>
    <w:rsid w:val="702D301E"/>
    <w:rsid w:val="70366EBA"/>
    <w:rsid w:val="704B8A89"/>
    <w:rsid w:val="7051ACAB"/>
    <w:rsid w:val="70F5CDB7"/>
    <w:rsid w:val="71298C17"/>
    <w:rsid w:val="71B11CDE"/>
    <w:rsid w:val="71DB9FCF"/>
    <w:rsid w:val="71DBE3AD"/>
    <w:rsid w:val="72181057"/>
    <w:rsid w:val="7234FAD8"/>
    <w:rsid w:val="72A0D33E"/>
    <w:rsid w:val="7365F9EC"/>
    <w:rsid w:val="73AB0061"/>
    <w:rsid w:val="73D259C3"/>
    <w:rsid w:val="73EB37C9"/>
    <w:rsid w:val="73FEFA09"/>
    <w:rsid w:val="74499293"/>
    <w:rsid w:val="7473ADA5"/>
    <w:rsid w:val="74A9C853"/>
    <w:rsid w:val="74E73287"/>
    <w:rsid w:val="74EB28D5"/>
    <w:rsid w:val="75145E0C"/>
    <w:rsid w:val="752B6B2D"/>
    <w:rsid w:val="753147DD"/>
    <w:rsid w:val="755362B8"/>
    <w:rsid w:val="758D419A"/>
    <w:rsid w:val="75995102"/>
    <w:rsid w:val="75C98DF8"/>
    <w:rsid w:val="75E8DF19"/>
    <w:rsid w:val="761BB4B7"/>
    <w:rsid w:val="77441755"/>
    <w:rsid w:val="7875EBFD"/>
    <w:rsid w:val="7883A21C"/>
    <w:rsid w:val="78C698C6"/>
    <w:rsid w:val="7A34623D"/>
    <w:rsid w:val="7AABEC1D"/>
    <w:rsid w:val="7AF383D6"/>
    <w:rsid w:val="7BF68871"/>
    <w:rsid w:val="7CA6E27F"/>
    <w:rsid w:val="7CC0077A"/>
    <w:rsid w:val="7CEAC651"/>
    <w:rsid w:val="7D28FDF8"/>
    <w:rsid w:val="7D417236"/>
    <w:rsid w:val="7D71C061"/>
    <w:rsid w:val="7DB647B5"/>
    <w:rsid w:val="7E1A7EF4"/>
    <w:rsid w:val="7E1F9B2F"/>
    <w:rsid w:val="7EC76081"/>
    <w:rsid w:val="7F45C2EE"/>
    <w:rsid w:val="7F5E19FA"/>
    <w:rsid w:val="7FC38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1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11"/>
  </w:style>
  <w:style w:type="paragraph" w:styleId="Footer">
    <w:name w:val="footer"/>
    <w:basedOn w:val="Normal"/>
    <w:link w:val="Foot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1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11"/>
  </w:style>
  <w:style w:type="paragraph" w:styleId="Footer">
    <w:name w:val="footer"/>
    <w:basedOn w:val="Normal"/>
    <w:link w:val="Foot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1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topics/zfp3d6f/resources/1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bc.co.uk/bitesize/topics/zkvmjhv/articles/zfypxyc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youtube.com/watch?v=Lpwf5N0rfV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D72DE7CBCC418E31290F1FDCC808" ma:contentTypeVersion="9" ma:contentTypeDescription="Create a new document." ma:contentTypeScope="" ma:versionID="d91d13ad164684d0f88c24caa2bef217">
  <xsd:schema xmlns:xsd="http://www.w3.org/2001/XMLSchema" xmlns:xs="http://www.w3.org/2001/XMLSchema" xmlns:p="http://schemas.microsoft.com/office/2006/metadata/properties" xmlns:ns2="b6ab08a2-1dad-4985-8755-78df96269c68" targetNamespace="http://schemas.microsoft.com/office/2006/metadata/properties" ma:root="true" ma:fieldsID="50a90cdd1241a6b9f274fc26ed178110" ns2:_="">
    <xsd:import namespace="b6ab08a2-1dad-4985-8755-78df96269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b08a2-1dad-4985-8755-78df9626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CEC3-B9F9-4E18-AA41-6D5309E0C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16494-C208-4CF3-8912-D8BF2EE0F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3CCB9-9277-42CA-B326-A7BB36F1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b08a2-1dad-4985-8755-78df96269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Arkless</dc:creator>
  <cp:lastModifiedBy>Rhona Keillor</cp:lastModifiedBy>
  <cp:revision>2</cp:revision>
  <dcterms:created xsi:type="dcterms:W3CDTF">2020-05-18T07:45:00Z</dcterms:created>
  <dcterms:modified xsi:type="dcterms:W3CDTF">2020-05-18T07:45:00Z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0x010100DB85D72DE7CBCC418E31290F1FDCC808</vt:lpwstr>
  </property>
</Properties>
</file>