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5C" w:rsidRPr="00AF405C" w:rsidRDefault="00AF405C" w:rsidP="00AF405C">
      <w:pPr>
        <w:spacing w:after="0"/>
        <w:jc w:val="center"/>
        <w:rPr>
          <w:rFonts w:ascii="Arial" w:hAnsi="Arial" w:cs="Arial"/>
          <w:b/>
          <w:i/>
          <w:color w:val="FF0000"/>
          <w:sz w:val="24"/>
          <w:szCs w:val="24"/>
        </w:rPr>
      </w:pPr>
    </w:p>
    <w:p w:rsidR="00AB661B" w:rsidRPr="00AB661B" w:rsidRDefault="00AB661B" w:rsidP="00AB661B">
      <w:pPr>
        <w:spacing w:after="0"/>
        <w:jc w:val="center"/>
        <w:rPr>
          <w:rFonts w:ascii="Arial" w:hAnsi="Arial" w:cs="Arial"/>
          <w:b/>
          <w:i/>
          <w:sz w:val="24"/>
          <w:szCs w:val="24"/>
        </w:rPr>
      </w:pPr>
      <w:r w:rsidRPr="00AB661B">
        <w:rPr>
          <w:i/>
          <w:noProof/>
          <w:highlight w:val="yellow"/>
          <w:lang w:eastAsia="en-GB"/>
        </w:rPr>
        <w:drawing>
          <wp:anchor distT="0" distB="0" distL="114300" distR="114300" simplePos="0" relativeHeight="251660288" behindDoc="0" locked="0" layoutInCell="1" allowOverlap="1" wp14:anchorId="065309ED" wp14:editId="3AB07CB9">
            <wp:simplePos x="0" y="0"/>
            <wp:positionH relativeFrom="column">
              <wp:posOffset>4456715</wp:posOffset>
            </wp:positionH>
            <wp:positionV relativeFrom="paragraph">
              <wp:posOffset>-597622</wp:posOffset>
            </wp:positionV>
            <wp:extent cx="905527" cy="778187"/>
            <wp:effectExtent l="0" t="0" r="8890" b="317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27" cy="7781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61B">
        <w:rPr>
          <w:rFonts w:ascii="Arial" w:hAnsi="Arial" w:cs="Arial"/>
          <w:i/>
          <w:noProof/>
          <w:sz w:val="24"/>
          <w:szCs w:val="24"/>
          <w:highlight w:val="yellow"/>
          <w:lang w:eastAsia="en-GB"/>
        </w:rPr>
        <w:drawing>
          <wp:anchor distT="0" distB="0" distL="114300" distR="114300" simplePos="0" relativeHeight="251659264" behindDoc="0" locked="0" layoutInCell="1" allowOverlap="1" wp14:anchorId="1FADA4D1" wp14:editId="6398B712">
            <wp:simplePos x="0" y="0"/>
            <wp:positionH relativeFrom="column">
              <wp:posOffset>5415718</wp:posOffset>
            </wp:positionH>
            <wp:positionV relativeFrom="paragraph">
              <wp:posOffset>-624468</wp:posOffset>
            </wp:positionV>
            <wp:extent cx="946150" cy="835025"/>
            <wp:effectExtent l="0" t="0" r="0" b="3175"/>
            <wp:wrapNone/>
            <wp:docPr id="2" name="Picture 2"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61B">
        <w:rPr>
          <w:rFonts w:ascii="Arial" w:hAnsi="Arial" w:cs="Arial"/>
          <w:b/>
          <w:i/>
          <w:sz w:val="24"/>
          <w:szCs w:val="24"/>
        </w:rPr>
        <w:t xml:space="preserve">Cardross Primary School and </w:t>
      </w:r>
    </w:p>
    <w:p w:rsidR="00AF405C" w:rsidRPr="00AF405C" w:rsidRDefault="00AB661B" w:rsidP="00AB661B">
      <w:pPr>
        <w:spacing w:after="0"/>
        <w:jc w:val="center"/>
        <w:rPr>
          <w:rFonts w:ascii="Arial" w:hAnsi="Arial" w:cs="Arial"/>
          <w:b/>
          <w:i/>
          <w:color w:val="FF0000"/>
          <w:sz w:val="24"/>
          <w:szCs w:val="24"/>
        </w:rPr>
      </w:pPr>
      <w:r w:rsidRPr="00AB661B">
        <w:rPr>
          <w:rFonts w:ascii="Arial" w:hAnsi="Arial" w:cs="Arial"/>
          <w:b/>
          <w:i/>
          <w:sz w:val="24"/>
          <w:szCs w:val="24"/>
        </w:rPr>
        <w:t>Early Learning Centre</w:t>
      </w:r>
    </w:p>
    <w:p w:rsidR="00A91C07" w:rsidRPr="00A91C07" w:rsidRDefault="00A91C07" w:rsidP="00AB661B">
      <w:pPr>
        <w:spacing w:after="0"/>
        <w:ind w:firstLine="720"/>
        <w:jc w:val="center"/>
        <w:rPr>
          <w:rFonts w:ascii="Arial" w:hAnsi="Arial" w:cs="Arial"/>
          <w:b/>
          <w:i/>
          <w:color w:val="0070C0"/>
          <w:sz w:val="24"/>
          <w:szCs w:val="24"/>
        </w:rPr>
      </w:pPr>
      <w:r w:rsidRPr="00A91C07">
        <w:rPr>
          <w:rFonts w:ascii="Arial" w:eastAsiaTheme="minorEastAsia" w:hAnsi="Arial" w:cs="Arial"/>
          <w:b/>
          <w:color w:val="000000" w:themeColor="text1"/>
          <w:kern w:val="24"/>
          <w:sz w:val="24"/>
          <w:szCs w:val="24"/>
          <w:lang w:eastAsia="en-GB"/>
        </w:rPr>
        <w:t>Parental Engagement and Home Family Learning Strategy</w:t>
      </w:r>
    </w:p>
    <w:p w:rsidR="00180EDC" w:rsidRPr="00180EDC" w:rsidRDefault="00180EDC" w:rsidP="00401A29">
      <w:pPr>
        <w:spacing w:after="0"/>
        <w:rPr>
          <w:rFonts w:ascii="Arial" w:hAnsi="Arial" w:cs="Arial"/>
          <w:b/>
          <w:i/>
          <w:sz w:val="24"/>
          <w:szCs w:val="24"/>
        </w:rPr>
      </w:pPr>
    </w:p>
    <w:p w:rsidR="00180EDC" w:rsidRPr="00401A29" w:rsidRDefault="00180EDC" w:rsidP="00401A29">
      <w:pPr>
        <w:spacing w:after="0"/>
        <w:rPr>
          <w:rFonts w:ascii="Arial" w:hAnsi="Arial" w:cs="Arial"/>
          <w:b/>
          <w:sz w:val="24"/>
          <w:szCs w:val="24"/>
        </w:rPr>
      </w:pPr>
    </w:p>
    <w:p w:rsidR="005A6550" w:rsidRPr="00401A29" w:rsidRDefault="005A6550" w:rsidP="00635C1A">
      <w:pPr>
        <w:spacing w:after="0"/>
        <w:jc w:val="both"/>
        <w:rPr>
          <w:rFonts w:ascii="Arial" w:hAnsi="Arial" w:cs="Arial"/>
          <w:b/>
          <w:sz w:val="24"/>
          <w:szCs w:val="24"/>
        </w:rPr>
      </w:pPr>
      <w:r w:rsidRPr="00401A29">
        <w:rPr>
          <w:rFonts w:ascii="Arial" w:hAnsi="Arial" w:cs="Arial"/>
          <w:b/>
          <w:sz w:val="24"/>
          <w:szCs w:val="24"/>
        </w:rPr>
        <w:t>Introduction</w:t>
      </w:r>
    </w:p>
    <w:p w:rsidR="00401A29" w:rsidRPr="00401A29" w:rsidRDefault="00401A29" w:rsidP="00635C1A">
      <w:pPr>
        <w:spacing w:after="0" w:line="216" w:lineRule="auto"/>
        <w:jc w:val="both"/>
        <w:rPr>
          <w:rFonts w:ascii="Arial" w:eastAsia="Times New Roman" w:hAnsi="Arial" w:cs="Arial"/>
          <w:sz w:val="24"/>
          <w:szCs w:val="24"/>
          <w:lang w:eastAsia="en-GB"/>
        </w:rPr>
      </w:pPr>
      <w:r w:rsidRPr="00401A29">
        <w:rPr>
          <w:rFonts w:ascii="Arial" w:eastAsiaTheme="minorEastAsia" w:hAnsi="Arial" w:cs="Arial"/>
          <w:color w:val="000000" w:themeColor="text1"/>
          <w:kern w:val="24"/>
          <w:sz w:val="24"/>
          <w:szCs w:val="24"/>
          <w:lang w:eastAsia="en-GB"/>
        </w:rPr>
        <w:t xml:space="preserve">Our vision, set out in our </w:t>
      </w:r>
      <w:proofErr w:type="spellStart"/>
      <w:r w:rsidRPr="00401A29">
        <w:rPr>
          <w:rFonts w:ascii="Arial" w:eastAsiaTheme="minorEastAsia" w:hAnsi="Arial" w:cs="Arial"/>
          <w:i/>
          <w:iCs/>
          <w:color w:val="000000" w:themeColor="text1"/>
          <w:kern w:val="24"/>
          <w:sz w:val="24"/>
          <w:szCs w:val="24"/>
          <w:lang w:eastAsia="en-GB"/>
        </w:rPr>
        <w:t>Our</w:t>
      </w:r>
      <w:proofErr w:type="spellEnd"/>
      <w:r w:rsidRPr="00401A29">
        <w:rPr>
          <w:rFonts w:ascii="Arial" w:eastAsiaTheme="minorEastAsia" w:hAnsi="Arial" w:cs="Arial"/>
          <w:i/>
          <w:iCs/>
          <w:color w:val="000000" w:themeColor="text1"/>
          <w:kern w:val="24"/>
          <w:sz w:val="24"/>
          <w:szCs w:val="24"/>
          <w:lang w:eastAsia="en-GB"/>
        </w:rPr>
        <w:t xml:space="preserve"> Children, Their Future </w:t>
      </w:r>
      <w:r w:rsidRPr="00401A29">
        <w:rPr>
          <w:rFonts w:ascii="Arial" w:eastAsiaTheme="minorEastAsia" w:hAnsi="Arial" w:cs="Arial"/>
          <w:color w:val="000000" w:themeColor="text1"/>
          <w:kern w:val="24"/>
          <w:sz w:val="24"/>
          <w:szCs w:val="24"/>
          <w:lang w:eastAsia="en-GB"/>
        </w:rPr>
        <w:t xml:space="preserve">is that we want Argyll &amp; Bute to be the best place to grow up. We want young people and families to remain in this area, and be attracted to live here. A key part of that vision is to strengthen high quality partnership working and community engagement. </w:t>
      </w:r>
    </w:p>
    <w:p w:rsidR="00401A29" w:rsidRPr="00401A29" w:rsidRDefault="00401A29" w:rsidP="00635C1A">
      <w:pPr>
        <w:spacing w:after="0" w:line="216" w:lineRule="auto"/>
        <w:jc w:val="both"/>
        <w:rPr>
          <w:rFonts w:ascii="Arial" w:eastAsiaTheme="minorEastAsia" w:hAnsi="Arial" w:cs="Arial"/>
          <w:color w:val="000000" w:themeColor="text1"/>
          <w:kern w:val="24"/>
          <w:sz w:val="24"/>
          <w:szCs w:val="24"/>
          <w:lang w:eastAsia="en-GB"/>
        </w:rPr>
      </w:pPr>
    </w:p>
    <w:p w:rsidR="00401A29" w:rsidRDefault="00401A29" w:rsidP="00635C1A">
      <w:pPr>
        <w:spacing w:after="0" w:line="216" w:lineRule="auto"/>
        <w:jc w:val="both"/>
        <w:rPr>
          <w:rFonts w:ascii="Arial" w:eastAsiaTheme="minorEastAsia" w:hAnsi="Arial" w:cs="Arial"/>
          <w:color w:val="000000" w:themeColor="text1"/>
          <w:kern w:val="24"/>
          <w:sz w:val="24"/>
          <w:szCs w:val="24"/>
          <w:lang w:eastAsia="en-GB"/>
        </w:rPr>
      </w:pPr>
      <w:r w:rsidRPr="00401A29">
        <w:rPr>
          <w:rFonts w:ascii="Arial" w:eastAsiaTheme="minorEastAsia" w:hAnsi="Arial" w:cs="Arial"/>
          <w:color w:val="000000" w:themeColor="text1"/>
          <w:kern w:val="24"/>
          <w:sz w:val="24"/>
          <w:szCs w:val="24"/>
          <w:lang w:eastAsia="en-GB"/>
        </w:rPr>
        <w:t xml:space="preserve">We recognise that most of a child’s development takes place </w:t>
      </w:r>
      <w:proofErr w:type="spellStart"/>
      <w:r w:rsidRPr="00401A29">
        <w:rPr>
          <w:rFonts w:ascii="Arial" w:eastAsiaTheme="minorEastAsia" w:hAnsi="Arial" w:cs="Arial"/>
          <w:color w:val="000000" w:themeColor="text1"/>
          <w:kern w:val="24"/>
          <w:sz w:val="24"/>
          <w:szCs w:val="24"/>
          <w:lang w:eastAsia="en-GB"/>
        </w:rPr>
        <w:t>outwith</w:t>
      </w:r>
      <w:proofErr w:type="spellEnd"/>
      <w:r w:rsidRPr="00401A29">
        <w:rPr>
          <w:rFonts w:ascii="Arial" w:eastAsiaTheme="minorEastAsia" w:hAnsi="Arial" w:cs="Arial"/>
          <w:color w:val="000000" w:themeColor="text1"/>
          <w:kern w:val="24"/>
          <w:sz w:val="24"/>
          <w:szCs w:val="24"/>
          <w:lang w:eastAsia="en-GB"/>
        </w:rPr>
        <w:t xml:space="preserve"> our schools and early years’ establishments and therefore the role of families and carers is critical to ensuring our children and young people succeed. </w:t>
      </w:r>
      <w:r w:rsidRPr="00401A29">
        <w:rPr>
          <w:rFonts w:ascii="Arial" w:eastAsia="Times New Roman" w:hAnsi="Arial" w:cs="Arial"/>
          <w:sz w:val="24"/>
          <w:szCs w:val="24"/>
          <w:lang w:eastAsia="en-GB"/>
        </w:rPr>
        <w:t xml:space="preserve"> </w:t>
      </w:r>
      <w:r w:rsidRPr="00401A29">
        <w:rPr>
          <w:rFonts w:ascii="Arial" w:eastAsiaTheme="minorEastAsia" w:hAnsi="Arial" w:cs="Arial"/>
          <w:color w:val="000000" w:themeColor="text1"/>
          <w:kern w:val="24"/>
          <w:sz w:val="24"/>
          <w:szCs w:val="24"/>
          <w:lang w:eastAsia="en-GB"/>
        </w:rPr>
        <w:t xml:space="preserve">We want to support families to engage meaningfully in their child’s education. </w:t>
      </w:r>
    </w:p>
    <w:p w:rsidR="00401A29" w:rsidRPr="00401A29" w:rsidRDefault="00401A29" w:rsidP="00635C1A">
      <w:pPr>
        <w:spacing w:after="0" w:line="216" w:lineRule="auto"/>
        <w:jc w:val="both"/>
        <w:rPr>
          <w:rFonts w:ascii="Arial" w:eastAsiaTheme="minorEastAsia" w:hAnsi="Arial" w:cs="Arial"/>
          <w:color w:val="000000" w:themeColor="text1"/>
          <w:kern w:val="24"/>
          <w:sz w:val="24"/>
          <w:szCs w:val="24"/>
          <w:lang w:eastAsia="en-GB"/>
        </w:rPr>
      </w:pPr>
    </w:p>
    <w:p w:rsidR="00401A29" w:rsidRDefault="00401A29" w:rsidP="00635C1A">
      <w:pPr>
        <w:autoSpaceDE w:val="0"/>
        <w:autoSpaceDN w:val="0"/>
        <w:adjustRightInd w:val="0"/>
        <w:spacing w:after="0" w:line="240" w:lineRule="auto"/>
        <w:jc w:val="both"/>
        <w:rPr>
          <w:rFonts w:ascii="Arial" w:hAnsi="Arial" w:cs="Arial"/>
          <w:b/>
          <w:sz w:val="24"/>
          <w:szCs w:val="24"/>
          <w:u w:val="single"/>
        </w:rPr>
      </w:pPr>
      <w:r w:rsidRPr="00401A29">
        <w:rPr>
          <w:rFonts w:ascii="Arial" w:hAnsi="Arial" w:cs="Arial"/>
          <w:b/>
          <w:sz w:val="24"/>
          <w:szCs w:val="24"/>
          <w:u w:val="single"/>
        </w:rPr>
        <w:t>What is Parental Engagement?</w:t>
      </w:r>
    </w:p>
    <w:p w:rsidR="00CF6FF3" w:rsidRPr="00401A29" w:rsidRDefault="00CF6FF3" w:rsidP="00635C1A">
      <w:pPr>
        <w:autoSpaceDE w:val="0"/>
        <w:autoSpaceDN w:val="0"/>
        <w:adjustRightInd w:val="0"/>
        <w:spacing w:after="0" w:line="240" w:lineRule="auto"/>
        <w:jc w:val="both"/>
        <w:rPr>
          <w:rFonts w:ascii="Arial" w:hAnsi="Arial" w:cs="Arial"/>
          <w:b/>
          <w:sz w:val="24"/>
          <w:szCs w:val="24"/>
          <w:u w:val="single"/>
        </w:rPr>
      </w:pPr>
    </w:p>
    <w:p w:rsidR="00401A29" w:rsidRPr="00AB661B" w:rsidRDefault="00401A29" w:rsidP="00635C1A">
      <w:pPr>
        <w:pStyle w:val="ListParagraph"/>
        <w:numPr>
          <w:ilvl w:val="0"/>
          <w:numId w:val="1"/>
        </w:numPr>
        <w:autoSpaceDE w:val="0"/>
        <w:autoSpaceDN w:val="0"/>
        <w:adjustRightInd w:val="0"/>
        <w:spacing w:after="0" w:line="240" w:lineRule="auto"/>
        <w:jc w:val="both"/>
        <w:rPr>
          <w:rFonts w:ascii="Arial" w:hAnsi="Arial" w:cs="Arial"/>
          <w:sz w:val="24"/>
          <w:szCs w:val="24"/>
        </w:rPr>
      </w:pPr>
      <w:r w:rsidRPr="00AB661B">
        <w:rPr>
          <w:rFonts w:ascii="Arial" w:hAnsi="Arial" w:cs="Arial"/>
          <w:sz w:val="24"/>
          <w:szCs w:val="24"/>
        </w:rPr>
        <w:t>Parents/carers, families and professional working together to support children’s learning.</w:t>
      </w:r>
    </w:p>
    <w:p w:rsidR="00401A29" w:rsidRPr="00AB661B" w:rsidRDefault="00401A29" w:rsidP="00635C1A">
      <w:pPr>
        <w:pStyle w:val="ListParagraph"/>
        <w:numPr>
          <w:ilvl w:val="0"/>
          <w:numId w:val="1"/>
        </w:numPr>
        <w:autoSpaceDE w:val="0"/>
        <w:autoSpaceDN w:val="0"/>
        <w:adjustRightInd w:val="0"/>
        <w:spacing w:after="0" w:line="240" w:lineRule="auto"/>
        <w:jc w:val="both"/>
        <w:rPr>
          <w:rFonts w:ascii="Arial" w:hAnsi="Arial" w:cs="Arial"/>
          <w:sz w:val="24"/>
          <w:szCs w:val="24"/>
        </w:rPr>
      </w:pPr>
      <w:r w:rsidRPr="00AB661B">
        <w:rPr>
          <w:rFonts w:ascii="Arial" w:hAnsi="Arial" w:cs="Arial"/>
          <w:sz w:val="24"/>
          <w:szCs w:val="24"/>
        </w:rPr>
        <w:t>Opportunities for parents/carers</w:t>
      </w:r>
      <w:r w:rsidR="006301E1" w:rsidRPr="00AB661B">
        <w:rPr>
          <w:rFonts w:ascii="Arial" w:hAnsi="Arial" w:cs="Arial"/>
          <w:sz w:val="24"/>
          <w:szCs w:val="24"/>
        </w:rPr>
        <w:t>, families</w:t>
      </w:r>
      <w:r w:rsidRPr="00AB661B">
        <w:rPr>
          <w:rFonts w:ascii="Arial" w:hAnsi="Arial" w:cs="Arial"/>
          <w:sz w:val="24"/>
          <w:szCs w:val="24"/>
        </w:rPr>
        <w:t xml:space="preserve"> to be part of their children’s learning.</w:t>
      </w:r>
    </w:p>
    <w:p w:rsidR="00AB661B" w:rsidRDefault="00AB661B" w:rsidP="00635C1A">
      <w:pPr>
        <w:pStyle w:val="ListParagraph"/>
        <w:numPr>
          <w:ilvl w:val="0"/>
          <w:numId w:val="1"/>
        </w:numPr>
        <w:autoSpaceDE w:val="0"/>
        <w:autoSpaceDN w:val="0"/>
        <w:adjustRightInd w:val="0"/>
        <w:spacing w:after="0" w:line="240" w:lineRule="auto"/>
        <w:jc w:val="both"/>
        <w:rPr>
          <w:rFonts w:ascii="Arial" w:hAnsi="Arial" w:cs="Arial"/>
          <w:sz w:val="24"/>
          <w:szCs w:val="24"/>
        </w:rPr>
      </w:pPr>
      <w:r w:rsidRPr="00AB661B">
        <w:rPr>
          <w:rFonts w:ascii="Arial" w:hAnsi="Arial" w:cs="Arial"/>
          <w:sz w:val="24"/>
          <w:szCs w:val="24"/>
        </w:rPr>
        <w:t>Opportunities for parents/carers, families to be involved in school improvement and policy making</w:t>
      </w:r>
    </w:p>
    <w:p w:rsidR="00CF6FF3" w:rsidRDefault="00CF6FF3" w:rsidP="00635C1A">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 partnership between home and school, seeking to ensure that families feel welcome and valued</w:t>
      </w:r>
    </w:p>
    <w:p w:rsidR="00AC6C68" w:rsidRDefault="00AC6C68" w:rsidP="00635C1A">
      <w:pPr>
        <w:autoSpaceDE w:val="0"/>
        <w:autoSpaceDN w:val="0"/>
        <w:adjustRightInd w:val="0"/>
        <w:spacing w:after="0" w:line="240" w:lineRule="auto"/>
        <w:jc w:val="both"/>
        <w:rPr>
          <w:rFonts w:ascii="Arial" w:hAnsi="Arial" w:cs="Arial"/>
          <w:sz w:val="24"/>
          <w:szCs w:val="24"/>
        </w:rPr>
      </w:pPr>
    </w:p>
    <w:p w:rsidR="00AC6C68" w:rsidRDefault="00CF6FF3" w:rsidP="00635C1A">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Statement of </w:t>
      </w:r>
      <w:r w:rsidR="005D19C4">
        <w:rPr>
          <w:rFonts w:ascii="Arial" w:hAnsi="Arial" w:cs="Arial"/>
          <w:b/>
          <w:sz w:val="24"/>
          <w:szCs w:val="24"/>
          <w:u w:val="single"/>
        </w:rPr>
        <w:t>Aim</w:t>
      </w:r>
    </w:p>
    <w:p w:rsidR="00CF6FF3" w:rsidRDefault="00CF6FF3" w:rsidP="00635C1A">
      <w:pPr>
        <w:autoSpaceDE w:val="0"/>
        <w:autoSpaceDN w:val="0"/>
        <w:adjustRightInd w:val="0"/>
        <w:spacing w:after="0" w:line="240" w:lineRule="auto"/>
        <w:jc w:val="both"/>
        <w:rPr>
          <w:rFonts w:ascii="Arial" w:hAnsi="Arial" w:cs="Arial"/>
          <w:sz w:val="24"/>
          <w:szCs w:val="24"/>
        </w:rPr>
      </w:pPr>
    </w:p>
    <w:p w:rsidR="00CF6FF3" w:rsidRPr="00CF6FF3" w:rsidRDefault="00CF6FF3" w:rsidP="00635C1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Parent engagement has a positive impact on pupil achievem</w:t>
      </w:r>
      <w:r w:rsidR="004E38AD">
        <w:rPr>
          <w:rFonts w:ascii="Arial" w:hAnsi="Arial" w:cs="Arial"/>
          <w:sz w:val="24"/>
          <w:szCs w:val="24"/>
        </w:rPr>
        <w:t>ent. At Cardross Primary and ELC</w:t>
      </w:r>
      <w:r w:rsidR="00D25BA8">
        <w:rPr>
          <w:rFonts w:ascii="Arial" w:hAnsi="Arial" w:cs="Arial"/>
          <w:sz w:val="24"/>
          <w:szCs w:val="24"/>
        </w:rPr>
        <w:t>,</w:t>
      </w:r>
      <w:r>
        <w:rPr>
          <w:rFonts w:ascii="Arial" w:hAnsi="Arial" w:cs="Arial"/>
          <w:sz w:val="24"/>
          <w:szCs w:val="24"/>
        </w:rPr>
        <w:t xml:space="preserve"> pupils and young children are supported and inspired to learn in a culture of high expectations in which parents are welcome, respected, and valued as partners by the school </w:t>
      </w:r>
      <w:r w:rsidR="004E38AD">
        <w:rPr>
          <w:rFonts w:ascii="Arial" w:hAnsi="Arial" w:cs="Arial"/>
          <w:sz w:val="24"/>
          <w:szCs w:val="24"/>
        </w:rPr>
        <w:t xml:space="preserve">in their children’s learning and development. Parents have a full range of choices and opportunities to enable them to be involved and support pupil success. Parents are engaged through on-going communication and dialogue to support a positive learning environment at school and home. </w:t>
      </w:r>
    </w:p>
    <w:p w:rsidR="00CF6FF3" w:rsidRDefault="00CF6FF3" w:rsidP="00635C1A">
      <w:pPr>
        <w:autoSpaceDE w:val="0"/>
        <w:autoSpaceDN w:val="0"/>
        <w:adjustRightInd w:val="0"/>
        <w:spacing w:after="0" w:line="240" w:lineRule="auto"/>
        <w:jc w:val="both"/>
        <w:rPr>
          <w:rFonts w:ascii="Arial" w:hAnsi="Arial" w:cs="Arial"/>
          <w:b/>
          <w:sz w:val="24"/>
          <w:szCs w:val="24"/>
          <w:u w:val="single"/>
        </w:rPr>
      </w:pPr>
    </w:p>
    <w:p w:rsidR="00401A29" w:rsidRDefault="00401A29" w:rsidP="00635C1A">
      <w:pPr>
        <w:spacing w:after="0"/>
        <w:jc w:val="both"/>
        <w:rPr>
          <w:rFonts w:ascii="Arial" w:hAnsi="Arial" w:cs="Arial"/>
          <w:b/>
          <w:sz w:val="24"/>
          <w:szCs w:val="24"/>
        </w:rPr>
      </w:pPr>
    </w:p>
    <w:p w:rsidR="00401A29" w:rsidRPr="00401A29" w:rsidRDefault="00401A29" w:rsidP="00635C1A">
      <w:pPr>
        <w:spacing w:after="0"/>
        <w:jc w:val="both"/>
        <w:rPr>
          <w:rFonts w:ascii="Arial" w:hAnsi="Arial" w:cs="Arial"/>
          <w:b/>
          <w:sz w:val="24"/>
          <w:szCs w:val="24"/>
          <w:u w:val="single"/>
        </w:rPr>
      </w:pPr>
      <w:r w:rsidRPr="00401A29">
        <w:rPr>
          <w:rFonts w:ascii="Arial" w:hAnsi="Arial" w:cs="Arial"/>
          <w:b/>
          <w:sz w:val="24"/>
          <w:szCs w:val="24"/>
          <w:u w:val="single"/>
        </w:rPr>
        <w:t>Why is Parental Engagement important?</w:t>
      </w:r>
    </w:p>
    <w:p w:rsidR="00401A29" w:rsidRPr="00401A29" w:rsidRDefault="00401A29" w:rsidP="00635C1A">
      <w:pPr>
        <w:autoSpaceDE w:val="0"/>
        <w:autoSpaceDN w:val="0"/>
        <w:adjustRightInd w:val="0"/>
        <w:spacing w:after="0" w:line="240" w:lineRule="auto"/>
        <w:jc w:val="both"/>
        <w:rPr>
          <w:rFonts w:ascii="Arial" w:hAnsi="Arial" w:cs="Arial"/>
          <w:b/>
          <w:sz w:val="24"/>
          <w:szCs w:val="24"/>
        </w:rPr>
      </w:pPr>
      <w:r w:rsidRPr="00401A29">
        <w:rPr>
          <w:rFonts w:ascii="Arial" w:hAnsi="Arial" w:cs="Arial"/>
          <w:b/>
          <w:sz w:val="24"/>
          <w:szCs w:val="24"/>
        </w:rPr>
        <w:t>Did you know that</w:t>
      </w:r>
      <w:proofErr w:type="gramStart"/>
      <w:r w:rsidRPr="00401A29">
        <w:rPr>
          <w:rFonts w:ascii="Arial" w:hAnsi="Arial" w:cs="Arial"/>
          <w:b/>
          <w:sz w:val="24"/>
          <w:szCs w:val="24"/>
        </w:rPr>
        <w:t>…</w:t>
      </w:r>
      <w:proofErr w:type="gramEnd"/>
      <w:r w:rsidRPr="00401A29">
        <w:rPr>
          <w:rFonts w:ascii="Arial" w:hAnsi="Arial" w:cs="Arial"/>
          <w:b/>
          <w:sz w:val="24"/>
          <w:szCs w:val="24"/>
        </w:rPr>
        <w:t xml:space="preserve"> </w:t>
      </w:r>
    </w:p>
    <w:p w:rsidR="00401A29" w:rsidRDefault="00401A29" w:rsidP="00635C1A">
      <w:pPr>
        <w:autoSpaceDE w:val="0"/>
        <w:autoSpaceDN w:val="0"/>
        <w:adjustRightInd w:val="0"/>
        <w:spacing w:after="0" w:line="240" w:lineRule="auto"/>
        <w:jc w:val="both"/>
        <w:rPr>
          <w:rFonts w:ascii="Arial" w:hAnsi="Arial" w:cs="Arial"/>
          <w:sz w:val="24"/>
          <w:szCs w:val="24"/>
        </w:rPr>
      </w:pPr>
      <w:r w:rsidRPr="00AB661B">
        <w:rPr>
          <w:rFonts w:ascii="Arial" w:hAnsi="Arial" w:cs="Arial"/>
          <w:sz w:val="24"/>
          <w:szCs w:val="24"/>
        </w:rPr>
        <w:t>Around 80% of the difference in how well children do at school depends on what happens outside the school gates (</w:t>
      </w:r>
      <w:proofErr w:type="spellStart"/>
      <w:r w:rsidRPr="00AB661B">
        <w:rPr>
          <w:rFonts w:ascii="Arial" w:hAnsi="Arial" w:cs="Arial"/>
          <w:sz w:val="24"/>
          <w:szCs w:val="24"/>
        </w:rPr>
        <w:t>Rasbash</w:t>
      </w:r>
      <w:proofErr w:type="spellEnd"/>
      <w:r w:rsidRPr="00AB661B">
        <w:rPr>
          <w:rFonts w:ascii="Arial" w:hAnsi="Arial" w:cs="Arial"/>
          <w:sz w:val="24"/>
          <w:szCs w:val="24"/>
        </w:rPr>
        <w:t xml:space="preserve"> et al, 2010; Save the Children, 2013).</w:t>
      </w:r>
    </w:p>
    <w:p w:rsidR="004E38AD" w:rsidRDefault="004E38AD" w:rsidP="00635C1A">
      <w:pPr>
        <w:autoSpaceDE w:val="0"/>
        <w:autoSpaceDN w:val="0"/>
        <w:adjustRightInd w:val="0"/>
        <w:spacing w:after="0" w:line="240" w:lineRule="auto"/>
        <w:jc w:val="both"/>
        <w:rPr>
          <w:rFonts w:ascii="Arial" w:hAnsi="Arial" w:cs="Arial"/>
          <w:sz w:val="24"/>
          <w:szCs w:val="24"/>
        </w:rPr>
      </w:pPr>
    </w:p>
    <w:p w:rsidR="004E38AD" w:rsidRDefault="007748CA" w:rsidP="00635C1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Cardross Primary and ELC values the important part that parents/carers play on their children’s education and sees partnership with parents/carers as an effective way of enhancing children’s achievements and promoting better school ethos and communication. </w:t>
      </w:r>
    </w:p>
    <w:p w:rsidR="007748CA" w:rsidRDefault="007748CA" w:rsidP="00635C1A">
      <w:pPr>
        <w:autoSpaceDE w:val="0"/>
        <w:autoSpaceDN w:val="0"/>
        <w:adjustRightInd w:val="0"/>
        <w:spacing w:after="0" w:line="240" w:lineRule="auto"/>
        <w:jc w:val="both"/>
        <w:rPr>
          <w:rFonts w:ascii="Arial" w:hAnsi="Arial" w:cs="Arial"/>
          <w:sz w:val="24"/>
          <w:szCs w:val="24"/>
        </w:rPr>
      </w:pPr>
    </w:p>
    <w:p w:rsidR="004E38AD" w:rsidRPr="00AB661B" w:rsidRDefault="004E38AD" w:rsidP="00635C1A">
      <w:pPr>
        <w:autoSpaceDE w:val="0"/>
        <w:autoSpaceDN w:val="0"/>
        <w:adjustRightInd w:val="0"/>
        <w:spacing w:after="0" w:line="240" w:lineRule="auto"/>
        <w:jc w:val="both"/>
        <w:rPr>
          <w:rFonts w:ascii="Arial" w:hAnsi="Arial" w:cs="Arial"/>
          <w:sz w:val="24"/>
          <w:szCs w:val="24"/>
        </w:rPr>
      </w:pPr>
    </w:p>
    <w:p w:rsidR="0039636E" w:rsidRDefault="0039636E" w:rsidP="00635C1A">
      <w:pPr>
        <w:spacing w:after="0"/>
        <w:jc w:val="both"/>
        <w:rPr>
          <w:rFonts w:ascii="Arial" w:hAnsi="Arial" w:cs="Arial"/>
          <w:sz w:val="24"/>
          <w:szCs w:val="24"/>
        </w:rPr>
      </w:pPr>
    </w:p>
    <w:p w:rsidR="0039636E" w:rsidRPr="0039636E" w:rsidRDefault="0039636E" w:rsidP="00635C1A">
      <w:pPr>
        <w:spacing w:after="0"/>
        <w:jc w:val="both"/>
        <w:rPr>
          <w:rFonts w:ascii="Arial" w:hAnsi="Arial" w:cs="Arial"/>
          <w:sz w:val="24"/>
          <w:szCs w:val="24"/>
        </w:rPr>
      </w:pPr>
      <w:r w:rsidRPr="00401A29">
        <w:rPr>
          <w:rFonts w:ascii="Arial" w:hAnsi="Arial" w:cs="Arial"/>
          <w:b/>
          <w:sz w:val="24"/>
          <w:szCs w:val="24"/>
        </w:rPr>
        <w:lastRenderedPageBreak/>
        <w:t>Partnership</w:t>
      </w:r>
    </w:p>
    <w:p w:rsidR="005D19C4" w:rsidRPr="00DC6733" w:rsidRDefault="00DC6733" w:rsidP="00635C1A">
      <w:pPr>
        <w:spacing w:after="0"/>
        <w:jc w:val="both"/>
        <w:rPr>
          <w:rFonts w:ascii="Arial" w:hAnsi="Arial" w:cs="Arial"/>
          <w:sz w:val="24"/>
          <w:szCs w:val="24"/>
        </w:rPr>
      </w:pPr>
      <w:r>
        <w:rPr>
          <w:rFonts w:ascii="Arial" w:hAnsi="Arial" w:cs="Arial"/>
          <w:sz w:val="24"/>
          <w:szCs w:val="24"/>
        </w:rPr>
        <w:t xml:space="preserve">At Cardross Primary and ELC we promote an open door policy and believe working in </w:t>
      </w:r>
      <w:r w:rsidR="005211DD">
        <w:rPr>
          <w:rFonts w:ascii="Arial" w:hAnsi="Arial" w:cs="Arial"/>
          <w:sz w:val="24"/>
          <w:szCs w:val="24"/>
        </w:rPr>
        <w:t>partnership with parents enables all children to succeed in their education. Working in partnership allows the school to identify potential difficulties and opportunities and address at an early stage.</w:t>
      </w:r>
    </w:p>
    <w:p w:rsidR="005D19C4" w:rsidRDefault="005D19C4" w:rsidP="00635C1A">
      <w:pPr>
        <w:spacing w:after="0"/>
        <w:jc w:val="both"/>
        <w:rPr>
          <w:rFonts w:ascii="Arial" w:hAnsi="Arial" w:cs="Arial"/>
          <w:i/>
          <w:color w:val="0070C0"/>
          <w:sz w:val="24"/>
          <w:szCs w:val="24"/>
        </w:rPr>
      </w:pPr>
    </w:p>
    <w:p w:rsidR="005211DD" w:rsidRDefault="005211DD" w:rsidP="00635C1A">
      <w:pPr>
        <w:spacing w:after="0"/>
        <w:jc w:val="both"/>
        <w:rPr>
          <w:rFonts w:ascii="Arial" w:hAnsi="Arial" w:cs="Arial"/>
          <w:sz w:val="24"/>
          <w:szCs w:val="24"/>
        </w:rPr>
      </w:pPr>
      <w:r>
        <w:rPr>
          <w:rFonts w:ascii="Arial" w:hAnsi="Arial" w:cs="Arial"/>
          <w:sz w:val="24"/>
          <w:szCs w:val="24"/>
        </w:rPr>
        <w:t xml:space="preserve">Opportunities for </w:t>
      </w:r>
      <w:r w:rsidR="001D4A69">
        <w:rPr>
          <w:rFonts w:ascii="Arial" w:hAnsi="Arial" w:cs="Arial"/>
          <w:sz w:val="24"/>
          <w:szCs w:val="24"/>
        </w:rPr>
        <w:t>parent engagement include:</w:t>
      </w:r>
    </w:p>
    <w:p w:rsidR="001D4A69" w:rsidRDefault="001D4A69" w:rsidP="00635C1A">
      <w:pPr>
        <w:spacing w:after="0"/>
        <w:jc w:val="both"/>
        <w:rPr>
          <w:rFonts w:ascii="Arial" w:hAnsi="Arial" w:cs="Arial"/>
          <w:sz w:val="24"/>
          <w:szCs w:val="24"/>
        </w:rPr>
      </w:pPr>
      <w:r>
        <w:rPr>
          <w:rFonts w:ascii="Arial" w:hAnsi="Arial" w:cs="Arial"/>
          <w:sz w:val="24"/>
          <w:szCs w:val="24"/>
        </w:rPr>
        <w:t xml:space="preserve">Sharing in learning activities in ELC – P3 through Shared Starts and Soft Finishes </w:t>
      </w:r>
    </w:p>
    <w:p w:rsidR="001D4A69" w:rsidRDefault="001D4A69" w:rsidP="00635C1A">
      <w:pPr>
        <w:spacing w:after="0"/>
        <w:jc w:val="both"/>
        <w:rPr>
          <w:rFonts w:ascii="Arial" w:hAnsi="Arial" w:cs="Arial"/>
          <w:sz w:val="24"/>
          <w:szCs w:val="24"/>
        </w:rPr>
      </w:pPr>
      <w:r>
        <w:rPr>
          <w:rFonts w:ascii="Arial" w:hAnsi="Arial" w:cs="Arial"/>
          <w:sz w:val="24"/>
          <w:szCs w:val="24"/>
        </w:rPr>
        <w:t>Sharing in learning activities in P4 – P7 through Open afternoons</w:t>
      </w:r>
    </w:p>
    <w:p w:rsidR="001D4A69" w:rsidRDefault="001D4A69" w:rsidP="00635C1A">
      <w:pPr>
        <w:spacing w:after="0"/>
        <w:jc w:val="both"/>
        <w:rPr>
          <w:rFonts w:ascii="Arial" w:hAnsi="Arial" w:cs="Arial"/>
          <w:sz w:val="24"/>
          <w:szCs w:val="24"/>
        </w:rPr>
      </w:pPr>
      <w:r>
        <w:rPr>
          <w:rFonts w:ascii="Arial" w:hAnsi="Arial" w:cs="Arial"/>
          <w:sz w:val="24"/>
          <w:szCs w:val="24"/>
        </w:rPr>
        <w:t>Sharing knowledge and expertise in some aspects of the school curriculum</w:t>
      </w:r>
    </w:p>
    <w:p w:rsidR="001D4A69" w:rsidRDefault="001D4A69" w:rsidP="00635C1A">
      <w:pPr>
        <w:spacing w:after="0"/>
        <w:jc w:val="both"/>
        <w:rPr>
          <w:rFonts w:ascii="Arial" w:hAnsi="Arial" w:cs="Arial"/>
          <w:sz w:val="24"/>
          <w:szCs w:val="24"/>
        </w:rPr>
      </w:pPr>
      <w:r>
        <w:rPr>
          <w:rFonts w:ascii="Arial" w:hAnsi="Arial" w:cs="Arial"/>
          <w:sz w:val="24"/>
          <w:szCs w:val="24"/>
        </w:rPr>
        <w:t>Volunteering opportunities: reading library/</w:t>
      </w:r>
      <w:r w:rsidRPr="001D4A69">
        <w:rPr>
          <w:rFonts w:ascii="Arial" w:hAnsi="Arial" w:cs="Arial"/>
          <w:sz w:val="24"/>
          <w:szCs w:val="24"/>
        </w:rPr>
        <w:t xml:space="preserve"> </w:t>
      </w:r>
      <w:r>
        <w:rPr>
          <w:rFonts w:ascii="Arial" w:hAnsi="Arial" w:cs="Arial"/>
          <w:sz w:val="24"/>
          <w:szCs w:val="24"/>
        </w:rPr>
        <w:t xml:space="preserve">Supervising lunchtime clubs/Golden time activities </w:t>
      </w:r>
    </w:p>
    <w:p w:rsidR="001D4A69" w:rsidRPr="005211DD" w:rsidRDefault="001D4A69" w:rsidP="00635C1A">
      <w:pPr>
        <w:spacing w:after="0"/>
        <w:jc w:val="both"/>
        <w:rPr>
          <w:rFonts w:ascii="Arial" w:hAnsi="Arial" w:cs="Arial"/>
          <w:sz w:val="24"/>
          <w:szCs w:val="24"/>
        </w:rPr>
      </w:pPr>
      <w:r>
        <w:rPr>
          <w:rFonts w:ascii="Arial" w:hAnsi="Arial" w:cs="Arial"/>
          <w:sz w:val="24"/>
          <w:szCs w:val="24"/>
        </w:rPr>
        <w:t>Family learning events that create opportunities for building relationships</w:t>
      </w:r>
    </w:p>
    <w:p w:rsidR="001D4A69" w:rsidRDefault="001D4A69" w:rsidP="00635C1A">
      <w:pPr>
        <w:spacing w:after="0"/>
        <w:jc w:val="both"/>
        <w:rPr>
          <w:rFonts w:ascii="Arial" w:hAnsi="Arial" w:cs="Arial"/>
          <w:sz w:val="24"/>
          <w:szCs w:val="24"/>
        </w:rPr>
      </w:pPr>
    </w:p>
    <w:p w:rsidR="001D4A69" w:rsidRDefault="001D4A69" w:rsidP="00635C1A">
      <w:pPr>
        <w:spacing w:after="0"/>
        <w:jc w:val="both"/>
        <w:rPr>
          <w:rFonts w:ascii="Arial" w:hAnsi="Arial" w:cs="Arial"/>
          <w:sz w:val="24"/>
          <w:szCs w:val="24"/>
        </w:rPr>
      </w:pPr>
      <w:r>
        <w:rPr>
          <w:rFonts w:ascii="Arial" w:hAnsi="Arial" w:cs="Arial"/>
          <w:sz w:val="24"/>
          <w:szCs w:val="24"/>
        </w:rPr>
        <w:t>Consulting parents formally and informally about their views of school life, children’s learning and new initiatives through formal and informal meetings and questionnaires.</w:t>
      </w:r>
    </w:p>
    <w:p w:rsidR="001D4A69" w:rsidRDefault="001D4A69" w:rsidP="00635C1A">
      <w:pPr>
        <w:spacing w:after="0"/>
        <w:jc w:val="both"/>
        <w:rPr>
          <w:rFonts w:ascii="Arial" w:hAnsi="Arial" w:cs="Arial"/>
          <w:sz w:val="24"/>
          <w:szCs w:val="24"/>
        </w:rPr>
      </w:pPr>
      <w:r>
        <w:rPr>
          <w:rFonts w:ascii="Arial" w:hAnsi="Arial" w:cs="Arial"/>
          <w:sz w:val="24"/>
          <w:szCs w:val="24"/>
        </w:rPr>
        <w:t>Consulting parents on school improvement plans through online surveys</w:t>
      </w:r>
    </w:p>
    <w:p w:rsidR="001D4A69" w:rsidRDefault="001D4A69" w:rsidP="00635C1A">
      <w:pPr>
        <w:spacing w:after="0"/>
        <w:jc w:val="both"/>
        <w:rPr>
          <w:rFonts w:ascii="Arial" w:hAnsi="Arial" w:cs="Arial"/>
          <w:sz w:val="24"/>
          <w:szCs w:val="24"/>
        </w:rPr>
      </w:pPr>
      <w:r>
        <w:rPr>
          <w:rFonts w:ascii="Arial" w:hAnsi="Arial" w:cs="Arial"/>
          <w:sz w:val="24"/>
          <w:szCs w:val="24"/>
        </w:rPr>
        <w:t xml:space="preserve">Ensuring that school improvement plans include opportunities to improve parents involvement in their child’s learning </w:t>
      </w:r>
    </w:p>
    <w:p w:rsidR="005D19C4" w:rsidRPr="00AC6C68" w:rsidRDefault="005D19C4" w:rsidP="00635C1A">
      <w:pPr>
        <w:spacing w:after="0"/>
        <w:jc w:val="both"/>
        <w:rPr>
          <w:rFonts w:ascii="Arial" w:hAnsi="Arial" w:cs="Arial"/>
          <w:i/>
          <w:color w:val="0070C0"/>
          <w:sz w:val="24"/>
          <w:szCs w:val="24"/>
        </w:rPr>
      </w:pPr>
    </w:p>
    <w:p w:rsidR="00401A29" w:rsidRPr="00401A29" w:rsidRDefault="00401A29" w:rsidP="00635C1A">
      <w:pPr>
        <w:spacing w:after="0"/>
        <w:jc w:val="both"/>
        <w:rPr>
          <w:rFonts w:ascii="Arial" w:hAnsi="Arial" w:cs="Arial"/>
          <w:sz w:val="24"/>
          <w:szCs w:val="24"/>
        </w:rPr>
      </w:pPr>
    </w:p>
    <w:p w:rsidR="005A6550" w:rsidRDefault="005A6550" w:rsidP="00635C1A">
      <w:pPr>
        <w:spacing w:after="0"/>
        <w:jc w:val="both"/>
        <w:rPr>
          <w:rFonts w:ascii="Arial" w:hAnsi="Arial" w:cs="Arial"/>
          <w:b/>
          <w:sz w:val="24"/>
          <w:szCs w:val="24"/>
        </w:rPr>
      </w:pPr>
      <w:r w:rsidRPr="00401A29">
        <w:rPr>
          <w:rFonts w:ascii="Arial" w:hAnsi="Arial" w:cs="Arial"/>
          <w:b/>
          <w:sz w:val="24"/>
          <w:szCs w:val="24"/>
        </w:rPr>
        <w:t>Communication</w:t>
      </w:r>
    </w:p>
    <w:p w:rsidR="003B5E48" w:rsidRDefault="003B5E48" w:rsidP="00635C1A">
      <w:pPr>
        <w:spacing w:after="0"/>
        <w:jc w:val="both"/>
        <w:rPr>
          <w:rFonts w:ascii="Arial" w:hAnsi="Arial" w:cs="Arial"/>
          <w:sz w:val="24"/>
          <w:szCs w:val="24"/>
        </w:rPr>
      </w:pPr>
      <w:r>
        <w:rPr>
          <w:rFonts w:ascii="Arial" w:hAnsi="Arial" w:cs="Arial"/>
          <w:sz w:val="24"/>
          <w:szCs w:val="24"/>
        </w:rPr>
        <w:t xml:space="preserve">We are committed to providing timely and useful information </w:t>
      </w:r>
      <w:r w:rsidR="001A32F0">
        <w:rPr>
          <w:rFonts w:ascii="Arial" w:hAnsi="Arial" w:cs="Arial"/>
          <w:sz w:val="24"/>
          <w:szCs w:val="24"/>
        </w:rPr>
        <w:t>about children’s learning and communicating effectively with parents:</w:t>
      </w:r>
    </w:p>
    <w:p w:rsidR="001A32F0" w:rsidRDefault="001A32F0" w:rsidP="00635C1A">
      <w:pPr>
        <w:spacing w:after="0"/>
        <w:jc w:val="both"/>
        <w:rPr>
          <w:rFonts w:ascii="Arial" w:hAnsi="Arial" w:cs="Arial"/>
          <w:sz w:val="24"/>
          <w:szCs w:val="24"/>
        </w:rPr>
      </w:pPr>
    </w:p>
    <w:p w:rsidR="001A32F0" w:rsidRDefault="001A32F0" w:rsidP="00635C1A">
      <w:pPr>
        <w:pStyle w:val="ListParagraph"/>
        <w:numPr>
          <w:ilvl w:val="0"/>
          <w:numId w:val="4"/>
        </w:numPr>
        <w:spacing w:after="0"/>
        <w:jc w:val="both"/>
        <w:rPr>
          <w:rFonts w:ascii="Arial" w:hAnsi="Arial" w:cs="Arial"/>
          <w:sz w:val="24"/>
          <w:szCs w:val="24"/>
        </w:rPr>
      </w:pPr>
      <w:r>
        <w:rPr>
          <w:rFonts w:ascii="Arial" w:hAnsi="Arial" w:cs="Arial"/>
          <w:sz w:val="24"/>
          <w:szCs w:val="24"/>
        </w:rPr>
        <w:t>Termly curriculum bulletins detailing what classes are learning</w:t>
      </w:r>
    </w:p>
    <w:p w:rsidR="001A32F0" w:rsidRDefault="00635C1A" w:rsidP="00635C1A">
      <w:pPr>
        <w:pStyle w:val="ListParagraph"/>
        <w:numPr>
          <w:ilvl w:val="0"/>
          <w:numId w:val="4"/>
        </w:numPr>
        <w:spacing w:after="0"/>
        <w:jc w:val="both"/>
        <w:rPr>
          <w:rFonts w:ascii="Arial" w:hAnsi="Arial" w:cs="Arial"/>
          <w:sz w:val="24"/>
          <w:szCs w:val="24"/>
        </w:rPr>
      </w:pPr>
      <w:r>
        <w:rPr>
          <w:rFonts w:ascii="Arial" w:hAnsi="Arial" w:cs="Arial"/>
          <w:sz w:val="24"/>
          <w:szCs w:val="24"/>
        </w:rPr>
        <w:t>Daily/</w:t>
      </w:r>
      <w:r w:rsidR="001A32F0">
        <w:rPr>
          <w:rFonts w:ascii="Arial" w:hAnsi="Arial" w:cs="Arial"/>
          <w:sz w:val="24"/>
          <w:szCs w:val="24"/>
        </w:rPr>
        <w:t>Weekly learning and teaching updates on Seesaw</w:t>
      </w:r>
    </w:p>
    <w:p w:rsidR="001A32F0" w:rsidRDefault="001A32F0" w:rsidP="00635C1A">
      <w:pPr>
        <w:pStyle w:val="ListParagraph"/>
        <w:numPr>
          <w:ilvl w:val="0"/>
          <w:numId w:val="4"/>
        </w:numPr>
        <w:spacing w:after="0"/>
        <w:jc w:val="both"/>
        <w:rPr>
          <w:rFonts w:ascii="Arial" w:hAnsi="Arial" w:cs="Arial"/>
          <w:sz w:val="24"/>
          <w:szCs w:val="24"/>
        </w:rPr>
      </w:pPr>
      <w:r>
        <w:rPr>
          <w:rFonts w:ascii="Arial" w:hAnsi="Arial" w:cs="Arial"/>
          <w:sz w:val="24"/>
          <w:szCs w:val="24"/>
        </w:rPr>
        <w:t xml:space="preserve">Twice yearly parent/teacher meetings </w:t>
      </w:r>
    </w:p>
    <w:p w:rsidR="001A32F0" w:rsidRDefault="001A32F0" w:rsidP="00635C1A">
      <w:pPr>
        <w:pStyle w:val="ListParagraph"/>
        <w:numPr>
          <w:ilvl w:val="0"/>
          <w:numId w:val="4"/>
        </w:numPr>
        <w:spacing w:after="0"/>
        <w:jc w:val="both"/>
        <w:rPr>
          <w:rFonts w:ascii="Arial" w:hAnsi="Arial" w:cs="Arial"/>
          <w:sz w:val="24"/>
          <w:szCs w:val="24"/>
        </w:rPr>
      </w:pPr>
      <w:r>
        <w:rPr>
          <w:rFonts w:ascii="Arial" w:hAnsi="Arial" w:cs="Arial"/>
          <w:sz w:val="24"/>
          <w:szCs w:val="24"/>
        </w:rPr>
        <w:t>Yearly written report on pupils progress</w:t>
      </w:r>
    </w:p>
    <w:p w:rsidR="001A32F0" w:rsidRDefault="001A32F0" w:rsidP="00635C1A">
      <w:pPr>
        <w:pStyle w:val="ListParagraph"/>
        <w:numPr>
          <w:ilvl w:val="0"/>
          <w:numId w:val="4"/>
        </w:numPr>
        <w:spacing w:after="0"/>
        <w:jc w:val="both"/>
        <w:rPr>
          <w:rFonts w:ascii="Arial" w:hAnsi="Arial" w:cs="Arial"/>
          <w:sz w:val="24"/>
          <w:szCs w:val="24"/>
        </w:rPr>
      </w:pPr>
      <w:r>
        <w:rPr>
          <w:rFonts w:ascii="Arial" w:hAnsi="Arial" w:cs="Arial"/>
          <w:sz w:val="24"/>
          <w:szCs w:val="24"/>
        </w:rPr>
        <w:t xml:space="preserve">Termly Newsletters and Bulletin updates </w:t>
      </w:r>
    </w:p>
    <w:p w:rsidR="001D4A69" w:rsidRPr="00401A29" w:rsidRDefault="001D4A69" w:rsidP="00635C1A">
      <w:pPr>
        <w:spacing w:after="0"/>
        <w:jc w:val="both"/>
        <w:rPr>
          <w:rFonts w:ascii="Arial" w:hAnsi="Arial" w:cs="Arial"/>
          <w:sz w:val="24"/>
          <w:szCs w:val="24"/>
        </w:rPr>
      </w:pPr>
    </w:p>
    <w:p w:rsidR="003B5E48" w:rsidRDefault="003B5E48" w:rsidP="00635C1A">
      <w:pPr>
        <w:spacing w:after="0"/>
        <w:jc w:val="both"/>
        <w:rPr>
          <w:rFonts w:ascii="Arial" w:hAnsi="Arial" w:cs="Arial"/>
          <w:b/>
          <w:sz w:val="24"/>
          <w:szCs w:val="24"/>
        </w:rPr>
      </w:pPr>
      <w:r>
        <w:rPr>
          <w:rFonts w:ascii="Arial" w:hAnsi="Arial" w:cs="Arial"/>
          <w:b/>
          <w:sz w:val="24"/>
          <w:szCs w:val="24"/>
        </w:rPr>
        <w:t>Learning at Home</w:t>
      </w:r>
    </w:p>
    <w:p w:rsidR="00635C1A" w:rsidRDefault="00635C1A" w:rsidP="00635C1A">
      <w:pPr>
        <w:jc w:val="both"/>
        <w:rPr>
          <w:rFonts w:ascii="Arial" w:hAnsi="Arial" w:cs="Arial"/>
          <w:b/>
          <w:sz w:val="24"/>
          <w:szCs w:val="24"/>
        </w:rPr>
      </w:pPr>
    </w:p>
    <w:p w:rsidR="00635C1A" w:rsidRPr="00635C1A" w:rsidRDefault="00635C1A" w:rsidP="00635C1A">
      <w:pPr>
        <w:jc w:val="both"/>
        <w:rPr>
          <w:rFonts w:ascii="Arial" w:hAnsi="Arial" w:cs="Arial"/>
          <w:sz w:val="24"/>
          <w:szCs w:val="24"/>
        </w:rPr>
      </w:pPr>
      <w:r w:rsidRPr="00635C1A">
        <w:rPr>
          <w:rFonts w:ascii="Arial" w:hAnsi="Arial" w:cs="Arial"/>
          <w:sz w:val="24"/>
          <w:szCs w:val="24"/>
        </w:rPr>
        <w:t>The Scottish Government defi</w:t>
      </w:r>
      <w:r w:rsidR="00D25BA8">
        <w:rPr>
          <w:rFonts w:ascii="Arial" w:hAnsi="Arial" w:cs="Arial"/>
          <w:sz w:val="24"/>
          <w:szCs w:val="24"/>
        </w:rPr>
        <w:t>nes learning at home as</w:t>
      </w:r>
      <w:r w:rsidRPr="00635C1A">
        <w:rPr>
          <w:rFonts w:ascii="Arial" w:hAnsi="Arial" w:cs="Arial"/>
          <w:sz w:val="24"/>
          <w:szCs w:val="24"/>
        </w:rPr>
        <w:t xml:space="preserve"> “Learning which happens in the home, outdoors or in the community. It can take place through everyday activities that families already do and can overlap with aspects of organised or active learning activities.” (Scottish Parental Involvement Officers Network, 2018)</w:t>
      </w:r>
      <w:bookmarkStart w:id="0" w:name="_GoBack"/>
      <w:bookmarkEnd w:id="0"/>
    </w:p>
    <w:p w:rsidR="003B5E48" w:rsidRPr="00635C1A" w:rsidRDefault="00635C1A" w:rsidP="00635C1A">
      <w:pPr>
        <w:jc w:val="both"/>
        <w:rPr>
          <w:rFonts w:ascii="Arial" w:hAnsi="Arial" w:cs="Arial"/>
          <w:sz w:val="24"/>
          <w:szCs w:val="24"/>
        </w:rPr>
      </w:pPr>
      <w:r w:rsidRPr="00635C1A">
        <w:rPr>
          <w:rFonts w:ascii="Arial" w:hAnsi="Arial" w:cs="Arial"/>
          <w:sz w:val="24"/>
          <w:szCs w:val="24"/>
        </w:rPr>
        <w:t xml:space="preserve">We would like parents/carers to be well-informed of their child’s learning focus. We continue to develop critical, creative, curious thinkers and motivate children to develop a lifelong love of learning. We aim to empower parents/carers to support and challenge their child at home and to be a part of their child’s learning journey. We hope that by taking the “work” out of learning at home that we promote a positive and encouraging attitude to life-long learning. It is well evidenced that when children, school and families work together, children’s learning improves. We feel that our approach to learning at </w:t>
      </w:r>
      <w:r w:rsidRPr="00635C1A">
        <w:rPr>
          <w:rFonts w:ascii="Arial" w:hAnsi="Arial" w:cs="Arial"/>
          <w:sz w:val="24"/>
          <w:szCs w:val="24"/>
        </w:rPr>
        <w:lastRenderedPageBreak/>
        <w:t xml:space="preserve">home fits better with the ethos and culture of our school as we aim to develop independent and successful learners. </w:t>
      </w:r>
    </w:p>
    <w:p w:rsidR="005A6550" w:rsidRDefault="005A6550" w:rsidP="00635C1A">
      <w:pPr>
        <w:spacing w:after="0"/>
        <w:jc w:val="both"/>
        <w:rPr>
          <w:rFonts w:ascii="Arial" w:hAnsi="Arial" w:cs="Arial"/>
          <w:b/>
          <w:sz w:val="24"/>
          <w:szCs w:val="24"/>
        </w:rPr>
      </w:pPr>
      <w:r w:rsidRPr="00401A29">
        <w:rPr>
          <w:rFonts w:ascii="Arial" w:hAnsi="Arial" w:cs="Arial"/>
          <w:b/>
          <w:sz w:val="24"/>
          <w:szCs w:val="24"/>
        </w:rPr>
        <w:t>Parent Council</w:t>
      </w:r>
    </w:p>
    <w:p w:rsidR="00635C1A" w:rsidRDefault="00635C1A" w:rsidP="00635C1A">
      <w:pPr>
        <w:spacing w:after="0"/>
        <w:jc w:val="both"/>
        <w:rPr>
          <w:rFonts w:ascii="Arial" w:hAnsi="Arial" w:cs="Arial"/>
          <w:sz w:val="24"/>
          <w:szCs w:val="24"/>
        </w:rPr>
      </w:pPr>
      <w:r>
        <w:rPr>
          <w:rFonts w:ascii="Arial" w:hAnsi="Arial" w:cs="Arial"/>
          <w:sz w:val="24"/>
          <w:szCs w:val="24"/>
        </w:rPr>
        <w:t xml:space="preserve">Parent Councils are established in all Argyll and Bute primary and </w:t>
      </w:r>
      <w:proofErr w:type="gramStart"/>
      <w:r>
        <w:rPr>
          <w:rFonts w:ascii="Arial" w:hAnsi="Arial" w:cs="Arial"/>
          <w:sz w:val="24"/>
          <w:szCs w:val="24"/>
        </w:rPr>
        <w:t>Secondary</w:t>
      </w:r>
      <w:proofErr w:type="gramEnd"/>
      <w:r>
        <w:rPr>
          <w:rFonts w:ascii="Arial" w:hAnsi="Arial" w:cs="Arial"/>
          <w:sz w:val="24"/>
          <w:szCs w:val="24"/>
        </w:rPr>
        <w:t xml:space="preserve"> schools. The Scottish Schools (Parental Involvement) Act 2006 recognises the vital role that parents/carers play in supporting their child’s learning</w:t>
      </w:r>
      <w:r w:rsidR="004A6EE7">
        <w:rPr>
          <w:rFonts w:ascii="Arial" w:hAnsi="Arial" w:cs="Arial"/>
          <w:sz w:val="24"/>
          <w:szCs w:val="24"/>
        </w:rPr>
        <w:t>.</w:t>
      </w:r>
    </w:p>
    <w:p w:rsidR="004A6EE7" w:rsidRDefault="004A6EE7" w:rsidP="00635C1A">
      <w:pPr>
        <w:spacing w:after="0"/>
        <w:jc w:val="both"/>
        <w:rPr>
          <w:rFonts w:ascii="Arial" w:hAnsi="Arial" w:cs="Arial"/>
          <w:sz w:val="24"/>
          <w:szCs w:val="24"/>
        </w:rPr>
      </w:pPr>
    </w:p>
    <w:p w:rsidR="004A6EE7" w:rsidRDefault="004A6EE7" w:rsidP="00635C1A">
      <w:pPr>
        <w:spacing w:after="0"/>
        <w:jc w:val="both"/>
        <w:rPr>
          <w:rFonts w:ascii="Arial" w:hAnsi="Arial" w:cs="Arial"/>
          <w:sz w:val="24"/>
          <w:szCs w:val="24"/>
        </w:rPr>
      </w:pPr>
      <w:r>
        <w:rPr>
          <w:rFonts w:ascii="Arial" w:hAnsi="Arial" w:cs="Arial"/>
          <w:sz w:val="24"/>
          <w:szCs w:val="24"/>
        </w:rPr>
        <w:t>Parent Councils are parent led and school supported with all parents/carers automatic members of the ‘Parent Forum’ and the Parent Council representing their views.</w:t>
      </w:r>
    </w:p>
    <w:p w:rsidR="004A6EE7" w:rsidRDefault="004A6EE7" w:rsidP="00635C1A">
      <w:pPr>
        <w:spacing w:after="0"/>
        <w:jc w:val="both"/>
        <w:rPr>
          <w:rFonts w:ascii="Arial" w:hAnsi="Arial" w:cs="Arial"/>
          <w:sz w:val="24"/>
          <w:szCs w:val="24"/>
        </w:rPr>
      </w:pPr>
    </w:p>
    <w:p w:rsidR="004A6EE7" w:rsidRDefault="004A6EE7" w:rsidP="00635C1A">
      <w:pPr>
        <w:spacing w:after="0"/>
        <w:jc w:val="both"/>
        <w:rPr>
          <w:rFonts w:ascii="Arial" w:hAnsi="Arial" w:cs="Arial"/>
          <w:sz w:val="24"/>
          <w:szCs w:val="24"/>
        </w:rPr>
      </w:pPr>
      <w:r>
        <w:rPr>
          <w:rFonts w:ascii="Arial" w:hAnsi="Arial" w:cs="Arial"/>
          <w:sz w:val="24"/>
          <w:szCs w:val="24"/>
        </w:rPr>
        <w:t>At Cardross Primary we have a very active and supportive Parent Council known as the CPSA – Cardross Primary School Association.</w:t>
      </w:r>
    </w:p>
    <w:p w:rsidR="00635C1A" w:rsidRDefault="00635C1A" w:rsidP="00635C1A">
      <w:pPr>
        <w:spacing w:after="0"/>
        <w:jc w:val="both"/>
        <w:rPr>
          <w:rFonts w:ascii="Arial" w:hAnsi="Arial" w:cs="Arial"/>
          <w:sz w:val="24"/>
          <w:szCs w:val="24"/>
        </w:rPr>
      </w:pPr>
    </w:p>
    <w:p w:rsidR="005A6550" w:rsidRDefault="005A6550" w:rsidP="00635C1A">
      <w:pPr>
        <w:spacing w:after="0"/>
        <w:jc w:val="both"/>
        <w:rPr>
          <w:rFonts w:ascii="Arial" w:hAnsi="Arial" w:cs="Arial"/>
          <w:b/>
          <w:sz w:val="24"/>
          <w:szCs w:val="24"/>
        </w:rPr>
      </w:pPr>
      <w:r w:rsidRPr="00401A29">
        <w:rPr>
          <w:rFonts w:ascii="Arial" w:hAnsi="Arial" w:cs="Arial"/>
          <w:b/>
          <w:sz w:val="24"/>
          <w:szCs w:val="24"/>
        </w:rPr>
        <w:t>Complaints</w:t>
      </w:r>
    </w:p>
    <w:p w:rsidR="003B5E48" w:rsidRDefault="003B5E48" w:rsidP="00635C1A">
      <w:pPr>
        <w:pStyle w:val="NormalWeb"/>
        <w:shd w:val="clear" w:color="auto" w:fill="FFFFFF"/>
        <w:spacing w:before="0" w:beforeAutospacing="0"/>
        <w:jc w:val="both"/>
        <w:rPr>
          <w:rFonts w:ascii="Arial" w:hAnsi="Arial" w:cs="Arial"/>
          <w:color w:val="050505"/>
        </w:rPr>
      </w:pPr>
      <w:r>
        <w:rPr>
          <w:rFonts w:ascii="Arial" w:hAnsi="Arial" w:cs="Arial"/>
          <w:color w:val="050505"/>
        </w:rPr>
        <w:t>A complaint is ‘an expression of dissatisfaction about the Council’s action or lack of action, or about the standard of service provided by or on behalf of the Council’.</w:t>
      </w:r>
    </w:p>
    <w:p w:rsidR="003B5E48" w:rsidRPr="00252E60" w:rsidRDefault="003B5E48" w:rsidP="00252E60">
      <w:pPr>
        <w:pStyle w:val="NormalWeb"/>
        <w:shd w:val="clear" w:color="auto" w:fill="FFFFFF"/>
        <w:spacing w:before="0" w:beforeAutospacing="0"/>
        <w:jc w:val="both"/>
        <w:rPr>
          <w:rFonts w:ascii="Arial" w:hAnsi="Arial" w:cs="Arial"/>
          <w:color w:val="050505"/>
        </w:rPr>
      </w:pPr>
      <w:r>
        <w:rPr>
          <w:rFonts w:ascii="Arial" w:hAnsi="Arial" w:cs="Arial"/>
          <w:color w:val="050505"/>
        </w:rPr>
        <w:t>Complaints can be notified in person, by phone, by email or in writing to the Head Teacher.  If Parents/carers have cause for complaint they should contact the school in the first instance to make an appointment to meet with the Head Teacher or member of the management team.</w:t>
      </w:r>
    </w:p>
    <w:p w:rsidR="0039636E" w:rsidRPr="00C76C28" w:rsidRDefault="0039636E" w:rsidP="00635C1A">
      <w:pPr>
        <w:spacing w:after="240" w:line="216" w:lineRule="auto"/>
        <w:contextualSpacing/>
        <w:jc w:val="both"/>
        <w:rPr>
          <w:rFonts w:ascii="Arial" w:eastAsia="Times New Roman" w:hAnsi="Arial" w:cs="Arial"/>
          <w:sz w:val="24"/>
          <w:szCs w:val="24"/>
          <w:lang w:eastAsia="en-GB"/>
        </w:rPr>
      </w:pPr>
      <w:r w:rsidRPr="00CD17BA">
        <w:rPr>
          <w:rFonts w:ascii="Arial" w:eastAsiaTheme="minorEastAsia" w:hAnsi="Arial" w:cs="Arial"/>
          <w:color w:val="000000" w:themeColor="text1"/>
          <w:kern w:val="24"/>
          <w:sz w:val="24"/>
          <w:szCs w:val="24"/>
          <w:lang w:eastAsia="en-GB"/>
        </w:rPr>
        <w:t>If any parent is not satisfied with the way their complaint has been responded to, parents can make a formal complaint in terms of the Argyll &amp; Bute Council complaints procedure which can</w:t>
      </w:r>
      <w:r w:rsidRPr="004F05C2">
        <w:rPr>
          <w:rFonts w:ascii="Arial" w:eastAsiaTheme="minorEastAsia" w:hAnsi="Arial" w:cs="Arial"/>
          <w:color w:val="000000" w:themeColor="text1"/>
          <w:kern w:val="24"/>
          <w:sz w:val="24"/>
          <w:szCs w:val="24"/>
          <w:lang w:eastAsia="en-GB"/>
        </w:rPr>
        <w:t xml:space="preserve"> be accessed at </w:t>
      </w:r>
      <w:hyperlink r:id="rId9" w:history="1">
        <w:r w:rsidRPr="004F05C2">
          <w:rPr>
            <w:rFonts w:ascii="Arial" w:eastAsiaTheme="minorEastAsia" w:hAnsi="Arial" w:cs="Arial"/>
            <w:color w:val="000000" w:themeColor="text1"/>
            <w:kern w:val="24"/>
            <w:sz w:val="24"/>
            <w:szCs w:val="24"/>
            <w:u w:val="single"/>
            <w:lang w:eastAsia="en-GB"/>
          </w:rPr>
          <w:t>https</w:t>
        </w:r>
      </w:hyperlink>
      <w:hyperlink r:id="rId10" w:history="1">
        <w:r w:rsidRPr="004F05C2">
          <w:rPr>
            <w:rFonts w:ascii="Arial" w:eastAsiaTheme="minorEastAsia" w:hAnsi="Arial" w:cs="Arial"/>
            <w:color w:val="000000" w:themeColor="text1"/>
            <w:kern w:val="24"/>
            <w:sz w:val="24"/>
            <w:szCs w:val="24"/>
            <w:u w:val="single"/>
            <w:lang w:eastAsia="en-GB"/>
          </w:rPr>
          <w:t>://</w:t>
        </w:r>
      </w:hyperlink>
      <w:hyperlink r:id="rId11" w:history="1">
        <w:r w:rsidRPr="004F05C2">
          <w:rPr>
            <w:rFonts w:ascii="Arial" w:eastAsiaTheme="minorEastAsia" w:hAnsi="Arial" w:cs="Arial"/>
            <w:color w:val="000000" w:themeColor="text1"/>
            <w:kern w:val="24"/>
            <w:sz w:val="24"/>
            <w:szCs w:val="24"/>
            <w:u w:val="single"/>
            <w:lang w:eastAsia="en-GB"/>
          </w:rPr>
          <w:t>www.argyll-bute.gov.uk/do-it-online/comments-and-complaints</w:t>
        </w:r>
      </w:hyperlink>
      <w:r w:rsidRPr="004F05C2">
        <w:rPr>
          <w:rFonts w:ascii="Arial" w:eastAsiaTheme="minorEastAsia" w:hAnsi="Arial" w:cs="Arial"/>
          <w:color w:val="000000" w:themeColor="text1"/>
          <w:kern w:val="24"/>
          <w:sz w:val="24"/>
          <w:szCs w:val="24"/>
          <w:lang w:eastAsia="en-GB"/>
        </w:rPr>
        <w:t>.</w:t>
      </w:r>
    </w:p>
    <w:p w:rsidR="00401A29" w:rsidRPr="00401A29" w:rsidRDefault="00401A29" w:rsidP="00635C1A">
      <w:pPr>
        <w:spacing w:after="0"/>
        <w:jc w:val="both"/>
        <w:rPr>
          <w:rFonts w:ascii="Arial" w:hAnsi="Arial" w:cs="Arial"/>
          <w:sz w:val="24"/>
          <w:szCs w:val="24"/>
        </w:rPr>
      </w:pPr>
    </w:p>
    <w:p w:rsidR="005A6550" w:rsidRPr="00401A29" w:rsidRDefault="005A6550" w:rsidP="00635C1A">
      <w:pPr>
        <w:spacing w:after="0"/>
        <w:jc w:val="both"/>
        <w:rPr>
          <w:rFonts w:ascii="Arial" w:hAnsi="Arial" w:cs="Arial"/>
          <w:b/>
          <w:sz w:val="24"/>
          <w:szCs w:val="24"/>
        </w:rPr>
      </w:pPr>
    </w:p>
    <w:sectPr w:rsidR="005A6550" w:rsidRPr="00401A2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72" w:rsidRDefault="007E6B72" w:rsidP="00AC6C68">
      <w:pPr>
        <w:spacing w:after="0" w:line="240" w:lineRule="auto"/>
      </w:pPr>
      <w:r>
        <w:separator/>
      </w:r>
    </w:p>
  </w:endnote>
  <w:endnote w:type="continuationSeparator" w:id="0">
    <w:p w:rsidR="007E6B72" w:rsidRDefault="007E6B72" w:rsidP="00AC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68" w:rsidRDefault="00AC6C68">
    <w:pPr>
      <w:pStyle w:val="Footer"/>
    </w:pPr>
    <w:r>
      <w:t xml:space="preserve">Date agreed: </w:t>
    </w:r>
    <w:r>
      <w:tab/>
    </w:r>
    <w:r>
      <w:tab/>
      <w:t xml:space="preserve">Date for review: </w:t>
    </w:r>
    <w:r w:rsidR="0006641C">
      <w:t>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72" w:rsidRDefault="007E6B72" w:rsidP="00AC6C68">
      <w:pPr>
        <w:spacing w:after="0" w:line="240" w:lineRule="auto"/>
      </w:pPr>
      <w:r>
        <w:separator/>
      </w:r>
    </w:p>
  </w:footnote>
  <w:footnote w:type="continuationSeparator" w:id="0">
    <w:p w:rsidR="007E6B72" w:rsidRDefault="007E6B72" w:rsidP="00AC6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B22"/>
    <w:multiLevelType w:val="hybridMultilevel"/>
    <w:tmpl w:val="415A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E0DC6"/>
    <w:multiLevelType w:val="hybridMultilevel"/>
    <w:tmpl w:val="E7C62796"/>
    <w:lvl w:ilvl="0" w:tplc="50706A56">
      <w:numFmt w:val="bullet"/>
      <w:lvlText w:val=""/>
      <w:lvlJc w:val="left"/>
      <w:pPr>
        <w:ind w:left="720" w:hanging="360"/>
      </w:pPr>
      <w:rPr>
        <w:rFonts w:ascii="Symbol" w:eastAsiaTheme="minorHAnsi" w:hAnsi="Symbol"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83DAE"/>
    <w:multiLevelType w:val="hybridMultilevel"/>
    <w:tmpl w:val="E11C8BE8"/>
    <w:lvl w:ilvl="0" w:tplc="A82075FA">
      <w:start w:val="1"/>
      <w:numFmt w:val="bullet"/>
      <w:lvlText w:val="•"/>
      <w:lvlJc w:val="left"/>
      <w:pPr>
        <w:tabs>
          <w:tab w:val="num" w:pos="720"/>
        </w:tabs>
        <w:ind w:left="720" w:hanging="360"/>
      </w:pPr>
      <w:rPr>
        <w:rFonts w:ascii="Arial" w:hAnsi="Arial" w:hint="default"/>
      </w:rPr>
    </w:lvl>
    <w:lvl w:ilvl="1" w:tplc="917846D2" w:tentative="1">
      <w:start w:val="1"/>
      <w:numFmt w:val="bullet"/>
      <w:lvlText w:val="•"/>
      <w:lvlJc w:val="left"/>
      <w:pPr>
        <w:tabs>
          <w:tab w:val="num" w:pos="1440"/>
        </w:tabs>
        <w:ind w:left="1440" w:hanging="360"/>
      </w:pPr>
      <w:rPr>
        <w:rFonts w:ascii="Arial" w:hAnsi="Arial" w:hint="default"/>
      </w:rPr>
    </w:lvl>
    <w:lvl w:ilvl="2" w:tplc="73B42CD0" w:tentative="1">
      <w:start w:val="1"/>
      <w:numFmt w:val="bullet"/>
      <w:lvlText w:val="•"/>
      <w:lvlJc w:val="left"/>
      <w:pPr>
        <w:tabs>
          <w:tab w:val="num" w:pos="2160"/>
        </w:tabs>
        <w:ind w:left="2160" w:hanging="360"/>
      </w:pPr>
      <w:rPr>
        <w:rFonts w:ascii="Arial" w:hAnsi="Arial" w:hint="default"/>
      </w:rPr>
    </w:lvl>
    <w:lvl w:ilvl="3" w:tplc="A4060192" w:tentative="1">
      <w:start w:val="1"/>
      <w:numFmt w:val="bullet"/>
      <w:lvlText w:val="•"/>
      <w:lvlJc w:val="left"/>
      <w:pPr>
        <w:tabs>
          <w:tab w:val="num" w:pos="2880"/>
        </w:tabs>
        <w:ind w:left="2880" w:hanging="360"/>
      </w:pPr>
      <w:rPr>
        <w:rFonts w:ascii="Arial" w:hAnsi="Arial" w:hint="default"/>
      </w:rPr>
    </w:lvl>
    <w:lvl w:ilvl="4" w:tplc="9838414A" w:tentative="1">
      <w:start w:val="1"/>
      <w:numFmt w:val="bullet"/>
      <w:lvlText w:val="•"/>
      <w:lvlJc w:val="left"/>
      <w:pPr>
        <w:tabs>
          <w:tab w:val="num" w:pos="3600"/>
        </w:tabs>
        <w:ind w:left="3600" w:hanging="360"/>
      </w:pPr>
      <w:rPr>
        <w:rFonts w:ascii="Arial" w:hAnsi="Arial" w:hint="default"/>
      </w:rPr>
    </w:lvl>
    <w:lvl w:ilvl="5" w:tplc="47CE0656" w:tentative="1">
      <w:start w:val="1"/>
      <w:numFmt w:val="bullet"/>
      <w:lvlText w:val="•"/>
      <w:lvlJc w:val="left"/>
      <w:pPr>
        <w:tabs>
          <w:tab w:val="num" w:pos="4320"/>
        </w:tabs>
        <w:ind w:left="4320" w:hanging="360"/>
      </w:pPr>
      <w:rPr>
        <w:rFonts w:ascii="Arial" w:hAnsi="Arial" w:hint="default"/>
      </w:rPr>
    </w:lvl>
    <w:lvl w:ilvl="6" w:tplc="78EC63E0" w:tentative="1">
      <w:start w:val="1"/>
      <w:numFmt w:val="bullet"/>
      <w:lvlText w:val="•"/>
      <w:lvlJc w:val="left"/>
      <w:pPr>
        <w:tabs>
          <w:tab w:val="num" w:pos="5040"/>
        </w:tabs>
        <w:ind w:left="5040" w:hanging="360"/>
      </w:pPr>
      <w:rPr>
        <w:rFonts w:ascii="Arial" w:hAnsi="Arial" w:hint="default"/>
      </w:rPr>
    </w:lvl>
    <w:lvl w:ilvl="7" w:tplc="230AC31E" w:tentative="1">
      <w:start w:val="1"/>
      <w:numFmt w:val="bullet"/>
      <w:lvlText w:val="•"/>
      <w:lvlJc w:val="left"/>
      <w:pPr>
        <w:tabs>
          <w:tab w:val="num" w:pos="5760"/>
        </w:tabs>
        <w:ind w:left="5760" w:hanging="360"/>
      </w:pPr>
      <w:rPr>
        <w:rFonts w:ascii="Arial" w:hAnsi="Arial" w:hint="default"/>
      </w:rPr>
    </w:lvl>
    <w:lvl w:ilvl="8" w:tplc="E4D2EE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C553F9"/>
    <w:multiLevelType w:val="hybridMultilevel"/>
    <w:tmpl w:val="7DEA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50"/>
    <w:rsid w:val="0006641C"/>
    <w:rsid w:val="00180EDC"/>
    <w:rsid w:val="001A32F0"/>
    <w:rsid w:val="001D4A69"/>
    <w:rsid w:val="00224C0C"/>
    <w:rsid w:val="00252E60"/>
    <w:rsid w:val="002F3113"/>
    <w:rsid w:val="0039636E"/>
    <w:rsid w:val="003B5E48"/>
    <w:rsid w:val="00401A29"/>
    <w:rsid w:val="00484C96"/>
    <w:rsid w:val="004A6EE7"/>
    <w:rsid w:val="004E38AD"/>
    <w:rsid w:val="005211DD"/>
    <w:rsid w:val="005A6550"/>
    <w:rsid w:val="005C51AF"/>
    <w:rsid w:val="005D19C4"/>
    <w:rsid w:val="005D793D"/>
    <w:rsid w:val="006301E1"/>
    <w:rsid w:val="00635C1A"/>
    <w:rsid w:val="007748CA"/>
    <w:rsid w:val="007B0C51"/>
    <w:rsid w:val="007E6B72"/>
    <w:rsid w:val="009A34CE"/>
    <w:rsid w:val="00A66D75"/>
    <w:rsid w:val="00A91C07"/>
    <w:rsid w:val="00AB661B"/>
    <w:rsid w:val="00AC6C68"/>
    <w:rsid w:val="00AF405C"/>
    <w:rsid w:val="00CB2550"/>
    <w:rsid w:val="00CF6FF3"/>
    <w:rsid w:val="00D25BA8"/>
    <w:rsid w:val="00DC6733"/>
    <w:rsid w:val="00E6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55C4A3C-143E-4E18-A1C9-D9F9EE4B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A29"/>
    <w:pPr>
      <w:ind w:left="720"/>
      <w:contextualSpacing/>
    </w:pPr>
  </w:style>
  <w:style w:type="paragraph" w:styleId="Header">
    <w:name w:val="header"/>
    <w:basedOn w:val="Normal"/>
    <w:link w:val="HeaderChar"/>
    <w:uiPriority w:val="99"/>
    <w:unhideWhenUsed/>
    <w:rsid w:val="00AC6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C68"/>
  </w:style>
  <w:style w:type="paragraph" w:styleId="Footer">
    <w:name w:val="footer"/>
    <w:basedOn w:val="Normal"/>
    <w:link w:val="FooterChar"/>
    <w:uiPriority w:val="99"/>
    <w:unhideWhenUsed/>
    <w:rsid w:val="00AC6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C68"/>
  </w:style>
  <w:style w:type="paragraph" w:styleId="NormalWeb">
    <w:name w:val="Normal (Web)"/>
    <w:basedOn w:val="Normal"/>
    <w:uiPriority w:val="99"/>
    <w:unhideWhenUsed/>
    <w:rsid w:val="003B5E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5C1A"/>
    <w:rPr>
      <w:color w:val="0563C1" w:themeColor="hyperlink"/>
      <w:u w:val="single"/>
    </w:rPr>
  </w:style>
  <w:style w:type="paragraph" w:styleId="BalloonText">
    <w:name w:val="Balloon Text"/>
    <w:basedOn w:val="Normal"/>
    <w:link w:val="BalloonTextChar"/>
    <w:uiPriority w:val="99"/>
    <w:semiHidden/>
    <w:unhideWhenUsed/>
    <w:rsid w:val="00252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0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yll-bute.gov.uk/do-it-online/comments-and-complaints" TargetMode="External"/><Relationship Id="rId5" Type="http://schemas.openxmlformats.org/officeDocument/2006/relationships/footnotes" Target="footnotes.xml"/><Relationship Id="rId10" Type="http://schemas.openxmlformats.org/officeDocument/2006/relationships/hyperlink" Target="https://www.argyll-bute.gov.uk/do-it-online/comments-and-complaints" TargetMode="External"/><Relationship Id="rId4" Type="http://schemas.openxmlformats.org/officeDocument/2006/relationships/webSettings" Target="webSettings.xml"/><Relationship Id="rId9" Type="http://schemas.openxmlformats.org/officeDocument/2006/relationships/hyperlink" Target="https://www.argyll-bute.gov.uk/do-it-online/comments-and-complai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 Simone</dc:creator>
  <cp:keywords/>
  <dc:description/>
  <cp:lastModifiedBy>Girling, Kelly</cp:lastModifiedBy>
  <cp:revision>2</cp:revision>
  <cp:lastPrinted>2022-05-03T10:26:00Z</cp:lastPrinted>
  <dcterms:created xsi:type="dcterms:W3CDTF">2022-05-04T07:14:00Z</dcterms:created>
  <dcterms:modified xsi:type="dcterms:W3CDTF">2022-05-04T07:14:00Z</dcterms:modified>
</cp:coreProperties>
</file>