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5" w:rsidRPr="00B13F0B" w:rsidRDefault="00E2110C" w:rsidP="00592B85">
      <w:pPr>
        <w:spacing w:after="0" w:line="240" w:lineRule="auto"/>
        <w:rPr>
          <w:b/>
          <w:bCs/>
          <w:noProof/>
          <w:color w:val="003300"/>
          <w:sz w:val="18"/>
          <w:szCs w:val="18"/>
          <w:lang w:eastAsia="en-GB"/>
          <w14:textFill>
            <w14:solidFill>
              <w14:srgbClr w14:val="003300">
                <w14:lumMod w14:val="50000"/>
              </w14:srgbClr>
            </w14:solidFill>
          </w14:textFill>
        </w:rPr>
      </w:pPr>
      <w:r>
        <w:rPr>
          <w:noProof/>
          <w:lang w:eastAsia="en-GB"/>
        </w:rPr>
        <w:drawing>
          <wp:anchor distT="0" distB="0" distL="114300" distR="114300" simplePos="0" relativeHeight="251658240" behindDoc="0" locked="0" layoutInCell="1" allowOverlap="1" wp14:anchorId="52AD8E2F" wp14:editId="67348C85">
            <wp:simplePos x="0" y="0"/>
            <wp:positionH relativeFrom="column">
              <wp:align>left</wp:align>
            </wp:positionH>
            <wp:positionV relativeFrom="paragraph">
              <wp:align>top</wp:align>
            </wp:positionV>
            <wp:extent cx="754380" cy="12268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B85">
        <w:rPr>
          <w:b/>
          <w:bCs/>
          <w:noProof/>
          <w:color w:val="6EA69F"/>
          <w:sz w:val="18"/>
          <w:szCs w:val="18"/>
          <w:lang w:eastAsia="en-GB"/>
          <w14:textFill>
            <w14:solidFill>
              <w14:srgbClr w14:val="6EA69F">
                <w14:lumMod w14:val="50000"/>
              </w14:srgbClr>
            </w14:solidFill>
          </w14:textFill>
        </w:rPr>
        <w:t xml:space="preserve">                                                                                                                                      </w:t>
      </w:r>
      <w:r w:rsidR="004B54F7">
        <w:rPr>
          <w:b/>
          <w:bCs/>
          <w:noProof/>
          <w:color w:val="6EA69F"/>
          <w:sz w:val="18"/>
          <w:szCs w:val="18"/>
          <w:lang w:eastAsia="en-GB"/>
          <w14:textFill>
            <w14:solidFill>
              <w14:srgbClr w14:val="6EA69F">
                <w14:lumMod w14:val="50000"/>
              </w14:srgbClr>
            </w14:solidFill>
          </w14:textFill>
        </w:rPr>
        <w:t xml:space="preserve">      </w:t>
      </w:r>
      <w:r w:rsidR="00592B85" w:rsidRPr="00B13F0B">
        <w:rPr>
          <w:b/>
          <w:bCs/>
          <w:noProof/>
          <w:color w:val="003300"/>
          <w:sz w:val="18"/>
          <w:szCs w:val="18"/>
          <w:lang w:eastAsia="en-GB"/>
          <w14:textFill>
            <w14:solidFill>
              <w14:srgbClr w14:val="003300">
                <w14:lumMod w14:val="50000"/>
              </w14:srgbClr>
            </w14:solidFill>
          </w14:textFill>
        </w:rPr>
        <w:t>Notre Dame High LC</w:t>
      </w:r>
    </w:p>
    <w:p w:rsidR="00592B85" w:rsidRPr="00B13F0B" w:rsidRDefault="00592B85" w:rsidP="00592B85">
      <w:pPr>
        <w:spacing w:after="0" w:line="240" w:lineRule="auto"/>
        <w:rPr>
          <w:noProof/>
          <w:color w:val="003300"/>
          <w:sz w:val="18"/>
          <w:szCs w:val="18"/>
          <w:lang w:eastAsia="en-GB"/>
          <w14:textFill>
            <w14:solidFill>
              <w14:srgbClr w14:val="003300">
                <w14:lumMod w14:val="50000"/>
              </w14:srgbClr>
            </w14:solidFill>
          </w14:textFill>
        </w:rPr>
      </w:pPr>
      <w:r w:rsidRPr="00B13F0B">
        <w:rPr>
          <w:noProof/>
          <w:color w:val="003300"/>
          <w:sz w:val="18"/>
          <w:szCs w:val="18"/>
          <w:lang w:eastAsia="en-GB"/>
          <w14:textFill>
            <w14:solidFill>
              <w14:srgbClr w14:val="003300">
                <w14:lumMod w14:val="50000"/>
              </w14:srgbClr>
            </w14:solidFill>
          </w14:textFill>
        </w:rPr>
        <w:t xml:space="preserve">                                                                                                                          </w:t>
      </w:r>
      <w:r w:rsidR="004B54F7" w:rsidRPr="00B13F0B">
        <w:rPr>
          <w:noProof/>
          <w:color w:val="003300"/>
          <w:sz w:val="18"/>
          <w:szCs w:val="18"/>
          <w:lang w:eastAsia="en-GB"/>
          <w14:textFill>
            <w14:solidFill>
              <w14:srgbClr w14:val="003300">
                <w14:lumMod w14:val="50000"/>
              </w14:srgbClr>
            </w14:solidFill>
          </w14:textFill>
        </w:rPr>
        <w:t xml:space="preserve">                  </w:t>
      </w:r>
      <w:r w:rsidRPr="00B13F0B">
        <w:rPr>
          <w:noProof/>
          <w:color w:val="003300"/>
          <w:sz w:val="18"/>
          <w:szCs w:val="18"/>
          <w:lang w:eastAsia="en-GB"/>
          <w14:textFill>
            <w14:solidFill>
              <w14:srgbClr w14:val="003300">
                <w14:lumMod w14:val="50000"/>
              </w14:srgbClr>
            </w14:solidFill>
          </w14:textFill>
        </w:rPr>
        <w:t>160 Observatory Road</w:t>
      </w:r>
    </w:p>
    <w:p w:rsidR="00592B85" w:rsidRPr="00B13F0B" w:rsidRDefault="00592B85" w:rsidP="00592B85">
      <w:pPr>
        <w:spacing w:after="0" w:line="240" w:lineRule="auto"/>
        <w:rPr>
          <w:noProof/>
          <w:color w:val="003300"/>
          <w:sz w:val="18"/>
          <w:szCs w:val="18"/>
          <w:lang w:eastAsia="en-GB"/>
          <w14:textFill>
            <w14:solidFill>
              <w14:srgbClr w14:val="003300">
                <w14:lumMod w14:val="50000"/>
              </w14:srgbClr>
            </w14:solidFill>
          </w14:textFill>
        </w:rPr>
      </w:pPr>
      <w:r w:rsidRPr="00B13F0B">
        <w:rPr>
          <w:noProof/>
          <w:color w:val="003300"/>
          <w:sz w:val="18"/>
          <w:szCs w:val="18"/>
          <w:lang w:eastAsia="en-GB"/>
          <w14:textFill>
            <w14:solidFill>
              <w14:srgbClr w14:val="003300">
                <w14:lumMod w14:val="50000"/>
              </w14:srgbClr>
            </w14:solidFill>
          </w14:textFill>
        </w:rPr>
        <w:t xml:space="preserve">                                                                                                                                      </w:t>
      </w:r>
      <w:r w:rsidR="004B54F7" w:rsidRPr="00B13F0B">
        <w:rPr>
          <w:noProof/>
          <w:color w:val="003300"/>
          <w:sz w:val="18"/>
          <w:szCs w:val="18"/>
          <w:lang w:eastAsia="en-GB"/>
          <w14:textFill>
            <w14:solidFill>
              <w14:srgbClr w14:val="003300">
                <w14:lumMod w14:val="50000"/>
              </w14:srgbClr>
            </w14:solidFill>
          </w14:textFill>
        </w:rPr>
        <w:t xml:space="preserve">      </w:t>
      </w:r>
      <w:r w:rsidRPr="00B13F0B">
        <w:rPr>
          <w:noProof/>
          <w:color w:val="003300"/>
          <w:sz w:val="18"/>
          <w:szCs w:val="18"/>
          <w:lang w:eastAsia="en-GB"/>
          <w14:textFill>
            <w14:solidFill>
              <w14:srgbClr w14:val="003300">
                <w14:lumMod w14:val="50000"/>
              </w14:srgbClr>
            </w14:solidFill>
          </w14:textFill>
        </w:rPr>
        <w:t>Glasgow G12 9LN</w:t>
      </w:r>
    </w:p>
    <w:p w:rsidR="00592B85" w:rsidRPr="00B13F0B" w:rsidRDefault="00592B85" w:rsidP="00592B85">
      <w:pPr>
        <w:spacing w:after="0" w:line="240" w:lineRule="auto"/>
        <w:rPr>
          <w:b/>
          <w:bCs/>
          <w:noProof/>
          <w:color w:val="003300"/>
          <w:sz w:val="18"/>
          <w:szCs w:val="18"/>
          <w:lang w:eastAsia="en-GB"/>
          <w14:textFill>
            <w14:solidFill>
              <w14:srgbClr w14:val="003300">
                <w14:lumMod w14:val="50000"/>
              </w14:srgbClr>
            </w14:solidFill>
          </w14:textFill>
        </w:rPr>
      </w:pPr>
      <w:r w:rsidRPr="00B13F0B">
        <w:rPr>
          <w:b/>
          <w:bCs/>
          <w:noProof/>
          <w:color w:val="003300"/>
          <w:sz w:val="18"/>
          <w:szCs w:val="18"/>
          <w:lang w:eastAsia="en-GB"/>
          <w14:textFill>
            <w14:solidFill>
              <w14:srgbClr w14:val="003300">
                <w14:lumMod w14:val="50000"/>
              </w14:srgbClr>
            </w14:solidFill>
          </w14:textFill>
        </w:rPr>
        <w:t xml:space="preserve">                                                                                                                            </w:t>
      </w:r>
      <w:r w:rsidR="004B54F7" w:rsidRPr="00B13F0B">
        <w:rPr>
          <w:b/>
          <w:bCs/>
          <w:noProof/>
          <w:color w:val="003300"/>
          <w:sz w:val="18"/>
          <w:szCs w:val="18"/>
          <w:lang w:eastAsia="en-GB"/>
          <w14:textFill>
            <w14:solidFill>
              <w14:srgbClr w14:val="003300">
                <w14:lumMod w14:val="50000"/>
              </w14:srgbClr>
            </w14:solidFill>
          </w14:textFill>
        </w:rPr>
        <w:t xml:space="preserve">                </w:t>
      </w:r>
      <w:r w:rsidRPr="00B13F0B">
        <w:rPr>
          <w:b/>
          <w:bCs/>
          <w:noProof/>
          <w:color w:val="003300"/>
          <w:sz w:val="18"/>
          <w:szCs w:val="18"/>
          <w:lang w:eastAsia="en-GB"/>
          <w14:textFill>
            <w14:solidFill>
              <w14:srgbClr w14:val="003300">
                <w14:lumMod w14:val="50000"/>
              </w14:srgbClr>
            </w14:solidFill>
          </w14:textFill>
        </w:rPr>
        <w:t>Phone 0141 582 0190</w:t>
      </w:r>
    </w:p>
    <w:p w:rsidR="00592B85" w:rsidRPr="00B13F0B" w:rsidRDefault="00592B85" w:rsidP="00592B85">
      <w:pPr>
        <w:spacing w:after="0" w:line="240" w:lineRule="auto"/>
        <w:rPr>
          <w:noProof/>
          <w:color w:val="003300"/>
          <w:sz w:val="18"/>
          <w:szCs w:val="18"/>
          <w:lang w:eastAsia="en-GB"/>
          <w14:textFill>
            <w14:solidFill>
              <w14:srgbClr w14:val="003300">
                <w14:lumMod w14:val="50000"/>
              </w14:srgbClr>
            </w14:solidFill>
          </w14:textFill>
        </w:rPr>
      </w:pPr>
      <w:r w:rsidRPr="00B13F0B">
        <w:rPr>
          <w:b/>
          <w:bCs/>
          <w:noProof/>
          <w:color w:val="003300"/>
          <w:sz w:val="18"/>
          <w:szCs w:val="18"/>
          <w:lang w:eastAsia="en-GB"/>
          <w14:textFill>
            <w14:solidFill>
              <w14:srgbClr w14:val="003300">
                <w14:lumMod w14:val="50000"/>
              </w14:srgbClr>
            </w14:solidFill>
          </w14:textFill>
        </w:rPr>
        <w:t xml:space="preserve">                                                                                                                                            </w:t>
      </w:r>
      <w:r w:rsidRPr="00B13F0B">
        <w:rPr>
          <w:noProof/>
          <w:color w:val="003300"/>
          <w:sz w:val="18"/>
          <w:szCs w:val="18"/>
          <w:lang w:eastAsia="en-GB"/>
          <w14:textFill>
            <w14:solidFill>
              <w14:srgbClr w14:val="003300">
                <w14:lumMod w14:val="50000"/>
              </w14:srgbClr>
            </w14:solidFill>
          </w14:textFill>
        </w:rPr>
        <w:t>Fax 0141 582 0191</w:t>
      </w:r>
    </w:p>
    <w:p w:rsidR="00592B85" w:rsidRPr="00B13F0B" w:rsidRDefault="00592B85" w:rsidP="00592B85">
      <w:pPr>
        <w:spacing w:after="0" w:line="240" w:lineRule="auto"/>
        <w:rPr>
          <w:noProof/>
          <w:color w:val="003300"/>
          <w:sz w:val="18"/>
          <w:szCs w:val="18"/>
          <w:lang w:eastAsia="en-GB"/>
          <w14:textFill>
            <w14:solidFill>
              <w14:srgbClr w14:val="003300">
                <w14:lumMod w14:val="50000"/>
              </w14:srgbClr>
            </w14:solidFill>
          </w14:textFill>
        </w:rPr>
      </w:pPr>
      <w:r w:rsidRPr="00B13F0B">
        <w:rPr>
          <w:noProof/>
          <w:color w:val="003300"/>
          <w:sz w:val="18"/>
          <w:szCs w:val="18"/>
          <w:lang w:eastAsia="en-GB"/>
          <w14:textFill>
            <w14:solidFill>
              <w14:srgbClr w14:val="003300">
                <w14:lumMod w14:val="50000"/>
              </w14:srgbClr>
            </w14:solidFill>
          </w14:textFill>
        </w:rPr>
        <w:t xml:space="preserve">                                                                                                                                  </w:t>
      </w:r>
      <w:r w:rsidR="001A48EC">
        <w:rPr>
          <w:noProof/>
          <w:color w:val="003300"/>
          <w:sz w:val="18"/>
          <w:szCs w:val="18"/>
          <w:lang w:eastAsia="en-GB"/>
          <w14:textFill>
            <w14:solidFill>
              <w14:srgbClr w14:val="003300">
                <w14:lumMod w14:val="50000"/>
              </w14:srgbClr>
            </w14:solidFill>
          </w14:textFill>
        </w:rPr>
        <w:t xml:space="preserve">          </w:t>
      </w:r>
      <w:r w:rsidRPr="00B13F0B">
        <w:rPr>
          <w:noProof/>
          <w:color w:val="003300"/>
          <w:sz w:val="18"/>
          <w:szCs w:val="18"/>
          <w:lang w:eastAsia="en-GB"/>
          <w14:textFill>
            <w14:solidFill>
              <w14:srgbClr w14:val="003300">
                <w14:lumMod w14:val="50000"/>
              </w14:srgbClr>
            </w14:solidFill>
          </w14:textFill>
        </w:rPr>
        <w:t>Email  headteacher@</w:t>
      </w:r>
    </w:p>
    <w:p w:rsidR="00B13F0B" w:rsidRDefault="00592B85" w:rsidP="001A48EC">
      <w:pPr>
        <w:spacing w:after="0" w:line="240" w:lineRule="auto"/>
        <w:rPr>
          <w:noProof/>
          <w:color w:val="003300"/>
          <w:sz w:val="18"/>
          <w:szCs w:val="18"/>
          <w:lang w:eastAsia="en-GB"/>
          <w14:textFill>
            <w14:solidFill>
              <w14:srgbClr w14:val="003300">
                <w14:lumMod w14:val="50000"/>
              </w14:srgbClr>
            </w14:solidFill>
          </w14:textFill>
        </w:rPr>
      </w:pPr>
      <w:r w:rsidRPr="00B13F0B">
        <w:rPr>
          <w:noProof/>
          <w:color w:val="003300"/>
          <w:sz w:val="18"/>
          <w:szCs w:val="18"/>
          <w:lang w:eastAsia="en-GB"/>
          <w14:textFill>
            <w14:solidFill>
              <w14:srgbClr w14:val="003300">
                <w14:lumMod w14:val="50000"/>
              </w14:srgbClr>
            </w14:solidFill>
          </w14:textFill>
        </w:rPr>
        <w:t xml:space="preserve">                                                                                                            </w:t>
      </w:r>
      <w:r w:rsidR="004B54F7" w:rsidRPr="00B13F0B">
        <w:rPr>
          <w:noProof/>
          <w:color w:val="003300"/>
          <w:sz w:val="18"/>
          <w:szCs w:val="18"/>
          <w:lang w:eastAsia="en-GB"/>
          <w14:textFill>
            <w14:solidFill>
              <w14:srgbClr w14:val="003300">
                <w14:lumMod w14:val="50000"/>
              </w14:srgbClr>
            </w14:solidFill>
          </w14:textFill>
        </w:rPr>
        <w:t xml:space="preserve">                              </w:t>
      </w:r>
      <w:r w:rsidRPr="00B13F0B">
        <w:rPr>
          <w:noProof/>
          <w:color w:val="003300"/>
          <w:sz w:val="18"/>
          <w:szCs w:val="18"/>
          <w:lang w:eastAsia="en-GB"/>
          <w14:textFill>
            <w14:solidFill>
              <w14:srgbClr w14:val="003300">
                <w14:lumMod w14:val="50000"/>
              </w14:srgbClr>
            </w14:solidFill>
          </w14:textFill>
        </w:rPr>
        <w:t xml:space="preserve"> </w:t>
      </w:r>
      <w:r w:rsidR="001A48EC">
        <w:rPr>
          <w:noProof/>
          <w:color w:val="003300"/>
          <w:sz w:val="18"/>
          <w:szCs w:val="18"/>
          <w:lang w:eastAsia="en-GB"/>
          <w14:textFill>
            <w14:solidFill>
              <w14:srgbClr w14:val="003300">
                <w14:lumMod w14:val="50000"/>
              </w14:srgbClr>
            </w14:solidFill>
          </w14:textFill>
        </w:rPr>
        <w:t xml:space="preserve"> </w:t>
      </w:r>
      <w:r w:rsidR="001A48EC" w:rsidRPr="00B13F0B">
        <w:rPr>
          <w:noProof/>
          <w:color w:val="003300"/>
          <w:sz w:val="18"/>
          <w:szCs w:val="18"/>
          <w:lang w:eastAsia="en-GB"/>
          <w14:textFill>
            <w14:solidFill>
              <w14:srgbClr w14:val="003300">
                <w14:lumMod w14:val="50000"/>
              </w14:srgbClr>
            </w14:solidFill>
          </w14:textFill>
        </w:rPr>
        <w:t>notredamehigh.glasgow.sch.uk</w:t>
      </w:r>
      <w:r w:rsidRPr="00B13F0B">
        <w:rPr>
          <w:noProof/>
          <w:color w:val="003300"/>
          <w:sz w:val="18"/>
          <w:szCs w:val="18"/>
          <w:lang w:eastAsia="en-GB"/>
          <w14:textFill>
            <w14:solidFill>
              <w14:srgbClr w14:val="003300">
                <w14:lumMod w14:val="50000"/>
              </w14:srgbClr>
            </w14:solidFill>
          </w14:textFill>
        </w:rPr>
        <w:t xml:space="preserve">  </w:t>
      </w:r>
    </w:p>
    <w:p w:rsidR="00B13F0B" w:rsidRDefault="00B13F0B" w:rsidP="00592B85">
      <w:pPr>
        <w:spacing w:after="0" w:line="240" w:lineRule="auto"/>
        <w:rPr>
          <w:noProof/>
          <w:color w:val="003300"/>
          <w:sz w:val="18"/>
          <w:szCs w:val="18"/>
          <w:lang w:eastAsia="en-GB"/>
          <w14:textFill>
            <w14:solidFill>
              <w14:srgbClr w14:val="003300">
                <w14:lumMod w14:val="50000"/>
              </w14:srgbClr>
            </w14:solidFill>
          </w14:textFill>
        </w:rPr>
      </w:pPr>
    </w:p>
    <w:p w:rsidR="00B13F0B" w:rsidRDefault="00B13F0B" w:rsidP="00592B85">
      <w:pPr>
        <w:spacing w:after="0" w:line="240" w:lineRule="auto"/>
        <w:rPr>
          <w:b/>
          <w:bCs/>
          <w:noProof/>
          <w:color w:val="003300"/>
          <w:sz w:val="18"/>
          <w:szCs w:val="18"/>
          <w:lang w:eastAsia="en-GB"/>
          <w14:textFill>
            <w14:solidFill>
              <w14:srgbClr w14:val="003300">
                <w14:lumMod w14:val="50000"/>
              </w14:srgbClr>
            </w14:solidFill>
          </w14:textFill>
        </w:rPr>
      </w:pPr>
      <w:r>
        <w:rPr>
          <w:b/>
          <w:bCs/>
          <w:noProof/>
          <w:color w:val="003300"/>
          <w:sz w:val="18"/>
          <w:szCs w:val="18"/>
          <w:lang w:eastAsia="en-GB"/>
          <w14:textFill>
            <w14:solidFill>
              <w14:srgbClr w14:val="003300">
                <w14:lumMod w14:val="50000"/>
              </w14:srgbClr>
            </w14:solidFill>
          </w14:textFill>
        </w:rPr>
        <w:t xml:space="preserve">                                                                                                                                            Head Teacher</w:t>
      </w:r>
    </w:p>
    <w:p w:rsidR="00592B85" w:rsidRPr="00B13F0B" w:rsidRDefault="00592B85" w:rsidP="001A48EC">
      <w:pPr>
        <w:tabs>
          <w:tab w:val="left" w:pos="7092"/>
        </w:tabs>
        <w:spacing w:after="0" w:line="240" w:lineRule="auto"/>
        <w:rPr>
          <w:noProof/>
          <w:color w:val="003300"/>
          <w:sz w:val="18"/>
          <w:szCs w:val="18"/>
          <w:lang w:eastAsia="en-GB"/>
          <w14:textFill>
            <w14:solidFill>
              <w14:srgbClr w14:val="003300">
                <w14:lumMod w14:val="50000"/>
              </w14:srgbClr>
            </w14:solidFill>
          </w14:textFill>
        </w:rPr>
      </w:pPr>
      <w:r w:rsidRPr="00B13F0B">
        <w:rPr>
          <w:noProof/>
          <w:color w:val="003300"/>
          <w:sz w:val="18"/>
          <w:szCs w:val="18"/>
          <w:lang w:eastAsia="en-GB"/>
          <w14:textFill>
            <w14:solidFill>
              <w14:srgbClr w14:val="003300">
                <w14:lumMod w14:val="50000"/>
              </w14:srgbClr>
            </w14:solidFill>
          </w14:textFill>
        </w:rPr>
        <w:t xml:space="preserve">                 </w:t>
      </w:r>
      <w:r w:rsidR="001A48EC">
        <w:rPr>
          <w:noProof/>
          <w:color w:val="003300"/>
          <w:sz w:val="18"/>
          <w:szCs w:val="18"/>
          <w:lang w:eastAsia="en-GB"/>
          <w14:textFill>
            <w14:solidFill>
              <w14:srgbClr w14:val="003300">
                <w14:lumMod w14:val="50000"/>
              </w14:srgbClr>
            </w14:solidFill>
          </w14:textFill>
        </w:rPr>
        <w:tab/>
        <w:t>R Martin BScHons PGCE</w:t>
      </w:r>
    </w:p>
    <w:p w:rsidR="0007472E" w:rsidRDefault="00592B85" w:rsidP="0007472E">
      <w:pPr>
        <w:rPr>
          <w:b/>
          <w:bCs/>
        </w:rPr>
      </w:pPr>
      <w:r>
        <w:rPr>
          <w:b/>
          <w:bCs/>
          <w:noProof/>
          <w:color w:val="6EA69F"/>
          <w:sz w:val="18"/>
          <w:szCs w:val="18"/>
          <w:lang w:eastAsia="en-GB"/>
          <w14:textFill>
            <w14:solidFill>
              <w14:srgbClr w14:val="6EA69F">
                <w14:lumMod w14:val="50000"/>
              </w14:srgbClr>
            </w14:solidFill>
          </w14:textFill>
        </w:rPr>
        <w:t xml:space="preserve">                                                                                                                                                                                            </w:t>
      </w:r>
      <w:r w:rsidR="00BB2B74" w:rsidRPr="00592B85">
        <w:rPr>
          <w:b/>
          <w:bCs/>
        </w:rPr>
        <w:br w:type="textWrapping" w:clear="all"/>
      </w:r>
    </w:p>
    <w:p w:rsidR="0007472E" w:rsidRDefault="00BB2BAE" w:rsidP="0007472E">
      <w:pPr>
        <w:rPr>
          <w:b/>
          <w:bCs/>
        </w:rPr>
      </w:pPr>
      <w:r>
        <w:rPr>
          <w:b/>
          <w:bCs/>
        </w:rPr>
        <w:t>6</w:t>
      </w:r>
      <w:r w:rsidRPr="00BB2BAE">
        <w:rPr>
          <w:b/>
          <w:bCs/>
          <w:vertAlign w:val="superscript"/>
        </w:rPr>
        <w:t>th</w:t>
      </w:r>
      <w:r>
        <w:rPr>
          <w:b/>
          <w:bCs/>
        </w:rPr>
        <w:t xml:space="preserve"> February 2020</w:t>
      </w:r>
    </w:p>
    <w:p w:rsidR="0007472E" w:rsidRPr="00896578" w:rsidRDefault="0007472E" w:rsidP="0007472E"/>
    <w:p w:rsidR="0007472E" w:rsidRDefault="00BB2BAE" w:rsidP="00BB2BAE">
      <w:pPr>
        <w:tabs>
          <w:tab w:val="left" w:pos="3060"/>
        </w:tabs>
        <w:rPr>
          <w:b/>
          <w:bCs/>
        </w:rPr>
      </w:pPr>
      <w:r>
        <w:rPr>
          <w:b/>
          <w:bCs/>
        </w:rPr>
        <w:t xml:space="preserve">Dear Parents/carers </w:t>
      </w:r>
      <w:r>
        <w:rPr>
          <w:b/>
          <w:bCs/>
        </w:rPr>
        <w:tab/>
      </w:r>
    </w:p>
    <w:p w:rsidR="00BB2BAE" w:rsidRDefault="00BB2BAE" w:rsidP="00BB2BAE">
      <w:pPr>
        <w:tabs>
          <w:tab w:val="left" w:pos="3060"/>
        </w:tabs>
        <w:rPr>
          <w:b/>
          <w:bCs/>
        </w:rPr>
      </w:pPr>
    </w:p>
    <w:p w:rsidR="0007472E" w:rsidRDefault="00BB2BAE" w:rsidP="00BB2BAE">
      <w:pPr>
        <w:tabs>
          <w:tab w:val="left" w:pos="3645"/>
        </w:tabs>
        <w:rPr>
          <w:b/>
          <w:bCs/>
          <w:u w:val="single"/>
        </w:rPr>
      </w:pPr>
      <w:r>
        <w:rPr>
          <w:b/>
          <w:bCs/>
          <w:u w:val="single"/>
        </w:rPr>
        <w:t xml:space="preserve">PATHWAYS CAREER EVENT – S4-S6 </w:t>
      </w:r>
      <w:r w:rsidRPr="00BB2BAE">
        <w:rPr>
          <w:b/>
          <w:bCs/>
          <w:u w:val="single"/>
        </w:rPr>
        <w:t>THURSDAY 13</w:t>
      </w:r>
      <w:r w:rsidRPr="00BB2BAE">
        <w:rPr>
          <w:b/>
          <w:bCs/>
          <w:u w:val="single"/>
          <w:vertAlign w:val="superscript"/>
        </w:rPr>
        <w:t>TH</w:t>
      </w:r>
      <w:r w:rsidRPr="00BB2BAE">
        <w:rPr>
          <w:b/>
          <w:bCs/>
          <w:u w:val="single"/>
        </w:rPr>
        <w:t xml:space="preserve"> FEBRUARY</w:t>
      </w:r>
      <w:r>
        <w:rPr>
          <w:b/>
          <w:bCs/>
        </w:rPr>
        <w:t xml:space="preserve"> </w:t>
      </w:r>
    </w:p>
    <w:p w:rsidR="00BB2BAE" w:rsidRPr="0007472E" w:rsidRDefault="00BB2BAE" w:rsidP="00BB2BAE">
      <w:pPr>
        <w:tabs>
          <w:tab w:val="left" w:pos="3645"/>
        </w:tabs>
        <w:rPr>
          <w:b/>
          <w:bCs/>
          <w:u w:val="single"/>
        </w:rPr>
      </w:pPr>
    </w:p>
    <w:p w:rsidR="00BB2BAE" w:rsidRDefault="00BB2BAE" w:rsidP="00BB2BAE">
      <w:pPr>
        <w:spacing w:line="360" w:lineRule="auto"/>
        <w:jc w:val="both"/>
      </w:pPr>
      <w:r>
        <w:t>On Thursday 13</w:t>
      </w:r>
      <w:r w:rsidRPr="00BB2BAE">
        <w:rPr>
          <w:vertAlign w:val="superscript"/>
        </w:rPr>
        <w:t>th</w:t>
      </w:r>
      <w:r>
        <w:t xml:space="preserve"> February we will be hosting our annual Careers Pathways event in the school.  This is an opportunity for young people and their families to come together and discuss career options with universities, colleges and employers.  We have a wide range of employers confirmed to attend and all universities in the Glasgow area will also be present.  There will also be an opportunity to explore and discuss the exciting new foundation apprenticeships which can be studied alongside </w:t>
      </w:r>
      <w:proofErr w:type="gramStart"/>
      <w:r>
        <w:t>Higher</w:t>
      </w:r>
      <w:proofErr w:type="gramEnd"/>
      <w:r>
        <w:t xml:space="preserve"> grades.   </w:t>
      </w:r>
    </w:p>
    <w:p w:rsidR="00BB2BAE" w:rsidRDefault="00BB2BAE" w:rsidP="00BB2BAE">
      <w:pPr>
        <w:spacing w:line="360" w:lineRule="auto"/>
        <w:jc w:val="both"/>
      </w:pPr>
      <w:r>
        <w:t xml:space="preserve">On the evening tea and coffee will be served from 545pm and we will start promptly at 6pm with a talk from our Careers Advisor, Martin Bailie.  This is an excellent opportunity to hear about the current job market and the support available to your young person in school from SDS.  You will then be invited down to our dining hall to peruse the many stalls at your leisure.    I hope as many of you as possible will support this wonderful event.  More information is available on the school website and on Twitter.   </w:t>
      </w:r>
    </w:p>
    <w:p w:rsidR="00BB2BAE" w:rsidRDefault="00BB2BAE" w:rsidP="00BB2BAE">
      <w:pPr>
        <w:spacing w:line="360" w:lineRule="auto"/>
        <w:jc w:val="both"/>
      </w:pPr>
    </w:p>
    <w:p w:rsidR="0007472E" w:rsidRDefault="0007472E" w:rsidP="00BB2BAE">
      <w:pPr>
        <w:spacing w:line="360" w:lineRule="auto"/>
        <w:jc w:val="both"/>
      </w:pPr>
      <w:r>
        <w:t>Yours faithfully</w:t>
      </w:r>
    </w:p>
    <w:p w:rsidR="0007472E" w:rsidRDefault="0007472E" w:rsidP="0007472E">
      <w:pPr>
        <w:spacing w:line="240" w:lineRule="auto"/>
        <w:jc w:val="both"/>
      </w:pPr>
    </w:p>
    <w:p w:rsidR="0007472E" w:rsidRDefault="0007472E" w:rsidP="0007472E">
      <w:pPr>
        <w:spacing w:line="240" w:lineRule="auto"/>
        <w:jc w:val="both"/>
      </w:pPr>
    </w:p>
    <w:p w:rsidR="0007472E" w:rsidRDefault="0007472E" w:rsidP="0007472E">
      <w:pPr>
        <w:spacing w:line="240" w:lineRule="auto"/>
        <w:jc w:val="both"/>
      </w:pPr>
    </w:p>
    <w:p w:rsidR="0007472E" w:rsidRDefault="0007472E" w:rsidP="0007472E">
      <w:pPr>
        <w:pStyle w:val="NoSpacing"/>
      </w:pPr>
      <w:r>
        <w:t xml:space="preserve">Ms Claire </w:t>
      </w:r>
      <w:proofErr w:type="spellStart"/>
      <w:r>
        <w:t>McGroarty</w:t>
      </w:r>
      <w:proofErr w:type="spellEnd"/>
    </w:p>
    <w:p w:rsidR="0007472E" w:rsidRDefault="0007472E" w:rsidP="0007472E">
      <w:pPr>
        <w:pStyle w:val="NoSpacing"/>
      </w:pPr>
      <w:r>
        <w:t>PT Developing the Young Workforce</w:t>
      </w:r>
    </w:p>
    <w:p w:rsidR="0007472E" w:rsidRDefault="0007472E" w:rsidP="0007472E">
      <w:pPr>
        <w:pStyle w:val="NoSpacing"/>
      </w:pPr>
      <w:r>
        <w:t>0141-582-0190</w:t>
      </w:r>
    </w:p>
    <w:p w:rsidR="0007472E" w:rsidRPr="00896578" w:rsidRDefault="00BB2BAE" w:rsidP="0007472E">
      <w:pPr>
        <w:pStyle w:val="NoSpacing"/>
      </w:pPr>
      <w:hyperlink r:id="rId7" w:history="1">
        <w:r w:rsidR="0007472E" w:rsidRPr="006F3555">
          <w:rPr>
            <w:rStyle w:val="Hyperlink"/>
          </w:rPr>
          <w:t>gw12mcgroartyclaire@glow.sch.uk</w:t>
        </w:r>
      </w:hyperlink>
      <w:r w:rsidR="0007472E">
        <w:t xml:space="preserve"> </w:t>
      </w:r>
    </w:p>
    <w:p w:rsidR="00382C96" w:rsidRDefault="00382C96" w:rsidP="0007472E">
      <w:pPr>
        <w:spacing w:after="0" w:line="240" w:lineRule="auto"/>
        <w:rPr>
          <w:rFonts w:ascii="Arial" w:hAnsi="Arial" w:cs="Arial"/>
        </w:rPr>
      </w:pPr>
    </w:p>
    <w:p w:rsidR="00577052" w:rsidRPr="00592B85" w:rsidRDefault="00577052" w:rsidP="00592B85">
      <w:pPr>
        <w:spacing w:after="0" w:line="240" w:lineRule="auto"/>
        <w:rPr>
          <w:b/>
          <w:bCs/>
        </w:rPr>
      </w:pPr>
    </w:p>
    <w:p w:rsidR="00FD5F65" w:rsidRDefault="00FD5F65" w:rsidP="00FD5F65">
      <w:pPr>
        <w:spacing w:after="0" w:line="240" w:lineRule="auto"/>
        <w:rPr>
          <w:rFonts w:ascii="Arial" w:hAnsi="Arial" w:cs="Arial"/>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bookmarkStart w:id="0" w:name="_GoBack"/>
      <w:bookmarkEnd w:id="0"/>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753381" w:rsidRDefault="00753381" w:rsidP="00C2045A">
      <w:pPr>
        <w:tabs>
          <w:tab w:val="left" w:pos="336"/>
        </w:tabs>
        <w:spacing w:after="0" w:line="240" w:lineRule="auto"/>
        <w:jc w:val="both"/>
        <w:rPr>
          <w:b/>
          <w:bCs/>
          <w:color w:val="003300"/>
          <w:sz w:val="16"/>
          <w:szCs w:val="16"/>
        </w:rPr>
      </w:pPr>
    </w:p>
    <w:p w:rsidR="00A877C4" w:rsidRDefault="00A877C4" w:rsidP="00C2045A">
      <w:pPr>
        <w:tabs>
          <w:tab w:val="left" w:pos="336"/>
        </w:tabs>
        <w:spacing w:after="0" w:line="240" w:lineRule="auto"/>
        <w:jc w:val="both"/>
        <w:rPr>
          <w:b/>
          <w:bCs/>
          <w:color w:val="003300"/>
          <w:sz w:val="16"/>
          <w:szCs w:val="16"/>
        </w:rPr>
      </w:pPr>
    </w:p>
    <w:p w:rsidR="00323764" w:rsidRDefault="00323764" w:rsidP="00323764">
      <w:pPr>
        <w:tabs>
          <w:tab w:val="left" w:pos="336"/>
        </w:tabs>
        <w:spacing w:after="0" w:line="240" w:lineRule="auto"/>
        <w:jc w:val="both"/>
        <w:rPr>
          <w:b/>
          <w:bCs/>
          <w:color w:val="003300"/>
          <w:sz w:val="18"/>
          <w:szCs w:val="18"/>
        </w:rPr>
      </w:pPr>
    </w:p>
    <w:p w:rsidR="00323764" w:rsidRDefault="00A877C4" w:rsidP="00323764">
      <w:pPr>
        <w:tabs>
          <w:tab w:val="left" w:pos="336"/>
        </w:tabs>
        <w:spacing w:after="0" w:line="240" w:lineRule="auto"/>
        <w:jc w:val="both"/>
        <w:rPr>
          <w:b/>
          <w:bCs/>
          <w:color w:val="003300"/>
          <w:sz w:val="18"/>
          <w:szCs w:val="18"/>
        </w:rPr>
      </w:pPr>
      <w:r>
        <w:rPr>
          <w:noProof/>
          <w:lang w:eastAsia="en-GB"/>
        </w:rPr>
        <w:drawing>
          <wp:anchor distT="0" distB="0" distL="114300" distR="114300" simplePos="0" relativeHeight="251659264" behindDoc="0" locked="0" layoutInCell="1" allowOverlap="1" wp14:anchorId="2BED4FDA" wp14:editId="4A1D1AAA">
            <wp:simplePos x="0" y="0"/>
            <wp:positionH relativeFrom="column">
              <wp:posOffset>4284980</wp:posOffset>
            </wp:positionH>
            <wp:positionV relativeFrom="paragraph">
              <wp:posOffset>56515</wp:posOffset>
            </wp:positionV>
            <wp:extent cx="1852930" cy="5791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93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94B" w:rsidRPr="001A48EC">
        <w:rPr>
          <w:b/>
          <w:bCs/>
          <w:color w:val="003300"/>
          <w:sz w:val="18"/>
          <w:szCs w:val="18"/>
        </w:rPr>
        <w:t>Glasgow-UK Council of the Year 2015</w:t>
      </w:r>
    </w:p>
    <w:p w:rsidR="00C2045A" w:rsidRPr="00323764" w:rsidRDefault="00C2045A" w:rsidP="00323764">
      <w:pPr>
        <w:tabs>
          <w:tab w:val="left" w:pos="336"/>
        </w:tabs>
        <w:spacing w:after="0" w:line="240" w:lineRule="auto"/>
        <w:jc w:val="both"/>
        <w:rPr>
          <w:b/>
          <w:bCs/>
          <w:color w:val="003300"/>
          <w:sz w:val="16"/>
          <w:szCs w:val="16"/>
        </w:rPr>
      </w:pPr>
      <w:r w:rsidRPr="002F2561">
        <w:rPr>
          <w:color w:val="4F6228" w:themeColor="accent3" w:themeShade="80"/>
          <w:sz w:val="18"/>
          <w:szCs w:val="18"/>
        </w:rPr>
        <w:t>Glasgow-Supporting the Gaelic language Glaschu – a’</w:t>
      </w:r>
      <w:r w:rsidR="002F2561">
        <w:rPr>
          <w:b/>
          <w:bCs/>
          <w:color w:val="4F6228" w:themeColor="accent3" w:themeShade="80"/>
          <w:sz w:val="18"/>
          <w:szCs w:val="18"/>
        </w:rPr>
        <w:t xml:space="preserve"> </w:t>
      </w:r>
      <w:r w:rsidRPr="002F2561">
        <w:rPr>
          <w:color w:val="4F6228" w:themeColor="accent3" w:themeShade="80"/>
          <w:sz w:val="18"/>
          <w:szCs w:val="18"/>
        </w:rPr>
        <w:t>toirt</w:t>
      </w:r>
      <w:r w:rsidR="002F2561">
        <w:rPr>
          <w:b/>
          <w:bCs/>
          <w:color w:val="4F6228" w:themeColor="accent3" w:themeShade="80"/>
          <w:sz w:val="18"/>
          <w:szCs w:val="18"/>
        </w:rPr>
        <w:t xml:space="preserve"> </w:t>
      </w:r>
      <w:r w:rsidR="002F2561" w:rsidRPr="00161B10">
        <w:rPr>
          <w:color w:val="4F6228" w:themeColor="accent3" w:themeShade="80"/>
          <w:sz w:val="18"/>
          <w:szCs w:val="18"/>
        </w:rPr>
        <w:t>taic</w:t>
      </w:r>
      <w:r w:rsidRPr="002F2561">
        <w:rPr>
          <w:color w:val="4F6228" w:themeColor="accent3" w:themeShade="80"/>
          <w:sz w:val="18"/>
          <w:szCs w:val="18"/>
        </w:rPr>
        <w:t xml:space="preserve"> do’</w:t>
      </w:r>
      <w:r w:rsidR="002F2561" w:rsidRPr="002F2561">
        <w:rPr>
          <w:color w:val="4F6228" w:themeColor="accent3" w:themeShade="80"/>
          <w:sz w:val="18"/>
          <w:szCs w:val="18"/>
        </w:rPr>
        <w:t>n Gh</w:t>
      </w:r>
      <w:r w:rsidR="002F2561">
        <w:rPr>
          <w:b/>
          <w:bCs/>
          <w:color w:val="4F6228" w:themeColor="accent3" w:themeShade="80"/>
          <w:sz w:val="18"/>
          <w:szCs w:val="18"/>
        </w:rPr>
        <w:t>á</w:t>
      </w:r>
      <w:r w:rsidRPr="002F2561">
        <w:rPr>
          <w:color w:val="4F6228" w:themeColor="accent3" w:themeShade="80"/>
          <w:sz w:val="18"/>
          <w:szCs w:val="18"/>
        </w:rPr>
        <w:t>idhlig</w:t>
      </w:r>
    </w:p>
    <w:p w:rsidR="00C2045A" w:rsidRPr="002F2561" w:rsidRDefault="00C2045A" w:rsidP="00C2045A">
      <w:pPr>
        <w:tabs>
          <w:tab w:val="left" w:pos="336"/>
        </w:tabs>
        <w:spacing w:after="0" w:line="240" w:lineRule="auto"/>
        <w:jc w:val="both"/>
        <w:rPr>
          <w:color w:val="4F6228" w:themeColor="accent3" w:themeShade="80"/>
          <w:sz w:val="18"/>
          <w:szCs w:val="18"/>
        </w:rPr>
      </w:pPr>
      <w:r w:rsidRPr="002F2561">
        <w:rPr>
          <w:color w:val="4F6228" w:themeColor="accent3" w:themeShade="80"/>
          <w:sz w:val="18"/>
          <w:szCs w:val="18"/>
        </w:rPr>
        <w:t>Glasgow-UNESCO City of Music</w:t>
      </w:r>
    </w:p>
    <w:p w:rsidR="00BB2B74" w:rsidRPr="00C2045A" w:rsidRDefault="00C2045A" w:rsidP="00C2045A">
      <w:pPr>
        <w:tabs>
          <w:tab w:val="left" w:pos="336"/>
        </w:tabs>
        <w:spacing w:after="0" w:line="240" w:lineRule="auto"/>
        <w:jc w:val="both"/>
        <w:rPr>
          <w:b/>
          <w:bCs/>
          <w:color w:val="4F6228" w:themeColor="accent3" w:themeShade="80"/>
          <w:sz w:val="18"/>
          <w:szCs w:val="18"/>
        </w:rPr>
      </w:pPr>
      <w:r w:rsidRPr="002F2561">
        <w:rPr>
          <w:color w:val="4F6228" w:themeColor="accent3" w:themeShade="80"/>
          <w:sz w:val="18"/>
          <w:szCs w:val="18"/>
        </w:rPr>
        <w:t>Glasgow City Council is an equal opportunities employer</w:t>
      </w:r>
      <w:r w:rsidR="006206FB" w:rsidRPr="002F2561">
        <w:rPr>
          <w:color w:val="4F6228" w:themeColor="accent3" w:themeShade="80"/>
        </w:rPr>
        <w:t xml:space="preserve">    </w:t>
      </w:r>
      <w:r w:rsidR="003C68E7" w:rsidRPr="002F2561">
        <w:rPr>
          <w:color w:val="4F6228" w:themeColor="accent3" w:themeShade="80"/>
        </w:rPr>
        <w:t xml:space="preserve">     </w:t>
      </w:r>
      <w:r w:rsidR="00BB2B74">
        <w:tab/>
      </w:r>
      <w:r w:rsidR="00BC5A6E">
        <w:t xml:space="preserve">                      </w:t>
      </w:r>
      <w:r w:rsidR="006206FB">
        <w:t xml:space="preserve"> </w:t>
      </w:r>
      <w:r w:rsidR="00967EAF">
        <w:t xml:space="preserve">    </w:t>
      </w:r>
      <w:r w:rsidR="00E2110C">
        <w:t xml:space="preserve"> </w:t>
      </w:r>
      <w:r w:rsidR="003C68E7">
        <w:t xml:space="preserve">           </w:t>
      </w:r>
      <w:r w:rsidR="00E2110C">
        <w:t xml:space="preserve">   </w:t>
      </w:r>
      <w:r w:rsidR="00967EAF">
        <w:t xml:space="preserve">   </w:t>
      </w:r>
    </w:p>
    <w:sectPr w:rsidR="00BB2B74" w:rsidRPr="00C2045A" w:rsidSect="001A48EC">
      <w:pgSz w:w="11906" w:h="16838"/>
      <w:pgMar w:top="567"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15"/>
    <w:rsid w:val="0006441F"/>
    <w:rsid w:val="0007472E"/>
    <w:rsid w:val="000B06EB"/>
    <w:rsid w:val="000B7D15"/>
    <w:rsid w:val="00161B10"/>
    <w:rsid w:val="00177DDF"/>
    <w:rsid w:val="001A48EC"/>
    <w:rsid w:val="00245AE5"/>
    <w:rsid w:val="002F2561"/>
    <w:rsid w:val="002F6807"/>
    <w:rsid w:val="00323764"/>
    <w:rsid w:val="00382C96"/>
    <w:rsid w:val="003C68E7"/>
    <w:rsid w:val="003F3621"/>
    <w:rsid w:val="003F6EA4"/>
    <w:rsid w:val="004B54F7"/>
    <w:rsid w:val="00577052"/>
    <w:rsid w:val="00592B85"/>
    <w:rsid w:val="006206FB"/>
    <w:rsid w:val="007454AD"/>
    <w:rsid w:val="00753381"/>
    <w:rsid w:val="007948E6"/>
    <w:rsid w:val="008E472C"/>
    <w:rsid w:val="00967EAF"/>
    <w:rsid w:val="009B655D"/>
    <w:rsid w:val="00A07FDE"/>
    <w:rsid w:val="00A81039"/>
    <w:rsid w:val="00A85E30"/>
    <w:rsid w:val="00A877C4"/>
    <w:rsid w:val="00AA14E1"/>
    <w:rsid w:val="00AB3B2B"/>
    <w:rsid w:val="00B13F0B"/>
    <w:rsid w:val="00B70DFE"/>
    <w:rsid w:val="00BA1717"/>
    <w:rsid w:val="00BB2B74"/>
    <w:rsid w:val="00BB2BAE"/>
    <w:rsid w:val="00BC3AB8"/>
    <w:rsid w:val="00BC5A6E"/>
    <w:rsid w:val="00C0047C"/>
    <w:rsid w:val="00C0794B"/>
    <w:rsid w:val="00C2045A"/>
    <w:rsid w:val="00D20F16"/>
    <w:rsid w:val="00DB0D76"/>
    <w:rsid w:val="00E2110C"/>
    <w:rsid w:val="00E33F5D"/>
    <w:rsid w:val="00F41610"/>
    <w:rsid w:val="00F450C1"/>
    <w:rsid w:val="00FD5F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F25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74"/>
    <w:rPr>
      <w:rFonts w:ascii="Tahoma" w:hAnsi="Tahoma" w:cs="Tahoma"/>
      <w:sz w:val="16"/>
      <w:szCs w:val="16"/>
    </w:rPr>
  </w:style>
  <w:style w:type="character" w:customStyle="1" w:styleId="Heading1Char">
    <w:name w:val="Heading 1 Char"/>
    <w:basedOn w:val="DefaultParagraphFont"/>
    <w:link w:val="Heading1"/>
    <w:uiPriority w:val="9"/>
    <w:rsid w:val="002F25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F2561"/>
    <w:rPr>
      <w:rFonts w:asciiTheme="majorHAnsi" w:eastAsiaTheme="majorEastAsia" w:hAnsiTheme="majorHAnsi" w:cstheme="majorBidi"/>
      <w:b/>
      <w:bCs/>
      <w:color w:val="4F81BD" w:themeColor="accent1"/>
    </w:rPr>
  </w:style>
  <w:style w:type="paragraph" w:styleId="NoSpacing">
    <w:name w:val="No Spacing"/>
    <w:uiPriority w:val="1"/>
    <w:qFormat/>
    <w:rsid w:val="0007472E"/>
    <w:pPr>
      <w:spacing w:after="0" w:line="240" w:lineRule="auto"/>
    </w:pPr>
  </w:style>
  <w:style w:type="character" w:styleId="Hyperlink">
    <w:name w:val="Hyperlink"/>
    <w:basedOn w:val="DefaultParagraphFont"/>
    <w:uiPriority w:val="99"/>
    <w:unhideWhenUsed/>
    <w:rsid w:val="000747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F25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2F25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B74"/>
    <w:rPr>
      <w:rFonts w:ascii="Tahoma" w:hAnsi="Tahoma" w:cs="Tahoma"/>
      <w:sz w:val="16"/>
      <w:szCs w:val="16"/>
    </w:rPr>
  </w:style>
  <w:style w:type="character" w:customStyle="1" w:styleId="Heading1Char">
    <w:name w:val="Heading 1 Char"/>
    <w:basedOn w:val="DefaultParagraphFont"/>
    <w:link w:val="Heading1"/>
    <w:uiPriority w:val="9"/>
    <w:rsid w:val="002F256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F2561"/>
    <w:rPr>
      <w:rFonts w:asciiTheme="majorHAnsi" w:eastAsiaTheme="majorEastAsia" w:hAnsiTheme="majorHAnsi" w:cstheme="majorBidi"/>
      <w:b/>
      <w:bCs/>
      <w:color w:val="4F81BD" w:themeColor="accent1"/>
    </w:rPr>
  </w:style>
  <w:style w:type="paragraph" w:styleId="NoSpacing">
    <w:name w:val="No Spacing"/>
    <w:uiPriority w:val="1"/>
    <w:qFormat/>
    <w:rsid w:val="0007472E"/>
    <w:pPr>
      <w:spacing w:after="0" w:line="240" w:lineRule="auto"/>
    </w:pPr>
  </w:style>
  <w:style w:type="character" w:styleId="Hyperlink">
    <w:name w:val="Hyperlink"/>
    <w:basedOn w:val="DefaultParagraphFont"/>
    <w:uiPriority w:val="99"/>
    <w:unhideWhenUsed/>
    <w:rsid w:val="000747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64822">
      <w:bodyDiv w:val="1"/>
      <w:marLeft w:val="0"/>
      <w:marRight w:val="0"/>
      <w:marTop w:val="0"/>
      <w:marBottom w:val="0"/>
      <w:divBdr>
        <w:top w:val="none" w:sz="0" w:space="0" w:color="auto"/>
        <w:left w:val="none" w:sz="0" w:space="0" w:color="auto"/>
        <w:bottom w:val="none" w:sz="0" w:space="0" w:color="auto"/>
        <w:right w:val="none" w:sz="0" w:space="0" w:color="auto"/>
      </w:divBdr>
    </w:div>
    <w:div w:id="20403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hyperlink" Target="mailto:gw12mcgroartyclaire@glow.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4C11-DB80-4B4E-9FB6-E9F5993A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DMiller</dc:creator>
  <cp:lastModifiedBy>CMcGroarty (Notre Dame)</cp:lastModifiedBy>
  <cp:revision>2</cp:revision>
  <cp:lastPrinted>2020-02-06T11:22:00Z</cp:lastPrinted>
  <dcterms:created xsi:type="dcterms:W3CDTF">2020-02-06T12:07:00Z</dcterms:created>
  <dcterms:modified xsi:type="dcterms:W3CDTF">2020-02-06T12:07:00Z</dcterms:modified>
</cp:coreProperties>
</file>