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Pr="001B586E" w:rsidRDefault="00023A75" w:rsidP="0041020F">
      <w:pPr>
        <w:pStyle w:val="Default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Wednesday 17</w:t>
      </w:r>
      <w:r w:rsidR="006B2D83">
        <w:rPr>
          <w:rFonts w:ascii="SassoonCRInfant" w:hAnsi="SassoonCRInfant"/>
          <w:sz w:val="22"/>
          <w:szCs w:val="22"/>
        </w:rPr>
        <w:t xml:space="preserve">.6.20 </w:t>
      </w:r>
    </w:p>
    <w:p w:rsidR="0041020F" w:rsidRPr="001B586E" w:rsidRDefault="0041020F" w:rsidP="0041020F">
      <w:pPr>
        <w:pStyle w:val="Default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/>
          <w:bCs/>
          <w:sz w:val="22"/>
          <w:szCs w:val="22"/>
        </w:rPr>
        <w:t xml:space="preserve">Please remember!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sz w:val="22"/>
          <w:szCs w:val="22"/>
        </w:rPr>
        <w:t xml:space="preserve">Work can be completed in your green jotter or on a device/laptop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Your teacher will only be available between 8.45 – 3.15, if you post after that time we will get back to you in the morning. Break and lunch times still apply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Do not put too much pressure on yourself to finish things quickly, these can be done throughout the day.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Remember you have access to apps and links such as Sumdog, Go Noodle</w:t>
      </w:r>
      <w:r w:rsidR="00951DFE" w:rsidRPr="001B586E">
        <w:rPr>
          <w:rFonts w:ascii="SassoonCRInfant" w:hAnsi="SassoonCRInfant"/>
          <w:bCs/>
          <w:sz w:val="22"/>
          <w:szCs w:val="22"/>
        </w:rPr>
        <w:t>, Study Ladder</w:t>
      </w:r>
      <w:r w:rsidRPr="001B586E">
        <w:rPr>
          <w:rFonts w:ascii="SassoonCRInfant" w:hAnsi="SassoonCRInfant"/>
          <w:bCs/>
          <w:sz w:val="22"/>
          <w:szCs w:val="22"/>
        </w:rPr>
        <w:t xml:space="preserve"> and Activelearn. You can play these any time!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E0BA9" w:rsidRPr="001B586E" w:rsidRDefault="004E0BA9" w:rsidP="0041020F">
      <w:pPr>
        <w:pStyle w:val="Default"/>
        <w:spacing w:after="70"/>
        <w:rPr>
          <w:rFonts w:ascii="SassoonCRInfant" w:hAnsi="SassoonCRInfant"/>
          <w:bCs/>
          <w:sz w:val="22"/>
          <w:szCs w:val="22"/>
        </w:rPr>
      </w:pPr>
    </w:p>
    <w:p w:rsidR="00167EAA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Numeracy </w:t>
      </w: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Squares</w:t>
      </w:r>
    </w:p>
    <w:p w:rsidR="00023A75" w:rsidRDefault="00023A75" w:rsidP="00AF23C6">
      <w:pPr>
        <w:rPr>
          <w:rFonts w:ascii="SassoonCRInfant" w:hAnsi="SassoonCRInfant"/>
        </w:rPr>
      </w:pPr>
      <w:r w:rsidRPr="00023A75">
        <w:rPr>
          <w:rFonts w:ascii="SassoonCRInfant" w:hAnsi="SassoonCRInfant"/>
        </w:rPr>
        <w:drawing>
          <wp:inline distT="0" distB="0" distL="0" distR="0" wp14:anchorId="792948BD" wp14:editId="2C100708">
            <wp:extent cx="2124371" cy="33342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75" w:rsidRDefault="00023A75" w:rsidP="00AF23C6">
      <w:pPr>
        <w:rPr>
          <w:rFonts w:ascii="SassoonCRInfant" w:hAnsi="SassoonCRInfant"/>
        </w:rPr>
      </w:pPr>
      <w:r w:rsidRPr="00023A75">
        <w:rPr>
          <w:rFonts w:ascii="SassoonCRInfant" w:hAnsi="SassoonCRInfant"/>
        </w:rPr>
        <w:drawing>
          <wp:inline distT="0" distB="0" distL="0" distR="0" wp14:anchorId="02A2A1E4" wp14:editId="428DB6F7">
            <wp:extent cx="6013450" cy="394335"/>
            <wp:effectExtent l="0" t="0" r="635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75" w:rsidRDefault="00023A75" w:rsidP="00AF23C6">
      <w:pPr>
        <w:rPr>
          <w:rFonts w:ascii="SassoonCRInfant" w:hAnsi="SassoonCRInfant"/>
        </w:rPr>
      </w:pPr>
      <w:r w:rsidRPr="00023A75">
        <w:rPr>
          <w:rFonts w:ascii="SassoonCRInfant" w:hAnsi="SassoonCRInfant"/>
        </w:rPr>
        <w:drawing>
          <wp:inline distT="0" distB="0" distL="0" distR="0" wp14:anchorId="1B531916" wp14:editId="45D221E0">
            <wp:extent cx="3448531" cy="647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Triangles</w:t>
      </w:r>
    </w:p>
    <w:p w:rsidR="00023A75" w:rsidRDefault="00023A75" w:rsidP="00AF23C6">
      <w:pPr>
        <w:rPr>
          <w:rFonts w:ascii="SassoonCRInfant" w:hAnsi="SassoonCRInfant"/>
        </w:rPr>
      </w:pPr>
      <w:r w:rsidRPr="00023A75">
        <w:rPr>
          <w:rFonts w:ascii="SassoonCRInfant" w:hAnsi="SassoonCRInfant"/>
        </w:rPr>
        <w:drawing>
          <wp:inline distT="0" distB="0" distL="0" distR="0" wp14:anchorId="1A4E221E" wp14:editId="3449F8C0">
            <wp:extent cx="2581635" cy="4001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75" w:rsidRDefault="00023A75" w:rsidP="00AF23C6">
      <w:pPr>
        <w:rPr>
          <w:rFonts w:ascii="SassoonCRInfant" w:hAnsi="SassoonCRInfant"/>
        </w:rPr>
      </w:pPr>
      <w:r w:rsidRPr="00023A75">
        <w:rPr>
          <w:rFonts w:ascii="SassoonCRInfant" w:hAnsi="SassoonCRInfant"/>
        </w:rPr>
        <w:drawing>
          <wp:inline distT="0" distB="0" distL="0" distR="0" wp14:anchorId="6B4780AA" wp14:editId="462040EB">
            <wp:extent cx="6013450" cy="49720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75" w:rsidRDefault="00023A75" w:rsidP="00AF23C6">
      <w:pPr>
        <w:rPr>
          <w:rFonts w:ascii="SassoonCRInfant" w:hAnsi="SassoonCRInfant"/>
        </w:rPr>
      </w:pPr>
      <w:r w:rsidRPr="00023A75">
        <w:rPr>
          <w:rFonts w:ascii="SassoonCRInfant" w:hAnsi="SassoonCRInfant"/>
        </w:rPr>
        <w:drawing>
          <wp:inline distT="0" distB="0" distL="0" distR="0" wp14:anchorId="33B19780" wp14:editId="097F0299">
            <wp:extent cx="4458322" cy="676369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Circles</w:t>
      </w:r>
    </w:p>
    <w:p w:rsidR="00023A75" w:rsidRDefault="00023A75" w:rsidP="00AF23C6">
      <w:pPr>
        <w:rPr>
          <w:rFonts w:ascii="SassoonCRInfant" w:hAnsi="SassoonCRInfant"/>
        </w:rPr>
      </w:pPr>
      <w:r w:rsidRPr="00023A75">
        <w:rPr>
          <w:rFonts w:ascii="SassoonCRInfant" w:hAnsi="SassoonCRInfant"/>
        </w:rPr>
        <w:drawing>
          <wp:inline distT="0" distB="0" distL="0" distR="0" wp14:anchorId="7CBB0E19" wp14:editId="0101C9AC">
            <wp:extent cx="1352739" cy="371527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75" w:rsidRDefault="00023A75" w:rsidP="00AF23C6">
      <w:pPr>
        <w:rPr>
          <w:rFonts w:ascii="SassoonCRInfant" w:hAnsi="SassoonCRInfant"/>
        </w:rPr>
      </w:pPr>
      <w:r w:rsidRPr="00023A75">
        <w:rPr>
          <w:rFonts w:ascii="SassoonCRInfant" w:hAnsi="SassoonCRInfant"/>
        </w:rPr>
        <w:drawing>
          <wp:inline distT="0" distB="0" distL="0" distR="0" wp14:anchorId="4025C46D" wp14:editId="184735A8">
            <wp:extent cx="6013450" cy="360045"/>
            <wp:effectExtent l="0" t="0" r="635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75" w:rsidRDefault="00023A75" w:rsidP="00AF23C6">
      <w:pPr>
        <w:rPr>
          <w:rFonts w:ascii="SassoonCRInfant" w:hAnsi="SassoonCRInfant"/>
        </w:rPr>
      </w:pPr>
      <w:r w:rsidRPr="00023A75">
        <w:rPr>
          <w:rFonts w:ascii="SassoonCRInfant" w:hAnsi="SassoonCRInfant"/>
        </w:rPr>
        <w:lastRenderedPageBreak/>
        <w:drawing>
          <wp:inline distT="0" distB="0" distL="0" distR="0" wp14:anchorId="02999762" wp14:editId="7FB13FBE">
            <wp:extent cx="6013450" cy="5715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75" w:rsidRDefault="00023A75" w:rsidP="00AF23C6">
      <w:pPr>
        <w:rPr>
          <w:rFonts w:ascii="SassoonCRInfant" w:hAnsi="SassoonCRInfant"/>
        </w:rPr>
      </w:pPr>
      <w:r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> </w:t>
      </w:r>
      <w:hyperlink r:id="rId17" w:tgtFrame="_blank" w:history="1">
        <w:r>
          <w:rPr>
            <w:rStyle w:val="Hyperlink"/>
            <w:rFonts w:ascii="Segoe UI" w:hAnsi="Segoe UI" w:cs="Segoe UI"/>
            <w:color w:val="800080"/>
            <w:sz w:val="21"/>
            <w:szCs w:val="21"/>
            <w:shd w:val="clear" w:color="auto" w:fill="F3F2F1"/>
          </w:rPr>
          <w:t>https://www.topmarks.co.uk/learning-to-count/paint-the-squares</w:t>
        </w:r>
      </w:hyperlink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Rectangles </w:t>
      </w:r>
    </w:p>
    <w:p w:rsidR="00023A75" w:rsidRDefault="00023A75" w:rsidP="00AF23C6">
      <w:pPr>
        <w:rPr>
          <w:rFonts w:ascii="SassoonCRInfant" w:hAnsi="SassoonCRInfant"/>
        </w:rPr>
      </w:pPr>
      <w:r w:rsidRPr="00023A75">
        <w:rPr>
          <w:rFonts w:ascii="SassoonCRInfant" w:hAnsi="SassoonCRInfant"/>
        </w:rPr>
        <w:drawing>
          <wp:inline distT="0" distB="0" distL="0" distR="0" wp14:anchorId="3465A891" wp14:editId="4DD3B4C8">
            <wp:extent cx="1886213" cy="37152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75" w:rsidRDefault="00023A75" w:rsidP="00AF23C6">
      <w:pPr>
        <w:rPr>
          <w:rFonts w:ascii="SassoonCRInfant" w:hAnsi="SassoonCRInfant"/>
        </w:rPr>
      </w:pPr>
      <w:r w:rsidRPr="00023A75">
        <w:rPr>
          <w:rFonts w:ascii="SassoonCRInfant" w:hAnsi="SassoonCRInfant"/>
        </w:rPr>
        <w:drawing>
          <wp:inline distT="0" distB="0" distL="0" distR="0" wp14:anchorId="38D85EE2" wp14:editId="77C403CB">
            <wp:extent cx="6013450" cy="3460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75" w:rsidRDefault="00023A75" w:rsidP="00AF23C6">
      <w:pPr>
        <w:rPr>
          <w:rFonts w:ascii="SassoonCRInfant" w:hAnsi="SassoonCRInfant"/>
        </w:rPr>
      </w:pPr>
      <w:r w:rsidRPr="00023A75">
        <w:rPr>
          <w:rFonts w:ascii="SassoonCRInfant" w:hAnsi="SassoonCRInfant"/>
        </w:rPr>
        <w:drawing>
          <wp:inline distT="0" distB="0" distL="0" distR="0" wp14:anchorId="3CBD7A21" wp14:editId="2C297BE2">
            <wp:extent cx="3581900" cy="609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BA9" w:rsidRDefault="004E0BA9" w:rsidP="00AF23C6">
      <w:pPr>
        <w:rPr>
          <w:rFonts w:ascii="SassoonCRInfant" w:hAnsi="SassoonCRInfant"/>
        </w:rPr>
      </w:pPr>
    </w:p>
    <w:p w:rsidR="00023A7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Literacy </w:t>
      </w:r>
      <w:r w:rsidR="00023A75">
        <w:rPr>
          <w:rFonts w:ascii="SassoonCRInfant" w:hAnsi="SassoonCRInfant"/>
        </w:rPr>
        <w:t xml:space="preserve">– Writing – All Groups </w:t>
      </w:r>
    </w:p>
    <w:p w:rsidR="00766345" w:rsidRDefault="00100FE7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 </w:t>
      </w:r>
      <w:r w:rsidR="00023A75" w:rsidRPr="00023A75">
        <w:rPr>
          <w:rFonts w:ascii="SassoonCRInfant" w:hAnsi="SassoonCRInfant"/>
        </w:rPr>
        <w:drawing>
          <wp:inline distT="0" distB="0" distL="0" distR="0" wp14:anchorId="384A0245" wp14:editId="1F7BDC5E">
            <wp:extent cx="2476846" cy="371527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75" w:rsidRDefault="00023A75" w:rsidP="00AF23C6">
      <w:pPr>
        <w:rPr>
          <w:rFonts w:ascii="SassoonCRInfant" w:hAnsi="SassoonCRInfant"/>
        </w:rPr>
      </w:pPr>
      <w:r w:rsidRPr="00023A75">
        <w:rPr>
          <w:rFonts w:ascii="SassoonCRInfant" w:hAnsi="SassoonCRInfant"/>
        </w:rPr>
        <w:drawing>
          <wp:inline distT="0" distB="0" distL="0" distR="0" wp14:anchorId="33CAB229" wp14:editId="434C4A5E">
            <wp:extent cx="6013450" cy="43878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75" w:rsidRDefault="00023A75" w:rsidP="00AF23C6">
      <w:pPr>
        <w:rPr>
          <w:rFonts w:ascii="SassoonCRInfant" w:hAnsi="SassoonCRInfant"/>
        </w:rPr>
      </w:pPr>
      <w:r w:rsidRPr="00023A75">
        <w:rPr>
          <w:rFonts w:ascii="SassoonCRInfant" w:hAnsi="SassoonCRInfant"/>
        </w:rPr>
        <w:drawing>
          <wp:inline distT="0" distB="0" distL="0" distR="0" wp14:anchorId="46FA62CB" wp14:editId="47E0AD3C">
            <wp:extent cx="6013450" cy="57658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FE7" w:rsidRPr="00100FE7" w:rsidRDefault="00100FE7" w:rsidP="00AF23C6">
      <w:pPr>
        <w:rPr>
          <w:rFonts w:ascii="SassoonCRInfant" w:hAnsi="SassoonCRInfant"/>
        </w:rPr>
      </w:pPr>
    </w:p>
    <w:p w:rsidR="002D3BA2" w:rsidRDefault="00023A75" w:rsidP="002D3BA2">
      <w:pPr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 xml:space="preserve">IDL </w:t>
      </w:r>
    </w:p>
    <w:p w:rsidR="00023A75" w:rsidRDefault="00023A75" w:rsidP="002D3BA2">
      <w:pPr>
        <w:rPr>
          <w:rFonts w:ascii="Segoe UI" w:hAnsi="Segoe UI" w:cs="Segoe UI"/>
          <w:sz w:val="16"/>
          <w:szCs w:val="21"/>
        </w:rPr>
      </w:pPr>
      <w:r w:rsidRPr="00023A75">
        <w:rPr>
          <w:rFonts w:ascii="Segoe UI" w:hAnsi="Segoe UI" w:cs="Segoe UI"/>
          <w:sz w:val="16"/>
          <w:szCs w:val="21"/>
        </w:rPr>
        <w:drawing>
          <wp:inline distT="0" distB="0" distL="0" distR="0" wp14:anchorId="258C6514" wp14:editId="15E6333B">
            <wp:extent cx="2848373" cy="276264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75" w:rsidRDefault="00023A75" w:rsidP="002D3BA2">
      <w:pPr>
        <w:rPr>
          <w:rFonts w:ascii="Segoe UI" w:hAnsi="Segoe UI" w:cs="Segoe UI"/>
          <w:sz w:val="16"/>
          <w:szCs w:val="21"/>
        </w:rPr>
      </w:pPr>
      <w:r w:rsidRPr="00023A75">
        <w:rPr>
          <w:rFonts w:ascii="Segoe UI" w:hAnsi="Segoe UI" w:cs="Segoe UI"/>
          <w:sz w:val="16"/>
          <w:szCs w:val="21"/>
        </w:rPr>
        <w:drawing>
          <wp:inline distT="0" distB="0" distL="0" distR="0" wp14:anchorId="2266EF04" wp14:editId="3466AAE2">
            <wp:extent cx="6013450" cy="454660"/>
            <wp:effectExtent l="0" t="0" r="635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75" w:rsidRDefault="00023A75" w:rsidP="002D3BA2">
      <w:pPr>
        <w:rPr>
          <w:rFonts w:ascii="Segoe UI" w:hAnsi="Segoe UI" w:cs="Segoe UI"/>
          <w:sz w:val="16"/>
          <w:szCs w:val="21"/>
        </w:rPr>
      </w:pPr>
      <w:r w:rsidRPr="00023A75">
        <w:rPr>
          <w:rFonts w:ascii="Segoe UI" w:hAnsi="Segoe UI" w:cs="Segoe UI"/>
          <w:sz w:val="16"/>
          <w:szCs w:val="21"/>
        </w:rPr>
        <w:drawing>
          <wp:inline distT="0" distB="0" distL="0" distR="0" wp14:anchorId="12B69DF0" wp14:editId="097BDF40">
            <wp:extent cx="6013450" cy="57658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BA2" w:rsidRDefault="002D3BA2" w:rsidP="00AF23C6">
      <w:pPr>
        <w:rPr>
          <w:rFonts w:ascii="Segoe UI" w:hAnsi="Segoe UI" w:cs="Segoe UI"/>
          <w:szCs w:val="21"/>
        </w:rPr>
      </w:pPr>
    </w:p>
    <w:p w:rsidR="004E0BA9" w:rsidRPr="00B60B03" w:rsidRDefault="004E0BA9" w:rsidP="00AF23C6">
      <w:pPr>
        <w:rPr>
          <w:rFonts w:ascii="Segoe UI" w:hAnsi="Segoe UI" w:cs="Segoe UI"/>
          <w:szCs w:val="21"/>
        </w:rPr>
      </w:pPr>
    </w:p>
    <w:sectPr w:rsidR="004E0BA9" w:rsidRPr="00B60B03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F1" w:rsidRDefault="002F07F1" w:rsidP="008C68F5">
      <w:pPr>
        <w:spacing w:after="0" w:line="240" w:lineRule="auto"/>
      </w:pPr>
      <w:r>
        <w:separator/>
      </w:r>
    </w:p>
  </w:endnote>
  <w:endnote w:type="continuationSeparator" w:id="0">
    <w:p w:rsidR="002F07F1" w:rsidRDefault="002F07F1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F1" w:rsidRDefault="002F07F1" w:rsidP="008C68F5">
      <w:pPr>
        <w:spacing w:after="0" w:line="240" w:lineRule="auto"/>
      </w:pPr>
      <w:r>
        <w:separator/>
      </w:r>
    </w:p>
  </w:footnote>
  <w:footnote w:type="continuationSeparator" w:id="0">
    <w:p w:rsidR="002F07F1" w:rsidRDefault="002F07F1" w:rsidP="008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23A75"/>
    <w:rsid w:val="00031E8D"/>
    <w:rsid w:val="000418FC"/>
    <w:rsid w:val="0008327F"/>
    <w:rsid w:val="000A5A7C"/>
    <w:rsid w:val="000F24AE"/>
    <w:rsid w:val="000F3F00"/>
    <w:rsid w:val="00100FE7"/>
    <w:rsid w:val="00140926"/>
    <w:rsid w:val="001437D7"/>
    <w:rsid w:val="00146D0A"/>
    <w:rsid w:val="00167EAA"/>
    <w:rsid w:val="00181553"/>
    <w:rsid w:val="001B586E"/>
    <w:rsid w:val="001C0FDB"/>
    <w:rsid w:val="001C1BD1"/>
    <w:rsid w:val="001E2FAA"/>
    <w:rsid w:val="001F3E71"/>
    <w:rsid w:val="00232ACF"/>
    <w:rsid w:val="00241773"/>
    <w:rsid w:val="002C105C"/>
    <w:rsid w:val="002D3BA2"/>
    <w:rsid w:val="002D4D44"/>
    <w:rsid w:val="002E60B9"/>
    <w:rsid w:val="002F07F1"/>
    <w:rsid w:val="0031201F"/>
    <w:rsid w:val="00323B30"/>
    <w:rsid w:val="0033681A"/>
    <w:rsid w:val="00341FE3"/>
    <w:rsid w:val="00355D68"/>
    <w:rsid w:val="00366B06"/>
    <w:rsid w:val="003911CA"/>
    <w:rsid w:val="003D38C9"/>
    <w:rsid w:val="003E1957"/>
    <w:rsid w:val="003E2D4D"/>
    <w:rsid w:val="003F54DF"/>
    <w:rsid w:val="003F59A4"/>
    <w:rsid w:val="0041020F"/>
    <w:rsid w:val="0042577B"/>
    <w:rsid w:val="00452735"/>
    <w:rsid w:val="00457129"/>
    <w:rsid w:val="004574D7"/>
    <w:rsid w:val="00480368"/>
    <w:rsid w:val="00497113"/>
    <w:rsid w:val="004A77E5"/>
    <w:rsid w:val="004D461B"/>
    <w:rsid w:val="004E0BA9"/>
    <w:rsid w:val="004E56FA"/>
    <w:rsid w:val="0050018D"/>
    <w:rsid w:val="00505852"/>
    <w:rsid w:val="00514EA4"/>
    <w:rsid w:val="0053484E"/>
    <w:rsid w:val="0054513D"/>
    <w:rsid w:val="005513C9"/>
    <w:rsid w:val="0055428D"/>
    <w:rsid w:val="005E3357"/>
    <w:rsid w:val="005F3196"/>
    <w:rsid w:val="005F34F2"/>
    <w:rsid w:val="00603E5A"/>
    <w:rsid w:val="00615C97"/>
    <w:rsid w:val="0062193A"/>
    <w:rsid w:val="00621D5F"/>
    <w:rsid w:val="006511DD"/>
    <w:rsid w:val="006A5184"/>
    <w:rsid w:val="006B2D83"/>
    <w:rsid w:val="006C2D5F"/>
    <w:rsid w:val="00730A0C"/>
    <w:rsid w:val="00766345"/>
    <w:rsid w:val="00790FE5"/>
    <w:rsid w:val="007E155D"/>
    <w:rsid w:val="007E2449"/>
    <w:rsid w:val="007E290E"/>
    <w:rsid w:val="007E3488"/>
    <w:rsid w:val="00822B8C"/>
    <w:rsid w:val="00850F14"/>
    <w:rsid w:val="008670D8"/>
    <w:rsid w:val="00876EFA"/>
    <w:rsid w:val="008C2720"/>
    <w:rsid w:val="008C68F5"/>
    <w:rsid w:val="008D59FE"/>
    <w:rsid w:val="009479F6"/>
    <w:rsid w:val="00951DFE"/>
    <w:rsid w:val="0098775A"/>
    <w:rsid w:val="009943F6"/>
    <w:rsid w:val="009A0549"/>
    <w:rsid w:val="009E3CF9"/>
    <w:rsid w:val="009F532E"/>
    <w:rsid w:val="00A05ABF"/>
    <w:rsid w:val="00A21046"/>
    <w:rsid w:val="00A44CFB"/>
    <w:rsid w:val="00A80976"/>
    <w:rsid w:val="00A83968"/>
    <w:rsid w:val="00A92DA0"/>
    <w:rsid w:val="00AB089C"/>
    <w:rsid w:val="00AB0B1B"/>
    <w:rsid w:val="00AD5AD2"/>
    <w:rsid w:val="00AF23C6"/>
    <w:rsid w:val="00B435CB"/>
    <w:rsid w:val="00B60B03"/>
    <w:rsid w:val="00B82833"/>
    <w:rsid w:val="00BA13CA"/>
    <w:rsid w:val="00BF62F0"/>
    <w:rsid w:val="00C07499"/>
    <w:rsid w:val="00C1408F"/>
    <w:rsid w:val="00C16643"/>
    <w:rsid w:val="00C2356C"/>
    <w:rsid w:val="00C33A45"/>
    <w:rsid w:val="00C4555C"/>
    <w:rsid w:val="00C660C7"/>
    <w:rsid w:val="00C838C9"/>
    <w:rsid w:val="00C90F9F"/>
    <w:rsid w:val="00CB1A3E"/>
    <w:rsid w:val="00D1029B"/>
    <w:rsid w:val="00D13D4D"/>
    <w:rsid w:val="00D15EA0"/>
    <w:rsid w:val="00D268D4"/>
    <w:rsid w:val="00D518FA"/>
    <w:rsid w:val="00D77873"/>
    <w:rsid w:val="00D873CA"/>
    <w:rsid w:val="00D95635"/>
    <w:rsid w:val="00DA44FA"/>
    <w:rsid w:val="00DB119B"/>
    <w:rsid w:val="00DD2AF3"/>
    <w:rsid w:val="00E479C5"/>
    <w:rsid w:val="00E61B47"/>
    <w:rsid w:val="00E70BF8"/>
    <w:rsid w:val="00EA456D"/>
    <w:rsid w:val="00EC5FC0"/>
    <w:rsid w:val="00FB2EA7"/>
    <w:rsid w:val="00FD6C92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49A5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5"/>
  </w:style>
  <w:style w:type="paragraph" w:styleId="Footer">
    <w:name w:val="footer"/>
    <w:basedOn w:val="Normal"/>
    <w:link w:val="Foot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5"/>
  </w:style>
  <w:style w:type="character" w:styleId="Hyperlink">
    <w:name w:val="Hyperlink"/>
    <w:basedOn w:val="DefaultParagraphFont"/>
    <w:uiPriority w:val="99"/>
    <w:semiHidden/>
    <w:unhideWhenUsed/>
    <w:rsid w:val="009E3C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58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6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topmarks.co.uk/learning-to-count/paint-the-squares" TargetMode="External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4D81-52C1-45C0-88FD-FD38A955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Miss MacKenzie</cp:lastModifiedBy>
  <cp:revision>55</cp:revision>
  <dcterms:created xsi:type="dcterms:W3CDTF">2020-03-25T09:53:00Z</dcterms:created>
  <dcterms:modified xsi:type="dcterms:W3CDTF">2020-06-11T09:19:00Z</dcterms:modified>
</cp:coreProperties>
</file>