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9F47CA" w:rsidP="64C9C82F" w:rsidRDefault="009F47CA" w14:paraId="672A6659" wp14:textId="25DE9FD7">
      <w:pPr>
        <w:rPr>
          <w:rFonts w:ascii="SassoonCRInfant" w:hAnsi="SassoonCRInfant" w:eastAsia="SassoonCRInfant" w:cs="SassoonCRInfant"/>
        </w:rPr>
      </w:pPr>
      <w:proofErr w:type="spellStart"/>
      <w:r w:rsidRPr="3915061F" w:rsidR="42B1AE2D">
        <w:rPr>
          <w:rFonts w:ascii="SassoonCRInfant" w:hAnsi="SassoonCRInfant" w:eastAsia="SassoonCRInfant" w:cs="SassoonCRInfant"/>
          <w:b w:val="1"/>
          <w:bCs w:val="1"/>
        </w:rPr>
        <w:t>Windyknowe</w:t>
      </w:r>
      <w:proofErr w:type="spellEnd"/>
      <w:r w:rsidRPr="3915061F" w:rsidR="42B1AE2D">
        <w:rPr>
          <w:rFonts w:ascii="SassoonCRInfant" w:hAnsi="SassoonCRInfant" w:eastAsia="SassoonCRInfant" w:cs="SassoonCRInfant"/>
          <w:b w:val="1"/>
          <w:bCs w:val="1"/>
        </w:rPr>
        <w:t xml:space="preserve"> Home Learning Tasks               </w:t>
      </w:r>
      <w:r w:rsidRPr="3915061F" w:rsidR="009F47CA">
        <w:rPr>
          <w:rFonts w:ascii="SassoonCRInfant" w:hAnsi="SassoonCRInfant" w:eastAsia="SassoonCRInfant" w:cs="SassoonCRInfant"/>
          <w:b w:val="1"/>
          <w:bCs w:val="1"/>
        </w:rPr>
        <w:t>Date issue</w:t>
      </w:r>
      <w:r w:rsidRPr="3915061F" w:rsidR="56E17201">
        <w:rPr>
          <w:rFonts w:ascii="SassoonCRInfant" w:hAnsi="SassoonCRInfant" w:eastAsia="SassoonCRInfant" w:cs="SassoonCRInfant"/>
          <w:b w:val="1"/>
          <w:bCs w:val="1"/>
        </w:rPr>
        <w:t xml:space="preserve">d: </w:t>
      </w:r>
      <w:r w:rsidRPr="3915061F" w:rsidR="003B0E7E">
        <w:rPr>
          <w:rFonts w:ascii="SassoonCRInfant" w:hAnsi="SassoonCRInfant" w:eastAsia="SassoonCRInfant" w:cs="SassoonCRInfant"/>
        </w:rPr>
        <w:t>Frida</w:t>
      </w:r>
      <w:r w:rsidRPr="3915061F" w:rsidR="5B205856">
        <w:rPr>
          <w:rFonts w:ascii="SassoonCRInfant" w:hAnsi="SassoonCRInfant" w:eastAsia="SassoonCRInfant" w:cs="SassoonCRInfant"/>
        </w:rPr>
        <w:t xml:space="preserve">y </w:t>
      </w:r>
      <w:r w:rsidRPr="3915061F" w:rsidR="48DC5291">
        <w:rPr>
          <w:rFonts w:ascii="SassoonCRInfant" w:hAnsi="SassoonCRInfant" w:eastAsia="SassoonCRInfant" w:cs="SassoonCRInfant"/>
        </w:rPr>
        <w:t>8</w:t>
      </w:r>
      <w:r w:rsidRPr="3915061F" w:rsidR="48DC5291">
        <w:rPr>
          <w:rFonts w:ascii="SassoonCRInfant" w:hAnsi="SassoonCRInfant" w:eastAsia="SassoonCRInfant" w:cs="SassoonCRInfant"/>
          <w:vertAlign w:val="superscript"/>
        </w:rPr>
        <w:t>th</w:t>
      </w:r>
      <w:r w:rsidRPr="3915061F" w:rsidR="5B205856">
        <w:rPr>
          <w:rFonts w:ascii="SassoonCRInfant" w:hAnsi="SassoonCRInfant" w:eastAsia="SassoonCRInfant" w:cs="SassoonCRInfant"/>
        </w:rPr>
        <w:t xml:space="preserve"> </w:t>
      </w:r>
      <w:r w:rsidRPr="3915061F" w:rsidR="7FB06CFD">
        <w:rPr>
          <w:rFonts w:ascii="SassoonCRInfant" w:hAnsi="SassoonCRInfant" w:eastAsia="SassoonCRInfant" w:cs="SassoonCRInfant"/>
        </w:rPr>
        <w:t xml:space="preserve">of </w:t>
      </w:r>
      <w:r w:rsidRPr="3915061F" w:rsidR="627976C6">
        <w:rPr>
          <w:rFonts w:ascii="SassoonCRInfant" w:hAnsi="SassoonCRInfant" w:eastAsia="SassoonCRInfant" w:cs="SassoonCRInfant"/>
        </w:rPr>
        <w:t>May</w:t>
      </w:r>
      <w:r w:rsidRPr="3915061F" w:rsidR="7FB06CFD">
        <w:rPr>
          <w:rFonts w:ascii="SassoonCRInfant" w:hAnsi="SassoonCRInfant" w:eastAsia="SassoonCRInfant" w:cs="SassoonCRInfant"/>
        </w:rPr>
        <w:t xml:space="preserve"> 2020</w:t>
      </w:r>
    </w:p>
    <w:p xmlns:wp14="http://schemas.microsoft.com/office/word/2010/wordml" w:rsidR="009F47CA" w:rsidP="64C9C82F" w:rsidRDefault="009F47CA" w14:paraId="29D6B04F" wp14:textId="77777777">
      <w:pPr>
        <w:rPr>
          <w:rFonts w:ascii="SassoonCRInfant" w:hAnsi="SassoonCRInfant" w:eastAsia="SassoonCRInfant" w:cs="SassoonCRInfant"/>
        </w:rPr>
      </w:pPr>
      <w:bookmarkStart w:name="_GoBack" w:id="0"/>
      <w:r w:rsidRPr="64C9C82F" w:rsidR="009F47CA">
        <w:rPr>
          <w:rFonts w:ascii="SassoonCRInfant" w:hAnsi="SassoonCRInfant" w:eastAsia="SassoonCRInfant" w:cs="SassoonCRInfant"/>
        </w:rPr>
        <w:t xml:space="preserve"> </w:t>
      </w:r>
    </w:p>
    <w:bookmarkEnd w:id="0"/>
    <w:p xmlns:wp14="http://schemas.microsoft.com/office/word/2010/wordml" w:rsidR="009F47CA" w:rsidP="64C9C82F" w:rsidRDefault="009F47CA" w14:paraId="0A37501D" wp14:textId="77777777">
      <w:pPr>
        <w:rPr>
          <w:rFonts w:ascii="SassoonCRInfant" w:hAnsi="SassoonCRInfant" w:eastAsia="SassoonCRInfant" w:cs="SassoonCRInfant"/>
        </w:rPr>
      </w:pPr>
    </w:p>
    <w:p xmlns:wp14="http://schemas.microsoft.com/office/word/2010/wordml" w:rsidR="009F47CA" w:rsidP="64C9C82F" w:rsidRDefault="009F47CA" w14:paraId="5DAB6C7B" wp14:textId="77777777">
      <w:pPr>
        <w:rPr>
          <w:rFonts w:ascii="SassoonCRInfant" w:hAnsi="SassoonCRInfant" w:eastAsia="SassoonCRInfant" w:cs="SassoonCR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165"/>
      </w:tblGrid>
      <w:tr xmlns:wp14="http://schemas.microsoft.com/office/word/2010/wordml" w:rsidR="003B0E7E" w:rsidTr="3915061F" w14:paraId="5F06EF72" wp14:textId="77777777">
        <w:trPr>
          <w:trHeight w:val="675"/>
        </w:trPr>
        <w:tc>
          <w:tcPr>
            <w:tcW w:w="4077" w:type="dxa"/>
            <w:tcMar/>
          </w:tcPr>
          <w:p w:rsidR="003B0E7E" w:rsidP="64C9C82F" w:rsidRDefault="003B0E7E" w14:paraId="1F24FC10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>Task 1</w:t>
            </w:r>
          </w:p>
          <w:p w:rsidRPr="003B0E7E" w:rsidR="00D736A2" w:rsidP="64C9C82F" w:rsidRDefault="00D736A2" w14:paraId="67F4B2FF" wp14:textId="7131D85C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7CE65276">
              <w:rPr>
                <w:rFonts w:ascii="SassoonCRInfant" w:hAnsi="SassoonCRInfant" w:eastAsia="SassoonCRInfant" w:cs="SassoonCRInfant"/>
                <w:sz w:val="28"/>
                <w:szCs w:val="28"/>
              </w:rPr>
              <w:t>Handwriting</w:t>
            </w:r>
          </w:p>
        </w:tc>
        <w:tc>
          <w:tcPr>
            <w:tcW w:w="5165" w:type="dxa"/>
            <w:tcMar/>
          </w:tcPr>
          <w:p w:rsidR="003B0E7E" w:rsidP="64C9C82F" w:rsidRDefault="003B0E7E" w14:paraId="568B3C1E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>Task 2</w:t>
            </w:r>
          </w:p>
          <w:p w:rsidRPr="003B0E7E" w:rsidR="00D736A2" w:rsidP="64C9C82F" w:rsidRDefault="00D736A2" w14:paraId="3BBB1586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D736A2">
              <w:rPr>
                <w:rFonts w:ascii="SassoonCRInfant" w:hAnsi="SassoonCRInfant" w:eastAsia="SassoonCRInfant" w:cs="SassoonCRInfant"/>
                <w:sz w:val="28"/>
                <w:szCs w:val="28"/>
              </w:rPr>
              <w:t>Listening and Talking</w:t>
            </w:r>
          </w:p>
        </w:tc>
      </w:tr>
      <w:tr xmlns:wp14="http://schemas.microsoft.com/office/word/2010/wordml" w:rsidR="003B0E7E" w:rsidTr="3915061F" w14:paraId="23414665" wp14:textId="77777777">
        <w:trPr>
          <w:trHeight w:val="6432"/>
        </w:trPr>
        <w:tc>
          <w:tcPr>
            <w:tcW w:w="4077" w:type="dxa"/>
            <w:tcMar/>
          </w:tcPr>
          <w:p w:rsidRPr="00C51226" w:rsidR="003B0E7E" w:rsidP="64C9C82F" w:rsidRDefault="003B0E7E" w14:paraId="67617C85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We are learning to join our letters together. </w:t>
            </w:r>
          </w:p>
          <w:p w:rsidRPr="00C51226" w:rsidR="003B0E7E" w:rsidP="64C9C82F" w:rsidRDefault="003B0E7E" w14:paraId="02EB378F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23BADB45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03B0E7E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Use your green jotter to practice you handwriting joins. </w:t>
            </w:r>
          </w:p>
          <w:p w:rsidRPr="00C51226" w:rsidR="003B0E7E" w:rsidP="64C9C82F" w:rsidRDefault="003B0E7E" w14:paraId="6A05A809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64C9C82F" w:rsidP="3915061F" w:rsidRDefault="64C9C82F" w14:paraId="3D5DF8F1" w14:textId="2E53D0E8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3915061F" w:rsidR="32D0F631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 xml:space="preserve">Please practice writing these words and join as many letters together as you can. </w:t>
            </w:r>
          </w:p>
          <w:p w:rsidR="64C9C82F" w:rsidP="3915061F" w:rsidRDefault="64C9C82F" w14:paraId="48208E3F" w14:textId="5ACC2334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  <w:r w:rsidRPr="3915061F" w:rsidR="32D0F631"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  <w:t>Words are attached on the next page.</w:t>
            </w:r>
          </w:p>
          <w:p w:rsidR="64C9C82F" w:rsidP="64C9C82F" w:rsidRDefault="64C9C82F" w14:paraId="09C73230" w14:textId="30C2224C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0A4CBF7F" w:rsidP="64C9C82F" w:rsidRDefault="0A4CBF7F" w14:paraId="269B12F1" w14:textId="2697B179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A4CBF7F">
              <w:rPr>
                <w:rFonts w:ascii="SassoonCRInfant" w:hAnsi="SassoonCRInfant" w:eastAsia="SassoonCRInfant" w:cs="SassoonCRInfant"/>
                <w:sz w:val="28"/>
                <w:szCs w:val="28"/>
              </w:rPr>
              <w:t>Please refer to the handwriting guide we posted on the blog if you need any more tip</w:t>
            </w:r>
            <w:r w:rsidRPr="64C9C82F" w:rsidR="7CCEFB67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s on how to help your child with their handwriting. </w:t>
            </w:r>
          </w:p>
          <w:p w:rsidRPr="00C51226" w:rsidR="003B0E7E" w:rsidP="64C9C82F" w:rsidRDefault="003B0E7E" w14:paraId="0D0B940D" wp14:textId="77777777">
            <w:pPr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0E27B00A" wp14:textId="77777777">
            <w:pPr>
              <w:jc w:val="center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</w:tc>
        <w:tc>
          <w:tcPr>
            <w:tcW w:w="5165" w:type="dxa"/>
            <w:tcMar/>
          </w:tcPr>
          <w:p w:rsidRPr="00C51226" w:rsidR="003B0E7E" w:rsidP="64C9C82F" w:rsidRDefault="003B0E7E" w14:paraId="6D38FF4C" wp14:textId="4416FC7C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6449DCD2" wp14:textId="094AC378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  <w:r w:rsidRPr="64C9C82F" w:rsidR="09CB0AEE">
              <w:rPr>
                <w:rFonts w:ascii="SassoonCRInfant" w:hAnsi="SassoonCRInfant" w:eastAsia="SassoonCRInfant" w:cs="SassoonCRInfant"/>
                <w:sz w:val="28"/>
                <w:szCs w:val="28"/>
              </w:rPr>
              <w:t xml:space="preserve">This term our focus is for children to create and present a short talk on a topic of their choice. </w:t>
            </w:r>
          </w:p>
          <w:p w:rsidR="3915061F" w:rsidP="3915061F" w:rsidRDefault="3915061F" w14:paraId="645B5A35" w14:textId="47813852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="6F18F103" w:rsidP="3915061F" w:rsidRDefault="6F18F103" w14:paraId="21A31F93" w14:textId="1BC33F8B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</w:pPr>
            <w:r w:rsidRPr="3915061F" w:rsidR="6F18F103">
              <w:rPr>
                <w:rFonts w:ascii="SassoonCRInfant" w:hAnsi="SassoonCRInfant" w:eastAsia="SassoonCRInfant" w:cs="SassoonCRInfant"/>
                <w:b w:val="1"/>
                <w:bCs w:val="1"/>
                <w:sz w:val="28"/>
                <w:szCs w:val="28"/>
              </w:rPr>
              <w:t xml:space="preserve">Please use your time this week to continue researching your topic and write a script or some cue cards of what you are going to say. </w:t>
            </w:r>
          </w:p>
          <w:p w:rsidR="3915061F" w:rsidP="3915061F" w:rsidRDefault="3915061F" w14:paraId="1DEC60E2" w14:textId="5F513DC0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3915061F" w:rsidRDefault="003B0E7E" w14:paraId="05FF9B82" wp14:textId="781C8C73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>Over the next few weeks</w:t>
            </w:r>
            <w:r w:rsidRPr="3915061F" w:rsidR="07ECB4AC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, </w:t>
            </w: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>we will be asking you to research and create your own presentation</w:t>
            </w:r>
            <w:r w:rsidRPr="3915061F" w:rsidR="19A244A4">
              <w:rPr>
                <w:rFonts w:ascii="SassoonCRInfant" w:hAnsi="SassoonCRInfant" w:eastAsia="SassoonCRInfant" w:cs="SassoonCRInfant"/>
                <w:sz w:val="22"/>
                <w:szCs w:val="22"/>
              </w:rPr>
              <w:t>.</w:t>
            </w: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 At the end of this time we would like children to film their short presentation and email it to the school email for their teacher to see. </w:t>
            </w:r>
          </w:p>
          <w:p w:rsidRPr="00C51226" w:rsidR="003B0E7E" w:rsidP="3915061F" w:rsidRDefault="003B0E7E" w14:paraId="58270EFE" wp14:textId="1084533B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3915061F" w:rsidRDefault="003B0E7E" w14:paraId="30E5E258" wp14:textId="21A2F8DC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Since our topic this term is Local History, we would like the children to create a short presentation on something which interest them about local history. This could be: </w:t>
            </w:r>
          </w:p>
          <w:p w:rsidRPr="00C51226" w:rsidR="003B0E7E" w:rsidP="3915061F" w:rsidRDefault="003B0E7E" w14:paraId="442A264D" wp14:textId="4F390685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3915061F" w:rsidRDefault="003B0E7E" w14:paraId="3F468193" wp14:textId="4C8BD591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>A famous historical, Scottish landmark or place</w:t>
            </w:r>
            <w:r w:rsidRPr="3915061F" w:rsidR="1AA460C8">
              <w:rPr>
                <w:rFonts w:ascii="SassoonCRInfant" w:hAnsi="SassoonCRInfant" w:eastAsia="SassoonCRInfant" w:cs="SassoonCRInfant"/>
                <w:sz w:val="22"/>
                <w:szCs w:val="22"/>
              </w:rPr>
              <w:t>.</w:t>
            </w:r>
          </w:p>
          <w:p w:rsidRPr="00C51226" w:rsidR="003B0E7E" w:rsidP="3915061F" w:rsidRDefault="003B0E7E" w14:paraId="7B464A38" wp14:textId="09E0687A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>A famous Scottish story or tale</w:t>
            </w:r>
            <w:r w:rsidRPr="3915061F" w:rsidR="1AF81E24">
              <w:rPr>
                <w:rFonts w:ascii="SassoonCRInfant" w:hAnsi="SassoonCRInfant" w:eastAsia="SassoonCRInfant" w:cs="SassoonCRInfant"/>
                <w:sz w:val="22"/>
                <w:szCs w:val="22"/>
              </w:rPr>
              <w:t>.</w:t>
            </w:r>
          </w:p>
          <w:p w:rsidRPr="00C51226" w:rsidR="003B0E7E" w:rsidP="3915061F" w:rsidRDefault="003B0E7E" w14:paraId="495AA391" wp14:textId="2F6A8144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09CB0AEE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A historical Scottish person such as William Wallace. </w:t>
            </w:r>
          </w:p>
          <w:p w:rsidRPr="00C51226" w:rsidR="003B0E7E" w:rsidP="3915061F" w:rsidRDefault="003B0E7E" w14:paraId="192F2EC7" wp14:textId="5898DBA9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3915061F" w:rsidRDefault="003B0E7E" w14:paraId="6ABE12CD" wp14:textId="0933154B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  <w:r w:rsidRPr="3915061F" w:rsidR="7DFC94CE">
              <w:rPr>
                <w:rFonts w:ascii="SassoonCRInfant" w:hAnsi="SassoonCRInfant" w:eastAsia="SassoonCRInfant" w:cs="SassoonCRInfant"/>
                <w:sz w:val="22"/>
                <w:szCs w:val="22"/>
              </w:rPr>
              <w:t xml:space="preserve">Presentation should be no longer than 2 minutes. </w:t>
            </w:r>
          </w:p>
          <w:p w:rsidRPr="00C51226" w:rsidR="003B0E7E" w:rsidP="3915061F" w:rsidRDefault="003B0E7E" w14:paraId="069FAEC0" wp14:textId="2BED504D">
            <w:pPr>
              <w:pStyle w:val="Normal"/>
              <w:rPr>
                <w:rFonts w:ascii="SassoonCRInfant" w:hAnsi="SassoonCRInfant" w:eastAsia="SassoonCRInfant" w:cs="SassoonCRInfant"/>
                <w:sz w:val="22"/>
                <w:szCs w:val="22"/>
              </w:rPr>
            </w:pPr>
          </w:p>
          <w:p w:rsidRPr="00C51226" w:rsidR="003B0E7E" w:rsidP="3915061F" w:rsidRDefault="003B0E7E" w14:paraId="6C62D4A6" wp14:textId="28E75ECB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sz w:val="22"/>
                <w:szCs w:val="22"/>
                <w:u w:val="single"/>
              </w:rPr>
            </w:pPr>
            <w:r w:rsidRPr="3915061F" w:rsidR="34987144">
              <w:rPr>
                <w:rFonts w:ascii="SassoonCRInfant" w:hAnsi="SassoonCRInfant" w:eastAsia="SassoonCRInfant" w:cs="SassoonCRInfant"/>
                <w:b w:val="1"/>
                <w:bCs w:val="1"/>
                <w:sz w:val="22"/>
                <w:szCs w:val="22"/>
                <w:u w:val="single"/>
              </w:rPr>
              <w:t>Hand in date for the presentation will be Friday the 22</w:t>
            </w:r>
            <w:r w:rsidRPr="3915061F" w:rsidR="34987144">
              <w:rPr>
                <w:rFonts w:ascii="SassoonCRInfant" w:hAnsi="SassoonCRInfant" w:eastAsia="SassoonCRInfant" w:cs="SassoonCRInfant"/>
                <w:b w:val="1"/>
                <w:bCs w:val="1"/>
                <w:sz w:val="22"/>
                <w:szCs w:val="22"/>
                <w:u w:val="single"/>
                <w:vertAlign w:val="superscript"/>
              </w:rPr>
              <w:t>nd</w:t>
            </w:r>
            <w:r w:rsidRPr="3915061F" w:rsidR="34987144">
              <w:rPr>
                <w:rFonts w:ascii="SassoonCRInfant" w:hAnsi="SassoonCRInfant" w:eastAsia="SassoonCRInfant" w:cs="SassoonCRInfant"/>
                <w:b w:val="1"/>
                <w:bCs w:val="1"/>
                <w:sz w:val="22"/>
                <w:szCs w:val="22"/>
                <w:u w:val="single"/>
              </w:rPr>
              <w:t xml:space="preserve"> of May.</w:t>
            </w:r>
          </w:p>
          <w:p w:rsidRPr="00C51226" w:rsidR="003B0E7E" w:rsidP="64C9C82F" w:rsidRDefault="003B0E7E" w14:paraId="2618CC57" wp14:textId="74922A64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54FE9932" wp14:textId="37DFF5E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  <w:p w:rsidRPr="00C51226" w:rsidR="003B0E7E" w:rsidP="64C9C82F" w:rsidRDefault="003B0E7E" w14:paraId="4B94D5A5" wp14:textId="17991747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</w:rPr>
            </w:pPr>
          </w:p>
        </w:tc>
      </w:tr>
    </w:tbl>
    <w:p xmlns:wp14="http://schemas.microsoft.com/office/word/2010/wordml" w:rsidR="009F47CA" w:rsidP="009F47CA" w:rsidRDefault="009F47CA" w14:paraId="3DEEC66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xmlns:wp14="http://schemas.microsoft.com/office/word/2010/wordml" w:rsidRPr="00C51226" w:rsidR="00C51226" w:rsidTr="24868F7F" w14:paraId="236EC527" wp14:textId="77777777">
        <w:tc>
          <w:tcPr>
            <w:tcW w:w="9242" w:type="dxa"/>
            <w:tcMar/>
          </w:tcPr>
          <w:p w:rsidRPr="00C51226" w:rsidR="00C51226" w:rsidP="00EB1EAB" w:rsidRDefault="00C51226" w14:paraId="3656B9AB" wp14:textId="77777777"/>
        </w:tc>
      </w:tr>
    </w:tbl>
    <w:p xmlns:wp14="http://schemas.microsoft.com/office/word/2010/wordml" w:rsidR="00D736A2" w:rsidP="009F47CA" w:rsidRDefault="00D736A2" w14:paraId="45FB0818" wp14:textId="77777777"/>
    <w:p xmlns:wp14="http://schemas.microsoft.com/office/word/2010/wordml" w:rsidR="00D736A2" w:rsidP="009F47CA" w:rsidRDefault="00D736A2" w14:paraId="049F31CB" wp14:textId="77777777"/>
    <w:p xmlns:wp14="http://schemas.microsoft.com/office/word/2010/wordml" w:rsidR="00D736A2" w:rsidP="009F47CA" w:rsidRDefault="00D736A2" w14:paraId="53128261" wp14:textId="77777777"/>
    <w:p xmlns:wp14="http://schemas.microsoft.com/office/word/2010/wordml" w:rsidR="00D736A2" w:rsidP="009F47CA" w:rsidRDefault="00D736A2" w14:paraId="62486C05" wp14:textId="77777777"/>
    <w:p xmlns:wp14="http://schemas.microsoft.com/office/word/2010/wordml" w:rsidR="00D736A2" w:rsidP="009F47CA" w:rsidRDefault="00D736A2" w14:paraId="4101652C" wp14:textId="77777777"/>
    <w:p xmlns:wp14="http://schemas.microsoft.com/office/word/2010/wordml" w:rsidR="00D736A2" w:rsidP="009F47CA" w:rsidRDefault="00D736A2" w14:paraId="4B99056E" wp14:textId="77777777"/>
    <w:p xmlns:wp14="http://schemas.microsoft.com/office/word/2010/wordml" w:rsidR="00D736A2" w:rsidP="009F47CA" w:rsidRDefault="00D736A2" w14:paraId="1299C43A" wp14:textId="77777777"/>
    <w:p xmlns:wp14="http://schemas.microsoft.com/office/word/2010/wordml" w:rsidR="00D736A2" w:rsidP="009F47CA" w:rsidRDefault="00D736A2" w14:paraId="4DDBEF00" wp14:textId="77777777"/>
    <w:p xmlns:wp14="http://schemas.microsoft.com/office/word/2010/wordml" w:rsidR="00D736A2" w:rsidP="009F47CA" w:rsidRDefault="00D736A2" w14:paraId="3461D779" wp14:textId="77777777"/>
    <w:p xmlns:wp14="http://schemas.microsoft.com/office/word/2010/wordml" w:rsidR="00D736A2" w:rsidP="009F47CA" w:rsidRDefault="00D736A2" w14:paraId="3CF2D8B6" wp14:textId="77777777"/>
    <w:p xmlns:wp14="http://schemas.microsoft.com/office/word/2010/wordml" w:rsidR="00D736A2" w:rsidP="009F47CA" w:rsidRDefault="00D736A2" w14:paraId="0FB78278" wp14:textId="77777777"/>
    <w:p xmlns:wp14="http://schemas.microsoft.com/office/word/2010/wordml" w:rsidR="00D736A2" w:rsidP="009F47CA" w:rsidRDefault="00D736A2" w14:paraId="1FC39945" wp14:textId="77777777"/>
    <w:p xmlns:wp14="http://schemas.microsoft.com/office/word/2010/wordml" w:rsidR="00D736A2" w:rsidP="009F47CA" w:rsidRDefault="00D736A2" w14:paraId="0562CB0E" wp14:textId="77777777"/>
    <w:p xmlns:wp14="http://schemas.microsoft.com/office/word/2010/wordml" w:rsidR="00D736A2" w:rsidP="009F47CA" w:rsidRDefault="00D736A2" w14:paraId="34CE0A41" wp14:textId="77777777"/>
    <w:p xmlns:wp14="http://schemas.microsoft.com/office/word/2010/wordml" w:rsidR="00D736A2" w:rsidP="009F47CA" w:rsidRDefault="00D736A2" w14:paraId="62EBF3C5" wp14:textId="77777777"/>
    <w:p xmlns:wp14="http://schemas.microsoft.com/office/word/2010/wordml" w:rsidR="00D736A2" w:rsidRDefault="00D736A2" w14:paraId="58FBCF3F" wp14:textId="77777777">
      <w:pPr>
        <w:spacing w:after="160" w:line="259" w:lineRule="auto"/>
      </w:pPr>
      <w:r>
        <w:br w:type="page"/>
      </w:r>
    </w:p>
    <w:p xmlns:wp14="http://schemas.microsoft.com/office/word/2010/wordml" w:rsidR="003B0E7E" w:rsidP="009F47CA" w:rsidRDefault="003B0E7E" w14:paraId="6D98A12B" wp14:textId="310B209B">
      <w:r w:rsidR="0D855F3E">
        <w:drawing>
          <wp:inline xmlns:wp14="http://schemas.microsoft.com/office/word/2010/wordprocessingDrawing" wp14:editId="514487D6" wp14:anchorId="4BE6E0D1">
            <wp:extent cx="5843588" cy="7791450"/>
            <wp:effectExtent l="0" t="0" r="0" b="0"/>
            <wp:docPr id="16859473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5fb846974644a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E7E" w:rsidSect="00D736A2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df445b244ab64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B0E7E" w:rsidP="00D53435" w:rsidRDefault="003B0E7E" w14:paraId="5997CC1D" wp14:textId="77777777">
      <w:r>
        <w:separator/>
      </w:r>
    </w:p>
  </w:endnote>
  <w:endnote w:type="continuationSeparator" w:id="0">
    <w:p xmlns:wp14="http://schemas.microsoft.com/office/word/2010/wordml" w:rsidR="003B0E7E" w:rsidP="00D53435" w:rsidRDefault="003B0E7E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FC9B211" w:rsidTr="7FC9B211" w14:paraId="367AEA03">
      <w:tc>
        <w:tcPr>
          <w:tcW w:w="3009" w:type="dxa"/>
          <w:tcMar/>
        </w:tcPr>
        <w:p w:rsidR="7FC9B211" w:rsidP="7FC9B211" w:rsidRDefault="7FC9B211" w14:paraId="67C82E90" w14:textId="377C02CE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7FC9B211" w:rsidP="7FC9B211" w:rsidRDefault="7FC9B211" w14:paraId="23B4C1D9" w14:textId="36259BDB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7FC9B211" w:rsidP="7FC9B211" w:rsidRDefault="7FC9B211" w14:paraId="70D6449B" w14:textId="3259BE94">
          <w:pPr>
            <w:pStyle w:val="Header"/>
            <w:bidi w:val="0"/>
            <w:ind w:right="-115"/>
            <w:jc w:val="right"/>
          </w:pPr>
        </w:p>
      </w:tc>
    </w:tr>
  </w:tbl>
  <w:p w:rsidR="7FC9B211" w:rsidP="7FC9B211" w:rsidRDefault="7FC9B211" w14:paraId="439E603A" w14:textId="2C9FC00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B0E7E" w:rsidP="00D53435" w:rsidRDefault="003B0E7E" w14:paraId="6B699379" wp14:textId="77777777">
      <w:r>
        <w:separator/>
      </w:r>
    </w:p>
  </w:footnote>
  <w:footnote w:type="continuationSeparator" w:id="0">
    <w:p xmlns:wp14="http://schemas.microsoft.com/office/word/2010/wordml" w:rsidR="003B0E7E" w:rsidP="00D53435" w:rsidRDefault="003B0E7E" w14:paraId="3FE9F23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690C74" w:rsidR="00D53435" w:rsidP="00D53435" w:rsidRDefault="00690C74" w14:paraId="4B90D479" wp14:textId="77777777">
    <w:pPr>
      <w:pStyle w:val="Header"/>
      <w:tabs>
        <w:tab w:val="left" w:pos="10632"/>
      </w:tabs>
      <w:rPr>
        <w:rFonts w:ascii="SassoonCRInfant" w:hAnsi="SassoonCRInfant"/>
        <w:sz w:val="44"/>
        <w:szCs w:val="44"/>
      </w:rPr>
    </w:pPr>
    <w:r>
      <w:rPr>
        <w:noProof/>
        <w:lang w:val="en-GB" w:eastAsia="en-GB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1FCED63" wp14:editId="5F2B9913">
          <wp:simplePos x="0" y="0"/>
          <wp:positionH relativeFrom="column">
            <wp:posOffset>-80210</wp:posOffset>
          </wp:positionH>
          <wp:positionV relativeFrom="paragraph">
            <wp:posOffset>-144780</wp:posOffset>
          </wp:positionV>
          <wp:extent cx="465222" cy="543848"/>
          <wp:effectExtent l="0" t="0" r="0" b="8890"/>
          <wp:wrapNone/>
          <wp:docPr id="9" name="Picture 5" descr="School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School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tab/>
    </w:r>
    <w:r w:rsidR="7FC9B211">
      <w:rPr/>
      <w:t/>
    </w:r>
    <w:r w:rsidR="24868F7F">
      <w:rPr/>
      <w:t/>
    </w:r>
    <w:r w:rsidR="109DECB3">
      <w:rPr/>
      <w:t/>
    </w:r>
    <w:r w:rsidR="41C66C8B">
      <w:rPr/>
      <w:t/>
    </w:r>
    <w:r w:rsidR="64C9C82F">
      <w:rPr/>
      <w:t/>
    </w:r>
    <w:r w:rsidR="3915061F">
      <w:rPr/>
      <w:t/>
    </w:r>
  </w:p>
  <w:p xmlns:wp14="http://schemas.microsoft.com/office/word/2010/wordml" w:rsidR="00D53435" w:rsidRDefault="00D53435" w14:paraId="2946DB82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549C2BDD"/>
    <w:multiLevelType w:val="hybridMultilevel"/>
    <w:tmpl w:val="016ABC86"/>
    <w:lvl w:ilvl="0" w:tplc="D8720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848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1A30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20F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E48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0259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CC5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2E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824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9CE5B67"/>
    <w:multiLevelType w:val="hybridMultilevel"/>
    <w:tmpl w:val="6AEE9FA8"/>
    <w:lvl w:ilvl="0" w:tplc="91EA5F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2EAD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465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52BC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D6C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768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080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48A2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CCB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7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A"/>
    <w:rsid w:val="00114769"/>
    <w:rsid w:val="003B0E7E"/>
    <w:rsid w:val="00690C74"/>
    <w:rsid w:val="006B486D"/>
    <w:rsid w:val="00845246"/>
    <w:rsid w:val="009F47CA"/>
    <w:rsid w:val="00A829ED"/>
    <w:rsid w:val="00AB3EEC"/>
    <w:rsid w:val="00B93EE2"/>
    <w:rsid w:val="00C51226"/>
    <w:rsid w:val="00CA6722"/>
    <w:rsid w:val="00D53435"/>
    <w:rsid w:val="00D736A2"/>
    <w:rsid w:val="00E254BE"/>
    <w:rsid w:val="00EC0717"/>
    <w:rsid w:val="022703F2"/>
    <w:rsid w:val="0247F140"/>
    <w:rsid w:val="025BD615"/>
    <w:rsid w:val="026B421D"/>
    <w:rsid w:val="02897BF5"/>
    <w:rsid w:val="0294631D"/>
    <w:rsid w:val="0466BE43"/>
    <w:rsid w:val="06C5BEB3"/>
    <w:rsid w:val="06E762F9"/>
    <w:rsid w:val="073564F4"/>
    <w:rsid w:val="07945DD5"/>
    <w:rsid w:val="07B2C244"/>
    <w:rsid w:val="07ECB4AC"/>
    <w:rsid w:val="09713535"/>
    <w:rsid w:val="09CB0AEE"/>
    <w:rsid w:val="0A2A988B"/>
    <w:rsid w:val="0A4CBF7F"/>
    <w:rsid w:val="0C22EF38"/>
    <w:rsid w:val="0CD911DB"/>
    <w:rsid w:val="0D4D448E"/>
    <w:rsid w:val="0D855F3E"/>
    <w:rsid w:val="0E4276E3"/>
    <w:rsid w:val="0EDA7398"/>
    <w:rsid w:val="0FB2F312"/>
    <w:rsid w:val="109DECB3"/>
    <w:rsid w:val="117758F8"/>
    <w:rsid w:val="13679BED"/>
    <w:rsid w:val="15824684"/>
    <w:rsid w:val="15F4AF4C"/>
    <w:rsid w:val="161147C5"/>
    <w:rsid w:val="17416B2C"/>
    <w:rsid w:val="175FAA3A"/>
    <w:rsid w:val="190C84A8"/>
    <w:rsid w:val="19A244A4"/>
    <w:rsid w:val="1A17F3A5"/>
    <w:rsid w:val="1AA0BCFE"/>
    <w:rsid w:val="1AA460C8"/>
    <w:rsid w:val="1AC79306"/>
    <w:rsid w:val="1AF81E24"/>
    <w:rsid w:val="1B15FAC3"/>
    <w:rsid w:val="1C5439E0"/>
    <w:rsid w:val="1C6741DD"/>
    <w:rsid w:val="1CC8FF8D"/>
    <w:rsid w:val="1CF4D9E6"/>
    <w:rsid w:val="1E6EC04A"/>
    <w:rsid w:val="1E99A891"/>
    <w:rsid w:val="1F2B1A1D"/>
    <w:rsid w:val="1F71A278"/>
    <w:rsid w:val="1F8818AB"/>
    <w:rsid w:val="2004AC3B"/>
    <w:rsid w:val="2005B29E"/>
    <w:rsid w:val="20C57A0B"/>
    <w:rsid w:val="20F37FEF"/>
    <w:rsid w:val="22D6081F"/>
    <w:rsid w:val="23DEA9D5"/>
    <w:rsid w:val="23E7DDBA"/>
    <w:rsid w:val="241C38F0"/>
    <w:rsid w:val="24868F7F"/>
    <w:rsid w:val="24C2A3FC"/>
    <w:rsid w:val="263C95F5"/>
    <w:rsid w:val="268C0E63"/>
    <w:rsid w:val="26ABB53A"/>
    <w:rsid w:val="27254A82"/>
    <w:rsid w:val="288A8F7D"/>
    <w:rsid w:val="28A6DC54"/>
    <w:rsid w:val="28CC722C"/>
    <w:rsid w:val="28E91ACB"/>
    <w:rsid w:val="29134B47"/>
    <w:rsid w:val="29CFD6D7"/>
    <w:rsid w:val="2B108F3C"/>
    <w:rsid w:val="2E0B7DD0"/>
    <w:rsid w:val="2EAF37F4"/>
    <w:rsid w:val="301D8274"/>
    <w:rsid w:val="31717126"/>
    <w:rsid w:val="319A0271"/>
    <w:rsid w:val="31A27912"/>
    <w:rsid w:val="32231F5F"/>
    <w:rsid w:val="32D0F631"/>
    <w:rsid w:val="34987144"/>
    <w:rsid w:val="34F91DC6"/>
    <w:rsid w:val="3545A5FB"/>
    <w:rsid w:val="358B48CB"/>
    <w:rsid w:val="3658AE0C"/>
    <w:rsid w:val="36C447F7"/>
    <w:rsid w:val="37D1FA37"/>
    <w:rsid w:val="37EE2579"/>
    <w:rsid w:val="37F6DC4D"/>
    <w:rsid w:val="3915061F"/>
    <w:rsid w:val="3958FBD4"/>
    <w:rsid w:val="39735E2E"/>
    <w:rsid w:val="3C24D028"/>
    <w:rsid w:val="3C4C7614"/>
    <w:rsid w:val="3C8592B4"/>
    <w:rsid w:val="3DC232E7"/>
    <w:rsid w:val="3F66DF15"/>
    <w:rsid w:val="4042CDEA"/>
    <w:rsid w:val="41B859B7"/>
    <w:rsid w:val="41C66C8B"/>
    <w:rsid w:val="41DFAFE3"/>
    <w:rsid w:val="42B1AE2D"/>
    <w:rsid w:val="42EF708C"/>
    <w:rsid w:val="42F7E281"/>
    <w:rsid w:val="436A7D21"/>
    <w:rsid w:val="4404F479"/>
    <w:rsid w:val="44FA8A77"/>
    <w:rsid w:val="4607D89D"/>
    <w:rsid w:val="46AC73B2"/>
    <w:rsid w:val="47DBC586"/>
    <w:rsid w:val="48DC5291"/>
    <w:rsid w:val="491991EF"/>
    <w:rsid w:val="4B6C5580"/>
    <w:rsid w:val="4BB26CB8"/>
    <w:rsid w:val="4CA4A993"/>
    <w:rsid w:val="4D23521D"/>
    <w:rsid w:val="4E6DC0B8"/>
    <w:rsid w:val="4E8BAC54"/>
    <w:rsid w:val="5002A713"/>
    <w:rsid w:val="51809AC9"/>
    <w:rsid w:val="520D4F4B"/>
    <w:rsid w:val="520DC1DA"/>
    <w:rsid w:val="526E642A"/>
    <w:rsid w:val="52DD7C28"/>
    <w:rsid w:val="52DFB7F6"/>
    <w:rsid w:val="54B6C7D7"/>
    <w:rsid w:val="55388A16"/>
    <w:rsid w:val="556E66D2"/>
    <w:rsid w:val="55729BB5"/>
    <w:rsid w:val="56D417F6"/>
    <w:rsid w:val="56E17201"/>
    <w:rsid w:val="57C16281"/>
    <w:rsid w:val="57F1D041"/>
    <w:rsid w:val="596A066F"/>
    <w:rsid w:val="5AE9CB61"/>
    <w:rsid w:val="5B0C691A"/>
    <w:rsid w:val="5B205856"/>
    <w:rsid w:val="5C8B35BA"/>
    <w:rsid w:val="5C9D98A7"/>
    <w:rsid w:val="5D25094A"/>
    <w:rsid w:val="5EB6F6A1"/>
    <w:rsid w:val="5ECBF1F8"/>
    <w:rsid w:val="6010631C"/>
    <w:rsid w:val="606BE2EA"/>
    <w:rsid w:val="60C8DD5F"/>
    <w:rsid w:val="6106EF1C"/>
    <w:rsid w:val="61C94EC5"/>
    <w:rsid w:val="627976C6"/>
    <w:rsid w:val="62CB534D"/>
    <w:rsid w:val="62F8CFD7"/>
    <w:rsid w:val="63AD0503"/>
    <w:rsid w:val="64C9C82F"/>
    <w:rsid w:val="66D98BD8"/>
    <w:rsid w:val="67014835"/>
    <w:rsid w:val="67C1E236"/>
    <w:rsid w:val="695A4B38"/>
    <w:rsid w:val="6A62F54F"/>
    <w:rsid w:val="6AFFD600"/>
    <w:rsid w:val="6B4BE85C"/>
    <w:rsid w:val="6C990443"/>
    <w:rsid w:val="6DFF3B5D"/>
    <w:rsid w:val="6E0F186C"/>
    <w:rsid w:val="6F18F103"/>
    <w:rsid w:val="70C9789C"/>
    <w:rsid w:val="719A7EB7"/>
    <w:rsid w:val="71D2A772"/>
    <w:rsid w:val="72031264"/>
    <w:rsid w:val="7251F13C"/>
    <w:rsid w:val="7317630E"/>
    <w:rsid w:val="7336602B"/>
    <w:rsid w:val="733B8CC2"/>
    <w:rsid w:val="76F89C9B"/>
    <w:rsid w:val="77A2A398"/>
    <w:rsid w:val="77B2D7D2"/>
    <w:rsid w:val="77BB56A9"/>
    <w:rsid w:val="78A22B7B"/>
    <w:rsid w:val="7B03F3E3"/>
    <w:rsid w:val="7BA0C9C6"/>
    <w:rsid w:val="7BA9B2DE"/>
    <w:rsid w:val="7BB2BCED"/>
    <w:rsid w:val="7BE1F38D"/>
    <w:rsid w:val="7C140CD7"/>
    <w:rsid w:val="7CCEFB67"/>
    <w:rsid w:val="7CE65276"/>
    <w:rsid w:val="7CF21EE5"/>
    <w:rsid w:val="7DFC94CE"/>
    <w:rsid w:val="7FB06CFD"/>
    <w:rsid w:val="7FC9B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B61A4"/>
  <w15:docId w15:val="{0217aa04-b372-4e7b-adb6-301b20582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47C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343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3435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3435"/>
    <w:rPr>
      <w:rFonts w:ascii="Tahoma" w:hAnsi="Tahoma" w:eastAsia="Times New Roman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elqnc" w:customStyle="1">
    <w:name w:val="selqnc"/>
    <w:basedOn w:val="DefaultParagraphFont"/>
    <w:rsid w:val="00D736A2"/>
  </w:style>
  <w:style w:type="character" w:styleId="acmyv" w:customStyle="1">
    <w:name w:val="acmyv"/>
    <w:basedOn w:val="DefaultParagraphFont"/>
    <w:rsid w:val="00D73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3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elqnc">
    <w:name w:val="selqnc"/>
    <w:basedOn w:val="DefaultParagraphFont"/>
    <w:rsid w:val="00D736A2"/>
  </w:style>
  <w:style w:type="character" w:customStyle="1" w:styleId="acmyv">
    <w:name w:val="acmyv"/>
    <w:basedOn w:val="DefaultParagraphFont"/>
    <w:rsid w:val="00D7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/word/footer.xml" Id="Rdf445b244ab64604" /><Relationship Type="http://schemas.openxmlformats.org/officeDocument/2006/relationships/image" Target="/media/image3.jpg" Id="Rb75fb846974644a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3001B-2BDD-4775-9B3A-1DBEA4F5D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579DB5-6FE6-47F4-8A7C-E869FC1A8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6A647-8F0F-4C71-AB97-6413921BAC9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50d73c1-c9ad-46cf-aba5-ab10e1008def"/>
    <ds:schemaRef ds:uri="http://purl.org/dc/elements/1.1/"/>
    <ds:schemaRef ds:uri="http://schemas.openxmlformats.org/package/2006/metadata/core-properties"/>
    <ds:schemaRef ds:uri="123dfa18-dcb5-4790-9e3e-ca5de1a73f3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Elinor Morland</dc:creator>
  <lastModifiedBy>Miss Morland</lastModifiedBy>
  <revision>8</revision>
  <dcterms:created xsi:type="dcterms:W3CDTF">2020-03-23T11:47:00.0000000Z</dcterms:created>
  <dcterms:modified xsi:type="dcterms:W3CDTF">2020-04-27T11:20:19.0322496Z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