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0F" w:rsidRDefault="0041020F" w:rsidP="0041020F">
      <w:pPr>
        <w:pStyle w:val="Default"/>
      </w:pPr>
    </w:p>
    <w:p w:rsidR="0041020F" w:rsidRPr="00951DFE" w:rsidRDefault="00341FE3" w:rsidP="0041020F">
      <w:pPr>
        <w:pStyle w:val="Default"/>
        <w:rPr>
          <w:sz w:val="22"/>
          <w:szCs w:val="22"/>
        </w:rPr>
      </w:pPr>
      <w:r>
        <w:rPr>
          <w:sz w:val="22"/>
          <w:szCs w:val="22"/>
        </w:rPr>
        <w:t>Monday 20.4.20</w:t>
      </w:r>
      <w:r w:rsidR="009E3CF9">
        <w:rPr>
          <w:sz w:val="22"/>
          <w:szCs w:val="22"/>
        </w:rPr>
        <w:t xml:space="preserve"> </w:t>
      </w:r>
    </w:p>
    <w:p w:rsidR="0041020F" w:rsidRDefault="0041020F" w:rsidP="0041020F">
      <w:pPr>
        <w:pStyle w:val="Default"/>
        <w:rPr>
          <w:sz w:val="22"/>
          <w:szCs w:val="22"/>
        </w:rPr>
      </w:pPr>
      <w:r>
        <w:rPr>
          <w:b/>
          <w:bCs/>
          <w:sz w:val="22"/>
          <w:szCs w:val="22"/>
        </w:rPr>
        <w:t xml:space="preserve">Please remember! </w:t>
      </w:r>
    </w:p>
    <w:p w:rsidR="0041020F" w:rsidRDefault="0041020F" w:rsidP="0041020F">
      <w:pPr>
        <w:pStyle w:val="Default"/>
        <w:numPr>
          <w:ilvl w:val="0"/>
          <w:numId w:val="2"/>
        </w:numPr>
        <w:spacing w:after="70"/>
        <w:rPr>
          <w:sz w:val="22"/>
          <w:szCs w:val="22"/>
        </w:rPr>
      </w:pPr>
      <w:r>
        <w:rPr>
          <w:sz w:val="22"/>
          <w:szCs w:val="22"/>
        </w:rPr>
        <w:t xml:space="preserve">Work can be completed in your green jotter or on a device/laptop </w:t>
      </w:r>
    </w:p>
    <w:p w:rsidR="0041020F" w:rsidRDefault="0041020F" w:rsidP="0041020F">
      <w:pPr>
        <w:pStyle w:val="Default"/>
        <w:numPr>
          <w:ilvl w:val="0"/>
          <w:numId w:val="2"/>
        </w:numPr>
        <w:spacing w:after="70"/>
        <w:rPr>
          <w:sz w:val="22"/>
          <w:szCs w:val="22"/>
        </w:rPr>
      </w:pPr>
      <w:r w:rsidRPr="0041020F">
        <w:rPr>
          <w:bCs/>
          <w:sz w:val="22"/>
          <w:szCs w:val="22"/>
        </w:rPr>
        <w:t>Your teacher will only be</w:t>
      </w:r>
      <w:r>
        <w:rPr>
          <w:bCs/>
          <w:sz w:val="22"/>
          <w:szCs w:val="22"/>
        </w:rPr>
        <w:t xml:space="preserve"> available between 8.45 – 3.15,</w:t>
      </w:r>
      <w:r w:rsidRPr="0041020F">
        <w:rPr>
          <w:bCs/>
          <w:sz w:val="22"/>
          <w:szCs w:val="22"/>
        </w:rPr>
        <w:t xml:space="preserve"> </w:t>
      </w:r>
      <w:r>
        <w:rPr>
          <w:bCs/>
          <w:sz w:val="22"/>
          <w:szCs w:val="22"/>
        </w:rPr>
        <w:t>if you post after that time we will get back to you in the morning</w:t>
      </w:r>
      <w:r w:rsidRPr="0041020F">
        <w:rPr>
          <w:bCs/>
          <w:sz w:val="22"/>
          <w:szCs w:val="22"/>
        </w:rPr>
        <w:t xml:space="preserve">. Break and lunch times still apply </w:t>
      </w:r>
    </w:p>
    <w:p w:rsidR="0041020F" w:rsidRPr="0041020F" w:rsidRDefault="0041020F" w:rsidP="0041020F">
      <w:pPr>
        <w:pStyle w:val="Default"/>
        <w:numPr>
          <w:ilvl w:val="0"/>
          <w:numId w:val="2"/>
        </w:numPr>
        <w:spacing w:after="70"/>
        <w:rPr>
          <w:sz w:val="22"/>
          <w:szCs w:val="22"/>
        </w:rPr>
      </w:pPr>
      <w:r w:rsidRPr="0041020F">
        <w:rPr>
          <w:bCs/>
          <w:sz w:val="22"/>
          <w:szCs w:val="22"/>
        </w:rPr>
        <w:t>Do not put too much pressure on yourself to finish things quickly, these</w:t>
      </w:r>
      <w:r>
        <w:rPr>
          <w:bCs/>
          <w:sz w:val="22"/>
          <w:szCs w:val="22"/>
        </w:rPr>
        <w:t xml:space="preserve"> can be done throughout the day.</w:t>
      </w:r>
    </w:p>
    <w:p w:rsidR="0041020F" w:rsidRDefault="0041020F" w:rsidP="0041020F">
      <w:pPr>
        <w:pStyle w:val="Default"/>
        <w:numPr>
          <w:ilvl w:val="0"/>
          <w:numId w:val="2"/>
        </w:numPr>
        <w:spacing w:after="70"/>
        <w:rPr>
          <w:sz w:val="22"/>
          <w:szCs w:val="22"/>
        </w:rPr>
      </w:pPr>
      <w:r w:rsidRPr="0041020F">
        <w:rPr>
          <w:sz w:val="22"/>
          <w:szCs w:val="22"/>
        </w:rPr>
        <w:t xml:space="preserve"> </w:t>
      </w:r>
      <w:r w:rsidRPr="0041020F">
        <w:rPr>
          <w:bCs/>
          <w:sz w:val="22"/>
          <w:szCs w:val="22"/>
        </w:rPr>
        <w:t>Remember you have access to apps and links such as Sumdog, Go Noodle</w:t>
      </w:r>
      <w:r w:rsidR="00951DFE">
        <w:rPr>
          <w:bCs/>
          <w:sz w:val="22"/>
          <w:szCs w:val="22"/>
        </w:rPr>
        <w:t>, Study Ladder</w:t>
      </w:r>
      <w:r w:rsidRPr="0041020F">
        <w:rPr>
          <w:bCs/>
          <w:sz w:val="22"/>
          <w:szCs w:val="22"/>
        </w:rPr>
        <w:t xml:space="preserve"> and Activelearn. You can play these any time! </w:t>
      </w:r>
    </w:p>
    <w:p w:rsidR="0041020F" w:rsidRDefault="0041020F" w:rsidP="0041020F">
      <w:pPr>
        <w:pStyle w:val="Default"/>
        <w:numPr>
          <w:ilvl w:val="0"/>
          <w:numId w:val="2"/>
        </w:numPr>
        <w:spacing w:after="70"/>
        <w:rPr>
          <w:sz w:val="22"/>
          <w:szCs w:val="22"/>
        </w:rPr>
      </w:pPr>
      <w:r w:rsidRPr="0041020F">
        <w:rPr>
          <w:bCs/>
          <w:sz w:val="22"/>
          <w:szCs w:val="22"/>
        </w:rPr>
        <w:t xml:space="preserve">If you finish all the tasks that we have set you can read, or decide what else to do with the rest of your day </w:t>
      </w:r>
    </w:p>
    <w:p w:rsidR="0041020F" w:rsidRPr="0041020F" w:rsidRDefault="0041020F" w:rsidP="0041020F">
      <w:pPr>
        <w:pStyle w:val="Default"/>
        <w:numPr>
          <w:ilvl w:val="0"/>
          <w:numId w:val="2"/>
        </w:numPr>
        <w:spacing w:after="70"/>
        <w:rPr>
          <w:sz w:val="22"/>
          <w:szCs w:val="22"/>
        </w:rPr>
      </w:pPr>
      <w:r w:rsidRPr="0041020F">
        <w:rPr>
          <w:bCs/>
          <w:sz w:val="22"/>
          <w:szCs w:val="22"/>
        </w:rPr>
        <w:t xml:space="preserve">Try to post work in ‘assignments’ or ‘class notebook’ if you can’t do this, don’t panic. You can always upload a photo to the live chat... but you don’t have to! </w:t>
      </w:r>
    </w:p>
    <w:p w:rsidR="0041020F" w:rsidRDefault="0041020F" w:rsidP="0041020F">
      <w:pPr>
        <w:pStyle w:val="Default"/>
        <w:spacing w:after="70"/>
        <w:rPr>
          <w:bCs/>
          <w:sz w:val="22"/>
          <w:szCs w:val="22"/>
        </w:rPr>
      </w:pPr>
    </w:p>
    <w:p w:rsidR="000F3F00" w:rsidRPr="000F3F00" w:rsidRDefault="000F3F00" w:rsidP="000F3F00">
      <w:pPr>
        <w:pStyle w:val="Default"/>
        <w:spacing w:after="70"/>
        <w:rPr>
          <w:bCs/>
          <w:sz w:val="22"/>
          <w:szCs w:val="22"/>
        </w:rPr>
      </w:pPr>
    </w:p>
    <w:p w:rsidR="000F3F00" w:rsidRDefault="009E3CF9">
      <w:r>
        <w:t xml:space="preserve">Numeracy – All groups </w:t>
      </w:r>
    </w:p>
    <w:p w:rsidR="00FB2EA7" w:rsidRDefault="009E3CF9">
      <w:r w:rsidRPr="009E3CF9">
        <w:rPr>
          <w:noProof/>
          <w:lang w:eastAsia="en-GB"/>
        </w:rPr>
        <w:drawing>
          <wp:inline distT="0" distB="0" distL="0" distR="0" wp14:anchorId="46E23F7E" wp14:editId="0D0B450E">
            <wp:extent cx="1935126" cy="2843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26754" cy="297839"/>
                    </a:xfrm>
                    <a:prstGeom prst="rect">
                      <a:avLst/>
                    </a:prstGeom>
                  </pic:spPr>
                </pic:pic>
              </a:graphicData>
            </a:graphic>
          </wp:inline>
        </w:drawing>
      </w:r>
    </w:p>
    <w:p w:rsidR="009E3CF9" w:rsidRDefault="009E3CF9">
      <w:r w:rsidRPr="009E3CF9">
        <w:rPr>
          <w:noProof/>
          <w:lang w:eastAsia="en-GB"/>
        </w:rPr>
        <w:drawing>
          <wp:inline distT="0" distB="0" distL="0" distR="0" wp14:anchorId="1D446D9F" wp14:editId="245849B7">
            <wp:extent cx="5911703" cy="36150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3375" b="3344"/>
                    <a:stretch/>
                  </pic:blipFill>
                  <pic:spPr bwMode="auto">
                    <a:xfrm>
                      <a:off x="0" y="0"/>
                      <a:ext cx="6125053" cy="374554"/>
                    </a:xfrm>
                    <a:prstGeom prst="rect">
                      <a:avLst/>
                    </a:prstGeom>
                    <a:ln>
                      <a:noFill/>
                    </a:ln>
                    <a:extLst>
                      <a:ext uri="{53640926-AAD7-44D8-BBD7-CCE9431645EC}">
                        <a14:shadowObscured xmlns:a14="http://schemas.microsoft.com/office/drawing/2010/main"/>
                      </a:ext>
                    </a:extLst>
                  </pic:spPr>
                </pic:pic>
              </a:graphicData>
            </a:graphic>
          </wp:inline>
        </w:drawing>
      </w:r>
    </w:p>
    <w:p w:rsidR="009E3CF9" w:rsidRDefault="009E3CF9">
      <w:r w:rsidRPr="009E3CF9">
        <w:rPr>
          <w:noProof/>
          <w:lang w:eastAsia="en-GB"/>
        </w:rPr>
        <w:drawing>
          <wp:inline distT="0" distB="0" distL="0" distR="0" wp14:anchorId="3E3AF6CD" wp14:editId="31A247E4">
            <wp:extent cx="6013450" cy="7010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3450" cy="701040"/>
                    </a:xfrm>
                    <a:prstGeom prst="rect">
                      <a:avLst/>
                    </a:prstGeom>
                  </pic:spPr>
                </pic:pic>
              </a:graphicData>
            </a:graphic>
          </wp:inline>
        </w:drawing>
      </w:r>
    </w:p>
    <w:p w:rsidR="009E3CF9" w:rsidRDefault="00D13D4D">
      <w:hyperlink r:id="rId10" w:history="1">
        <w:r w:rsidR="009E3CF9">
          <w:rPr>
            <w:rStyle w:val="Hyperlink"/>
          </w:rPr>
          <w:t>https://www.discoveryeducation.co.uk/</w:t>
        </w:r>
      </w:hyperlink>
    </w:p>
    <w:p w:rsidR="009E3CF9" w:rsidRDefault="009E3CF9"/>
    <w:p w:rsidR="009E3CF9" w:rsidRDefault="009E3CF9">
      <w:r>
        <w:t xml:space="preserve">Literacy - Grammar and Punctuation </w:t>
      </w:r>
      <w:r w:rsidR="00341FE3">
        <w:t xml:space="preserve">- All Groups </w:t>
      </w:r>
    </w:p>
    <w:p w:rsidR="00341FE3" w:rsidRDefault="00341FE3">
      <w:r>
        <w:t xml:space="preserve">LI to use speech marks </w:t>
      </w:r>
    </w:p>
    <w:p w:rsidR="00341FE3" w:rsidRDefault="00341FE3">
      <w:r>
        <w:t xml:space="preserve">SC I can include all speech marks.  I can identify where speech marks should go. </w:t>
      </w:r>
    </w:p>
    <w:p w:rsidR="00341FE3" w:rsidRDefault="00341FE3">
      <w:r>
        <w:t>Instructions</w:t>
      </w:r>
    </w:p>
    <w:p w:rsidR="00341FE3" w:rsidRDefault="00341FE3">
      <w:r>
        <w:t>Using the template for your group, copy the text and add in the speech marks.  Remember that speech marks indicate when someone is talking. They can also be called inverted commas. Here is a video to help</w:t>
      </w:r>
    </w:p>
    <w:p w:rsidR="00341FE3" w:rsidRDefault="00D13D4D">
      <w:hyperlink r:id="rId11" w:history="1">
        <w:r w:rsidR="00341FE3" w:rsidRPr="00341FE3">
          <w:rPr>
            <w:color w:val="0000FF"/>
            <w:u w:val="single"/>
          </w:rPr>
          <w:t>https://www.bbc.co.uk/bitesize/topics/zvwwxnb/articles/ztcp97h</w:t>
        </w:r>
      </w:hyperlink>
    </w:p>
    <w:p w:rsidR="00341FE3" w:rsidRDefault="00341FE3"/>
    <w:p w:rsidR="002E60B9" w:rsidRDefault="002E60B9"/>
    <w:p w:rsidR="002E60B9" w:rsidRDefault="002E60B9"/>
    <w:p w:rsidR="009E3CF9" w:rsidRDefault="009E3CF9"/>
    <w:p w:rsidR="009E3CF9" w:rsidRDefault="009E3CF9">
      <w:r>
        <w:lastRenderedPageBreak/>
        <w:t xml:space="preserve">French </w:t>
      </w:r>
    </w:p>
    <w:p w:rsidR="002E60B9" w:rsidRDefault="002E60B9">
      <w:r w:rsidRPr="002E60B9">
        <w:rPr>
          <w:noProof/>
          <w:lang w:eastAsia="en-GB"/>
        </w:rPr>
        <w:drawing>
          <wp:inline distT="0" distB="0" distL="0" distR="0" wp14:anchorId="5F118193" wp14:editId="76900642">
            <wp:extent cx="2371061" cy="29638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70235" cy="308780"/>
                    </a:xfrm>
                    <a:prstGeom prst="rect">
                      <a:avLst/>
                    </a:prstGeom>
                  </pic:spPr>
                </pic:pic>
              </a:graphicData>
            </a:graphic>
          </wp:inline>
        </w:drawing>
      </w:r>
      <w:r w:rsidRPr="002E60B9">
        <w:rPr>
          <w:noProof/>
          <w:lang w:eastAsia="en-GB"/>
        </w:rPr>
        <w:drawing>
          <wp:inline distT="0" distB="0" distL="0" distR="0" wp14:anchorId="63EA8770" wp14:editId="375ACBF3">
            <wp:extent cx="6013450" cy="32829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3450" cy="328295"/>
                    </a:xfrm>
                    <a:prstGeom prst="rect">
                      <a:avLst/>
                    </a:prstGeom>
                  </pic:spPr>
                </pic:pic>
              </a:graphicData>
            </a:graphic>
          </wp:inline>
        </w:drawing>
      </w:r>
    </w:p>
    <w:p w:rsidR="002E60B9" w:rsidRDefault="002E60B9">
      <w:r w:rsidRPr="002E60B9">
        <w:rPr>
          <w:noProof/>
          <w:lang w:eastAsia="en-GB"/>
        </w:rPr>
        <w:drawing>
          <wp:inline distT="0" distB="0" distL="0" distR="0" wp14:anchorId="6CA2DAB9" wp14:editId="2EB76924">
            <wp:extent cx="3267531" cy="5144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7531" cy="514422"/>
                    </a:xfrm>
                    <a:prstGeom prst="rect">
                      <a:avLst/>
                    </a:prstGeom>
                  </pic:spPr>
                </pic:pic>
              </a:graphicData>
            </a:graphic>
          </wp:inline>
        </w:drawing>
      </w:r>
    </w:p>
    <w:p w:rsidR="009E3CF9" w:rsidRDefault="009E3CF9">
      <w:r>
        <w:t xml:space="preserve">Health and Wellbeing </w:t>
      </w:r>
    </w:p>
    <w:p w:rsidR="002E60B9" w:rsidRDefault="002E60B9">
      <w:r>
        <w:t xml:space="preserve">I have attached Mrs Howard’s PE lesson to the blog post </w:t>
      </w:r>
    </w:p>
    <w:p w:rsidR="009479F6" w:rsidRDefault="009479F6">
      <w:r>
        <w:t xml:space="preserve">Health and Wellbeing </w:t>
      </w:r>
    </w:p>
    <w:p w:rsidR="009479F6" w:rsidRDefault="009479F6">
      <w:r w:rsidRPr="009479F6">
        <w:drawing>
          <wp:inline distT="0" distB="0" distL="0" distR="0" wp14:anchorId="6FC59AEB" wp14:editId="1C9C7935">
            <wp:extent cx="2275368" cy="299391"/>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86738" cy="314045"/>
                    </a:xfrm>
                    <a:prstGeom prst="rect">
                      <a:avLst/>
                    </a:prstGeom>
                  </pic:spPr>
                </pic:pic>
              </a:graphicData>
            </a:graphic>
          </wp:inline>
        </w:drawing>
      </w:r>
    </w:p>
    <w:p w:rsidR="009479F6" w:rsidRDefault="009479F6">
      <w:r w:rsidRPr="009479F6">
        <w:drawing>
          <wp:inline distT="0" distB="0" distL="0" distR="0" wp14:anchorId="6C451654" wp14:editId="44A000E2">
            <wp:extent cx="6013450" cy="417195"/>
            <wp:effectExtent l="0" t="0" r="635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13450" cy="417195"/>
                    </a:xfrm>
                    <a:prstGeom prst="rect">
                      <a:avLst/>
                    </a:prstGeom>
                  </pic:spPr>
                </pic:pic>
              </a:graphicData>
            </a:graphic>
          </wp:inline>
        </w:drawing>
      </w:r>
    </w:p>
    <w:p w:rsidR="009479F6" w:rsidRDefault="009479F6">
      <w:r w:rsidRPr="009479F6">
        <w:drawing>
          <wp:inline distT="0" distB="0" distL="0" distR="0" wp14:anchorId="644AA76A" wp14:editId="4CD2F371">
            <wp:extent cx="3801005" cy="1247949"/>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01005" cy="1247949"/>
                    </a:xfrm>
                    <a:prstGeom prst="rect">
                      <a:avLst/>
                    </a:prstGeom>
                  </pic:spPr>
                </pic:pic>
              </a:graphicData>
            </a:graphic>
          </wp:inline>
        </w:drawing>
      </w:r>
      <w:bookmarkStart w:id="0" w:name="_GoBack"/>
      <w:bookmarkEnd w:id="0"/>
    </w:p>
    <w:p w:rsidR="002E60B9" w:rsidRDefault="002E60B9"/>
    <w:p w:rsidR="009E3CF9" w:rsidRDefault="009E3CF9"/>
    <w:p w:rsidR="009E3CF9" w:rsidRDefault="009E3CF9"/>
    <w:p w:rsidR="009E3CF9" w:rsidRDefault="009E3CF9"/>
    <w:p w:rsidR="00FB2EA7" w:rsidRDefault="00FB2EA7"/>
    <w:p w:rsidR="00FB2EA7" w:rsidRDefault="00FB2EA7"/>
    <w:sectPr w:rsidR="00FB2EA7" w:rsidSect="00472D5F">
      <w:pgSz w:w="11910" w:h="17345"/>
      <w:pgMar w:top="1883" w:right="1170" w:bottom="1440" w:left="12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4D" w:rsidRDefault="00D13D4D" w:rsidP="008C68F5">
      <w:pPr>
        <w:spacing w:after="0" w:line="240" w:lineRule="auto"/>
      </w:pPr>
      <w:r>
        <w:separator/>
      </w:r>
    </w:p>
  </w:endnote>
  <w:endnote w:type="continuationSeparator" w:id="0">
    <w:p w:rsidR="00D13D4D" w:rsidRDefault="00D13D4D" w:rsidP="008C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4D" w:rsidRDefault="00D13D4D" w:rsidP="008C68F5">
      <w:pPr>
        <w:spacing w:after="0" w:line="240" w:lineRule="auto"/>
      </w:pPr>
      <w:r>
        <w:separator/>
      </w:r>
    </w:p>
  </w:footnote>
  <w:footnote w:type="continuationSeparator" w:id="0">
    <w:p w:rsidR="00D13D4D" w:rsidRDefault="00D13D4D" w:rsidP="008C6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7FD79"/>
    <w:multiLevelType w:val="hybridMultilevel"/>
    <w:tmpl w:val="751061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680568"/>
    <w:multiLevelType w:val="hybridMultilevel"/>
    <w:tmpl w:val="1F3A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0F"/>
    <w:rsid w:val="000418FC"/>
    <w:rsid w:val="000F24AE"/>
    <w:rsid w:val="000F3F00"/>
    <w:rsid w:val="001437D7"/>
    <w:rsid w:val="00146D0A"/>
    <w:rsid w:val="002E60B9"/>
    <w:rsid w:val="00341FE3"/>
    <w:rsid w:val="0041020F"/>
    <w:rsid w:val="00514EA4"/>
    <w:rsid w:val="005513C9"/>
    <w:rsid w:val="005F34F2"/>
    <w:rsid w:val="00850F14"/>
    <w:rsid w:val="008C68F5"/>
    <w:rsid w:val="009479F6"/>
    <w:rsid w:val="00951DFE"/>
    <w:rsid w:val="009943F6"/>
    <w:rsid w:val="009E3CF9"/>
    <w:rsid w:val="00AD5AD2"/>
    <w:rsid w:val="00BA13CA"/>
    <w:rsid w:val="00C4555C"/>
    <w:rsid w:val="00CB1A3E"/>
    <w:rsid w:val="00D13D4D"/>
    <w:rsid w:val="00D95635"/>
    <w:rsid w:val="00DD2AF3"/>
    <w:rsid w:val="00E479C5"/>
    <w:rsid w:val="00EC5FC0"/>
    <w:rsid w:val="00FB2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FF80"/>
  <w15:chartTrackingRefBased/>
  <w15:docId w15:val="{C3A520AA-672B-41EE-82BB-529FDB32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20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C6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8F5"/>
  </w:style>
  <w:style w:type="paragraph" w:styleId="Footer">
    <w:name w:val="footer"/>
    <w:basedOn w:val="Normal"/>
    <w:link w:val="FooterChar"/>
    <w:uiPriority w:val="99"/>
    <w:unhideWhenUsed/>
    <w:rsid w:val="008C6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8F5"/>
  </w:style>
  <w:style w:type="character" w:styleId="Hyperlink">
    <w:name w:val="Hyperlink"/>
    <w:basedOn w:val="DefaultParagraphFont"/>
    <w:uiPriority w:val="99"/>
    <w:semiHidden/>
    <w:unhideWhenUsed/>
    <w:rsid w:val="009E3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vwwxnb/articles/ztcp97h"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www.discoveryeducation.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MacKenzie</dc:creator>
  <cp:keywords/>
  <dc:description/>
  <cp:lastModifiedBy>Carrie MacKenzie</cp:lastModifiedBy>
  <cp:revision>14</cp:revision>
  <dcterms:created xsi:type="dcterms:W3CDTF">2020-03-25T09:53:00Z</dcterms:created>
  <dcterms:modified xsi:type="dcterms:W3CDTF">2020-04-20T08:44:00Z</dcterms:modified>
</cp:coreProperties>
</file>