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3E" w:rsidRPr="00B12CC2" w:rsidRDefault="00DA50DD" w:rsidP="003C293E">
      <w:pPr>
        <w:spacing w:after="0" w:line="240" w:lineRule="auto"/>
        <w:jc w:val="center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E7583F" wp14:editId="75316E68">
            <wp:simplePos x="0" y="0"/>
            <wp:positionH relativeFrom="column">
              <wp:posOffset>106045</wp:posOffset>
            </wp:positionH>
            <wp:positionV relativeFrom="paragraph">
              <wp:posOffset>-628015</wp:posOffset>
            </wp:positionV>
            <wp:extent cx="941211" cy="1104900"/>
            <wp:effectExtent l="0" t="0" r="0" b="0"/>
            <wp:wrapNone/>
            <wp:docPr id="2" name="Picture 2" descr="https://encrypted-tbn3.gstatic.com/images?q=tbn:ANd9GcTWt1gNBy5kkX_Oix9k9o6IbGWsTr8Eu_v4dmE5jbPZAoDVEWmV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t1gNBy5kkX_Oix9k9o6IbGWsTr8Eu_v4dmE5jbPZAoDVEWmV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1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E6693F" wp14:editId="56605F51">
            <wp:simplePos x="0" y="0"/>
            <wp:positionH relativeFrom="column">
              <wp:posOffset>4716145</wp:posOffset>
            </wp:positionH>
            <wp:positionV relativeFrom="paragraph">
              <wp:posOffset>-704215</wp:posOffset>
            </wp:positionV>
            <wp:extent cx="941211" cy="1104900"/>
            <wp:effectExtent l="0" t="0" r="0" b="0"/>
            <wp:wrapNone/>
            <wp:docPr id="1" name="Picture 1" descr="https://encrypted-tbn3.gstatic.com/images?q=tbn:ANd9GcTWt1gNBy5kkX_Oix9k9o6IbGWsTr8Eu_v4dmE5jbPZAoDVEWmV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t1gNBy5kkX_Oix9k9o6IbGWsTr8Eu_v4dmE5jbPZAoDVEWmV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1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47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Fairtrade Fortnight 27</w:t>
      </w:r>
      <w:r w:rsidR="003C293E" w:rsidRPr="00B12CC2">
        <w:rPr>
          <w:rFonts w:ascii="SassoonCRInfant" w:eastAsia="Times New Roman" w:hAnsi="SassoonCRInfant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="00673047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February – 10</w:t>
      </w:r>
      <w:r w:rsidR="003C293E" w:rsidRPr="00B12CC2">
        <w:rPr>
          <w:rFonts w:ascii="SassoonCRInfant" w:eastAsia="Times New Roman" w:hAnsi="SassoonCRInfant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="003C293E" w:rsidRPr="00B12CC2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March 2016</w:t>
      </w:r>
    </w:p>
    <w:p w:rsidR="003C293E" w:rsidRPr="00B12CC2" w:rsidRDefault="003C293E" w:rsidP="003C293E">
      <w:pPr>
        <w:spacing w:after="0" w:line="240" w:lineRule="auto"/>
        <w:jc w:val="center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r w:rsidRPr="00B12CC2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Williamston Primary School</w:t>
      </w:r>
    </w:p>
    <w:p w:rsidR="00673047" w:rsidRDefault="00673047" w:rsidP="003C293E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br/>
      </w:r>
    </w:p>
    <w:p w:rsidR="00692FE9" w:rsidRDefault="00DA50DD" w:rsidP="00673047">
      <w:pPr>
        <w:spacing w:after="0" w:line="240" w:lineRule="auto"/>
        <w:jc w:val="center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The main theme this year is</w:t>
      </w:r>
      <w:r w:rsidR="00673047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putting Fairtrade into your break!</w:t>
      </w:r>
    </w:p>
    <w:p w:rsidR="00673047" w:rsidRPr="00B12CC2" w:rsidRDefault="00673047" w:rsidP="003C293E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3C293E" w:rsidRPr="00135515" w:rsidRDefault="00692FE9" w:rsidP="003774E7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proofErr w:type="gramStart"/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Each class to hold a </w:t>
      </w:r>
      <w:r w:rsidR="00557E90"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‘Big 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Fairtrade </w:t>
      </w:r>
      <w:r w:rsidR="00557E90"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B</w:t>
      </w:r>
      <w:r w:rsidR="00673047"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reak</w:t>
      </w:r>
      <w:r w:rsidR="00557E90"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’</w:t>
      </w:r>
      <w:r w:rsidR="003774E7"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</w:t>
      </w:r>
      <w:r w:rsidR="00673047"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on Friday 10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March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.</w:t>
      </w:r>
      <w:proofErr w:type="gramEnd"/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Pupils can come into school </w:t>
      </w:r>
      <w:r w:rsidR="0067304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dressed in the Fairtrade fortnight logo colours, blue, black and green. </w:t>
      </w:r>
      <w:r w:rsidR="00DA50DD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(No donation is required for this)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="00C01A02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Each class will be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="00C01A02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having</w:t>
      </w:r>
      <w:r w:rsidR="00DA50DD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="00557E90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‘</w:t>
      </w:r>
      <w:r w:rsidR="00DA50DD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A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="00C01A02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Big Fairtrade </w:t>
      </w:r>
      <w:r w:rsidR="0067304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Break</w:t>
      </w:r>
      <w:r w:rsidR="00557E90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’</w:t>
      </w:r>
      <w:r w:rsidR="0067304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together</w:t>
      </w:r>
      <w:r w:rsidR="0067304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, hopefully out on the field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. Pupils </w:t>
      </w:r>
      <w:r w:rsidR="00DA50DD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are 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encouraged to bring in a Fairtrade snack</w:t>
      </w:r>
      <w:r w:rsidR="0067304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item.</w:t>
      </w:r>
    </w:p>
    <w:p w:rsidR="00135515" w:rsidRPr="00135515" w:rsidRDefault="00135515" w:rsidP="003774E7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135515" w:rsidRPr="00135515" w:rsidRDefault="00135515" w:rsidP="0013551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Fairtrade Friday</w:t>
      </w:r>
    </w:p>
    <w:p w:rsidR="00135515" w:rsidRPr="00135515" w:rsidRDefault="00135515" w:rsidP="00135515">
      <w:pPr>
        <w:spacing w:after="0" w:line="240" w:lineRule="auto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Pupils are encouraged to bring a Fairtrade snack on 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Friday 3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vertAlign w:val="superscript"/>
          <w:lang w:eastAsia="en-GB"/>
        </w:rPr>
        <w:t>rd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March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.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Certificates will be awarded to the winning class. What class can bring in the most Fairtrade snacks? </w:t>
      </w:r>
    </w:p>
    <w:p w:rsidR="00135515" w:rsidRDefault="00135515" w:rsidP="0013551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135515" w:rsidRPr="00135515" w:rsidRDefault="00135515" w:rsidP="00135515">
      <w:pPr>
        <w:spacing w:after="0" w:line="240" w:lineRule="auto"/>
        <w:jc w:val="center"/>
        <w:rPr>
          <w:rFonts w:ascii="SassoonCRInfant" w:eastAsia="Times New Roman" w:hAnsi="SassoonCRInfant" w:cs="Times New Roman"/>
          <w:b/>
          <w:color w:val="000000"/>
          <w:sz w:val="24"/>
          <w:lang w:eastAsia="en-GB"/>
        </w:rPr>
      </w:pPr>
      <w:r>
        <w:rPr>
          <w:rFonts w:ascii="SassoonCRInfant" w:eastAsia="Times New Roman" w:hAnsi="SassoonCRInfant" w:cs="Times New Roman"/>
          <w:b/>
          <w:color w:val="000000"/>
          <w:sz w:val="24"/>
          <w:lang w:eastAsia="en-GB"/>
        </w:rPr>
        <w:t xml:space="preserve">We would like to remind 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lang w:eastAsia="en-GB"/>
        </w:rPr>
        <w:t>parents and carers that we are a NUT FREE school.</w:t>
      </w:r>
    </w:p>
    <w:p w:rsidR="00135515" w:rsidRDefault="00135515" w:rsidP="00135515">
      <w:pPr>
        <w:jc w:val="both"/>
        <w:rPr>
          <w:rFonts w:ascii="SassoonCRInfant" w:hAnsi="SassoonCRInfant" w:cs="Arial"/>
        </w:rPr>
      </w:pPr>
      <w:r w:rsidRPr="00135515">
        <w:rPr>
          <w:rFonts w:ascii="SassoonCRInfant" w:hAnsi="SassoonCRInfant" w:cs="Arial"/>
          <w:sz w:val="24"/>
        </w:rPr>
        <w:t>We have a number of children in our school who have nut allergies which can be life threat</w:t>
      </w:r>
      <w:r>
        <w:rPr>
          <w:rFonts w:ascii="SassoonCRInfant" w:hAnsi="SassoonCRInfant" w:cs="Arial"/>
          <w:sz w:val="24"/>
        </w:rPr>
        <w:t xml:space="preserve">ening, the condition can also </w:t>
      </w:r>
      <w:r w:rsidRPr="00135515">
        <w:rPr>
          <w:rFonts w:ascii="SassoonCRInfant" w:hAnsi="SassoonCRInfant" w:cs="Arial"/>
          <w:sz w:val="24"/>
        </w:rPr>
        <w:t xml:space="preserve">be triggered by sitting next to someone eating a product that may contains nuts, therefore in order to keep our school a nut free school, we would be grateful if you would ensure that your child </w:t>
      </w:r>
      <w:r w:rsidRPr="00135515">
        <w:rPr>
          <w:rFonts w:ascii="SassoonCRInfant" w:hAnsi="SassoonCRInfant" w:cs="Arial"/>
          <w:b/>
          <w:sz w:val="24"/>
        </w:rPr>
        <w:t>does not bring any snacks containing nuts or nut products for break or in their packed lunch i.e. Nutella, Cereal Bars with nuts, Snickers and Peanut Butter</w:t>
      </w:r>
      <w:r w:rsidRPr="00135515">
        <w:rPr>
          <w:rFonts w:ascii="SassoonCRInfant" w:hAnsi="SassoonCRInfant" w:cs="Arial"/>
          <w:b/>
        </w:rPr>
        <w:t>.</w:t>
      </w:r>
      <w:r w:rsidRPr="00135515">
        <w:rPr>
          <w:rFonts w:ascii="SassoonCRInfant" w:hAnsi="SassoonCRInfant" w:cs="Arial"/>
        </w:rPr>
        <w:t xml:space="preserve"> </w:t>
      </w:r>
    </w:p>
    <w:p w:rsidR="00135515" w:rsidRPr="00135515" w:rsidRDefault="00135515" w:rsidP="00135515">
      <w:pPr>
        <w:jc w:val="both"/>
        <w:rPr>
          <w:rFonts w:ascii="SassoonCRInfant" w:hAnsi="SassoonCRInfant" w:cs="Arial"/>
        </w:rPr>
      </w:pPr>
      <w:r>
        <w:rPr>
          <w:rFonts w:ascii="SassoonCRInfant" w:hAnsi="SassoonCRInfant" w:cs="Arial"/>
        </w:rPr>
        <w:t xml:space="preserve">Great alternative nut free Fairtrade snacks are bananas, oranges, mangoes and pineapples. </w:t>
      </w:r>
    </w:p>
    <w:p w:rsidR="00135515" w:rsidRPr="00135515" w:rsidRDefault="00135515" w:rsidP="0013551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135515" w:rsidRPr="00135515" w:rsidRDefault="00135515" w:rsidP="00135515">
      <w:pPr>
        <w:spacing w:after="0" w:line="240" w:lineRule="auto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Tuck Trolley </w:t>
      </w:r>
    </w:p>
    <w:p w:rsidR="00135515" w:rsidRDefault="00135515" w:rsidP="0013551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We will also be selling Fairtrade goods on the tuck trolley during Fairtrade Fortnight. Items such as pens and floating dragonflies will be available to buy and will be priced between £1 and £2. </w:t>
      </w:r>
    </w:p>
    <w:p w:rsidR="00135515" w:rsidRDefault="00135515" w:rsidP="0013551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135515" w:rsidRPr="00135515" w:rsidRDefault="00135515" w:rsidP="00135515">
      <w:pPr>
        <w:spacing w:after="0" w:line="240" w:lineRule="auto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Pupils will also have the opportunity to purchase 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Fairtrade bananas </w:t>
      </w:r>
      <w:r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and 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Fairtrade orange juice</w:t>
      </w:r>
      <w:r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on the 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tuck trolley </w:t>
      </w:r>
      <w:r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on 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Friday 3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vertAlign w:val="superscript"/>
          <w:lang w:eastAsia="en-GB"/>
        </w:rPr>
        <w:t>rd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and 10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of March.</w:t>
      </w:r>
      <w:r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135515" w:rsidRPr="00135515" w:rsidRDefault="00135515" w:rsidP="003774E7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DA50DD" w:rsidRPr="00135515" w:rsidRDefault="00DA50DD" w:rsidP="00DA50DD">
      <w:pPr>
        <w:pStyle w:val="ListParagraph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3C293E" w:rsidRPr="00135515" w:rsidRDefault="003C293E" w:rsidP="003774E7">
      <w:pPr>
        <w:spacing w:after="0" w:line="240" w:lineRule="auto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Competitions: </w:t>
      </w:r>
    </w:p>
    <w:p w:rsidR="003C293E" w:rsidRPr="00135515" w:rsidRDefault="00557E90" w:rsidP="003C293E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P4</w:t>
      </w:r>
      <w:r w:rsidR="003774E7"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, 5, 6 and 7</w:t>
      </w:r>
      <w:r w:rsidR="003C293E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="00DA50DD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–</w:t>
      </w:r>
      <w:r w:rsidR="003C293E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="003774E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design a new Fairtrade logo.</w:t>
      </w:r>
    </w:p>
    <w:p w:rsidR="00673047" w:rsidRPr="00135515" w:rsidRDefault="003774E7" w:rsidP="003C293E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 xml:space="preserve">Nursery, P1, P2 and </w:t>
      </w:r>
      <w:r w:rsidR="003C293E"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P3</w:t>
      </w:r>
      <w:r w:rsidR="001D07A1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="0067304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–</w:t>
      </w:r>
      <w:r w:rsidR="003C293E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design a Fairtrade mug.</w:t>
      </w:r>
    </w:p>
    <w:p w:rsidR="003C293E" w:rsidRPr="00135515" w:rsidRDefault="003C293E" w:rsidP="003C293E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  <w:t>Whole school</w:t>
      </w: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– </w:t>
      </w:r>
      <w:r w:rsidR="003774E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design a Fairtrade tablecloth. </w:t>
      </w:r>
    </w:p>
    <w:p w:rsidR="003C293E" w:rsidRPr="00135515" w:rsidRDefault="00C01A02" w:rsidP="003C293E">
      <w:pPr>
        <w:spacing w:after="0" w:line="240" w:lineRule="auto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These competitions may be completed in school or sent home as a homework activity. </w:t>
      </w:r>
    </w:p>
    <w:p w:rsidR="003C293E" w:rsidRPr="00135515" w:rsidRDefault="003C293E" w:rsidP="003C293E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135515" w:rsidRPr="00135515" w:rsidRDefault="00135515" w:rsidP="003C293E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3774E7" w:rsidRPr="00135515" w:rsidRDefault="00E610EB" w:rsidP="003C293E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hyperlink r:id="rId7" w:history="1">
        <w:r w:rsidR="003774E7" w:rsidRPr="00135515">
          <w:rPr>
            <w:rStyle w:val="Hyperlink"/>
            <w:rFonts w:ascii="SassoonCRInfant" w:eastAsia="Times New Roman" w:hAnsi="SassoonCRInfant" w:cs="Times New Roman"/>
            <w:sz w:val="24"/>
            <w:szCs w:val="24"/>
            <w:lang w:eastAsia="en-GB"/>
          </w:rPr>
          <w:t>http://schools.fairtrade.org.uk/take-action/fairtrade-fortnight-2017/</w:t>
        </w:r>
      </w:hyperlink>
      <w:r w:rsidR="003774E7" w:rsidRPr="00135515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 xml:space="preserve"> </w:t>
      </w:r>
    </w:p>
    <w:p w:rsidR="00C01A02" w:rsidRPr="00135515" w:rsidRDefault="00C01A02" w:rsidP="003C293E">
      <w:pPr>
        <w:spacing w:after="0" w:line="240" w:lineRule="auto"/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</w:pPr>
    </w:p>
    <w:p w:rsidR="00C01A02" w:rsidRPr="00135515" w:rsidRDefault="00DA50DD" w:rsidP="003C293E">
      <w:pPr>
        <w:spacing w:after="0" w:line="240" w:lineRule="auto"/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  <w:t>Thank you for your continued</w:t>
      </w:r>
      <w:r w:rsidR="00C01A02" w:rsidRPr="00135515"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  <w:t xml:space="preserve"> support,</w:t>
      </w:r>
    </w:p>
    <w:p w:rsidR="00C01A02" w:rsidRPr="00B12CC2" w:rsidRDefault="00C01A02" w:rsidP="003C293E">
      <w:pPr>
        <w:spacing w:after="0" w:line="240" w:lineRule="auto"/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</w:pPr>
      <w:r w:rsidRPr="00135515"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  <w:t>Miss Brown</w:t>
      </w:r>
      <w:r w:rsidR="00673047" w:rsidRPr="00135515"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  <w:t>, Miss Trotter</w:t>
      </w:r>
      <w:r w:rsidR="00135515"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  <w:t xml:space="preserve"> and </w:t>
      </w:r>
      <w:proofErr w:type="gramStart"/>
      <w:r w:rsidR="00135515"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  <w:t>The</w:t>
      </w:r>
      <w:proofErr w:type="gramEnd"/>
      <w:r w:rsidR="00135515">
        <w:rPr>
          <w:rFonts w:ascii="SassoonCRInfant" w:eastAsia="Times New Roman" w:hAnsi="SassoonCRInfant" w:cs="Times New Roman"/>
          <w:color w:val="000000" w:themeColor="text1"/>
          <w:sz w:val="24"/>
          <w:szCs w:val="24"/>
          <w:lang w:eastAsia="en-GB"/>
        </w:rPr>
        <w:t xml:space="preserve"> Fairtrade Pupil Leadership Group</w:t>
      </w:r>
    </w:p>
    <w:p w:rsidR="003F3BB1" w:rsidRPr="00B12CC2" w:rsidRDefault="003F3BB1">
      <w:pPr>
        <w:rPr>
          <w:rFonts w:ascii="SassoonCRInfant" w:hAnsi="SassoonCRInfant"/>
        </w:rPr>
      </w:pPr>
    </w:p>
    <w:sectPr w:rsidR="003F3BB1" w:rsidRPr="00B1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2ED2"/>
    <w:multiLevelType w:val="hybridMultilevel"/>
    <w:tmpl w:val="9436669A"/>
    <w:lvl w:ilvl="0" w:tplc="3F96DF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44C5"/>
    <w:multiLevelType w:val="hybridMultilevel"/>
    <w:tmpl w:val="1370F9C4"/>
    <w:lvl w:ilvl="0" w:tplc="10EC7C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E"/>
    <w:rsid w:val="000721FE"/>
    <w:rsid w:val="00106D44"/>
    <w:rsid w:val="00135515"/>
    <w:rsid w:val="001D07A1"/>
    <w:rsid w:val="003774E7"/>
    <w:rsid w:val="003C293E"/>
    <w:rsid w:val="003F2D36"/>
    <w:rsid w:val="003F3BB1"/>
    <w:rsid w:val="0045763B"/>
    <w:rsid w:val="004C34CD"/>
    <w:rsid w:val="005435B0"/>
    <w:rsid w:val="00557E90"/>
    <w:rsid w:val="00673047"/>
    <w:rsid w:val="00692FE9"/>
    <w:rsid w:val="00B12CC2"/>
    <w:rsid w:val="00C01A02"/>
    <w:rsid w:val="00DA50DD"/>
    <w:rsid w:val="00E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3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3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s.fairtrade.org.uk/take-action/fairtrade-fortnight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stephanie.brown</dc:creator>
  <cp:lastModifiedBy>stephanie.brown</cp:lastModifiedBy>
  <cp:revision>2</cp:revision>
  <dcterms:created xsi:type="dcterms:W3CDTF">2017-02-26T13:40:00Z</dcterms:created>
  <dcterms:modified xsi:type="dcterms:W3CDTF">2017-02-26T13:40:00Z</dcterms:modified>
</cp:coreProperties>
</file>