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94" w:type="dxa"/>
        <w:tblInd w:w="-459" w:type="dxa"/>
        <w:tblLook w:val="04A0" w:firstRow="1" w:lastRow="0" w:firstColumn="1" w:lastColumn="0" w:noHBand="0" w:noVBand="1"/>
      </w:tblPr>
      <w:tblGrid>
        <w:gridCol w:w="3771"/>
        <w:gridCol w:w="11423"/>
      </w:tblGrid>
      <w:tr w:rsidR="00E101AE" w:rsidTr="009B6044">
        <w:trPr>
          <w:trHeight w:val="1240"/>
        </w:trPr>
        <w:tc>
          <w:tcPr>
            <w:tcW w:w="3771" w:type="dxa"/>
          </w:tcPr>
          <w:p w:rsidR="00E101AE" w:rsidRDefault="007C584A">
            <w:pPr>
              <w:rPr>
                <w:rFonts w:ascii="Comic Sans MS" w:hAnsi="Comic Sans MS"/>
                <w:sz w:val="40"/>
                <w:szCs w:val="40"/>
              </w:rPr>
            </w:pPr>
            <w:r>
              <w:rPr>
                <w:rFonts w:ascii="Comic Sans MS" w:hAnsi="Comic Sans MS"/>
                <w:sz w:val="40"/>
                <w:szCs w:val="40"/>
              </w:rPr>
              <w:t>Pigeon Holes</w:t>
            </w:r>
          </w:p>
          <w:p w:rsidR="00941615" w:rsidRPr="00E101AE" w:rsidRDefault="00941615">
            <w:pPr>
              <w:rPr>
                <w:rFonts w:ascii="Comic Sans MS" w:hAnsi="Comic Sans MS"/>
                <w:sz w:val="40"/>
                <w:szCs w:val="40"/>
              </w:rPr>
            </w:pPr>
          </w:p>
        </w:tc>
        <w:tc>
          <w:tcPr>
            <w:tcW w:w="11423" w:type="dxa"/>
          </w:tcPr>
          <w:p w:rsidR="00E101AE" w:rsidRPr="005D189E" w:rsidRDefault="007C584A" w:rsidP="009B6044">
            <w:pPr>
              <w:rPr>
                <w:rFonts w:ascii="Comic Sans MS" w:hAnsi="Comic Sans MS"/>
                <w:sz w:val="28"/>
                <w:szCs w:val="28"/>
              </w:rPr>
            </w:pPr>
            <w:r>
              <w:rPr>
                <w:rFonts w:ascii="Comic Sans MS" w:hAnsi="Comic Sans MS"/>
                <w:sz w:val="28"/>
                <w:szCs w:val="28"/>
              </w:rPr>
              <w:t xml:space="preserve">Please remember each child has a pigeon hole for their </w:t>
            </w:r>
            <w:r w:rsidR="009B6044">
              <w:rPr>
                <w:rFonts w:ascii="Comic Sans MS" w:hAnsi="Comic Sans MS"/>
                <w:sz w:val="28"/>
                <w:szCs w:val="28"/>
              </w:rPr>
              <w:t>‘</w:t>
            </w:r>
            <w:r>
              <w:rPr>
                <w:rFonts w:ascii="Comic Sans MS" w:hAnsi="Comic Sans MS"/>
                <w:sz w:val="28"/>
                <w:szCs w:val="28"/>
              </w:rPr>
              <w:t>works of art</w:t>
            </w:r>
            <w:r w:rsidR="009B6044">
              <w:rPr>
                <w:rFonts w:ascii="Comic Sans MS" w:hAnsi="Comic Sans MS"/>
                <w:sz w:val="28"/>
                <w:szCs w:val="28"/>
              </w:rPr>
              <w:t>’</w:t>
            </w:r>
            <w:r>
              <w:rPr>
                <w:rFonts w:ascii="Comic Sans MS" w:hAnsi="Comic Sans MS"/>
                <w:sz w:val="28"/>
                <w:szCs w:val="28"/>
              </w:rPr>
              <w:t xml:space="preserve"> and occasionally any messages we want to give you. Please check and empty </w:t>
            </w:r>
            <w:r w:rsidR="009B6044">
              <w:rPr>
                <w:rFonts w:ascii="Comic Sans MS" w:hAnsi="Comic Sans MS"/>
                <w:sz w:val="28"/>
                <w:szCs w:val="28"/>
              </w:rPr>
              <w:t xml:space="preserve">the pigeon hole </w:t>
            </w:r>
            <w:r>
              <w:rPr>
                <w:rFonts w:ascii="Comic Sans MS" w:hAnsi="Comic Sans MS"/>
                <w:sz w:val="28"/>
                <w:szCs w:val="28"/>
              </w:rPr>
              <w:t>as you collect your child’s name card</w:t>
            </w:r>
            <w:r w:rsidR="009B6044">
              <w:rPr>
                <w:rFonts w:ascii="Comic Sans MS" w:hAnsi="Comic Sans MS"/>
                <w:sz w:val="28"/>
                <w:szCs w:val="28"/>
              </w:rPr>
              <w:t xml:space="preserve"> each day.</w:t>
            </w:r>
            <w:r>
              <w:rPr>
                <w:rFonts w:ascii="Comic Sans MS" w:hAnsi="Comic Sans MS"/>
                <w:sz w:val="28"/>
                <w:szCs w:val="28"/>
              </w:rPr>
              <w:t xml:space="preserve"> </w:t>
            </w:r>
          </w:p>
        </w:tc>
      </w:tr>
      <w:tr w:rsidR="00C82418" w:rsidTr="009B6044">
        <w:trPr>
          <w:trHeight w:val="1240"/>
        </w:trPr>
        <w:tc>
          <w:tcPr>
            <w:tcW w:w="3771" w:type="dxa"/>
          </w:tcPr>
          <w:p w:rsidR="00ED23D3" w:rsidRDefault="007C584A" w:rsidP="00082FCB">
            <w:pPr>
              <w:rPr>
                <w:rFonts w:ascii="Comic Sans MS" w:hAnsi="Comic Sans MS"/>
                <w:sz w:val="40"/>
                <w:szCs w:val="40"/>
              </w:rPr>
            </w:pPr>
            <w:r>
              <w:rPr>
                <w:rFonts w:ascii="Comic Sans MS" w:hAnsi="Comic Sans MS"/>
                <w:sz w:val="40"/>
                <w:szCs w:val="40"/>
              </w:rPr>
              <w:t>Sponsored Walk</w:t>
            </w:r>
          </w:p>
          <w:p w:rsidR="00C82418" w:rsidRPr="00F857DF" w:rsidRDefault="00C82418" w:rsidP="00082FCB">
            <w:pPr>
              <w:rPr>
                <w:rFonts w:ascii="Comic Sans MS" w:hAnsi="Comic Sans MS"/>
                <w:sz w:val="40"/>
                <w:szCs w:val="40"/>
              </w:rPr>
            </w:pPr>
          </w:p>
        </w:tc>
        <w:tc>
          <w:tcPr>
            <w:tcW w:w="11423" w:type="dxa"/>
          </w:tcPr>
          <w:p w:rsidR="00C82418" w:rsidRPr="005D189E" w:rsidRDefault="007C584A" w:rsidP="007C584A">
            <w:pPr>
              <w:rPr>
                <w:rFonts w:ascii="Comic Sans MS" w:hAnsi="Comic Sans MS"/>
                <w:sz w:val="28"/>
                <w:szCs w:val="28"/>
              </w:rPr>
            </w:pPr>
            <w:r>
              <w:rPr>
                <w:rFonts w:ascii="Comic Sans MS" w:hAnsi="Comic Sans MS"/>
                <w:sz w:val="28"/>
                <w:szCs w:val="28"/>
              </w:rPr>
              <w:t>Money continues to come in for our very successful sponsored walk. Thank you so much for your efforts in this. We have almost £400 pounds collected so far and we will let you know the final total soon.</w:t>
            </w:r>
          </w:p>
        </w:tc>
      </w:tr>
      <w:tr w:rsidR="00C82418" w:rsidTr="009B6044">
        <w:trPr>
          <w:trHeight w:val="1240"/>
        </w:trPr>
        <w:tc>
          <w:tcPr>
            <w:tcW w:w="3771" w:type="dxa"/>
          </w:tcPr>
          <w:p w:rsidR="00C82418" w:rsidRDefault="00C82418" w:rsidP="00311F89">
            <w:pPr>
              <w:rPr>
                <w:rFonts w:ascii="Comic Sans MS" w:hAnsi="Comic Sans MS"/>
                <w:sz w:val="40"/>
                <w:szCs w:val="40"/>
              </w:rPr>
            </w:pPr>
            <w:r>
              <w:rPr>
                <w:rFonts w:ascii="Comic Sans MS" w:hAnsi="Comic Sans MS"/>
                <w:sz w:val="40"/>
                <w:szCs w:val="40"/>
              </w:rPr>
              <w:t>Home School Link</w:t>
            </w:r>
          </w:p>
          <w:p w:rsidR="00C82418" w:rsidRPr="009C563A" w:rsidRDefault="00C82418" w:rsidP="005D189E">
            <w:pPr>
              <w:rPr>
                <w:rFonts w:ascii="Comic Sans MS" w:hAnsi="Comic Sans MS"/>
                <w:sz w:val="40"/>
                <w:szCs w:val="40"/>
              </w:rPr>
            </w:pPr>
          </w:p>
        </w:tc>
        <w:tc>
          <w:tcPr>
            <w:tcW w:w="11423" w:type="dxa"/>
          </w:tcPr>
          <w:p w:rsidR="00C82418" w:rsidRPr="005D189E" w:rsidRDefault="007C584A" w:rsidP="00ED23D3">
            <w:pPr>
              <w:rPr>
                <w:rFonts w:ascii="Comic Sans MS" w:hAnsi="Comic Sans MS"/>
                <w:sz w:val="28"/>
                <w:szCs w:val="28"/>
              </w:rPr>
            </w:pPr>
            <w:r>
              <w:rPr>
                <w:rFonts w:ascii="Comic Sans MS" w:hAnsi="Comic Sans MS"/>
                <w:sz w:val="28"/>
                <w:szCs w:val="28"/>
              </w:rPr>
              <w:t>Our copies of our Nativity songs have proved very popular with parents. All the songs have tunes borrowed from popular nursery rhymes so it is easy for parents/carers to learn them too. Happy singing!</w:t>
            </w:r>
          </w:p>
        </w:tc>
      </w:tr>
      <w:tr w:rsidR="00C82418" w:rsidTr="009B6044">
        <w:trPr>
          <w:trHeight w:val="1363"/>
        </w:trPr>
        <w:tc>
          <w:tcPr>
            <w:tcW w:w="3771" w:type="dxa"/>
          </w:tcPr>
          <w:p w:rsidR="00C82418" w:rsidRDefault="009B6044" w:rsidP="00E73744">
            <w:pPr>
              <w:rPr>
                <w:rFonts w:ascii="Comic Sans MS" w:hAnsi="Comic Sans MS"/>
                <w:sz w:val="40"/>
                <w:szCs w:val="40"/>
              </w:rPr>
            </w:pPr>
            <w:r>
              <w:rPr>
                <w:rFonts w:ascii="Comic Sans MS" w:hAnsi="Comic Sans MS"/>
                <w:sz w:val="40"/>
                <w:szCs w:val="40"/>
              </w:rPr>
              <w:t>Big Bedtime Read</w:t>
            </w:r>
          </w:p>
          <w:p w:rsidR="009B6044" w:rsidRPr="00E101AE" w:rsidRDefault="009B6044" w:rsidP="00E73744">
            <w:pPr>
              <w:rPr>
                <w:rFonts w:ascii="Comic Sans MS" w:hAnsi="Comic Sans MS"/>
                <w:sz w:val="40"/>
                <w:szCs w:val="40"/>
              </w:rPr>
            </w:pPr>
            <w:r>
              <w:rPr>
                <w:rFonts w:ascii="Comic Sans MS" w:hAnsi="Comic Sans MS"/>
                <w:noProof/>
                <w:sz w:val="40"/>
                <w:szCs w:val="40"/>
                <w:lang w:eastAsia="en-GB"/>
              </w:rPr>
              <w:drawing>
                <wp:inline distT="0" distB="0" distL="0" distR="0">
                  <wp:extent cx="1108744" cy="960485"/>
                  <wp:effectExtent l="0" t="0" r="0" b="0"/>
                  <wp:docPr id="3" name="Picture 3" descr="C:\Users\liz.lockhart\AppData\Local\Microsoft\Windows\Temporary Internet Files\Content.IE5\5ALEZMAH\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5ALEZMAH\book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780" cy="960516"/>
                          </a:xfrm>
                          <a:prstGeom prst="rect">
                            <a:avLst/>
                          </a:prstGeom>
                          <a:noFill/>
                          <a:ln>
                            <a:noFill/>
                          </a:ln>
                        </pic:spPr>
                      </pic:pic>
                    </a:graphicData>
                  </a:graphic>
                </wp:inline>
              </w:drawing>
            </w:r>
          </w:p>
        </w:tc>
        <w:tc>
          <w:tcPr>
            <w:tcW w:w="11423" w:type="dxa"/>
          </w:tcPr>
          <w:p w:rsidR="00C82418" w:rsidRPr="009B6044" w:rsidRDefault="009B6044" w:rsidP="009B6044">
            <w:pPr>
              <w:rPr>
                <w:rFonts w:ascii="Comic Sans MS" w:hAnsi="Comic Sans MS"/>
                <w:sz w:val="28"/>
                <w:szCs w:val="28"/>
              </w:rPr>
            </w:pPr>
            <w:r>
              <w:rPr>
                <w:rFonts w:ascii="Comic Sans MS" w:hAnsi="Comic Sans MS"/>
                <w:sz w:val="28"/>
                <w:szCs w:val="28"/>
              </w:rPr>
              <w:t xml:space="preserve">Our Big Bedtime Read initiative has started again (thanks to our parent volunteers). Please remember </w:t>
            </w:r>
            <w:r w:rsidRPr="009B6044">
              <w:rPr>
                <w:rFonts w:ascii="Comic Sans MS" w:hAnsi="Comic Sans MS"/>
                <w:b/>
                <w:color w:val="FF0000"/>
                <w:sz w:val="28"/>
                <w:szCs w:val="28"/>
                <w:u w:val="single"/>
              </w:rPr>
              <w:t>Tuesday</w:t>
            </w:r>
            <w:r>
              <w:rPr>
                <w:rFonts w:ascii="Comic Sans MS" w:hAnsi="Comic Sans MS"/>
                <w:sz w:val="28"/>
                <w:szCs w:val="28"/>
              </w:rPr>
              <w:t xml:space="preserve"> is the big day for this. Many parents are forgetting to collect or return the books on this day leading to delays and children missing out! The coloured tubs will be in the corridor for you every </w:t>
            </w:r>
            <w:r w:rsidRPr="009B6044">
              <w:rPr>
                <w:rFonts w:ascii="Comic Sans MS" w:hAnsi="Comic Sans MS"/>
                <w:b/>
                <w:color w:val="FF0000"/>
                <w:sz w:val="28"/>
                <w:szCs w:val="28"/>
                <w:u w:val="single"/>
              </w:rPr>
              <w:t>Tuesday</w:t>
            </w:r>
            <w:r>
              <w:rPr>
                <w:rFonts w:ascii="Comic Sans MS" w:hAnsi="Comic Sans MS"/>
                <w:sz w:val="28"/>
                <w:szCs w:val="28"/>
              </w:rPr>
              <w:t>.</w:t>
            </w:r>
          </w:p>
        </w:tc>
      </w:tr>
      <w:tr w:rsidR="00C82418" w:rsidRPr="00F857DF" w:rsidTr="009B6044">
        <w:trPr>
          <w:trHeight w:val="1107"/>
        </w:trPr>
        <w:tc>
          <w:tcPr>
            <w:tcW w:w="3771" w:type="dxa"/>
          </w:tcPr>
          <w:p w:rsidR="00C82418" w:rsidRPr="00E101AE" w:rsidRDefault="00ED23D3" w:rsidP="00311F89">
            <w:pPr>
              <w:rPr>
                <w:rFonts w:ascii="Comic Sans MS" w:hAnsi="Comic Sans MS"/>
                <w:sz w:val="40"/>
                <w:szCs w:val="40"/>
              </w:rPr>
            </w:pPr>
            <w:r>
              <w:rPr>
                <w:rFonts w:ascii="Comic Sans MS" w:hAnsi="Comic Sans MS"/>
                <w:sz w:val="40"/>
                <w:szCs w:val="40"/>
              </w:rPr>
              <w:t>PEEP Group</w:t>
            </w:r>
          </w:p>
        </w:tc>
        <w:tc>
          <w:tcPr>
            <w:tcW w:w="11423" w:type="dxa"/>
          </w:tcPr>
          <w:p w:rsidR="00C82418" w:rsidRPr="005D189E" w:rsidRDefault="007C584A" w:rsidP="009B6044">
            <w:pPr>
              <w:rPr>
                <w:rFonts w:ascii="Comic Sans MS" w:hAnsi="Comic Sans MS"/>
                <w:sz w:val="28"/>
                <w:szCs w:val="28"/>
              </w:rPr>
            </w:pPr>
            <w:r>
              <w:rPr>
                <w:rFonts w:ascii="Comic Sans MS" w:hAnsi="Comic Sans MS"/>
                <w:sz w:val="28"/>
                <w:szCs w:val="28"/>
              </w:rPr>
              <w:t>Our</w:t>
            </w:r>
            <w:r w:rsidR="00ED23D3">
              <w:rPr>
                <w:rFonts w:ascii="Comic Sans MS" w:hAnsi="Comic Sans MS"/>
                <w:sz w:val="28"/>
                <w:szCs w:val="28"/>
              </w:rPr>
              <w:t xml:space="preserve"> new Peep group</w:t>
            </w:r>
            <w:r>
              <w:rPr>
                <w:rFonts w:ascii="Comic Sans MS" w:hAnsi="Comic Sans MS"/>
                <w:sz w:val="28"/>
                <w:szCs w:val="28"/>
              </w:rPr>
              <w:t xml:space="preserve"> continues until November </w:t>
            </w:r>
            <w:r w:rsidR="009B6044">
              <w:rPr>
                <w:rFonts w:ascii="Comic Sans MS" w:hAnsi="Comic Sans MS"/>
                <w:sz w:val="28"/>
                <w:szCs w:val="28"/>
              </w:rPr>
              <w:t>28</w:t>
            </w:r>
            <w:r w:rsidR="009B6044" w:rsidRPr="009B6044">
              <w:rPr>
                <w:rFonts w:ascii="Comic Sans MS" w:hAnsi="Comic Sans MS"/>
                <w:sz w:val="28"/>
                <w:szCs w:val="28"/>
                <w:vertAlign w:val="superscript"/>
              </w:rPr>
              <w:t>th</w:t>
            </w:r>
            <w:r w:rsidR="009B6044">
              <w:rPr>
                <w:rFonts w:ascii="Comic Sans MS" w:hAnsi="Comic Sans MS"/>
                <w:sz w:val="28"/>
                <w:szCs w:val="28"/>
              </w:rPr>
              <w:t xml:space="preserve"> </w:t>
            </w:r>
            <w:r>
              <w:rPr>
                <w:rFonts w:ascii="Comic Sans MS" w:hAnsi="Comic Sans MS"/>
                <w:sz w:val="28"/>
                <w:szCs w:val="28"/>
              </w:rPr>
              <w:t xml:space="preserve">then we have a break until next term. Look out for our posters </w:t>
            </w:r>
            <w:r>
              <w:rPr>
                <w:rFonts w:ascii="Comic Sans MS" w:hAnsi="Comic Sans MS"/>
                <w:sz w:val="28"/>
                <w:szCs w:val="28"/>
              </w:rPr>
              <w:t xml:space="preserve">next term </w:t>
            </w:r>
            <w:r>
              <w:rPr>
                <w:rFonts w:ascii="Comic Sans MS" w:hAnsi="Comic Sans MS"/>
                <w:sz w:val="28"/>
                <w:szCs w:val="28"/>
              </w:rPr>
              <w:t>and join the next Peep group – guaranteed fun!</w:t>
            </w:r>
            <w:r w:rsidR="00ED23D3">
              <w:rPr>
                <w:rFonts w:ascii="Comic Sans MS" w:hAnsi="Comic Sans MS"/>
                <w:sz w:val="28"/>
                <w:szCs w:val="28"/>
              </w:rPr>
              <w:t xml:space="preserve"> </w:t>
            </w:r>
          </w:p>
        </w:tc>
      </w:tr>
      <w:tr w:rsidR="00EE6FE0" w:rsidRPr="00F857DF" w:rsidTr="009B6044">
        <w:trPr>
          <w:trHeight w:val="1240"/>
        </w:trPr>
        <w:tc>
          <w:tcPr>
            <w:tcW w:w="3771" w:type="dxa"/>
          </w:tcPr>
          <w:p w:rsidR="00EE6FE0" w:rsidRDefault="009B6044" w:rsidP="00EE6FE0">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74624" behindDoc="0" locked="0" layoutInCell="1" allowOverlap="1" wp14:anchorId="4F50A303" wp14:editId="638A83C7">
                  <wp:simplePos x="0" y="0"/>
                  <wp:positionH relativeFrom="column">
                    <wp:posOffset>1489710</wp:posOffset>
                  </wp:positionH>
                  <wp:positionV relativeFrom="paragraph">
                    <wp:posOffset>247015</wp:posOffset>
                  </wp:positionV>
                  <wp:extent cx="750570" cy="614045"/>
                  <wp:effectExtent l="0" t="0" r="0" b="0"/>
                  <wp:wrapSquare wrapText="bothSides"/>
                  <wp:docPr id="2" name="Picture 2" descr="C:\Program Files (x86)\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5493.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FE0">
              <w:rPr>
                <w:rFonts w:ascii="Comic Sans MS" w:hAnsi="Comic Sans MS"/>
                <w:sz w:val="40"/>
                <w:szCs w:val="40"/>
              </w:rPr>
              <w:t>Halloween</w:t>
            </w:r>
          </w:p>
          <w:p w:rsidR="009B6044" w:rsidRDefault="009B6044" w:rsidP="00EE6FE0">
            <w:pPr>
              <w:rPr>
                <w:rFonts w:ascii="Comic Sans MS" w:hAnsi="Comic Sans MS"/>
                <w:sz w:val="40"/>
                <w:szCs w:val="40"/>
              </w:rPr>
            </w:pPr>
          </w:p>
        </w:tc>
        <w:tc>
          <w:tcPr>
            <w:tcW w:w="11423" w:type="dxa"/>
          </w:tcPr>
          <w:p w:rsidR="00EE6FE0" w:rsidRDefault="00EE6FE0" w:rsidP="00EE6FE0">
            <w:pPr>
              <w:rPr>
                <w:rFonts w:ascii="Comic Sans MS" w:hAnsi="Comic Sans MS"/>
                <w:sz w:val="28"/>
                <w:szCs w:val="28"/>
              </w:rPr>
            </w:pPr>
            <w:r>
              <w:rPr>
                <w:rFonts w:ascii="Comic Sans MS" w:hAnsi="Comic Sans MS"/>
                <w:sz w:val="28"/>
                <w:szCs w:val="28"/>
              </w:rPr>
              <w:t xml:space="preserve">What fun we had during our Halloween activity day. There were so many different activities to enjoy. See </w:t>
            </w:r>
            <w:proofErr w:type="spellStart"/>
            <w:r>
              <w:rPr>
                <w:rFonts w:ascii="Comic Sans MS" w:hAnsi="Comic Sans MS"/>
                <w:sz w:val="28"/>
                <w:szCs w:val="28"/>
              </w:rPr>
              <w:t>WeeDeans</w:t>
            </w:r>
            <w:proofErr w:type="spellEnd"/>
            <w:r>
              <w:rPr>
                <w:rFonts w:ascii="Comic Sans MS" w:hAnsi="Comic Sans MS"/>
                <w:sz w:val="28"/>
                <w:szCs w:val="28"/>
              </w:rPr>
              <w:t xml:space="preserve"> Blog for some lovely photographs of the event.</w:t>
            </w:r>
          </w:p>
        </w:tc>
      </w:tr>
    </w:tbl>
    <w:p w:rsidR="00D91BA5" w:rsidRDefault="00D91BA5">
      <w:bookmarkStart w:id="0" w:name="_GoBack"/>
      <w:bookmarkEnd w:id="0"/>
    </w:p>
    <w:sectPr w:rsidR="00D91BA5" w:rsidSect="00E101A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62" w:rsidRDefault="002F7262" w:rsidP="00E101AE">
      <w:pPr>
        <w:spacing w:after="0" w:line="240" w:lineRule="auto"/>
      </w:pPr>
      <w:r>
        <w:separator/>
      </w:r>
    </w:p>
  </w:endnote>
  <w:endnote w:type="continuationSeparator" w:id="0">
    <w:p w:rsidR="002F7262" w:rsidRDefault="002F7262"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62" w:rsidRDefault="002F7262" w:rsidP="00E101AE">
      <w:pPr>
        <w:spacing w:after="0" w:line="240" w:lineRule="auto"/>
      </w:pPr>
      <w:r>
        <w:separator/>
      </w:r>
    </w:p>
  </w:footnote>
  <w:footnote w:type="continuationSeparator" w:id="0">
    <w:p w:rsidR="002F7262" w:rsidRDefault="002F7262"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5D189E" w:rsidRDefault="007C584A" w:rsidP="005D189E">
    <w:pPr>
      <w:pStyle w:val="Header"/>
      <w:jc w:val="center"/>
      <w:rPr>
        <w:rFonts w:ascii="Comic Sans MS" w:hAnsi="Comic Sans MS"/>
        <w:sz w:val="28"/>
        <w:szCs w:val="28"/>
        <w:u w:val="single"/>
      </w:rPr>
    </w:pPr>
    <w:r>
      <w:rPr>
        <w:rFonts w:ascii="Comic Sans MS" w:hAnsi="Comic Sans MS"/>
        <w:sz w:val="36"/>
        <w:szCs w:val="36"/>
        <w:u w:val="single"/>
      </w:rPr>
      <w:t>Sharing Our</w:t>
    </w:r>
    <w:r w:rsidR="00E101AE" w:rsidRPr="005D189E">
      <w:rPr>
        <w:rFonts w:ascii="Comic Sans MS" w:hAnsi="Comic Sans MS"/>
        <w:sz w:val="36"/>
        <w:szCs w:val="36"/>
        <w:u w:val="single"/>
      </w:rPr>
      <w:t xml:space="preserve"> </w:t>
    </w:r>
    <w:r>
      <w:rPr>
        <w:rFonts w:ascii="Comic Sans MS" w:hAnsi="Comic Sans MS"/>
        <w:sz w:val="36"/>
        <w:szCs w:val="36"/>
        <w:u w:val="single"/>
      </w:rPr>
      <w:t>L</w:t>
    </w:r>
    <w:r w:rsidR="00E101AE" w:rsidRPr="005D189E">
      <w:rPr>
        <w:rFonts w:ascii="Comic Sans MS" w:hAnsi="Comic Sans MS"/>
        <w:sz w:val="36"/>
        <w:szCs w:val="36"/>
        <w:u w:val="single"/>
      </w:rPr>
      <w:t xml:space="preserve">earning </w:t>
    </w:r>
    <w:r>
      <w:rPr>
        <w:rFonts w:ascii="Comic Sans MS" w:hAnsi="Comic Sans MS"/>
        <w:sz w:val="36"/>
        <w:szCs w:val="36"/>
        <w:u w:val="single"/>
      </w:rPr>
      <w:t xml:space="preserve">  19/11/18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14716"/>
    <w:rsid w:val="00025E1B"/>
    <w:rsid w:val="00030C76"/>
    <w:rsid w:val="00060E44"/>
    <w:rsid w:val="00067DBE"/>
    <w:rsid w:val="00077C47"/>
    <w:rsid w:val="000B09EA"/>
    <w:rsid w:val="000B7C7B"/>
    <w:rsid w:val="00171C32"/>
    <w:rsid w:val="00184D52"/>
    <w:rsid w:val="001B549A"/>
    <w:rsid w:val="00211A64"/>
    <w:rsid w:val="00276F7C"/>
    <w:rsid w:val="0029510F"/>
    <w:rsid w:val="002A1174"/>
    <w:rsid w:val="002B389F"/>
    <w:rsid w:val="002F01AB"/>
    <w:rsid w:val="002F05EF"/>
    <w:rsid w:val="002F7262"/>
    <w:rsid w:val="0030493D"/>
    <w:rsid w:val="003625DF"/>
    <w:rsid w:val="00366B94"/>
    <w:rsid w:val="003726FD"/>
    <w:rsid w:val="00383784"/>
    <w:rsid w:val="00386D15"/>
    <w:rsid w:val="003F19A1"/>
    <w:rsid w:val="00422FDA"/>
    <w:rsid w:val="00426E3F"/>
    <w:rsid w:val="00452996"/>
    <w:rsid w:val="00457E86"/>
    <w:rsid w:val="00475A92"/>
    <w:rsid w:val="005514C7"/>
    <w:rsid w:val="005736F7"/>
    <w:rsid w:val="00581F1A"/>
    <w:rsid w:val="00583945"/>
    <w:rsid w:val="005A3526"/>
    <w:rsid w:val="005B1C57"/>
    <w:rsid w:val="005D189E"/>
    <w:rsid w:val="005F0A99"/>
    <w:rsid w:val="00627EEC"/>
    <w:rsid w:val="00633622"/>
    <w:rsid w:val="0063599F"/>
    <w:rsid w:val="00657122"/>
    <w:rsid w:val="00660BC5"/>
    <w:rsid w:val="00670E6D"/>
    <w:rsid w:val="00677DC4"/>
    <w:rsid w:val="006857D4"/>
    <w:rsid w:val="00693536"/>
    <w:rsid w:val="00696682"/>
    <w:rsid w:val="006C4892"/>
    <w:rsid w:val="006E59CA"/>
    <w:rsid w:val="006E70EB"/>
    <w:rsid w:val="007248B7"/>
    <w:rsid w:val="00772798"/>
    <w:rsid w:val="007B2B1E"/>
    <w:rsid w:val="007C584A"/>
    <w:rsid w:val="007F1DF9"/>
    <w:rsid w:val="008E692B"/>
    <w:rsid w:val="00911C2A"/>
    <w:rsid w:val="00941615"/>
    <w:rsid w:val="0099288A"/>
    <w:rsid w:val="009933AF"/>
    <w:rsid w:val="009B6044"/>
    <w:rsid w:val="009C563A"/>
    <w:rsid w:val="009D0FAF"/>
    <w:rsid w:val="00A10357"/>
    <w:rsid w:val="00A12D61"/>
    <w:rsid w:val="00A93A19"/>
    <w:rsid w:val="00AB002C"/>
    <w:rsid w:val="00AD3BAB"/>
    <w:rsid w:val="00AD43CA"/>
    <w:rsid w:val="00AE5C9B"/>
    <w:rsid w:val="00B066EF"/>
    <w:rsid w:val="00B35AE2"/>
    <w:rsid w:val="00B7668B"/>
    <w:rsid w:val="00BA76DB"/>
    <w:rsid w:val="00BD0F58"/>
    <w:rsid w:val="00BD3AFE"/>
    <w:rsid w:val="00C82418"/>
    <w:rsid w:val="00C90C3B"/>
    <w:rsid w:val="00CE4735"/>
    <w:rsid w:val="00D91BA5"/>
    <w:rsid w:val="00DA45B1"/>
    <w:rsid w:val="00DD031F"/>
    <w:rsid w:val="00E041FE"/>
    <w:rsid w:val="00E101AE"/>
    <w:rsid w:val="00E539D9"/>
    <w:rsid w:val="00E73744"/>
    <w:rsid w:val="00EA6AD6"/>
    <w:rsid w:val="00ED23D3"/>
    <w:rsid w:val="00EE6FE0"/>
    <w:rsid w:val="00F27883"/>
    <w:rsid w:val="00F328D8"/>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2</cp:revision>
  <dcterms:created xsi:type="dcterms:W3CDTF">2018-11-19T10:39:00Z</dcterms:created>
  <dcterms:modified xsi:type="dcterms:W3CDTF">2018-11-19T10:39:00Z</dcterms:modified>
</cp:coreProperties>
</file>