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478" w:type="dxa"/>
        <w:tblInd w:w="-459" w:type="dxa"/>
        <w:tblLook w:val="04A0" w:firstRow="1" w:lastRow="0" w:firstColumn="1" w:lastColumn="0" w:noHBand="0" w:noVBand="1"/>
      </w:tblPr>
      <w:tblGrid>
        <w:gridCol w:w="3841"/>
        <w:gridCol w:w="11637"/>
      </w:tblGrid>
      <w:tr w:rsidR="00E101AE" w:rsidTr="00B7668B">
        <w:trPr>
          <w:trHeight w:val="984"/>
        </w:trPr>
        <w:tc>
          <w:tcPr>
            <w:tcW w:w="3841" w:type="dxa"/>
          </w:tcPr>
          <w:p w:rsidR="00E101AE" w:rsidRDefault="00B47B5F" w:rsidP="0055396B">
            <w:pPr>
              <w:rPr>
                <w:rFonts w:ascii="Comic Sans MS" w:hAnsi="Comic Sans MS"/>
                <w:sz w:val="40"/>
                <w:szCs w:val="40"/>
              </w:rPr>
            </w:pPr>
            <w:r>
              <w:rPr>
                <w:rFonts w:ascii="Comic Sans MS" w:hAnsi="Comic Sans MS"/>
                <w:sz w:val="40"/>
                <w:szCs w:val="40"/>
              </w:rPr>
              <w:t>Multicultural Week</w:t>
            </w:r>
          </w:p>
          <w:p w:rsidR="00B47B5F" w:rsidRPr="00E101AE" w:rsidRDefault="00950106" w:rsidP="0055396B">
            <w:pPr>
              <w:rPr>
                <w:rFonts w:ascii="Comic Sans MS" w:hAnsi="Comic Sans MS"/>
                <w:sz w:val="40"/>
                <w:szCs w:val="40"/>
              </w:rPr>
            </w:pPr>
            <w:r>
              <w:rPr>
                <w:rFonts w:ascii="Comic Sans MS" w:hAnsi="Comic Sans MS"/>
                <w:noProof/>
                <w:sz w:val="40"/>
                <w:szCs w:val="40"/>
                <w:lang w:eastAsia="en-GB"/>
              </w:rPr>
              <w:drawing>
                <wp:anchor distT="0" distB="0" distL="114300" distR="114300" simplePos="0" relativeHeight="251664384" behindDoc="0" locked="0" layoutInCell="1" allowOverlap="1" wp14:anchorId="78AA6C7B" wp14:editId="3D1095D5">
                  <wp:simplePos x="0" y="0"/>
                  <wp:positionH relativeFrom="column">
                    <wp:posOffset>111543</wp:posOffset>
                  </wp:positionH>
                  <wp:positionV relativeFrom="paragraph">
                    <wp:posOffset>116504</wp:posOffset>
                  </wp:positionV>
                  <wp:extent cx="997585" cy="853440"/>
                  <wp:effectExtent l="133350" t="171450" r="107315" b="175260"/>
                  <wp:wrapNone/>
                  <wp:docPr id="5" name="Picture 5" descr="C:\Users\liz.lockhart\AppData\Local\Microsoft\Windows\Temporary Internet Files\Content.IE5\G2CGAE6W\Flag_of_Romanian_Pilot.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z.lockhart\AppData\Local\Microsoft\Windows\Temporary Internet Files\Content.IE5\G2CGAE6W\Flag_of_Romanian_Pilot.svg[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229768">
                            <a:off x="0" y="0"/>
                            <a:ext cx="997585" cy="8534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sz w:val="40"/>
                <w:szCs w:val="40"/>
                <w:lang w:eastAsia="en-GB"/>
              </w:rPr>
              <w:drawing>
                <wp:anchor distT="0" distB="0" distL="114300" distR="114300" simplePos="0" relativeHeight="251663360" behindDoc="0" locked="0" layoutInCell="1" allowOverlap="1" wp14:anchorId="4050DC7A" wp14:editId="792714D3">
                  <wp:simplePos x="0" y="0"/>
                  <wp:positionH relativeFrom="column">
                    <wp:posOffset>1226185</wp:posOffset>
                  </wp:positionH>
                  <wp:positionV relativeFrom="paragraph">
                    <wp:posOffset>596900</wp:posOffset>
                  </wp:positionV>
                  <wp:extent cx="741680" cy="741680"/>
                  <wp:effectExtent l="133350" t="95250" r="1270" b="115570"/>
                  <wp:wrapNone/>
                  <wp:docPr id="8" name="Picture 8" descr="C:\Users\liz.lockhart\AppData\Local\Microsoft\Windows\Temporary Internet Files\Content.IE5\G2CGAE6W\Nuvola_Polish_flag.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z.lockhart\AppData\Local\Microsoft\Windows\Temporary Internet Files\Content.IE5\G2CGAE6W\Nuvola_Polish_flag.svg[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852359" flipH="1">
                            <a:off x="0" y="0"/>
                            <a:ext cx="741680" cy="7416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637" w:type="dxa"/>
          </w:tcPr>
          <w:p w:rsidR="00E101AE" w:rsidRPr="003625DF" w:rsidRDefault="006B1E27" w:rsidP="00E53A63">
            <w:pPr>
              <w:rPr>
                <w:rFonts w:ascii="Comic Sans MS" w:hAnsi="Comic Sans MS"/>
                <w:b/>
                <w:sz w:val="28"/>
                <w:szCs w:val="28"/>
              </w:rPr>
            </w:pPr>
            <w:r>
              <w:rPr>
                <w:rFonts w:ascii="Comic Sans MS" w:hAnsi="Comic Sans MS"/>
                <w:b/>
                <w:sz w:val="28"/>
                <w:szCs w:val="28"/>
              </w:rPr>
              <w:t xml:space="preserve">As we have already had Scottish week this year, we wanted to raise awareness and celebrate other cultures with the children. </w:t>
            </w:r>
            <w:r w:rsidR="00B47B5F">
              <w:rPr>
                <w:rFonts w:ascii="Comic Sans MS" w:hAnsi="Comic Sans MS"/>
                <w:b/>
                <w:sz w:val="28"/>
                <w:szCs w:val="28"/>
              </w:rPr>
              <w:t>Thank you to the two parents</w:t>
            </w:r>
            <w:r w:rsidR="00CC2C8B">
              <w:rPr>
                <w:rFonts w:ascii="Comic Sans MS" w:hAnsi="Comic Sans MS"/>
                <w:b/>
                <w:sz w:val="28"/>
                <w:szCs w:val="28"/>
              </w:rPr>
              <w:t xml:space="preserve"> who came forward to participate in our multicultural week</w:t>
            </w:r>
            <w:r w:rsidR="00E53A63">
              <w:rPr>
                <w:rFonts w:ascii="Comic Sans MS" w:hAnsi="Comic Sans MS"/>
                <w:b/>
                <w:sz w:val="28"/>
                <w:szCs w:val="28"/>
              </w:rPr>
              <w:t xml:space="preserve"> resulting in</w:t>
            </w:r>
            <w:r w:rsidR="00CC2C8B">
              <w:rPr>
                <w:rFonts w:ascii="Comic Sans MS" w:hAnsi="Comic Sans MS"/>
                <w:b/>
                <w:sz w:val="28"/>
                <w:szCs w:val="28"/>
              </w:rPr>
              <w:t xml:space="preserve"> our main focus </w:t>
            </w:r>
            <w:r w:rsidR="00E53A63">
              <w:rPr>
                <w:rFonts w:ascii="Comic Sans MS" w:hAnsi="Comic Sans MS"/>
                <w:b/>
                <w:sz w:val="28"/>
                <w:szCs w:val="28"/>
              </w:rPr>
              <w:t>being</w:t>
            </w:r>
            <w:r w:rsidR="00EE0B1A">
              <w:rPr>
                <w:rFonts w:ascii="Comic Sans MS" w:hAnsi="Comic Sans MS"/>
                <w:b/>
                <w:sz w:val="28"/>
                <w:szCs w:val="28"/>
              </w:rPr>
              <w:t xml:space="preserve"> Romanian and Polish. The children will have the opportunity</w:t>
            </w:r>
            <w:r>
              <w:rPr>
                <w:rFonts w:ascii="Comic Sans MS" w:hAnsi="Comic Sans MS"/>
                <w:b/>
                <w:sz w:val="28"/>
                <w:szCs w:val="28"/>
              </w:rPr>
              <w:t xml:space="preserve"> to learn some simple phrases in these languages, try a small traditional snack, learn some facts about these countries and listen to traditional music. We continue to encourage you to participate by sending your child with a photo/flag etc</w:t>
            </w:r>
            <w:r w:rsidR="00E53A63">
              <w:rPr>
                <w:rFonts w:ascii="Comic Sans MS" w:hAnsi="Comic Sans MS"/>
                <w:b/>
                <w:sz w:val="28"/>
                <w:szCs w:val="28"/>
              </w:rPr>
              <w:t>.</w:t>
            </w:r>
            <w:r>
              <w:rPr>
                <w:rFonts w:ascii="Comic Sans MS" w:hAnsi="Comic Sans MS"/>
                <w:b/>
                <w:sz w:val="28"/>
                <w:szCs w:val="28"/>
              </w:rPr>
              <w:t xml:space="preserve"> of your culture</w:t>
            </w:r>
            <w:r w:rsidR="00950106">
              <w:rPr>
                <w:rFonts w:ascii="Comic Sans MS" w:hAnsi="Comic Sans MS"/>
                <w:b/>
                <w:sz w:val="28"/>
                <w:szCs w:val="28"/>
              </w:rPr>
              <w:t>/cultural celebrations</w:t>
            </w:r>
            <w:r>
              <w:rPr>
                <w:rFonts w:ascii="Comic Sans MS" w:hAnsi="Comic Sans MS"/>
                <w:b/>
                <w:sz w:val="28"/>
                <w:szCs w:val="28"/>
              </w:rPr>
              <w:t xml:space="preserve"> so we can introduce these also.  </w:t>
            </w:r>
            <w:r w:rsidR="00EE0B1A">
              <w:rPr>
                <w:rFonts w:ascii="Comic Sans MS" w:hAnsi="Comic Sans MS"/>
                <w:b/>
                <w:sz w:val="28"/>
                <w:szCs w:val="28"/>
              </w:rPr>
              <w:t xml:space="preserve"> </w:t>
            </w:r>
            <w:r w:rsidR="00B47B5F">
              <w:rPr>
                <w:rFonts w:ascii="Comic Sans MS" w:hAnsi="Comic Sans MS"/>
                <w:b/>
                <w:sz w:val="28"/>
                <w:szCs w:val="28"/>
              </w:rPr>
              <w:t xml:space="preserve"> </w:t>
            </w:r>
          </w:p>
        </w:tc>
        <w:bookmarkStart w:id="0" w:name="_GoBack"/>
        <w:bookmarkEnd w:id="0"/>
      </w:tr>
      <w:tr w:rsidR="00E101AE" w:rsidTr="00B7668B">
        <w:trPr>
          <w:trHeight w:val="984"/>
        </w:trPr>
        <w:tc>
          <w:tcPr>
            <w:tcW w:w="3841" w:type="dxa"/>
          </w:tcPr>
          <w:p w:rsidR="00E101AE" w:rsidRPr="00E101AE" w:rsidRDefault="00E40A95" w:rsidP="002F05EF">
            <w:pPr>
              <w:rPr>
                <w:rFonts w:ascii="Comic Sans MS" w:hAnsi="Comic Sans MS"/>
                <w:sz w:val="40"/>
                <w:szCs w:val="40"/>
              </w:rPr>
            </w:pPr>
            <w:r>
              <w:rPr>
                <w:rFonts w:ascii="Comic Sans MS" w:hAnsi="Comic Sans MS"/>
                <w:noProof/>
                <w:sz w:val="40"/>
                <w:szCs w:val="40"/>
                <w:lang w:eastAsia="en-GB"/>
              </w:rPr>
              <w:drawing>
                <wp:anchor distT="0" distB="0" distL="114300" distR="114300" simplePos="0" relativeHeight="251661312" behindDoc="0" locked="0" layoutInCell="1" allowOverlap="1" wp14:anchorId="6B56E10E" wp14:editId="7F04C068">
                  <wp:simplePos x="0" y="0"/>
                  <wp:positionH relativeFrom="column">
                    <wp:posOffset>1237615</wp:posOffset>
                  </wp:positionH>
                  <wp:positionV relativeFrom="paragraph">
                    <wp:posOffset>71120</wp:posOffset>
                  </wp:positionV>
                  <wp:extent cx="1107440" cy="874395"/>
                  <wp:effectExtent l="0" t="0" r="0" b="1905"/>
                  <wp:wrapNone/>
                  <wp:docPr id="7" name="Picture 7" descr="C:\Users\liz.lockhart\AppData\Local\Microsoft\Windows\Temporary Internet Files\Content.IE5\G2CGAE6W\Screen shot 2014-06-17 at 10.57.42 A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z.lockhart\AppData\Local\Microsoft\Windows\Temporary Internet Files\Content.IE5\G2CGAE6W\Screen shot 2014-06-17 at 10.57.42 AM[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744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3D0AE7">
              <w:rPr>
                <w:rFonts w:ascii="Comic Sans MS" w:hAnsi="Comic Sans MS"/>
                <w:sz w:val="40"/>
                <w:szCs w:val="40"/>
              </w:rPr>
              <w:t>Transition</w:t>
            </w:r>
          </w:p>
        </w:tc>
        <w:tc>
          <w:tcPr>
            <w:tcW w:w="11637" w:type="dxa"/>
          </w:tcPr>
          <w:p w:rsidR="002F05EF" w:rsidRPr="00F857DF" w:rsidRDefault="006B1E27" w:rsidP="00CC3AF3">
            <w:pPr>
              <w:rPr>
                <w:rFonts w:ascii="Comic Sans MS" w:hAnsi="Comic Sans MS"/>
                <w:b/>
                <w:sz w:val="28"/>
                <w:szCs w:val="28"/>
              </w:rPr>
            </w:pPr>
            <w:r>
              <w:rPr>
                <w:rFonts w:ascii="Comic Sans MS" w:hAnsi="Comic Sans MS"/>
                <w:b/>
                <w:sz w:val="28"/>
                <w:szCs w:val="28"/>
              </w:rPr>
              <w:t xml:space="preserve">This week the boys and girls going to Deans Primary will work alongside their buddy on a mini project that will provide information on them and their buddy. The idea behind this is that </w:t>
            </w:r>
            <w:r w:rsidR="00CC3AF3">
              <w:rPr>
                <w:rFonts w:ascii="Comic Sans MS" w:hAnsi="Comic Sans MS"/>
                <w:b/>
                <w:sz w:val="28"/>
                <w:szCs w:val="28"/>
              </w:rPr>
              <w:t xml:space="preserve">it will be taken home over the summer to continue to help prepare your child for their move into Primary 1. </w:t>
            </w:r>
            <w:r w:rsidR="00C26208">
              <w:rPr>
                <w:rFonts w:ascii="Comic Sans MS" w:hAnsi="Comic Sans MS"/>
                <w:b/>
                <w:sz w:val="28"/>
                <w:szCs w:val="28"/>
              </w:rPr>
              <w:t xml:space="preserve">  </w:t>
            </w:r>
            <w:r w:rsidR="00E072C5">
              <w:rPr>
                <w:rFonts w:ascii="Comic Sans MS" w:hAnsi="Comic Sans MS"/>
                <w:b/>
                <w:sz w:val="28"/>
                <w:szCs w:val="28"/>
              </w:rPr>
              <w:t xml:space="preserve">  </w:t>
            </w:r>
            <w:r w:rsidR="003D0AE7">
              <w:rPr>
                <w:rFonts w:ascii="Comic Sans MS" w:hAnsi="Comic Sans MS"/>
                <w:b/>
                <w:sz w:val="28"/>
                <w:szCs w:val="28"/>
              </w:rPr>
              <w:t xml:space="preserve"> </w:t>
            </w:r>
          </w:p>
        </w:tc>
      </w:tr>
      <w:tr w:rsidR="00E101AE" w:rsidTr="00B7668B">
        <w:trPr>
          <w:trHeight w:val="1082"/>
        </w:trPr>
        <w:tc>
          <w:tcPr>
            <w:tcW w:w="3841" w:type="dxa"/>
          </w:tcPr>
          <w:p w:rsidR="00627EEC" w:rsidRPr="00E101AE" w:rsidRDefault="00CC3AF3" w:rsidP="00E73744">
            <w:pPr>
              <w:rPr>
                <w:rFonts w:ascii="Comic Sans MS" w:hAnsi="Comic Sans MS"/>
                <w:sz w:val="40"/>
                <w:szCs w:val="40"/>
              </w:rPr>
            </w:pPr>
            <w:r>
              <w:rPr>
                <w:rFonts w:ascii="Comic Sans MS" w:hAnsi="Comic Sans MS"/>
                <w:noProof/>
                <w:sz w:val="40"/>
                <w:szCs w:val="40"/>
                <w:lang w:eastAsia="en-GB"/>
              </w:rPr>
              <w:drawing>
                <wp:anchor distT="0" distB="0" distL="114300" distR="114300" simplePos="0" relativeHeight="251662336" behindDoc="0" locked="0" layoutInCell="1" allowOverlap="1" wp14:anchorId="74564C64" wp14:editId="2DBD86D9">
                  <wp:simplePos x="0" y="0"/>
                  <wp:positionH relativeFrom="column">
                    <wp:posOffset>1592580</wp:posOffset>
                  </wp:positionH>
                  <wp:positionV relativeFrom="paragraph">
                    <wp:posOffset>159385</wp:posOffset>
                  </wp:positionV>
                  <wp:extent cx="646430" cy="688340"/>
                  <wp:effectExtent l="0" t="0" r="1270" b="0"/>
                  <wp:wrapNone/>
                  <wp:docPr id="9" name="Picture 9" descr="C:\Users\liz.lockhart\AppData\Local\Microsoft\Windows\Temporary Internet Files\Content.IE5\KRMJN2Z0\an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z.lockhart\AppData\Local\Microsoft\Windows\Temporary Internet Files\Content.IE5\KRMJN2Z0\ant[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6430" cy="688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40"/>
                <w:szCs w:val="40"/>
              </w:rPr>
              <w:t xml:space="preserve">Science/Mini beasts </w:t>
            </w:r>
            <w:r w:rsidR="00B43875">
              <w:rPr>
                <w:rFonts w:ascii="Comic Sans MS" w:hAnsi="Comic Sans MS"/>
                <w:sz w:val="40"/>
                <w:szCs w:val="40"/>
              </w:rPr>
              <w:t xml:space="preserve"> </w:t>
            </w:r>
          </w:p>
        </w:tc>
        <w:tc>
          <w:tcPr>
            <w:tcW w:w="11637" w:type="dxa"/>
          </w:tcPr>
          <w:p w:rsidR="00E101AE" w:rsidRPr="00F857DF" w:rsidRDefault="00CC3AF3" w:rsidP="003D0AE7">
            <w:pPr>
              <w:rPr>
                <w:rFonts w:ascii="Comic Sans MS" w:hAnsi="Comic Sans MS"/>
                <w:b/>
                <w:sz w:val="28"/>
                <w:szCs w:val="28"/>
              </w:rPr>
            </w:pPr>
            <w:r>
              <w:rPr>
                <w:rFonts w:ascii="Comic Sans MS" w:hAnsi="Comic Sans MS"/>
                <w:b/>
                <w:sz w:val="28"/>
                <w:szCs w:val="28"/>
              </w:rPr>
              <w:t xml:space="preserve">By using a talking box and 3D mind mapping method of planning, it has been identified that the children have an interest in mini beasts and would like to learn more. We will be taking this forward throughout the nursery and outdoor area, through information books, bug hunts and monitoring our bug houses outside etc. </w:t>
            </w:r>
          </w:p>
        </w:tc>
      </w:tr>
      <w:tr w:rsidR="00E101AE" w:rsidTr="00B7668B">
        <w:trPr>
          <w:trHeight w:val="984"/>
        </w:trPr>
        <w:tc>
          <w:tcPr>
            <w:tcW w:w="3841" w:type="dxa"/>
          </w:tcPr>
          <w:p w:rsidR="00E40A95" w:rsidRPr="00E101AE" w:rsidRDefault="00950106" w:rsidP="00950106">
            <w:pPr>
              <w:rPr>
                <w:rFonts w:ascii="Comic Sans MS" w:hAnsi="Comic Sans MS"/>
                <w:sz w:val="40"/>
                <w:szCs w:val="40"/>
              </w:rPr>
            </w:pPr>
            <w:r>
              <w:rPr>
                <w:rFonts w:ascii="Comic Sans MS" w:hAnsi="Comic Sans MS"/>
                <w:noProof/>
                <w:sz w:val="40"/>
                <w:szCs w:val="40"/>
                <w:lang w:eastAsia="en-GB"/>
              </w:rPr>
              <w:drawing>
                <wp:anchor distT="0" distB="0" distL="114300" distR="114300" simplePos="0" relativeHeight="251665408" behindDoc="0" locked="0" layoutInCell="1" allowOverlap="1" wp14:anchorId="597AD142" wp14:editId="57BAC231">
                  <wp:simplePos x="0" y="0"/>
                  <wp:positionH relativeFrom="column">
                    <wp:posOffset>1183566</wp:posOffset>
                  </wp:positionH>
                  <wp:positionV relativeFrom="paragraph">
                    <wp:posOffset>151765</wp:posOffset>
                  </wp:positionV>
                  <wp:extent cx="1167130" cy="548005"/>
                  <wp:effectExtent l="0" t="0" r="0" b="4445"/>
                  <wp:wrapNone/>
                  <wp:docPr id="13" name="Picture 13" descr="C:\Users\liz.lockhart\AppData\Local\Microsoft\Windows\Temporary Internet Files\Content.IE5\G2CGAE6W\transpo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iz.lockhart\AppData\Local\Microsoft\Windows\Temporary Internet Files\Content.IE5\G2CGAE6W\transport[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7130" cy="548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40"/>
                <w:szCs w:val="40"/>
              </w:rPr>
              <w:t xml:space="preserve">Transport </w:t>
            </w:r>
          </w:p>
        </w:tc>
        <w:tc>
          <w:tcPr>
            <w:tcW w:w="11637" w:type="dxa"/>
          </w:tcPr>
          <w:p w:rsidR="00E101AE" w:rsidRPr="00B35AE2" w:rsidRDefault="00950106" w:rsidP="00E53A63">
            <w:pPr>
              <w:rPr>
                <w:rFonts w:ascii="Comic Sans MS" w:hAnsi="Comic Sans MS"/>
                <w:b/>
                <w:sz w:val="28"/>
                <w:szCs w:val="28"/>
              </w:rPr>
            </w:pPr>
            <w:r>
              <w:rPr>
                <w:rFonts w:ascii="Comic Sans MS" w:hAnsi="Comic Sans MS"/>
                <w:b/>
                <w:sz w:val="28"/>
                <w:szCs w:val="28"/>
              </w:rPr>
              <w:t>Through the planning, it also showed a slightly smaller interest in transport. Therefore we will also be adding some different transport based resources and monitoring the</w:t>
            </w:r>
            <w:r w:rsidR="00E53A63">
              <w:rPr>
                <w:rFonts w:ascii="Comic Sans MS" w:hAnsi="Comic Sans MS"/>
                <w:b/>
                <w:sz w:val="28"/>
                <w:szCs w:val="28"/>
              </w:rPr>
              <w:t>ir</w:t>
            </w:r>
            <w:r>
              <w:rPr>
                <w:rFonts w:ascii="Comic Sans MS" w:hAnsi="Comic Sans MS"/>
                <w:b/>
                <w:sz w:val="28"/>
                <w:szCs w:val="28"/>
              </w:rPr>
              <w:t xml:space="preserve"> interest and follow accordingly. </w:t>
            </w:r>
          </w:p>
        </w:tc>
      </w:tr>
    </w:tbl>
    <w:p w:rsidR="00D91BA5" w:rsidRDefault="00D91BA5"/>
    <w:sectPr w:rsidR="00D91BA5" w:rsidSect="00E101AE">
      <w:head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185" w:rsidRDefault="00CD1185" w:rsidP="00E101AE">
      <w:pPr>
        <w:spacing w:after="0" w:line="240" w:lineRule="auto"/>
      </w:pPr>
      <w:r>
        <w:separator/>
      </w:r>
    </w:p>
  </w:endnote>
  <w:endnote w:type="continuationSeparator" w:id="0">
    <w:p w:rsidR="00CD1185" w:rsidRDefault="00CD1185" w:rsidP="00E10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185" w:rsidRDefault="00CD1185" w:rsidP="00E101AE">
      <w:pPr>
        <w:spacing w:after="0" w:line="240" w:lineRule="auto"/>
      </w:pPr>
      <w:r>
        <w:separator/>
      </w:r>
    </w:p>
  </w:footnote>
  <w:footnote w:type="continuationSeparator" w:id="0">
    <w:p w:rsidR="00CD1185" w:rsidRDefault="00CD1185" w:rsidP="00E10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317" w:rsidRDefault="00E101AE">
    <w:pPr>
      <w:pStyle w:val="Header"/>
    </w:pPr>
    <w:r w:rsidRPr="00E101AE">
      <w:rPr>
        <w:rFonts w:ascii="Comic Sans MS" w:hAnsi="Comic Sans MS"/>
        <w:sz w:val="36"/>
        <w:szCs w:val="36"/>
      </w:rPr>
      <w:t xml:space="preserve">Outline of children’s learning ideas </w:t>
    </w:r>
    <w:r w:rsidR="00AE5C9B">
      <w:rPr>
        <w:rFonts w:ascii="Comic Sans MS" w:hAnsi="Comic Sans MS"/>
        <w:sz w:val="36"/>
        <w:szCs w:val="36"/>
      </w:rPr>
      <w:t xml:space="preserve">(from our </w:t>
    </w:r>
    <w:r w:rsidR="00F27883">
      <w:rPr>
        <w:rFonts w:ascii="Comic Sans MS" w:hAnsi="Comic Sans MS"/>
        <w:sz w:val="36"/>
        <w:szCs w:val="36"/>
      </w:rPr>
      <w:t>discussions/</w:t>
    </w:r>
    <w:proofErr w:type="spellStart"/>
    <w:r w:rsidR="008F2B49">
      <w:rPr>
        <w:rFonts w:ascii="Comic Sans MS" w:hAnsi="Comic Sans MS"/>
        <w:sz w:val="36"/>
        <w:szCs w:val="36"/>
      </w:rPr>
      <w:t>floorbooks</w:t>
    </w:r>
    <w:proofErr w:type="spellEnd"/>
    <w:r w:rsidR="008F2B49">
      <w:rPr>
        <w:rFonts w:ascii="Comic Sans MS" w:hAnsi="Comic Sans MS"/>
        <w:sz w:val="36"/>
        <w:szCs w:val="36"/>
      </w:rPr>
      <w:t>)</w:t>
    </w:r>
    <w:r w:rsidR="00CC3AF3">
      <w:rPr>
        <w:rFonts w:ascii="Comic Sans MS" w:hAnsi="Comic Sans MS"/>
        <w:sz w:val="36"/>
        <w:szCs w:val="36"/>
      </w:rPr>
      <w:t>30</w:t>
    </w:r>
    <w:r w:rsidR="00F27883">
      <w:rPr>
        <w:rFonts w:ascii="Comic Sans MS" w:hAnsi="Comic Sans MS"/>
        <w:sz w:val="36"/>
        <w:szCs w:val="36"/>
      </w:rPr>
      <w:t>.</w:t>
    </w:r>
    <w:r w:rsidR="000D43E6">
      <w:rPr>
        <w:rFonts w:ascii="Comic Sans MS" w:hAnsi="Comic Sans MS"/>
        <w:sz w:val="36"/>
        <w:szCs w:val="36"/>
      </w:rPr>
      <w:t>5</w:t>
    </w:r>
    <w:r w:rsidR="00F27883">
      <w:rPr>
        <w:rFonts w:ascii="Comic Sans MS" w:hAnsi="Comic Sans MS"/>
        <w:sz w:val="36"/>
        <w:szCs w:val="36"/>
      </w:rPr>
      <w:t>.16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A24EE"/>
    <w:multiLevelType w:val="hybridMultilevel"/>
    <w:tmpl w:val="FD7418C4"/>
    <w:lvl w:ilvl="0" w:tplc="2B249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1AE"/>
    <w:rsid w:val="00011280"/>
    <w:rsid w:val="00025E1B"/>
    <w:rsid w:val="00030C76"/>
    <w:rsid w:val="00032CBE"/>
    <w:rsid w:val="00033317"/>
    <w:rsid w:val="00060E44"/>
    <w:rsid w:val="00067DBE"/>
    <w:rsid w:val="00077C47"/>
    <w:rsid w:val="000A4E72"/>
    <w:rsid w:val="000B7C7B"/>
    <w:rsid w:val="000D43E6"/>
    <w:rsid w:val="000E2D5F"/>
    <w:rsid w:val="001374A3"/>
    <w:rsid w:val="00171C32"/>
    <w:rsid w:val="00184D52"/>
    <w:rsid w:val="0019327F"/>
    <w:rsid w:val="00211A64"/>
    <w:rsid w:val="0023027F"/>
    <w:rsid w:val="002902A5"/>
    <w:rsid w:val="0029510F"/>
    <w:rsid w:val="002B389F"/>
    <w:rsid w:val="002C10D4"/>
    <w:rsid w:val="002F05EF"/>
    <w:rsid w:val="00337888"/>
    <w:rsid w:val="003625DF"/>
    <w:rsid w:val="00366B94"/>
    <w:rsid w:val="003726FD"/>
    <w:rsid w:val="00373F65"/>
    <w:rsid w:val="00383784"/>
    <w:rsid w:val="00386D15"/>
    <w:rsid w:val="003A55B2"/>
    <w:rsid w:val="003A55F2"/>
    <w:rsid w:val="003B7E8D"/>
    <w:rsid w:val="003D0AE7"/>
    <w:rsid w:val="00422FDA"/>
    <w:rsid w:val="00426E3F"/>
    <w:rsid w:val="0043091F"/>
    <w:rsid w:val="00442398"/>
    <w:rsid w:val="00452996"/>
    <w:rsid w:val="00457E86"/>
    <w:rsid w:val="00475A92"/>
    <w:rsid w:val="00527F8D"/>
    <w:rsid w:val="00552921"/>
    <w:rsid w:val="0055396B"/>
    <w:rsid w:val="0056573B"/>
    <w:rsid w:val="00581F1A"/>
    <w:rsid w:val="005A3526"/>
    <w:rsid w:val="005B1C57"/>
    <w:rsid w:val="005D4A7F"/>
    <w:rsid w:val="005F0A99"/>
    <w:rsid w:val="00627EEC"/>
    <w:rsid w:val="00633622"/>
    <w:rsid w:val="0063599F"/>
    <w:rsid w:val="00657122"/>
    <w:rsid w:val="00660BC5"/>
    <w:rsid w:val="00670E6D"/>
    <w:rsid w:val="00677DC4"/>
    <w:rsid w:val="006857D4"/>
    <w:rsid w:val="00696682"/>
    <w:rsid w:val="006B1E27"/>
    <w:rsid w:val="006C4892"/>
    <w:rsid w:val="006D230E"/>
    <w:rsid w:val="006D66D7"/>
    <w:rsid w:val="006E59CA"/>
    <w:rsid w:val="006E70EB"/>
    <w:rsid w:val="007248B7"/>
    <w:rsid w:val="00751B77"/>
    <w:rsid w:val="00772798"/>
    <w:rsid w:val="007B2B1E"/>
    <w:rsid w:val="007F1DF9"/>
    <w:rsid w:val="008836E0"/>
    <w:rsid w:val="008D046E"/>
    <w:rsid w:val="008E692B"/>
    <w:rsid w:val="008F2B49"/>
    <w:rsid w:val="00950106"/>
    <w:rsid w:val="0095736A"/>
    <w:rsid w:val="0099288A"/>
    <w:rsid w:val="009933AF"/>
    <w:rsid w:val="009A4DAB"/>
    <w:rsid w:val="009C5870"/>
    <w:rsid w:val="009D0FAF"/>
    <w:rsid w:val="00A12D61"/>
    <w:rsid w:val="00A61BE7"/>
    <w:rsid w:val="00A93A19"/>
    <w:rsid w:val="00AB002C"/>
    <w:rsid w:val="00AD3BAB"/>
    <w:rsid w:val="00AD43CA"/>
    <w:rsid w:val="00AE5C9B"/>
    <w:rsid w:val="00B066EF"/>
    <w:rsid w:val="00B35AE2"/>
    <w:rsid w:val="00B43875"/>
    <w:rsid w:val="00B47B5F"/>
    <w:rsid w:val="00B7668B"/>
    <w:rsid w:val="00BD0F58"/>
    <w:rsid w:val="00C26208"/>
    <w:rsid w:val="00C51909"/>
    <w:rsid w:val="00C70E97"/>
    <w:rsid w:val="00C90C3B"/>
    <w:rsid w:val="00CC2C8B"/>
    <w:rsid w:val="00CC3AF3"/>
    <w:rsid w:val="00CD1185"/>
    <w:rsid w:val="00CE4735"/>
    <w:rsid w:val="00D33285"/>
    <w:rsid w:val="00D66395"/>
    <w:rsid w:val="00D91BA5"/>
    <w:rsid w:val="00DA45B1"/>
    <w:rsid w:val="00DB7677"/>
    <w:rsid w:val="00DB7CD3"/>
    <w:rsid w:val="00DE28EC"/>
    <w:rsid w:val="00DE6ACB"/>
    <w:rsid w:val="00E041FE"/>
    <w:rsid w:val="00E072C5"/>
    <w:rsid w:val="00E101AE"/>
    <w:rsid w:val="00E40A95"/>
    <w:rsid w:val="00E539D9"/>
    <w:rsid w:val="00E53A63"/>
    <w:rsid w:val="00E73744"/>
    <w:rsid w:val="00EA6AD6"/>
    <w:rsid w:val="00EE0B1A"/>
    <w:rsid w:val="00F27883"/>
    <w:rsid w:val="00F703B2"/>
    <w:rsid w:val="00F857DF"/>
    <w:rsid w:val="00FF2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1AE"/>
  </w:style>
  <w:style w:type="paragraph" w:styleId="Footer">
    <w:name w:val="footer"/>
    <w:basedOn w:val="Normal"/>
    <w:link w:val="FooterChar"/>
    <w:uiPriority w:val="99"/>
    <w:unhideWhenUsed/>
    <w:rsid w:val="00E10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1AE"/>
  </w:style>
  <w:style w:type="table" w:styleId="TableGrid">
    <w:name w:val="Table Grid"/>
    <w:basedOn w:val="TableNormal"/>
    <w:uiPriority w:val="59"/>
    <w:rsid w:val="00E10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1AE"/>
    <w:rPr>
      <w:rFonts w:ascii="Tahoma" w:hAnsi="Tahoma" w:cs="Tahoma"/>
      <w:sz w:val="16"/>
      <w:szCs w:val="16"/>
    </w:rPr>
  </w:style>
  <w:style w:type="paragraph" w:styleId="ListParagraph">
    <w:name w:val="List Paragraph"/>
    <w:basedOn w:val="Normal"/>
    <w:uiPriority w:val="34"/>
    <w:qFormat/>
    <w:rsid w:val="00E737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1AE"/>
  </w:style>
  <w:style w:type="paragraph" w:styleId="Footer">
    <w:name w:val="footer"/>
    <w:basedOn w:val="Normal"/>
    <w:link w:val="FooterChar"/>
    <w:uiPriority w:val="99"/>
    <w:unhideWhenUsed/>
    <w:rsid w:val="00E10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1AE"/>
  </w:style>
  <w:style w:type="table" w:styleId="TableGrid">
    <w:name w:val="Table Grid"/>
    <w:basedOn w:val="TableNormal"/>
    <w:uiPriority w:val="59"/>
    <w:rsid w:val="00E10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1AE"/>
    <w:rPr>
      <w:rFonts w:ascii="Tahoma" w:hAnsi="Tahoma" w:cs="Tahoma"/>
      <w:sz w:val="16"/>
      <w:szCs w:val="16"/>
    </w:rPr>
  </w:style>
  <w:style w:type="paragraph" w:styleId="ListParagraph">
    <w:name w:val="List Paragraph"/>
    <w:basedOn w:val="Normal"/>
    <w:uiPriority w:val="34"/>
    <w:qFormat/>
    <w:rsid w:val="00E73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Lockhart</dc:creator>
  <cp:lastModifiedBy>Liz Lockhart</cp:lastModifiedBy>
  <cp:revision>3</cp:revision>
  <cp:lastPrinted>2016-05-27T09:08:00Z</cp:lastPrinted>
  <dcterms:created xsi:type="dcterms:W3CDTF">2016-05-27T08:46:00Z</dcterms:created>
  <dcterms:modified xsi:type="dcterms:W3CDTF">2016-05-27T09:34:00Z</dcterms:modified>
</cp:coreProperties>
</file>