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280"/>
        <w:gridCol w:w="10429"/>
      </w:tblGrid>
      <w:tr w:rsidR="00E101AE" w:rsidTr="00627EEC">
        <w:trPr>
          <w:trHeight w:val="1014"/>
        </w:trPr>
        <w:tc>
          <w:tcPr>
            <w:tcW w:w="4596" w:type="dxa"/>
          </w:tcPr>
          <w:p w:rsidR="00E101AE" w:rsidRPr="00E101AE" w:rsidRDefault="00E101AE">
            <w:pPr>
              <w:rPr>
                <w:rFonts w:ascii="Comic Sans MS" w:hAnsi="Comic Sans MS"/>
                <w:sz w:val="40"/>
                <w:szCs w:val="40"/>
              </w:rPr>
            </w:pPr>
            <w:r w:rsidRPr="00E101AE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4806C8" wp14:editId="0638E0CE">
                  <wp:simplePos x="1229360" y="914400"/>
                  <wp:positionH relativeFrom="margin">
                    <wp:posOffset>2127732</wp:posOffset>
                  </wp:positionH>
                  <wp:positionV relativeFrom="margin">
                    <wp:align>top</wp:align>
                  </wp:positionV>
                  <wp:extent cx="520700" cy="740410"/>
                  <wp:effectExtent l="0" t="0" r="0" b="2540"/>
                  <wp:wrapSquare wrapText="bothSides"/>
                  <wp:docPr id="1" name="Picture 1" descr="C:\Users\liz.lockhart\AppData\Local\Microsoft\Windows\Temporary Internet Files\Content.IE5\NG56SQMH\kid_paint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NG56SQMH\kid_paint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15" cy="74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1AE">
              <w:rPr>
                <w:rFonts w:ascii="Comic Sans MS" w:hAnsi="Comic Sans MS"/>
                <w:sz w:val="40"/>
                <w:szCs w:val="40"/>
              </w:rPr>
              <w:t xml:space="preserve">Craft </w:t>
            </w:r>
          </w:p>
        </w:tc>
        <w:tc>
          <w:tcPr>
            <w:tcW w:w="10113" w:type="dxa"/>
          </w:tcPr>
          <w:p w:rsidR="00E101AE" w:rsidRPr="003625DF" w:rsidRDefault="00E041FE" w:rsidP="006359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children are interested in sharing information about their families just now. We shall encourage them to draw/paint/make pictures of the people they are close to.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 xml:space="preserve"> We hope to create an eye catching display of their work.</w:t>
            </w:r>
          </w:p>
        </w:tc>
      </w:tr>
      <w:tr w:rsidR="00E101AE" w:rsidTr="00E101AE">
        <w:trPr>
          <w:trHeight w:val="1014"/>
        </w:trPr>
        <w:tc>
          <w:tcPr>
            <w:tcW w:w="2802" w:type="dxa"/>
          </w:tcPr>
          <w:p w:rsidR="00E101AE" w:rsidRPr="00E101AE" w:rsidRDefault="0063599F" w:rsidP="002F05E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Role play</w:t>
            </w:r>
            <w:r w:rsidR="00E101AE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1907" w:type="dxa"/>
          </w:tcPr>
          <w:p w:rsidR="002F05EF" w:rsidRPr="00F857DF" w:rsidRDefault="00E101AE" w:rsidP="00E041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57DF">
              <w:rPr>
                <w:rFonts w:ascii="Comic Sans MS" w:hAnsi="Comic Sans MS"/>
                <w:b/>
                <w:sz w:val="28"/>
                <w:szCs w:val="28"/>
              </w:rPr>
              <w:t xml:space="preserve">The children </w:t>
            </w:r>
            <w:r w:rsidR="00E041FE">
              <w:rPr>
                <w:rFonts w:ascii="Comic Sans MS" w:hAnsi="Comic Sans MS"/>
                <w:b/>
                <w:sz w:val="28"/>
                <w:szCs w:val="28"/>
              </w:rPr>
              <w:t>are playing really well in the house corner and are demonstrating some very caring qualities with the ‘babies’.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041FE">
              <w:rPr>
                <w:rFonts w:ascii="Comic Sans MS" w:hAnsi="Comic Sans MS"/>
                <w:b/>
                <w:sz w:val="28"/>
                <w:szCs w:val="28"/>
              </w:rPr>
              <w:t>We will continue to foster this.</w:t>
            </w:r>
          </w:p>
        </w:tc>
      </w:tr>
      <w:tr w:rsidR="00E101AE" w:rsidTr="00E101AE">
        <w:trPr>
          <w:trHeight w:val="1116"/>
        </w:trPr>
        <w:tc>
          <w:tcPr>
            <w:tcW w:w="2802" w:type="dxa"/>
          </w:tcPr>
          <w:p w:rsidR="00627EEC" w:rsidRPr="00E101AE" w:rsidRDefault="002F05EF" w:rsidP="00E7374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Games Table</w:t>
            </w:r>
            <w:r w:rsidR="00627EE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</w:tcPr>
          <w:p w:rsidR="00E101AE" w:rsidRPr="00F857DF" w:rsidRDefault="0063599F" w:rsidP="006336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children are enjoying a variety of games and puzzles</w:t>
            </w:r>
            <w:r w:rsidR="00E041FE">
              <w:rPr>
                <w:rFonts w:ascii="Comic Sans MS" w:hAnsi="Comic Sans MS"/>
                <w:b/>
                <w:sz w:val="28"/>
                <w:szCs w:val="28"/>
              </w:rPr>
              <w:t xml:space="preserve"> We will put out a selection of jigsaws and puzzles connected with their chosen theme of ‘Me and 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E041FE">
              <w:rPr>
                <w:rFonts w:ascii="Comic Sans MS" w:hAnsi="Comic Sans MS"/>
                <w:b/>
                <w:sz w:val="28"/>
                <w:szCs w:val="28"/>
              </w:rPr>
              <w:t>y Family’.</w:t>
            </w:r>
            <w:r w:rsidR="00AB002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E101AE" w:rsidTr="00E101AE">
        <w:trPr>
          <w:trHeight w:val="1014"/>
        </w:trPr>
        <w:tc>
          <w:tcPr>
            <w:tcW w:w="2802" w:type="dxa"/>
          </w:tcPr>
          <w:p w:rsidR="00E101AE" w:rsidRPr="00E101AE" w:rsidRDefault="00E101AE">
            <w:pPr>
              <w:rPr>
                <w:rFonts w:ascii="Comic Sans MS" w:hAnsi="Comic Sans MS"/>
                <w:sz w:val="40"/>
                <w:szCs w:val="40"/>
              </w:rPr>
            </w:pPr>
            <w:r w:rsidRPr="00E101AE">
              <w:rPr>
                <w:rFonts w:ascii="Comic Sans MS" w:hAnsi="Comic Sans MS"/>
                <w:sz w:val="40"/>
                <w:szCs w:val="40"/>
              </w:rPr>
              <w:t>Litera</w:t>
            </w:r>
            <w:r>
              <w:rPr>
                <w:rFonts w:ascii="Comic Sans MS" w:hAnsi="Comic Sans MS"/>
                <w:sz w:val="40"/>
                <w:szCs w:val="40"/>
              </w:rPr>
              <w:t>c</w:t>
            </w:r>
            <w:r w:rsidRPr="00E101AE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11907" w:type="dxa"/>
          </w:tcPr>
          <w:p w:rsidR="00E101AE" w:rsidRPr="00F857DF" w:rsidRDefault="00E041FE" w:rsidP="006336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children were drawing lots of pictures of family members and indicated on the floor book their 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 xml:space="preserve">continuing interest.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Our Home /School link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 xml:space="preserve"> is coming soon to develop this idea.</w:t>
            </w:r>
          </w:p>
        </w:tc>
      </w:tr>
      <w:tr w:rsidR="00E101AE" w:rsidTr="00E101AE">
        <w:trPr>
          <w:trHeight w:val="1014"/>
        </w:trPr>
        <w:tc>
          <w:tcPr>
            <w:tcW w:w="2802" w:type="dxa"/>
          </w:tcPr>
          <w:p w:rsidR="00E101AE" w:rsidRPr="00F857DF" w:rsidRDefault="00F857DF">
            <w:pPr>
              <w:rPr>
                <w:rFonts w:ascii="Comic Sans MS" w:hAnsi="Comic Sans MS"/>
                <w:sz w:val="40"/>
                <w:szCs w:val="40"/>
              </w:rPr>
            </w:pPr>
            <w:r w:rsidRPr="00F857DF">
              <w:rPr>
                <w:rFonts w:ascii="Comic Sans MS" w:hAnsi="Comic Sans MS"/>
                <w:sz w:val="40"/>
                <w:szCs w:val="40"/>
              </w:rPr>
              <w:t>Outside</w:t>
            </w:r>
          </w:p>
        </w:tc>
        <w:tc>
          <w:tcPr>
            <w:tcW w:w="11907" w:type="dxa"/>
          </w:tcPr>
          <w:p w:rsidR="00E101AE" w:rsidRPr="00F857DF" w:rsidRDefault="00627EEC" w:rsidP="006336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scooters </w:t>
            </w:r>
            <w:r w:rsidR="003625DF">
              <w:rPr>
                <w:rFonts w:ascii="Comic Sans MS" w:hAnsi="Comic Sans MS"/>
                <w:b/>
                <w:sz w:val="28"/>
                <w:szCs w:val="28"/>
              </w:rPr>
              <w:t>and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bikes</w:t>
            </w:r>
            <w:r w:rsidR="00633622">
              <w:rPr>
                <w:rFonts w:ascii="Comic Sans MS" w:hAnsi="Comic Sans MS"/>
                <w:b/>
                <w:sz w:val="28"/>
                <w:szCs w:val="28"/>
              </w:rPr>
              <w:t xml:space="preserve"> continue to be popular and we have ordered some new bikes to add to our collection. Thank you again for the increased ‘snack’ money which enables us to do this.</w:t>
            </w:r>
          </w:p>
        </w:tc>
      </w:tr>
      <w:tr w:rsidR="00E101AE" w:rsidTr="00E101AE">
        <w:trPr>
          <w:trHeight w:val="1116"/>
        </w:trPr>
        <w:tc>
          <w:tcPr>
            <w:tcW w:w="2802" w:type="dxa"/>
          </w:tcPr>
          <w:p w:rsidR="00E101AE" w:rsidRDefault="00E101AE"/>
          <w:p w:rsidR="00F857DF" w:rsidRPr="00F857DF" w:rsidRDefault="0063362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Small World</w:t>
            </w:r>
          </w:p>
        </w:tc>
        <w:tc>
          <w:tcPr>
            <w:tcW w:w="11907" w:type="dxa"/>
          </w:tcPr>
          <w:p w:rsidR="00633622" w:rsidRDefault="00F857DF" w:rsidP="00633622">
            <w:pPr>
              <w:rPr>
                <w:b/>
                <w:sz w:val="28"/>
                <w:szCs w:val="28"/>
              </w:rPr>
            </w:pPr>
            <w:r w:rsidRPr="00F857DF">
              <w:rPr>
                <w:b/>
                <w:sz w:val="28"/>
                <w:szCs w:val="28"/>
              </w:rPr>
              <w:t xml:space="preserve"> </w:t>
            </w:r>
          </w:p>
          <w:p w:rsidR="00E101AE" w:rsidRPr="00F857DF" w:rsidRDefault="00633622" w:rsidP="0063362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 have noted their interest in pirates so the pirate ship is coming out! </w:t>
            </w:r>
          </w:p>
        </w:tc>
      </w:tr>
      <w:tr w:rsidR="00E73744" w:rsidTr="00E101AE">
        <w:trPr>
          <w:trHeight w:val="1116"/>
        </w:trPr>
        <w:tc>
          <w:tcPr>
            <w:tcW w:w="2802" w:type="dxa"/>
          </w:tcPr>
          <w:p w:rsidR="00E73744" w:rsidRPr="00E73744" w:rsidRDefault="003625D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Construction</w:t>
            </w:r>
          </w:p>
        </w:tc>
        <w:tc>
          <w:tcPr>
            <w:tcW w:w="11907" w:type="dxa"/>
          </w:tcPr>
          <w:p w:rsidR="00E73744" w:rsidRPr="00E73744" w:rsidRDefault="00633622" w:rsidP="00633622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big interest last week was pirates.</w:t>
            </w:r>
            <w:r w:rsidR="00E041F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Many pirate ships, with planks to walk along, were created using our big wooden bricks. This week we </w:t>
            </w:r>
            <w:r w:rsidR="00E041FE">
              <w:rPr>
                <w:rFonts w:ascii="Comic Sans MS" w:hAnsi="Comic Sans MS"/>
                <w:b/>
                <w:sz w:val="28"/>
                <w:szCs w:val="28"/>
              </w:rPr>
              <w:t>are adding in some costumes and props.</w:t>
            </w:r>
          </w:p>
        </w:tc>
      </w:tr>
    </w:tbl>
    <w:p w:rsidR="00D91BA5" w:rsidRDefault="00D91BA5"/>
    <w:sectPr w:rsidR="00D91BA5" w:rsidSect="00E101A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92" w:rsidRDefault="00475A92" w:rsidP="00E101AE">
      <w:pPr>
        <w:spacing w:after="0" w:line="240" w:lineRule="auto"/>
      </w:pPr>
      <w:r>
        <w:separator/>
      </w:r>
    </w:p>
  </w:endnote>
  <w:endnote w:type="continuationSeparator" w:id="0">
    <w:p w:rsidR="00475A92" w:rsidRDefault="00475A92" w:rsidP="00E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92" w:rsidRDefault="00475A92" w:rsidP="00E101AE">
      <w:pPr>
        <w:spacing w:after="0" w:line="240" w:lineRule="auto"/>
      </w:pPr>
      <w:r>
        <w:separator/>
      </w:r>
    </w:p>
  </w:footnote>
  <w:footnote w:type="continuationSeparator" w:id="0">
    <w:p w:rsidR="00475A92" w:rsidRDefault="00475A92" w:rsidP="00E1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E" w:rsidRPr="00AE5C9B" w:rsidRDefault="00E101AE">
    <w:pPr>
      <w:pStyle w:val="Header"/>
      <w:rPr>
        <w:rFonts w:ascii="Comic Sans MS" w:hAnsi="Comic Sans MS"/>
        <w:sz w:val="28"/>
        <w:szCs w:val="28"/>
      </w:rPr>
    </w:pPr>
    <w:r w:rsidRPr="00E101AE">
      <w:rPr>
        <w:rFonts w:ascii="Comic Sans MS" w:hAnsi="Comic Sans MS"/>
        <w:sz w:val="36"/>
        <w:szCs w:val="36"/>
      </w:rPr>
      <w:t xml:space="preserve">Outline of children’s learning ideas </w:t>
    </w:r>
    <w:r w:rsidR="00AE5C9B">
      <w:rPr>
        <w:rFonts w:ascii="Comic Sans MS" w:hAnsi="Comic Sans MS"/>
        <w:sz w:val="36"/>
        <w:szCs w:val="36"/>
      </w:rPr>
      <w:t xml:space="preserve">(from our </w:t>
    </w:r>
    <w:proofErr w:type="spellStart"/>
    <w:r w:rsidR="00AE5C9B">
      <w:rPr>
        <w:rFonts w:ascii="Comic Sans MS" w:hAnsi="Comic Sans MS"/>
        <w:sz w:val="36"/>
        <w:szCs w:val="36"/>
      </w:rPr>
      <w:t>floorbooks</w:t>
    </w:r>
    <w:proofErr w:type="spellEnd"/>
    <w:r w:rsidR="00AE5C9B">
      <w:rPr>
        <w:rFonts w:ascii="Comic Sans MS" w:hAnsi="Comic Sans MS"/>
        <w:sz w:val="36"/>
        <w:szCs w:val="36"/>
      </w:rPr>
      <w:t xml:space="preserve">) </w:t>
    </w:r>
    <w:r w:rsidRPr="00AE5C9B">
      <w:rPr>
        <w:rFonts w:ascii="Comic Sans MS" w:hAnsi="Comic Sans MS"/>
        <w:sz w:val="28"/>
        <w:szCs w:val="28"/>
      </w:rPr>
      <w:t xml:space="preserve">for the week beginning </w:t>
    </w:r>
    <w:r w:rsidR="00E041FE">
      <w:rPr>
        <w:rFonts w:ascii="Comic Sans MS" w:hAnsi="Comic Sans MS"/>
        <w:sz w:val="28"/>
        <w:szCs w:val="28"/>
      </w:rPr>
      <w:t>7</w:t>
    </w:r>
    <w:r w:rsidR="00AB002C">
      <w:rPr>
        <w:rFonts w:ascii="Comic Sans MS" w:hAnsi="Comic Sans MS"/>
        <w:sz w:val="28"/>
        <w:szCs w:val="28"/>
      </w:rPr>
      <w:t>.6</w:t>
    </w:r>
    <w:r w:rsidRPr="00AE5C9B">
      <w:rPr>
        <w:rFonts w:ascii="Comic Sans MS" w:hAnsi="Comic Sans MS"/>
        <w:sz w:val="28"/>
        <w:szCs w:val="28"/>
      </w:rPr>
      <w:t>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4EE"/>
    <w:multiLevelType w:val="hybridMultilevel"/>
    <w:tmpl w:val="FD7418C4"/>
    <w:lvl w:ilvl="0" w:tplc="2B24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E"/>
    <w:rsid w:val="00184D52"/>
    <w:rsid w:val="00211A64"/>
    <w:rsid w:val="002B389F"/>
    <w:rsid w:val="002F05EF"/>
    <w:rsid w:val="003625DF"/>
    <w:rsid w:val="00383784"/>
    <w:rsid w:val="00386D15"/>
    <w:rsid w:val="00475A92"/>
    <w:rsid w:val="00627EEC"/>
    <w:rsid w:val="00633622"/>
    <w:rsid w:val="0063599F"/>
    <w:rsid w:val="00670E6D"/>
    <w:rsid w:val="006C4892"/>
    <w:rsid w:val="009933AF"/>
    <w:rsid w:val="00AB002C"/>
    <w:rsid w:val="00AD43CA"/>
    <w:rsid w:val="00AE5C9B"/>
    <w:rsid w:val="00D91BA5"/>
    <w:rsid w:val="00DA45B1"/>
    <w:rsid w:val="00E041FE"/>
    <w:rsid w:val="00E101AE"/>
    <w:rsid w:val="00E73744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2</cp:revision>
  <dcterms:created xsi:type="dcterms:W3CDTF">2015-09-05T08:49:00Z</dcterms:created>
  <dcterms:modified xsi:type="dcterms:W3CDTF">2015-09-05T08:49:00Z</dcterms:modified>
</cp:coreProperties>
</file>