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709" w:type="dxa"/>
        <w:tblLook w:val="04A0" w:firstRow="1" w:lastRow="0" w:firstColumn="1" w:lastColumn="0" w:noHBand="0" w:noVBand="1"/>
      </w:tblPr>
      <w:tblGrid>
        <w:gridCol w:w="4596"/>
        <w:gridCol w:w="10113"/>
      </w:tblGrid>
      <w:tr w:rsidR="00E101AE" w:rsidTr="00627EEC">
        <w:trPr>
          <w:trHeight w:val="1014"/>
        </w:trPr>
        <w:tc>
          <w:tcPr>
            <w:tcW w:w="4596" w:type="dxa"/>
          </w:tcPr>
          <w:p w:rsidR="00E101AE" w:rsidRPr="00E101AE" w:rsidRDefault="00E101AE">
            <w:pPr>
              <w:rPr>
                <w:rFonts w:ascii="Comic Sans MS" w:hAnsi="Comic Sans MS"/>
                <w:sz w:val="40"/>
                <w:szCs w:val="40"/>
              </w:rPr>
            </w:pPr>
            <w:r w:rsidRPr="00E101AE">
              <w:rPr>
                <w:rFonts w:ascii="Comic Sans MS" w:hAnsi="Comic Sans MS"/>
                <w:noProof/>
                <w:sz w:val="40"/>
                <w:szCs w:val="40"/>
                <w:lang w:eastAsia="en-GB"/>
              </w:rPr>
              <w:drawing>
                <wp:anchor distT="0" distB="0" distL="114300" distR="114300" simplePos="0" relativeHeight="251658240" behindDoc="0" locked="0" layoutInCell="1" allowOverlap="1" wp14:anchorId="2837CACB" wp14:editId="7F6B8890">
                  <wp:simplePos x="1229360" y="914400"/>
                  <wp:positionH relativeFrom="margin">
                    <wp:posOffset>2127732</wp:posOffset>
                  </wp:positionH>
                  <wp:positionV relativeFrom="margin">
                    <wp:align>top</wp:align>
                  </wp:positionV>
                  <wp:extent cx="520700" cy="740410"/>
                  <wp:effectExtent l="0" t="0" r="0" b="2540"/>
                  <wp:wrapSquare wrapText="bothSides"/>
                  <wp:docPr id="1" name="Picture 1" descr="C:\Users\liz.lockhart\AppData\Local\Microsoft\Windows\Temporary Internet Files\Content.IE5\NG56SQMH\kid_paint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lockhart\AppData\Local\Microsoft\Windows\Temporary Internet Files\Content.IE5\NG56SQMH\kid_painting[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815" cy="7404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01AE">
              <w:rPr>
                <w:rFonts w:ascii="Comic Sans MS" w:hAnsi="Comic Sans MS"/>
                <w:sz w:val="40"/>
                <w:szCs w:val="40"/>
              </w:rPr>
              <w:t xml:space="preserve">Craft </w:t>
            </w:r>
          </w:p>
        </w:tc>
        <w:tc>
          <w:tcPr>
            <w:tcW w:w="10113" w:type="dxa"/>
          </w:tcPr>
          <w:p w:rsidR="00E101AE" w:rsidRPr="00F857DF" w:rsidRDefault="00E101AE" w:rsidP="00627EEC">
            <w:pPr>
              <w:rPr>
                <w:rFonts w:ascii="Comic Sans MS" w:hAnsi="Comic Sans MS"/>
                <w:b/>
                <w:sz w:val="28"/>
                <w:szCs w:val="28"/>
              </w:rPr>
            </w:pPr>
            <w:r w:rsidRPr="00F857DF">
              <w:rPr>
                <w:b/>
                <w:sz w:val="28"/>
                <w:szCs w:val="28"/>
              </w:rPr>
              <w:t xml:space="preserve"> </w:t>
            </w:r>
            <w:r w:rsidR="002F05EF">
              <w:rPr>
                <w:rFonts w:ascii="Comic Sans MS" w:hAnsi="Comic Sans MS"/>
                <w:b/>
                <w:sz w:val="28"/>
                <w:szCs w:val="28"/>
              </w:rPr>
              <w:t>The children decided their beanstalk needed a giant and a Jack.</w:t>
            </w:r>
            <w:r w:rsidR="00627EEC">
              <w:rPr>
                <w:rFonts w:ascii="Comic Sans MS" w:hAnsi="Comic Sans MS"/>
                <w:b/>
                <w:sz w:val="28"/>
                <w:szCs w:val="28"/>
              </w:rPr>
              <w:t xml:space="preserve"> </w:t>
            </w:r>
            <w:r w:rsidR="002F05EF">
              <w:rPr>
                <w:rFonts w:ascii="Comic Sans MS" w:hAnsi="Comic Sans MS"/>
                <w:b/>
                <w:sz w:val="28"/>
                <w:szCs w:val="28"/>
              </w:rPr>
              <w:t xml:space="preserve">They drew around </w:t>
            </w:r>
            <w:proofErr w:type="spellStart"/>
            <w:r w:rsidR="002F05EF">
              <w:rPr>
                <w:rFonts w:ascii="Comic Sans MS" w:hAnsi="Comic Sans MS"/>
                <w:b/>
                <w:sz w:val="28"/>
                <w:szCs w:val="28"/>
              </w:rPr>
              <w:t>Euan</w:t>
            </w:r>
            <w:proofErr w:type="spellEnd"/>
            <w:r w:rsidR="002F05EF">
              <w:rPr>
                <w:rFonts w:ascii="Comic Sans MS" w:hAnsi="Comic Sans MS"/>
                <w:b/>
                <w:sz w:val="28"/>
                <w:szCs w:val="28"/>
              </w:rPr>
              <w:t xml:space="preserve"> and Sophie and they plan to </w:t>
            </w:r>
            <w:r w:rsidR="00627EEC">
              <w:rPr>
                <w:rFonts w:ascii="Comic Sans MS" w:hAnsi="Comic Sans MS"/>
                <w:b/>
                <w:sz w:val="28"/>
                <w:szCs w:val="28"/>
              </w:rPr>
              <w:t>paint</w:t>
            </w:r>
            <w:r w:rsidR="002F05EF">
              <w:rPr>
                <w:rFonts w:ascii="Comic Sans MS" w:hAnsi="Comic Sans MS"/>
                <w:b/>
                <w:sz w:val="28"/>
                <w:szCs w:val="28"/>
              </w:rPr>
              <w:t xml:space="preserve"> </w:t>
            </w:r>
            <w:r w:rsidR="00627EEC">
              <w:rPr>
                <w:rFonts w:ascii="Comic Sans MS" w:hAnsi="Comic Sans MS"/>
                <w:b/>
                <w:sz w:val="28"/>
                <w:szCs w:val="28"/>
              </w:rPr>
              <w:t xml:space="preserve">or colour </w:t>
            </w:r>
            <w:r w:rsidR="002F05EF">
              <w:rPr>
                <w:rFonts w:ascii="Comic Sans MS" w:hAnsi="Comic Sans MS"/>
                <w:b/>
                <w:sz w:val="28"/>
                <w:szCs w:val="28"/>
              </w:rPr>
              <w:t>these characters</w:t>
            </w:r>
            <w:r w:rsidR="00627EEC">
              <w:rPr>
                <w:rFonts w:ascii="Comic Sans MS" w:hAnsi="Comic Sans MS"/>
                <w:b/>
                <w:sz w:val="28"/>
                <w:szCs w:val="28"/>
              </w:rPr>
              <w:t xml:space="preserve">. </w:t>
            </w:r>
          </w:p>
        </w:tc>
      </w:tr>
      <w:tr w:rsidR="00E101AE" w:rsidTr="00E101AE">
        <w:trPr>
          <w:trHeight w:val="1014"/>
        </w:trPr>
        <w:tc>
          <w:tcPr>
            <w:tcW w:w="2802" w:type="dxa"/>
          </w:tcPr>
          <w:p w:rsidR="00E101AE" w:rsidRPr="00E101AE" w:rsidRDefault="00E101AE" w:rsidP="002F05EF">
            <w:pPr>
              <w:rPr>
                <w:rFonts w:ascii="Comic Sans MS" w:hAnsi="Comic Sans MS"/>
                <w:sz w:val="40"/>
                <w:szCs w:val="40"/>
              </w:rPr>
            </w:pPr>
            <w:r w:rsidRPr="00E101AE">
              <w:rPr>
                <w:rFonts w:ascii="Comic Sans MS" w:hAnsi="Comic Sans MS"/>
                <w:sz w:val="40"/>
                <w:szCs w:val="40"/>
              </w:rPr>
              <w:t>S</w:t>
            </w:r>
            <w:r>
              <w:rPr>
                <w:rFonts w:ascii="Comic Sans MS" w:hAnsi="Comic Sans MS"/>
                <w:sz w:val="40"/>
                <w:szCs w:val="40"/>
              </w:rPr>
              <w:t>a</w:t>
            </w:r>
            <w:r w:rsidRPr="00E101AE">
              <w:rPr>
                <w:rFonts w:ascii="Comic Sans MS" w:hAnsi="Comic Sans MS"/>
                <w:sz w:val="40"/>
                <w:szCs w:val="40"/>
              </w:rPr>
              <w:t>nd</w:t>
            </w:r>
            <w:r w:rsidR="002F05EF">
              <w:rPr>
                <w:rFonts w:ascii="Comic Sans MS" w:hAnsi="Comic Sans MS"/>
                <w:sz w:val="40"/>
                <w:szCs w:val="40"/>
              </w:rPr>
              <w:t xml:space="preserve"> and </w:t>
            </w:r>
            <w:r w:rsidRPr="00E101AE">
              <w:rPr>
                <w:rFonts w:ascii="Comic Sans MS" w:hAnsi="Comic Sans MS"/>
                <w:sz w:val="40"/>
                <w:szCs w:val="40"/>
              </w:rPr>
              <w:t xml:space="preserve">water </w:t>
            </w:r>
            <w:r w:rsidR="002F05EF">
              <w:rPr>
                <w:rFonts w:ascii="Comic Sans MS" w:hAnsi="Comic Sans MS"/>
                <w:sz w:val="40"/>
                <w:szCs w:val="40"/>
              </w:rPr>
              <w:t>play</w:t>
            </w:r>
            <w:r>
              <w:rPr>
                <w:rFonts w:ascii="Comic Sans MS" w:hAnsi="Comic Sans MS"/>
                <w:sz w:val="40"/>
                <w:szCs w:val="40"/>
              </w:rPr>
              <w:t xml:space="preserve"> </w:t>
            </w:r>
          </w:p>
        </w:tc>
        <w:tc>
          <w:tcPr>
            <w:tcW w:w="11907" w:type="dxa"/>
          </w:tcPr>
          <w:p w:rsidR="002F05EF" w:rsidRPr="00F857DF" w:rsidRDefault="00E101AE" w:rsidP="002F05EF">
            <w:pPr>
              <w:rPr>
                <w:rFonts w:ascii="Comic Sans MS" w:hAnsi="Comic Sans MS"/>
                <w:b/>
                <w:sz w:val="28"/>
                <w:szCs w:val="28"/>
              </w:rPr>
            </w:pPr>
            <w:r w:rsidRPr="00F857DF">
              <w:rPr>
                <w:rFonts w:ascii="Comic Sans MS" w:hAnsi="Comic Sans MS"/>
                <w:b/>
                <w:sz w:val="28"/>
                <w:szCs w:val="28"/>
              </w:rPr>
              <w:t xml:space="preserve">The children want </w:t>
            </w:r>
            <w:r w:rsidR="002F05EF">
              <w:rPr>
                <w:rFonts w:ascii="Comic Sans MS" w:hAnsi="Comic Sans MS"/>
                <w:b/>
                <w:sz w:val="28"/>
                <w:szCs w:val="28"/>
              </w:rPr>
              <w:t>to make sand castles and they need wet sand for that. They also want to continue playing with the containers and spoons in dry sand. We will find another container for sand and provide both types.</w:t>
            </w:r>
          </w:p>
        </w:tc>
      </w:tr>
      <w:tr w:rsidR="00E101AE" w:rsidTr="00E101AE">
        <w:trPr>
          <w:trHeight w:val="1116"/>
        </w:trPr>
        <w:tc>
          <w:tcPr>
            <w:tcW w:w="2802" w:type="dxa"/>
          </w:tcPr>
          <w:p w:rsidR="00627EEC" w:rsidRPr="00E101AE" w:rsidRDefault="002F05EF" w:rsidP="00E73744">
            <w:pPr>
              <w:rPr>
                <w:rFonts w:ascii="Comic Sans MS" w:hAnsi="Comic Sans MS"/>
                <w:sz w:val="40"/>
                <w:szCs w:val="40"/>
              </w:rPr>
            </w:pPr>
            <w:r>
              <w:rPr>
                <w:rFonts w:ascii="Comic Sans MS" w:hAnsi="Comic Sans MS"/>
                <w:sz w:val="40"/>
                <w:szCs w:val="40"/>
              </w:rPr>
              <w:t>Games Table</w:t>
            </w:r>
            <w:r w:rsidR="00627EEC">
              <w:rPr>
                <w:rFonts w:ascii="Comic Sans MS" w:hAnsi="Comic Sans MS"/>
                <w:b/>
                <w:sz w:val="28"/>
                <w:szCs w:val="28"/>
              </w:rPr>
              <w:t xml:space="preserve"> </w:t>
            </w:r>
          </w:p>
        </w:tc>
        <w:tc>
          <w:tcPr>
            <w:tcW w:w="11907" w:type="dxa"/>
          </w:tcPr>
          <w:p w:rsidR="00E101AE" w:rsidRPr="00F857DF" w:rsidRDefault="002F05EF" w:rsidP="00E73744">
            <w:pPr>
              <w:rPr>
                <w:rFonts w:ascii="Comic Sans MS" w:hAnsi="Comic Sans MS"/>
                <w:b/>
                <w:sz w:val="28"/>
                <w:szCs w:val="28"/>
              </w:rPr>
            </w:pPr>
            <w:r>
              <w:rPr>
                <w:rFonts w:ascii="Comic Sans MS" w:hAnsi="Comic Sans MS"/>
                <w:b/>
                <w:sz w:val="28"/>
                <w:szCs w:val="28"/>
              </w:rPr>
              <w:t>The children said they enjoy</w:t>
            </w:r>
            <w:r w:rsidR="00E73744">
              <w:rPr>
                <w:rFonts w:ascii="Comic Sans MS" w:hAnsi="Comic Sans MS"/>
                <w:b/>
                <w:sz w:val="28"/>
                <w:szCs w:val="28"/>
              </w:rPr>
              <w:t>ed</w:t>
            </w:r>
            <w:r>
              <w:rPr>
                <w:rFonts w:ascii="Comic Sans MS" w:hAnsi="Comic Sans MS"/>
                <w:b/>
                <w:sz w:val="28"/>
                <w:szCs w:val="28"/>
              </w:rPr>
              <w:t xml:space="preserve"> the number snap and number matching game s</w:t>
            </w:r>
            <w:r w:rsidR="00E73744">
              <w:rPr>
                <w:rFonts w:ascii="Comic Sans MS" w:hAnsi="Comic Sans MS"/>
                <w:b/>
                <w:sz w:val="28"/>
                <w:szCs w:val="28"/>
              </w:rPr>
              <w:t>o we will continue to play them and add more games too.</w:t>
            </w:r>
          </w:p>
        </w:tc>
      </w:tr>
      <w:tr w:rsidR="00E101AE" w:rsidTr="00E101AE">
        <w:trPr>
          <w:trHeight w:val="1014"/>
        </w:trPr>
        <w:tc>
          <w:tcPr>
            <w:tcW w:w="2802" w:type="dxa"/>
          </w:tcPr>
          <w:p w:rsidR="00E101AE" w:rsidRPr="00E101AE" w:rsidRDefault="00E101AE">
            <w:pPr>
              <w:rPr>
                <w:rFonts w:ascii="Comic Sans MS" w:hAnsi="Comic Sans MS"/>
                <w:sz w:val="40"/>
                <w:szCs w:val="40"/>
              </w:rPr>
            </w:pPr>
            <w:r w:rsidRPr="00E101AE">
              <w:rPr>
                <w:rFonts w:ascii="Comic Sans MS" w:hAnsi="Comic Sans MS"/>
                <w:sz w:val="40"/>
                <w:szCs w:val="40"/>
              </w:rPr>
              <w:t>Litera</w:t>
            </w:r>
            <w:r>
              <w:rPr>
                <w:rFonts w:ascii="Comic Sans MS" w:hAnsi="Comic Sans MS"/>
                <w:sz w:val="40"/>
                <w:szCs w:val="40"/>
              </w:rPr>
              <w:t>c</w:t>
            </w:r>
            <w:r w:rsidRPr="00E101AE">
              <w:rPr>
                <w:rFonts w:ascii="Comic Sans MS" w:hAnsi="Comic Sans MS"/>
                <w:sz w:val="40"/>
                <w:szCs w:val="40"/>
              </w:rPr>
              <w:t>y</w:t>
            </w:r>
          </w:p>
        </w:tc>
        <w:tc>
          <w:tcPr>
            <w:tcW w:w="11907" w:type="dxa"/>
          </w:tcPr>
          <w:p w:rsidR="00E101AE" w:rsidRPr="00F857DF" w:rsidRDefault="00627EEC" w:rsidP="00E73744">
            <w:pPr>
              <w:rPr>
                <w:rFonts w:ascii="Comic Sans MS" w:hAnsi="Comic Sans MS"/>
                <w:b/>
                <w:sz w:val="28"/>
                <w:szCs w:val="28"/>
              </w:rPr>
            </w:pPr>
            <w:r>
              <w:rPr>
                <w:rFonts w:ascii="Comic Sans MS" w:hAnsi="Comic Sans MS"/>
                <w:b/>
                <w:sz w:val="28"/>
                <w:szCs w:val="28"/>
              </w:rPr>
              <w:t>Our letters that we posted on our weekly walk have been delivered to the nursery. We will add envelopes and pretend stamps to our ‘post office</w:t>
            </w:r>
            <w:r w:rsidR="00E73744">
              <w:rPr>
                <w:rFonts w:ascii="Comic Sans MS" w:hAnsi="Comic Sans MS"/>
                <w:b/>
                <w:sz w:val="28"/>
                <w:szCs w:val="28"/>
              </w:rPr>
              <w:t>’.</w:t>
            </w:r>
          </w:p>
        </w:tc>
      </w:tr>
      <w:tr w:rsidR="00E101AE" w:rsidTr="00E101AE">
        <w:trPr>
          <w:trHeight w:val="1014"/>
        </w:trPr>
        <w:tc>
          <w:tcPr>
            <w:tcW w:w="2802" w:type="dxa"/>
          </w:tcPr>
          <w:p w:rsidR="00E101AE" w:rsidRPr="00F857DF" w:rsidRDefault="00F857DF">
            <w:pPr>
              <w:rPr>
                <w:rFonts w:ascii="Comic Sans MS" w:hAnsi="Comic Sans MS"/>
                <w:sz w:val="40"/>
                <w:szCs w:val="40"/>
              </w:rPr>
            </w:pPr>
            <w:r w:rsidRPr="00F857DF">
              <w:rPr>
                <w:rFonts w:ascii="Comic Sans MS" w:hAnsi="Comic Sans MS"/>
                <w:sz w:val="40"/>
                <w:szCs w:val="40"/>
              </w:rPr>
              <w:t>Outside</w:t>
            </w:r>
          </w:p>
        </w:tc>
        <w:tc>
          <w:tcPr>
            <w:tcW w:w="11907" w:type="dxa"/>
          </w:tcPr>
          <w:p w:rsidR="00E101AE" w:rsidRPr="00F857DF" w:rsidRDefault="00627EEC">
            <w:pPr>
              <w:rPr>
                <w:rFonts w:ascii="Comic Sans MS" w:hAnsi="Comic Sans MS"/>
                <w:b/>
                <w:sz w:val="28"/>
                <w:szCs w:val="28"/>
              </w:rPr>
            </w:pPr>
            <w:r>
              <w:rPr>
                <w:rFonts w:ascii="Comic Sans MS" w:hAnsi="Comic Sans MS"/>
                <w:b/>
                <w:sz w:val="28"/>
                <w:szCs w:val="28"/>
              </w:rPr>
              <w:t>The children asked that scooters be put out for them as well as the bikes. They also said they wanted to draw using the chalks again.</w:t>
            </w:r>
          </w:p>
        </w:tc>
      </w:tr>
      <w:tr w:rsidR="00E101AE" w:rsidTr="00E101AE">
        <w:trPr>
          <w:trHeight w:val="1116"/>
        </w:trPr>
        <w:tc>
          <w:tcPr>
            <w:tcW w:w="2802" w:type="dxa"/>
          </w:tcPr>
          <w:p w:rsidR="00E101AE" w:rsidRDefault="00E101AE"/>
          <w:p w:rsidR="00F857DF" w:rsidRPr="00F857DF" w:rsidRDefault="00627EEC">
            <w:pPr>
              <w:rPr>
                <w:rFonts w:ascii="Comic Sans MS" w:hAnsi="Comic Sans MS"/>
                <w:sz w:val="40"/>
                <w:szCs w:val="40"/>
              </w:rPr>
            </w:pPr>
            <w:r>
              <w:rPr>
                <w:rFonts w:ascii="Comic Sans MS" w:hAnsi="Comic Sans MS"/>
                <w:sz w:val="40"/>
                <w:szCs w:val="40"/>
              </w:rPr>
              <w:t xml:space="preserve">Music </w:t>
            </w:r>
            <w:r>
              <w:rPr>
                <w:rFonts w:ascii="Comic Sans MS" w:hAnsi="Comic Sans MS"/>
                <w:noProof/>
                <w:sz w:val="40"/>
                <w:szCs w:val="40"/>
                <w:lang w:eastAsia="en-GB"/>
              </w:rPr>
              <w:drawing>
                <wp:inline distT="0" distB="0" distL="0" distR="0">
                  <wp:extent cx="2774731" cy="425669"/>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74735" cy="425670"/>
                          </a:xfrm>
                          <a:prstGeom prst="rect">
                            <a:avLst/>
                          </a:prstGeom>
                          <a:noFill/>
                          <a:ln>
                            <a:noFill/>
                          </a:ln>
                        </pic:spPr>
                      </pic:pic>
                    </a:graphicData>
                  </a:graphic>
                </wp:inline>
              </w:drawing>
            </w:r>
          </w:p>
        </w:tc>
        <w:tc>
          <w:tcPr>
            <w:tcW w:w="11907" w:type="dxa"/>
          </w:tcPr>
          <w:p w:rsidR="00E101AE" w:rsidRPr="00F857DF" w:rsidRDefault="00F857DF" w:rsidP="006C4892">
            <w:pPr>
              <w:rPr>
                <w:rFonts w:ascii="Comic Sans MS" w:hAnsi="Comic Sans MS"/>
                <w:b/>
                <w:sz w:val="28"/>
                <w:szCs w:val="28"/>
              </w:rPr>
            </w:pPr>
            <w:r w:rsidRPr="00F857DF">
              <w:rPr>
                <w:b/>
                <w:sz w:val="28"/>
                <w:szCs w:val="28"/>
              </w:rPr>
              <w:t xml:space="preserve"> </w:t>
            </w:r>
            <w:r w:rsidR="00627EEC">
              <w:rPr>
                <w:rFonts w:ascii="Comic Sans MS" w:hAnsi="Comic Sans MS"/>
                <w:b/>
                <w:sz w:val="28"/>
                <w:szCs w:val="28"/>
              </w:rPr>
              <w:t xml:space="preserve">The children </w:t>
            </w:r>
            <w:r w:rsidR="006C4892">
              <w:rPr>
                <w:rFonts w:ascii="Comic Sans MS" w:hAnsi="Comic Sans MS"/>
                <w:b/>
                <w:sz w:val="28"/>
                <w:szCs w:val="28"/>
              </w:rPr>
              <w:t>want to continue playing</w:t>
            </w:r>
            <w:r w:rsidR="00627EEC">
              <w:rPr>
                <w:rFonts w:ascii="Comic Sans MS" w:hAnsi="Comic Sans MS"/>
                <w:b/>
                <w:sz w:val="28"/>
                <w:szCs w:val="28"/>
              </w:rPr>
              <w:t xml:space="preserve"> CDs so that they can enjoy Musical Statues which they have learned to play independently. The song ‘</w:t>
            </w:r>
            <w:proofErr w:type="spellStart"/>
            <w:r w:rsidR="00627EEC">
              <w:rPr>
                <w:rFonts w:ascii="Comic Sans MS" w:hAnsi="Comic Sans MS"/>
                <w:b/>
                <w:sz w:val="28"/>
                <w:szCs w:val="28"/>
              </w:rPr>
              <w:t>Toofa</w:t>
            </w:r>
            <w:proofErr w:type="spellEnd"/>
            <w:r w:rsidR="00627EEC">
              <w:rPr>
                <w:rFonts w:ascii="Comic Sans MS" w:hAnsi="Comic Sans MS"/>
                <w:b/>
                <w:sz w:val="28"/>
                <w:szCs w:val="28"/>
              </w:rPr>
              <w:t xml:space="preserve"> </w:t>
            </w:r>
            <w:proofErr w:type="spellStart"/>
            <w:r w:rsidR="00627EEC">
              <w:rPr>
                <w:rFonts w:ascii="Comic Sans MS" w:hAnsi="Comic Sans MS"/>
                <w:b/>
                <w:sz w:val="28"/>
                <w:szCs w:val="28"/>
              </w:rPr>
              <w:t>Tafa</w:t>
            </w:r>
            <w:proofErr w:type="spellEnd"/>
            <w:r w:rsidR="00627EEC">
              <w:rPr>
                <w:rFonts w:ascii="Comic Sans MS" w:hAnsi="Comic Sans MS"/>
                <w:b/>
                <w:sz w:val="28"/>
                <w:szCs w:val="28"/>
              </w:rPr>
              <w:t>’ is also a big favourite.</w:t>
            </w:r>
          </w:p>
        </w:tc>
      </w:tr>
      <w:tr w:rsidR="00E73744" w:rsidTr="00E101AE">
        <w:trPr>
          <w:trHeight w:val="1116"/>
        </w:trPr>
        <w:tc>
          <w:tcPr>
            <w:tcW w:w="2802" w:type="dxa"/>
          </w:tcPr>
          <w:p w:rsidR="00E73744" w:rsidRPr="00E73744" w:rsidRDefault="00E73744">
            <w:pPr>
              <w:rPr>
                <w:rFonts w:ascii="Comic Sans MS" w:hAnsi="Comic Sans MS"/>
                <w:sz w:val="40"/>
                <w:szCs w:val="40"/>
              </w:rPr>
            </w:pPr>
            <w:r w:rsidRPr="00E73744">
              <w:rPr>
                <w:rFonts w:ascii="Comic Sans MS" w:hAnsi="Comic Sans MS"/>
                <w:sz w:val="40"/>
                <w:szCs w:val="40"/>
              </w:rPr>
              <w:t>Snack</w:t>
            </w:r>
          </w:p>
        </w:tc>
        <w:tc>
          <w:tcPr>
            <w:tcW w:w="11907" w:type="dxa"/>
          </w:tcPr>
          <w:p w:rsidR="00E73744" w:rsidRPr="00E73744" w:rsidRDefault="00E73744" w:rsidP="00E73744">
            <w:pPr>
              <w:rPr>
                <w:rFonts w:ascii="Comic Sans MS" w:hAnsi="Comic Sans MS"/>
                <w:b/>
                <w:sz w:val="28"/>
                <w:szCs w:val="28"/>
              </w:rPr>
            </w:pPr>
            <w:r w:rsidRPr="00E73744">
              <w:rPr>
                <w:rFonts w:ascii="Comic Sans MS" w:hAnsi="Comic Sans MS"/>
                <w:b/>
                <w:sz w:val="28"/>
                <w:szCs w:val="28"/>
              </w:rPr>
              <w:t>The children have asked for an ‘Altogether Snack’* more often. We will try to have this every Wednesday.</w:t>
            </w:r>
          </w:p>
          <w:p w:rsidR="00E73744" w:rsidRPr="00E73744" w:rsidRDefault="00E73744" w:rsidP="00E73744">
            <w:pPr>
              <w:rPr>
                <w:b/>
                <w:sz w:val="28"/>
                <w:szCs w:val="28"/>
              </w:rPr>
            </w:pPr>
            <w:r>
              <w:rPr>
                <w:b/>
                <w:sz w:val="28"/>
                <w:szCs w:val="28"/>
              </w:rPr>
              <w:t>*</w:t>
            </w:r>
            <w:r w:rsidRPr="00E73744">
              <w:rPr>
                <w:b/>
                <w:sz w:val="28"/>
                <w:szCs w:val="28"/>
              </w:rPr>
              <w:t>Everybody at the same time</w:t>
            </w:r>
            <w:r w:rsidR="006C4892">
              <w:rPr>
                <w:b/>
                <w:sz w:val="28"/>
                <w:szCs w:val="28"/>
              </w:rPr>
              <w:t>,</w:t>
            </w:r>
            <w:bookmarkStart w:id="0" w:name="_GoBack"/>
            <w:bookmarkEnd w:id="0"/>
            <w:r w:rsidRPr="00E73744">
              <w:rPr>
                <w:b/>
                <w:sz w:val="28"/>
                <w:szCs w:val="28"/>
              </w:rPr>
              <w:t xml:space="preserve"> like a picnic.</w:t>
            </w:r>
          </w:p>
        </w:tc>
      </w:tr>
    </w:tbl>
    <w:p w:rsidR="00D91BA5" w:rsidRDefault="00D91BA5"/>
    <w:sectPr w:rsidR="00D91BA5" w:rsidSect="00E101AE">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89F" w:rsidRDefault="002B389F" w:rsidP="00E101AE">
      <w:pPr>
        <w:spacing w:after="0" w:line="240" w:lineRule="auto"/>
      </w:pPr>
      <w:r>
        <w:separator/>
      </w:r>
    </w:p>
  </w:endnote>
  <w:endnote w:type="continuationSeparator" w:id="0">
    <w:p w:rsidR="002B389F" w:rsidRDefault="002B389F" w:rsidP="00E1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89F" w:rsidRDefault="002B389F" w:rsidP="00E101AE">
      <w:pPr>
        <w:spacing w:after="0" w:line="240" w:lineRule="auto"/>
      </w:pPr>
      <w:r>
        <w:separator/>
      </w:r>
    </w:p>
  </w:footnote>
  <w:footnote w:type="continuationSeparator" w:id="0">
    <w:p w:rsidR="002B389F" w:rsidRDefault="002B389F" w:rsidP="00E10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1AE" w:rsidRPr="00AE5C9B" w:rsidRDefault="00E101AE">
    <w:pPr>
      <w:pStyle w:val="Header"/>
      <w:rPr>
        <w:rFonts w:ascii="Comic Sans MS" w:hAnsi="Comic Sans MS"/>
        <w:sz w:val="28"/>
        <w:szCs w:val="28"/>
      </w:rPr>
    </w:pPr>
    <w:r w:rsidRPr="00E101AE">
      <w:rPr>
        <w:rFonts w:ascii="Comic Sans MS" w:hAnsi="Comic Sans MS"/>
        <w:sz w:val="36"/>
        <w:szCs w:val="36"/>
      </w:rPr>
      <w:t xml:space="preserve">Outline of children’s learning ideas </w:t>
    </w:r>
    <w:r w:rsidR="00AE5C9B">
      <w:rPr>
        <w:rFonts w:ascii="Comic Sans MS" w:hAnsi="Comic Sans MS"/>
        <w:sz w:val="36"/>
        <w:szCs w:val="36"/>
      </w:rPr>
      <w:t xml:space="preserve">(from our </w:t>
    </w:r>
    <w:proofErr w:type="spellStart"/>
    <w:r w:rsidR="00AE5C9B">
      <w:rPr>
        <w:rFonts w:ascii="Comic Sans MS" w:hAnsi="Comic Sans MS"/>
        <w:sz w:val="36"/>
        <w:szCs w:val="36"/>
      </w:rPr>
      <w:t>floorbooks</w:t>
    </w:r>
    <w:proofErr w:type="spellEnd"/>
    <w:r w:rsidR="00AE5C9B">
      <w:rPr>
        <w:rFonts w:ascii="Comic Sans MS" w:hAnsi="Comic Sans MS"/>
        <w:sz w:val="36"/>
        <w:szCs w:val="36"/>
      </w:rPr>
      <w:t xml:space="preserve">) </w:t>
    </w:r>
    <w:r w:rsidRPr="00AE5C9B">
      <w:rPr>
        <w:rFonts w:ascii="Comic Sans MS" w:hAnsi="Comic Sans MS"/>
        <w:sz w:val="28"/>
        <w:szCs w:val="28"/>
      </w:rPr>
      <w:t xml:space="preserve">for the week beginning </w:t>
    </w:r>
    <w:r w:rsidR="00E73744">
      <w:rPr>
        <w:rFonts w:ascii="Comic Sans MS" w:hAnsi="Comic Sans MS"/>
        <w:sz w:val="28"/>
        <w:szCs w:val="28"/>
      </w:rPr>
      <w:t>25</w:t>
    </w:r>
    <w:r w:rsidRPr="00AE5C9B">
      <w:rPr>
        <w:rFonts w:ascii="Comic Sans MS" w:hAnsi="Comic Sans MS"/>
        <w:sz w:val="28"/>
        <w:szCs w:val="28"/>
      </w:rPr>
      <w:t>.5.15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A24EE"/>
    <w:multiLevelType w:val="hybridMultilevel"/>
    <w:tmpl w:val="FD7418C4"/>
    <w:lvl w:ilvl="0" w:tplc="2B249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AE"/>
    <w:rsid w:val="00184D52"/>
    <w:rsid w:val="00211A64"/>
    <w:rsid w:val="002B389F"/>
    <w:rsid w:val="002F05EF"/>
    <w:rsid w:val="00386D15"/>
    <w:rsid w:val="00627EEC"/>
    <w:rsid w:val="00670E6D"/>
    <w:rsid w:val="006C4892"/>
    <w:rsid w:val="00AE5C9B"/>
    <w:rsid w:val="00D91BA5"/>
    <w:rsid w:val="00E101AE"/>
    <w:rsid w:val="00E73744"/>
    <w:rsid w:val="00F857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1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1AE"/>
  </w:style>
  <w:style w:type="paragraph" w:styleId="Footer">
    <w:name w:val="footer"/>
    <w:basedOn w:val="Normal"/>
    <w:link w:val="FooterChar"/>
    <w:uiPriority w:val="99"/>
    <w:unhideWhenUsed/>
    <w:rsid w:val="00E101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1AE"/>
  </w:style>
  <w:style w:type="table" w:styleId="TableGrid">
    <w:name w:val="Table Grid"/>
    <w:basedOn w:val="TableNormal"/>
    <w:uiPriority w:val="59"/>
    <w:rsid w:val="00E10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1AE"/>
    <w:rPr>
      <w:rFonts w:ascii="Tahoma" w:hAnsi="Tahoma" w:cs="Tahoma"/>
      <w:sz w:val="16"/>
      <w:szCs w:val="16"/>
    </w:rPr>
  </w:style>
  <w:style w:type="paragraph" w:styleId="ListParagraph">
    <w:name w:val="List Paragraph"/>
    <w:basedOn w:val="Normal"/>
    <w:uiPriority w:val="34"/>
    <w:qFormat/>
    <w:rsid w:val="00E737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Lockhart</dc:creator>
  <cp:lastModifiedBy>Liz Lockhart</cp:lastModifiedBy>
  <cp:revision>2</cp:revision>
  <dcterms:created xsi:type="dcterms:W3CDTF">2015-05-22T20:14:00Z</dcterms:created>
  <dcterms:modified xsi:type="dcterms:W3CDTF">2015-05-22T20:14:00Z</dcterms:modified>
</cp:coreProperties>
</file>