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98" w:rsidRDefault="0068328E" w:rsidP="003E0685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r>
        <w:rPr>
          <w:rFonts w:ascii="SassoonCRInfantMedium" w:hAnsi="SassoonCRInfantMedium"/>
          <w:sz w:val="36"/>
          <w:szCs w:val="36"/>
          <w:u w:val="single"/>
        </w:rPr>
        <w:t>General task grid- MONEY</w:t>
      </w:r>
      <w:r w:rsidR="00F740BB">
        <w:rPr>
          <w:rFonts w:ascii="SassoonCRInfantMedium" w:hAnsi="SassoonCRInfantMedium"/>
          <w:sz w:val="36"/>
          <w:szCs w:val="36"/>
          <w:u w:val="single"/>
        </w:rPr>
        <w:t xml:space="preserve"> LEARNING FOCUS</w:t>
      </w:r>
    </w:p>
    <w:tbl>
      <w:tblPr>
        <w:tblStyle w:val="TableGrid"/>
        <w:tblpPr w:leftFromText="180" w:rightFromText="180" w:vertAnchor="page" w:horzAnchor="margin" w:tblpY="2851"/>
        <w:tblW w:w="14217" w:type="dxa"/>
        <w:tblLayout w:type="fixed"/>
        <w:tblLook w:val="04A0" w:firstRow="1" w:lastRow="0" w:firstColumn="1" w:lastColumn="0" w:noHBand="0" w:noVBand="1"/>
      </w:tblPr>
      <w:tblGrid>
        <w:gridCol w:w="3075"/>
        <w:gridCol w:w="3289"/>
        <w:gridCol w:w="4124"/>
        <w:gridCol w:w="3729"/>
      </w:tblGrid>
      <w:tr w:rsidR="00F35CD7" w:rsidTr="00445340">
        <w:trPr>
          <w:trHeight w:val="2256"/>
        </w:trPr>
        <w:tc>
          <w:tcPr>
            <w:tcW w:w="3075" w:type="dxa"/>
          </w:tcPr>
          <w:p w:rsidR="00F35CD7" w:rsidRPr="00F35CD7" w:rsidRDefault="002E7440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Look through magazines and cut and stick items you’d like to buy. Add up these up to see how much you’ve spent!</w:t>
            </w:r>
          </w:p>
        </w:tc>
        <w:tc>
          <w:tcPr>
            <w:tcW w:w="3289" w:type="dxa"/>
          </w:tcPr>
          <w:p w:rsidR="00F35CD7" w:rsidRPr="00F35CD7" w:rsidRDefault="0068328E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If you won the lottery what would you do with the winnings!? Draw a picture!</w:t>
            </w:r>
          </w:p>
        </w:tc>
        <w:tc>
          <w:tcPr>
            <w:tcW w:w="4124" w:type="dxa"/>
          </w:tcPr>
          <w:p w:rsidR="00F35CD7" w:rsidRPr="00F35CD7" w:rsidRDefault="0068328E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Play the toy shop game! </w:t>
            </w:r>
            <w:hyperlink r:id="rId5" w:history="1">
              <w:r>
                <w:rPr>
                  <w:rStyle w:val="Hyperlink"/>
                </w:rPr>
                <w:t>https://www.topmarks.co.uk/money/toy-shop-money</w:t>
              </w:r>
            </w:hyperlink>
            <w:r>
              <w:t xml:space="preserve"> </w:t>
            </w:r>
          </w:p>
        </w:tc>
        <w:tc>
          <w:tcPr>
            <w:tcW w:w="3729" w:type="dxa"/>
          </w:tcPr>
          <w:p w:rsidR="00F35CD7" w:rsidRPr="00F35CD7" w:rsidRDefault="00C274B4" w:rsidP="00C274B4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Imagine you get £10 for your birthday- look on the internet and decide what you would get! Don’t overspend and remember to do this with an adult and use a safe search engine </w:t>
            </w:r>
            <w:hyperlink r:id="rId6" w:history="1">
              <w:r>
                <w:rPr>
                  <w:rStyle w:val="Hyperlink"/>
                </w:rPr>
                <w:t>https://www.alarms.org/kidrex/</w:t>
              </w:r>
            </w:hyperlink>
          </w:p>
        </w:tc>
      </w:tr>
      <w:tr w:rsidR="00F35CD7" w:rsidTr="00445340">
        <w:trPr>
          <w:trHeight w:val="2256"/>
        </w:trPr>
        <w:tc>
          <w:tcPr>
            <w:tcW w:w="3075" w:type="dxa"/>
          </w:tcPr>
          <w:p w:rsidR="00F35CD7" w:rsidRPr="00F35CD7" w:rsidRDefault="00C274B4" w:rsidP="002E7440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Create a money ant </w:t>
            </w:r>
            <w:r w:rsidR="002E7440">
              <w:rPr>
                <w:rFonts w:ascii="SassoonCRInfantMedium" w:hAnsi="SassoonCRInfantMedium"/>
                <w:sz w:val="28"/>
                <w:szCs w:val="28"/>
              </w:rPr>
              <w:t>and work out its value!</w:t>
            </w:r>
            <w:r>
              <w:rPr>
                <w:rFonts w:ascii="SassoonCRInfantMedium" w:hAnsi="SassoonCRInfantMedium"/>
                <w:sz w:val="28"/>
                <w:szCs w:val="28"/>
              </w:rPr>
              <w:t xml:space="preserve"> </w:t>
            </w:r>
            <w:r w:rsidRPr="00C274B4">
              <w:rPr>
                <w:rFonts w:ascii="SassoonCRInfantMedium" w:hAnsi="SassoonCRInfantMedium"/>
                <w:sz w:val="28"/>
                <w:szCs w:val="28"/>
              </w:rPr>
              <w:drawing>
                <wp:inline distT="0" distB="0" distL="0" distR="0" wp14:anchorId="3179551D" wp14:editId="16C31626">
                  <wp:extent cx="1351128" cy="1053187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79" cy="105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</w:tcPr>
          <w:p w:rsidR="00F35CD7" w:rsidRPr="00F35CD7" w:rsidRDefault="0068328E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Create your own money themed board game.</w:t>
            </w:r>
          </w:p>
        </w:tc>
        <w:tc>
          <w:tcPr>
            <w:tcW w:w="4124" w:type="dxa"/>
          </w:tcPr>
          <w:p w:rsidR="00F35CD7" w:rsidRDefault="0068328E" w:rsidP="00F35CD7">
            <w:pPr>
              <w:jc w:val="center"/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Make up a dance to Abba’s song Money, Money </w:t>
            </w:r>
            <w:proofErr w:type="spellStart"/>
            <w:r>
              <w:rPr>
                <w:rFonts w:ascii="SassoonCRInfantMedium" w:hAnsi="SassoonCRInfantMedium"/>
                <w:sz w:val="28"/>
                <w:szCs w:val="28"/>
              </w:rPr>
              <w:t>Money</w:t>
            </w:r>
            <w:proofErr w:type="spellEnd"/>
            <w:r>
              <w:rPr>
                <w:rFonts w:ascii="SassoonCRInfantMedium" w:hAnsi="SassoonCRInfantMedium"/>
                <w:sz w:val="28"/>
                <w:szCs w:val="28"/>
              </w:rPr>
              <w:t xml:space="preserve">! </w:t>
            </w:r>
            <w:hyperlink r:id="rId8" w:history="1">
              <w:r>
                <w:rPr>
                  <w:rStyle w:val="Hyperlink"/>
                </w:rPr>
                <w:t>https://www.youtube.com/watch?v=ETxmCCsM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D0</w:t>
              </w:r>
            </w:hyperlink>
          </w:p>
          <w:p w:rsidR="0068328E" w:rsidRPr="00F35CD7" w:rsidRDefault="0068328E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</w:p>
        </w:tc>
        <w:tc>
          <w:tcPr>
            <w:tcW w:w="3729" w:type="dxa"/>
          </w:tcPr>
          <w:p w:rsidR="00F35CD7" w:rsidRPr="00F35CD7" w:rsidRDefault="0068328E" w:rsidP="00F740BB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Design your own bank note or coin.</w:t>
            </w:r>
          </w:p>
        </w:tc>
      </w:tr>
      <w:tr w:rsidR="00F35CD7" w:rsidTr="00445340">
        <w:trPr>
          <w:trHeight w:val="2256"/>
        </w:trPr>
        <w:tc>
          <w:tcPr>
            <w:tcW w:w="3075" w:type="dxa"/>
          </w:tcPr>
          <w:p w:rsidR="00F35CD7" w:rsidRPr="00F35CD7" w:rsidRDefault="00C274B4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Go on </w:t>
            </w:r>
            <w:proofErr w:type="spellStart"/>
            <w:r>
              <w:rPr>
                <w:rFonts w:ascii="SassoonCRInfantMedium" w:hAnsi="SassoonCRInfantMedium"/>
                <w:sz w:val="28"/>
                <w:szCs w:val="28"/>
              </w:rPr>
              <w:t>Sumdog</w:t>
            </w:r>
            <w:proofErr w:type="spellEnd"/>
            <w:r>
              <w:rPr>
                <w:rFonts w:ascii="SassoonCRInfantMedium" w:hAnsi="SassoonCRInfantMedium"/>
                <w:sz w:val="28"/>
                <w:szCs w:val="28"/>
              </w:rPr>
              <w:t xml:space="preserve"> and play money games for 20 mins, try to earn 100 coins!</w:t>
            </w:r>
          </w:p>
        </w:tc>
        <w:tc>
          <w:tcPr>
            <w:tcW w:w="3289" w:type="dxa"/>
          </w:tcPr>
          <w:p w:rsidR="00F35CD7" w:rsidRPr="00F35CD7" w:rsidRDefault="002E7440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Do some </w:t>
            </w:r>
            <w:bookmarkStart w:id="0" w:name="_GoBack"/>
            <w:bookmarkEnd w:id="0"/>
            <w:r w:rsidR="0068328E">
              <w:rPr>
                <w:rFonts w:ascii="SassoonCRInfantMedium" w:hAnsi="SassoonCRInfantMedium"/>
                <w:sz w:val="28"/>
                <w:szCs w:val="28"/>
              </w:rPr>
              <w:t>coin rubbings!</w:t>
            </w:r>
          </w:p>
        </w:tc>
        <w:tc>
          <w:tcPr>
            <w:tcW w:w="4124" w:type="dxa"/>
          </w:tcPr>
          <w:p w:rsidR="00F35CD7" w:rsidRPr="00F35CD7" w:rsidRDefault="0068328E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With an adult count how much money you have in your piggy bank or in their purse/wallet.</w:t>
            </w:r>
          </w:p>
        </w:tc>
        <w:tc>
          <w:tcPr>
            <w:tcW w:w="3729" w:type="dxa"/>
          </w:tcPr>
          <w:p w:rsidR="00F35CD7" w:rsidRPr="00F35CD7" w:rsidRDefault="0068328E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Play Monopoly with your family!</w:t>
            </w:r>
          </w:p>
        </w:tc>
      </w:tr>
    </w:tbl>
    <w:p w:rsidR="00F35CD7" w:rsidRDefault="00843C74" w:rsidP="00F35CD7">
      <w:r>
        <w:rPr>
          <w:rFonts w:ascii="SassoonCRInfantMedium" w:hAnsi="SassoonCRInfantMedium"/>
          <w:sz w:val="36"/>
          <w:szCs w:val="36"/>
          <w:u w:val="single"/>
        </w:rPr>
        <w:t>See the blog for daily Numeracy and Literacy lessons and tasks</w:t>
      </w:r>
      <w:r w:rsidR="00D7524E" w:rsidRPr="00D7524E">
        <w:t xml:space="preserve"> </w:t>
      </w:r>
      <w:hyperlink r:id="rId9" w:history="1">
        <w:r w:rsidR="00D7524E">
          <w:rPr>
            <w:rStyle w:val="Hyperlink"/>
          </w:rPr>
          <w:t>https://blogs.glowscotland.org.uk/wl/uphallprimary/</w:t>
        </w:r>
      </w:hyperlink>
    </w:p>
    <w:p w:rsidR="00445340" w:rsidRDefault="00445340" w:rsidP="00F35CD7">
      <w:pPr>
        <w:jc w:val="center"/>
        <w:rPr>
          <w:rFonts w:ascii="SassoonCRInfantMedium" w:hAnsi="SassoonCRInfantMedium"/>
          <w:sz w:val="36"/>
          <w:szCs w:val="36"/>
          <w:u w:val="single"/>
        </w:rPr>
      </w:pPr>
    </w:p>
    <w:sectPr w:rsidR="00445340" w:rsidSect="006A0B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85"/>
    <w:rsid w:val="000C6698"/>
    <w:rsid w:val="001B25C7"/>
    <w:rsid w:val="002E7440"/>
    <w:rsid w:val="003E0685"/>
    <w:rsid w:val="00445340"/>
    <w:rsid w:val="0068328E"/>
    <w:rsid w:val="006A0BEA"/>
    <w:rsid w:val="00843C74"/>
    <w:rsid w:val="00947F79"/>
    <w:rsid w:val="00973E32"/>
    <w:rsid w:val="00C274B4"/>
    <w:rsid w:val="00D70E56"/>
    <w:rsid w:val="00D7524E"/>
    <w:rsid w:val="00EA7CDF"/>
    <w:rsid w:val="00F35CD7"/>
    <w:rsid w:val="00F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5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5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xmCCsMo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larms.org/kidrex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pmarks.co.uk/money/toy-shop-mone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wl/uphallprim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Jennifer Hall</cp:lastModifiedBy>
  <cp:revision>2</cp:revision>
  <cp:lastPrinted>2020-03-13T15:26:00Z</cp:lastPrinted>
  <dcterms:created xsi:type="dcterms:W3CDTF">2020-05-18T19:24:00Z</dcterms:created>
  <dcterms:modified xsi:type="dcterms:W3CDTF">2020-05-18T19:24:00Z</dcterms:modified>
</cp:coreProperties>
</file>