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2A" w:rsidRDefault="00BA7C2B" w:rsidP="00CD4FED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10C4083" wp14:editId="3E13A374">
            <wp:simplePos x="0" y="0"/>
            <wp:positionH relativeFrom="column">
              <wp:posOffset>7600315</wp:posOffset>
            </wp:positionH>
            <wp:positionV relativeFrom="paragraph">
              <wp:posOffset>-97790</wp:posOffset>
            </wp:positionV>
            <wp:extent cx="1993900" cy="1035685"/>
            <wp:effectExtent l="0" t="0" r="6350" b="0"/>
            <wp:wrapNone/>
            <wp:docPr id="3" name="Picture 3" descr="C:\Users\elizabeth.notman\AppData\Local\Microsoft\Windows\INetCache\IE\6CMLNFUX\CartoonKids(1)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h.notman\AppData\Local\Microsoft\Windows\INetCache\IE\6CMLNFUX\CartoonKids(1)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E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6C48070" wp14:editId="6B8038B4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25120" cy="993913"/>
            <wp:effectExtent l="0" t="0" r="8890" b="0"/>
            <wp:wrapTight wrapText="bothSides">
              <wp:wrapPolygon edited="0">
                <wp:start x="0" y="0"/>
                <wp:lineTo x="0" y="21117"/>
                <wp:lineTo x="21434" y="21117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 pic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20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ED">
        <w:rPr>
          <w:rFonts w:ascii="Comic Sans MS" w:hAnsi="Comic Sans MS"/>
          <w:sz w:val="28"/>
          <w:szCs w:val="28"/>
        </w:rPr>
        <w:t>St. Columba’s Nursery Class</w:t>
      </w:r>
    </w:p>
    <w:p w:rsidR="00CD4FED" w:rsidRDefault="00501C36" w:rsidP="005803E7">
      <w:pPr>
        <w:tabs>
          <w:tab w:val="center" w:pos="5854"/>
          <w:tab w:val="left" w:pos="10323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Home </w:t>
      </w:r>
      <w:r w:rsidR="005803E7">
        <w:rPr>
          <w:rFonts w:ascii="Comic Sans MS" w:hAnsi="Comic Sans MS"/>
          <w:sz w:val="28"/>
          <w:szCs w:val="28"/>
        </w:rPr>
        <w:t xml:space="preserve">Learning Easter Holiday </w:t>
      </w:r>
      <w:r w:rsidR="00093BCA">
        <w:rPr>
          <w:rFonts w:ascii="Comic Sans MS" w:hAnsi="Comic Sans MS"/>
          <w:sz w:val="28"/>
          <w:szCs w:val="28"/>
        </w:rPr>
        <w:t>Activities Sheet</w:t>
      </w:r>
      <w:r w:rsidR="00CD4FED">
        <w:rPr>
          <w:rFonts w:ascii="Comic Sans MS" w:hAnsi="Comic Sans MS"/>
          <w:sz w:val="28"/>
          <w:szCs w:val="28"/>
        </w:rPr>
        <w:t xml:space="preserve"> 1</w:t>
      </w:r>
    </w:p>
    <w:p w:rsidR="00CD4FED" w:rsidRDefault="00CD4FED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2863"/>
        <w:gridCol w:w="2783"/>
        <w:gridCol w:w="2768"/>
        <w:gridCol w:w="2768"/>
      </w:tblGrid>
      <w:tr w:rsidR="00D40961" w:rsidTr="005803E7">
        <w:tc>
          <w:tcPr>
            <w:tcW w:w="2789" w:type="dxa"/>
          </w:tcPr>
          <w:p w:rsidR="005803E7" w:rsidRDefault="005803E7" w:rsidP="005803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789" w:type="dxa"/>
          </w:tcPr>
          <w:p w:rsidR="005803E7" w:rsidRDefault="005803E7" w:rsidP="005803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790" w:type="dxa"/>
          </w:tcPr>
          <w:p w:rsidR="005803E7" w:rsidRDefault="005803E7" w:rsidP="005803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790" w:type="dxa"/>
          </w:tcPr>
          <w:p w:rsidR="005803E7" w:rsidRDefault="005803E7" w:rsidP="005803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790" w:type="dxa"/>
          </w:tcPr>
          <w:p w:rsidR="005803E7" w:rsidRDefault="005803E7" w:rsidP="005803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D40961" w:rsidTr="005803E7">
        <w:tc>
          <w:tcPr>
            <w:tcW w:w="2789" w:type="dxa"/>
          </w:tcPr>
          <w:p w:rsidR="005803E7" w:rsidRDefault="005803E7" w:rsidP="005803E7">
            <w:pPr>
              <w:jc w:val="center"/>
              <w:rPr>
                <w:rFonts w:ascii="Comic Sans MS" w:hAnsi="Comic Sans MS"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Calibri"/>
                <w:noProof/>
                <w:color w:val="000000"/>
                <w:sz w:val="28"/>
                <w:szCs w:val="28"/>
                <w:shd w:val="clear" w:color="auto" w:fill="FFFFFF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535305</wp:posOffset>
                  </wp:positionV>
                  <wp:extent cx="1182181" cy="1111250"/>
                  <wp:effectExtent l="0" t="0" r="0" b="0"/>
                  <wp:wrapTight wrapText="bothSides">
                    <wp:wrapPolygon edited="0">
                      <wp:start x="0" y="0"/>
                      <wp:lineTo x="0" y="21106"/>
                      <wp:lineTo x="21240" y="21106"/>
                      <wp:lineTo x="2124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stic_bottle_bowling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181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03E7">
              <w:rPr>
                <w:rFonts w:ascii="Comic Sans MS" w:hAnsi="Comic Sans MS" w:cs="Calibri"/>
                <w:color w:val="000000"/>
                <w:sz w:val="28"/>
                <w:szCs w:val="28"/>
                <w:shd w:val="clear" w:color="auto" w:fill="FFFFFF"/>
              </w:rPr>
              <w:t>Bowling with plastic bottles.</w:t>
            </w:r>
          </w:p>
          <w:p w:rsidR="005803E7" w:rsidRPr="005803E7" w:rsidRDefault="005803E7" w:rsidP="005803E7">
            <w:pPr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</w:pPr>
            <w:r w:rsidRPr="005803E7"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  <w:t>Items needed:  plastic bottles and a ball.</w:t>
            </w:r>
          </w:p>
          <w:p w:rsidR="005803E7" w:rsidRPr="005803E7" w:rsidRDefault="005803E7" w:rsidP="005803E7">
            <w:pPr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</w:pPr>
            <w:r w:rsidRPr="005803E7"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  <w:t>What to do:</w:t>
            </w:r>
          </w:p>
          <w:p w:rsidR="005803E7" w:rsidRPr="005803E7" w:rsidRDefault="005803E7" w:rsidP="005803E7">
            <w:pPr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</w:pPr>
            <w:r w:rsidRPr="005803E7"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  <w:t xml:space="preserve">Fill bottles with water. </w:t>
            </w:r>
          </w:p>
          <w:p w:rsidR="005803E7" w:rsidRPr="005803E7" w:rsidRDefault="005803E7" w:rsidP="005803E7">
            <w:pPr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</w:pPr>
            <w:r w:rsidRPr="005803E7"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  <w:t>Screw lid on tightly.</w:t>
            </w:r>
          </w:p>
          <w:p w:rsidR="005803E7" w:rsidRPr="005803E7" w:rsidRDefault="005803E7" w:rsidP="005803E7">
            <w:pPr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</w:pPr>
            <w:r w:rsidRPr="005803E7"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  <w:t>Mark out a bowling alley with tape/string. </w:t>
            </w:r>
          </w:p>
          <w:p w:rsidR="005803E7" w:rsidRPr="005803E7" w:rsidRDefault="005803E7" w:rsidP="005803E7">
            <w:pPr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</w:pPr>
            <w:r w:rsidRPr="005803E7"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  <w:t>You are ready to play.</w:t>
            </w:r>
          </w:p>
          <w:p w:rsidR="005803E7" w:rsidRPr="005803E7" w:rsidRDefault="005803E7" w:rsidP="005803E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9" w:type="dxa"/>
          </w:tcPr>
          <w:p w:rsidR="005803E7" w:rsidRDefault="00847335" w:rsidP="008473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Indoor Obstacle Course</w:t>
            </w:r>
          </w:p>
          <w:p w:rsidR="00D40961" w:rsidRDefault="00D40961" w:rsidP="008473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680856" cy="126070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mpressible_Pillow_1_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630" cy="1269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335" w:rsidRDefault="00847335" w:rsidP="00847335">
            <w:pPr>
              <w:rPr>
                <w:rFonts w:ascii="Comic Sans MS" w:hAnsi="Comic Sans MS"/>
                <w:sz w:val="24"/>
                <w:szCs w:val="24"/>
              </w:rPr>
            </w:pPr>
            <w:r w:rsidRPr="00847335">
              <w:rPr>
                <w:rFonts w:ascii="Comic Sans MS" w:hAnsi="Comic Sans MS"/>
                <w:sz w:val="24"/>
                <w:szCs w:val="24"/>
              </w:rPr>
              <w:t>Make an indoor obstacle course.</w:t>
            </w:r>
          </w:p>
          <w:p w:rsidR="00847335" w:rsidRDefault="00847335" w:rsidP="00847335">
            <w:pPr>
              <w:rPr>
                <w:rFonts w:ascii="Comic Sans MS" w:hAnsi="Comic Sans MS"/>
                <w:sz w:val="24"/>
                <w:szCs w:val="24"/>
              </w:rPr>
            </w:pPr>
            <w:r w:rsidRPr="00847335">
              <w:rPr>
                <w:rFonts w:ascii="Comic Sans MS" w:hAnsi="Comic Sans MS"/>
                <w:sz w:val="24"/>
                <w:szCs w:val="24"/>
              </w:rPr>
              <w:t>You can use cushions, pillows, soft toys etc. Make a balance beam by marking a straight line on the floor with masking tape.</w:t>
            </w:r>
          </w:p>
          <w:p w:rsidR="00847335" w:rsidRDefault="00847335" w:rsidP="008473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 sheet to crawl under.</w:t>
            </w:r>
            <w:r w:rsidRPr="0084733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47335" w:rsidRPr="00847335" w:rsidRDefault="00847335" w:rsidP="00847335">
            <w:pPr>
              <w:rPr>
                <w:rFonts w:ascii="Comic Sans MS" w:hAnsi="Comic Sans MS"/>
                <w:sz w:val="24"/>
                <w:szCs w:val="24"/>
              </w:rPr>
            </w:pPr>
            <w:r w:rsidRPr="00847335">
              <w:rPr>
                <w:rFonts w:ascii="Comic Sans MS" w:hAnsi="Comic Sans MS"/>
                <w:sz w:val="24"/>
                <w:szCs w:val="24"/>
              </w:rPr>
              <w:t>Climb high, lie low, jog on the spot star jumps etc. Be creative!</w:t>
            </w:r>
          </w:p>
        </w:tc>
        <w:tc>
          <w:tcPr>
            <w:tcW w:w="2790" w:type="dxa"/>
          </w:tcPr>
          <w:p w:rsidR="00E6447E" w:rsidRPr="00E6447E" w:rsidRDefault="00E6447E" w:rsidP="00E6447E">
            <w:pPr>
              <w:jc w:val="center"/>
              <w:rPr>
                <w:rFonts w:ascii="Comic Sans MS" w:hAnsi="Comic Sans MS"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Calibri"/>
                <w:color w:val="000000"/>
                <w:sz w:val="28"/>
                <w:szCs w:val="28"/>
                <w:shd w:val="clear" w:color="auto" w:fill="FFFFFF"/>
              </w:rPr>
              <w:t>Connect</w:t>
            </w:r>
          </w:p>
          <w:p w:rsidR="00E6447E" w:rsidRDefault="00E6447E">
            <w:pPr>
              <w:rPr>
                <w:rFonts w:ascii="Comic Sans MS" w:hAnsi="Comic Sans MS" w:cs="Calibri"/>
                <w:color w:val="000000"/>
                <w:shd w:val="clear" w:color="auto" w:fill="FFFFFF"/>
              </w:rPr>
            </w:pPr>
            <w:r>
              <w:rPr>
                <w:rFonts w:ascii="Comic Sans MS" w:hAnsi="Comic Sans MS" w:cs="Calibri"/>
                <w:noProof/>
                <w:color w:val="000000"/>
                <w:shd w:val="clear" w:color="auto" w:fill="FFFFFF"/>
                <w:lang w:eastAsia="en-GB"/>
              </w:rPr>
              <w:drawing>
                <wp:inline distT="0" distB="0" distL="0" distR="0">
                  <wp:extent cx="1498600" cy="1023273"/>
                  <wp:effectExtent l="0" t="0" r="635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ts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242" cy="103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47E" w:rsidRDefault="00E6447E">
            <w:pPr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5803E7" w:rsidRPr="00E6447E" w:rsidRDefault="00E6447E">
            <w:pPr>
              <w:rPr>
                <w:rFonts w:ascii="Comic Sans MS" w:hAnsi="Comic Sans MS"/>
                <w:sz w:val="24"/>
                <w:szCs w:val="24"/>
              </w:rPr>
            </w:pPr>
            <w:r w:rsidRPr="00E6447E"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  <w:t>Make a big connect the dots, connect the letters or connect the numbers. All this requires is large paper to spread on the floor and felt pens.</w:t>
            </w:r>
            <w:r>
              <w:rPr>
                <w:rFonts w:ascii="Comic Sans MS" w:hAnsi="Comic Sans MS" w:cs="Calibri"/>
                <w:color w:val="000000"/>
                <w:sz w:val="24"/>
                <w:szCs w:val="24"/>
                <w:shd w:val="clear" w:color="auto" w:fill="FFFFFF"/>
              </w:rPr>
              <w:t xml:space="preserve"> (You could use an old roll of wall paper)</w:t>
            </w:r>
          </w:p>
        </w:tc>
        <w:tc>
          <w:tcPr>
            <w:tcW w:w="2790" w:type="dxa"/>
          </w:tcPr>
          <w:p w:rsidR="005803E7" w:rsidRDefault="00E6447E" w:rsidP="00E644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Bubble Painting</w:t>
            </w:r>
          </w:p>
          <w:p w:rsidR="00E6447E" w:rsidRDefault="00093BCA" w:rsidP="00E644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126630" cy="844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ubble-painting-667x500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873" cy="866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47E" w:rsidRDefault="00E6447E" w:rsidP="00E6447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6447E" w:rsidRPr="00093BCA" w:rsidRDefault="00E6447E" w:rsidP="00E6447E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093BC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Items required: a bowl to put the paint in</w:t>
            </w:r>
            <w:r w:rsidRPr="00E6447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,</w:t>
            </w:r>
            <w:r w:rsidRPr="00093BC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 some washing up liquid, </w:t>
            </w:r>
            <w:r w:rsidRPr="00E6447E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 straw and pieces of paper.</w:t>
            </w:r>
          </w:p>
          <w:p w:rsidR="00E6447E" w:rsidRDefault="00093BCA" w:rsidP="00093BCA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093BC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Instructions:</w:t>
            </w:r>
          </w:p>
          <w:p w:rsidR="00093BCA" w:rsidRPr="00093BCA" w:rsidRDefault="00093BCA" w:rsidP="00093BCA">
            <w:pPr>
              <w:shd w:val="clear" w:color="auto" w:fill="FFFFFF"/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 w:rsidRPr="00093BCA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Mix together the </w:t>
            </w:r>
            <w:r w:rsidRPr="00093BCA">
              <w:rPr>
                <w:rFonts w:ascii="Comic Sans MS" w:hAnsi="Comic Sans MS" w:cs="Arial"/>
                <w:bCs/>
                <w:color w:val="222222"/>
                <w:sz w:val="24"/>
                <w:szCs w:val="24"/>
                <w:shd w:val="clear" w:color="auto" w:fill="FFFFFF"/>
              </w:rPr>
              <w:t>paint</w:t>
            </w:r>
            <w:r w:rsidRPr="00093BCA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 and so</w:t>
            </w:r>
            <w: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me washing up liquid in the bowl</w:t>
            </w:r>
            <w:r w:rsidRPr="00093BCA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. Add some water until it is runny enough to blow </w:t>
            </w:r>
            <w:r w:rsidRPr="00093BCA">
              <w:rPr>
                <w:rFonts w:ascii="Comic Sans MS" w:hAnsi="Comic Sans MS" w:cs="Arial"/>
                <w:bCs/>
                <w:color w:val="222222"/>
                <w:sz w:val="24"/>
                <w:szCs w:val="24"/>
                <w:shd w:val="clear" w:color="auto" w:fill="FFFFFF"/>
              </w:rPr>
              <w:t>bubbles</w:t>
            </w:r>
            <w:r w:rsidRPr="00093BCA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. Use the drinking </w:t>
            </w:r>
            <w:r w:rsidRPr="00093BCA">
              <w:rPr>
                <w:rFonts w:ascii="Comic Sans MS" w:hAnsi="Comic Sans MS" w:cs="Arial"/>
                <w:bCs/>
                <w:color w:val="222222"/>
                <w:sz w:val="24"/>
                <w:szCs w:val="24"/>
                <w:shd w:val="clear" w:color="auto" w:fill="FFFFFF"/>
              </w:rPr>
              <w:t>straw</w:t>
            </w:r>
            <w: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 to blow into the paint </w:t>
            </w:r>
            <w:r w:rsidRPr="00093BCA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to </w:t>
            </w:r>
            <w:r w:rsidRPr="00093BCA">
              <w:rPr>
                <w:rFonts w:ascii="Comic Sans MS" w:hAnsi="Comic Sans MS" w:cs="Arial"/>
                <w:bCs/>
                <w:color w:val="222222"/>
                <w:sz w:val="24"/>
                <w:szCs w:val="24"/>
                <w:shd w:val="clear" w:color="auto" w:fill="FFFFFF"/>
              </w:rPr>
              <w:t>make bubbles</w:t>
            </w:r>
            <w:r w:rsidRPr="00093BCA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. Gently place the paper on top of the </w:t>
            </w:r>
            <w:r w:rsidRPr="00093BCA">
              <w:rPr>
                <w:rFonts w:ascii="Comic Sans MS" w:hAnsi="Comic Sans MS" w:cs="Arial"/>
                <w:bCs/>
                <w:color w:val="222222"/>
                <w:sz w:val="24"/>
                <w:szCs w:val="24"/>
                <w:shd w:val="clear" w:color="auto" w:fill="FFFFFF"/>
              </w:rPr>
              <w:t>bubbles</w:t>
            </w:r>
            <w:r w:rsidRPr="00093BCA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90" w:type="dxa"/>
          </w:tcPr>
          <w:p w:rsidR="005803E7" w:rsidRDefault="00D40961" w:rsidP="00D40961">
            <w:pPr>
              <w:spacing w:before="100" w:beforeAutospacing="1" w:after="100" w:afterAutospacing="1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306705</wp:posOffset>
                  </wp:positionV>
                  <wp:extent cx="1219200" cy="1092403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263" y="21098"/>
                      <wp:lineTo x="2126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ddy-bears-picnic-day[1]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092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0961">
              <w:rPr>
                <w:rFonts w:ascii="Comic Sans MS" w:hAnsi="Comic Sans MS"/>
                <w:sz w:val="28"/>
                <w:szCs w:val="28"/>
              </w:rPr>
              <w:t>Teddy Bear’s Picnic</w:t>
            </w:r>
          </w:p>
          <w:p w:rsidR="00D40961" w:rsidRDefault="00D40961" w:rsidP="00D40961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</w:p>
          <w:p w:rsidR="00D40961" w:rsidRDefault="00D40961" w:rsidP="00D40961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 Teddy Bear’s Picnic. Children can prepare food and set out a blanket on the carpet or outdoors if you wish.</w:t>
            </w:r>
          </w:p>
          <w:p w:rsidR="00D40961" w:rsidRDefault="00D40961" w:rsidP="00D409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After your picnic you could play </w:t>
            </w:r>
          </w:p>
          <w:p w:rsidR="00D40961" w:rsidRDefault="00D40961" w:rsidP="00D409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Balloon Tennis</w:t>
            </w:r>
          </w:p>
          <w:p w:rsidR="00D40961" w:rsidRDefault="00D40961" w:rsidP="00D409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A26ACA1" wp14:editId="68B99E30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36195</wp:posOffset>
                  </wp:positionV>
                  <wp:extent cx="641350" cy="777875"/>
                  <wp:effectExtent l="0" t="0" r="0" b="0"/>
                  <wp:wrapTight wrapText="bothSides">
                    <wp:wrapPolygon edited="0">
                      <wp:start x="12618" y="21071"/>
                      <wp:lineTo x="15826" y="18955"/>
                      <wp:lineTo x="19675" y="14194"/>
                      <wp:lineTo x="19675" y="10491"/>
                      <wp:lineTo x="13901" y="3086"/>
                      <wp:lineTo x="11976" y="1499"/>
                      <wp:lineTo x="8768" y="1499"/>
                      <wp:lineTo x="6844" y="3086"/>
                      <wp:lineTo x="1069" y="11549"/>
                      <wp:lineTo x="1069" y="14194"/>
                      <wp:lineTo x="4277" y="18426"/>
                      <wp:lineTo x="8127" y="21071"/>
                      <wp:lineTo x="12618" y="21071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lloon_2_red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41350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0961" w:rsidRPr="00E6447E" w:rsidRDefault="00D40961" w:rsidP="00D4096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40961" w:rsidRDefault="00D40961" w:rsidP="00D4096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40961" w:rsidRDefault="00D40961" w:rsidP="00D4096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40961" w:rsidRDefault="00D40961" w:rsidP="00D40961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your hands to play balloon tennis!</w:t>
            </w:r>
          </w:p>
          <w:p w:rsidR="00D40961" w:rsidRPr="00D40961" w:rsidRDefault="00D40961" w:rsidP="00D40961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D4FED" w:rsidRPr="00CD4FED" w:rsidRDefault="00CD4FED">
      <w:pPr>
        <w:rPr>
          <w:rFonts w:ascii="Comic Sans MS" w:hAnsi="Comic Sans MS"/>
          <w:sz w:val="28"/>
          <w:szCs w:val="28"/>
        </w:rPr>
      </w:pPr>
    </w:p>
    <w:sectPr w:rsidR="00CD4FED" w:rsidRPr="00CD4FED" w:rsidSect="005803E7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48F"/>
    <w:multiLevelType w:val="multilevel"/>
    <w:tmpl w:val="B4A6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82CBD"/>
    <w:multiLevelType w:val="hybridMultilevel"/>
    <w:tmpl w:val="0044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F1D83"/>
    <w:multiLevelType w:val="hybridMultilevel"/>
    <w:tmpl w:val="D7F8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C4507"/>
    <w:multiLevelType w:val="hybridMultilevel"/>
    <w:tmpl w:val="E0A0E6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217D"/>
    <w:multiLevelType w:val="hybridMultilevel"/>
    <w:tmpl w:val="E6421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4493B"/>
    <w:multiLevelType w:val="hybridMultilevel"/>
    <w:tmpl w:val="99782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7431C"/>
    <w:multiLevelType w:val="multilevel"/>
    <w:tmpl w:val="94F8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2067F"/>
    <w:multiLevelType w:val="multilevel"/>
    <w:tmpl w:val="BF82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53C0C"/>
    <w:multiLevelType w:val="hybridMultilevel"/>
    <w:tmpl w:val="9034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17BB"/>
    <w:multiLevelType w:val="hybridMultilevel"/>
    <w:tmpl w:val="41A6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90C41"/>
    <w:multiLevelType w:val="hybridMultilevel"/>
    <w:tmpl w:val="B10E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43C6B"/>
    <w:multiLevelType w:val="hybridMultilevel"/>
    <w:tmpl w:val="F4C0042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FE1434B"/>
    <w:multiLevelType w:val="hybridMultilevel"/>
    <w:tmpl w:val="7ABE2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A0018"/>
    <w:multiLevelType w:val="hybridMultilevel"/>
    <w:tmpl w:val="863AD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63452"/>
    <w:multiLevelType w:val="hybridMultilevel"/>
    <w:tmpl w:val="CE84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17DA8"/>
    <w:multiLevelType w:val="hybridMultilevel"/>
    <w:tmpl w:val="C8B8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3145E"/>
    <w:multiLevelType w:val="hybridMultilevel"/>
    <w:tmpl w:val="0F4A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15FDA"/>
    <w:multiLevelType w:val="hybridMultilevel"/>
    <w:tmpl w:val="CFE669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6150D"/>
    <w:multiLevelType w:val="hybridMultilevel"/>
    <w:tmpl w:val="AF7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9571B"/>
    <w:multiLevelType w:val="hybridMultilevel"/>
    <w:tmpl w:val="CFB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C28F5"/>
    <w:multiLevelType w:val="hybridMultilevel"/>
    <w:tmpl w:val="0CDE1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20"/>
  </w:num>
  <w:num w:numId="12">
    <w:abstractNumId w:val="4"/>
  </w:num>
  <w:num w:numId="13">
    <w:abstractNumId w:val="15"/>
  </w:num>
  <w:num w:numId="14">
    <w:abstractNumId w:val="19"/>
  </w:num>
  <w:num w:numId="15">
    <w:abstractNumId w:val="2"/>
  </w:num>
  <w:num w:numId="16">
    <w:abstractNumId w:val="18"/>
  </w:num>
  <w:num w:numId="17">
    <w:abstractNumId w:val="0"/>
  </w:num>
  <w:num w:numId="18">
    <w:abstractNumId w:val="11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ED"/>
    <w:rsid w:val="00046A6C"/>
    <w:rsid w:val="00093BCA"/>
    <w:rsid w:val="00282F74"/>
    <w:rsid w:val="00453BEC"/>
    <w:rsid w:val="00501C36"/>
    <w:rsid w:val="005803E7"/>
    <w:rsid w:val="005A6222"/>
    <w:rsid w:val="005F67BC"/>
    <w:rsid w:val="0061238C"/>
    <w:rsid w:val="006777D3"/>
    <w:rsid w:val="0075021C"/>
    <w:rsid w:val="00847335"/>
    <w:rsid w:val="009507E8"/>
    <w:rsid w:val="00951248"/>
    <w:rsid w:val="009747A1"/>
    <w:rsid w:val="00B01C6E"/>
    <w:rsid w:val="00B23BA4"/>
    <w:rsid w:val="00BA7C2B"/>
    <w:rsid w:val="00C6132A"/>
    <w:rsid w:val="00CD4FED"/>
    <w:rsid w:val="00D40961"/>
    <w:rsid w:val="00DD3F88"/>
    <w:rsid w:val="00E6447E"/>
    <w:rsid w:val="00E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F3A74-CFF5-4AEA-A052-9138AE21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B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F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747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E8"/>
    <w:rPr>
      <w:rFonts w:ascii="Tahoma" w:hAnsi="Tahoma" w:cs="Tahoma"/>
      <w:sz w:val="16"/>
      <w:szCs w:val="16"/>
    </w:rPr>
  </w:style>
  <w:style w:type="character" w:customStyle="1" w:styleId="f">
    <w:name w:val="f"/>
    <w:basedOn w:val="DefaultParagraphFont"/>
    <w:rsid w:val="0061238C"/>
  </w:style>
  <w:style w:type="character" w:styleId="Emphasis">
    <w:name w:val="Emphasis"/>
    <w:basedOn w:val="DefaultParagraphFont"/>
    <w:uiPriority w:val="20"/>
    <w:qFormat/>
    <w:rsid w:val="0061238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93B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93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7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4782">
                  <w:marLeft w:val="75"/>
                  <w:marRight w:val="75"/>
                  <w:marTop w:val="0"/>
                  <w:marBottom w:val="45"/>
                  <w:divBdr>
                    <w:top w:val="single" w:sz="6" w:space="0" w:color="CD2029"/>
                    <w:left w:val="single" w:sz="6" w:space="0" w:color="CD2029"/>
                    <w:bottom w:val="single" w:sz="6" w:space="0" w:color="CD2029"/>
                    <w:right w:val="single" w:sz="6" w:space="0" w:color="CD2029"/>
                  </w:divBdr>
                </w:div>
                <w:div w:id="149912686">
                  <w:marLeft w:val="75"/>
                  <w:marRight w:val="75"/>
                  <w:marTop w:val="0"/>
                  <w:marBottom w:val="45"/>
                  <w:divBdr>
                    <w:top w:val="single" w:sz="6" w:space="0" w:color="4267B2"/>
                    <w:left w:val="single" w:sz="6" w:space="0" w:color="4267B2"/>
                    <w:bottom w:val="single" w:sz="6" w:space="0" w:color="4267B2"/>
                    <w:right w:val="single" w:sz="6" w:space="0" w:color="4267B2"/>
                  </w:divBdr>
                </w:div>
                <w:div w:id="1060521970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</w:divsChild>
            </w:div>
            <w:div w:id="1097797151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1368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572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8814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5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D443-D05A-491E-9F76-47AA232C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Potter</dc:creator>
  <cp:lastModifiedBy>Karen Potter</cp:lastModifiedBy>
  <cp:revision>4</cp:revision>
  <dcterms:created xsi:type="dcterms:W3CDTF">2020-03-31T10:07:00Z</dcterms:created>
  <dcterms:modified xsi:type="dcterms:W3CDTF">2020-03-31T12:52:00Z</dcterms:modified>
</cp:coreProperties>
</file>