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DEE" w:rsidRDefault="00C928D8">
      <w:pPr>
        <w:rPr>
          <w:rFonts w:ascii="SassoonCRInfant" w:hAnsi="SassoonCRInfant"/>
          <w:sz w:val="28"/>
          <w:szCs w:val="28"/>
          <w:u w:val="single"/>
        </w:rPr>
      </w:pPr>
      <w:r w:rsidRPr="00C928D8">
        <w:rPr>
          <w:rFonts w:ascii="SassoonCRInfant" w:hAnsi="SassoonCRInfant"/>
          <w:sz w:val="28"/>
          <w:szCs w:val="28"/>
          <w:u w:val="single"/>
        </w:rPr>
        <w:t xml:space="preserve">P3 </w:t>
      </w:r>
      <w:r w:rsidR="005B7086">
        <w:rPr>
          <w:rFonts w:ascii="SassoonCRInfant" w:hAnsi="SassoonCRInfant"/>
          <w:sz w:val="28"/>
          <w:szCs w:val="28"/>
          <w:u w:val="single"/>
        </w:rPr>
        <w:t>Other Curricular Areas</w:t>
      </w:r>
      <w:r w:rsidR="006B3F6E">
        <w:rPr>
          <w:rFonts w:ascii="SassoonCRInfant" w:hAnsi="SassoonCRInfant"/>
          <w:sz w:val="28"/>
          <w:szCs w:val="28"/>
          <w:u w:val="single"/>
        </w:rPr>
        <w:t xml:space="preserve"> </w:t>
      </w:r>
      <w:r w:rsidR="00441601">
        <w:rPr>
          <w:rFonts w:ascii="SassoonCRInfant" w:hAnsi="SassoonCRInfant"/>
          <w:sz w:val="28"/>
          <w:szCs w:val="28"/>
          <w:u w:val="single"/>
        </w:rPr>
        <w:t xml:space="preserve">Activities – Week beginning </w:t>
      </w:r>
      <w:r w:rsidR="00400518">
        <w:rPr>
          <w:rFonts w:ascii="SassoonCRInfant" w:hAnsi="SassoonCRInfant"/>
          <w:sz w:val="28"/>
          <w:szCs w:val="28"/>
          <w:u w:val="single"/>
        </w:rPr>
        <w:t>15</w:t>
      </w:r>
      <w:r w:rsidR="003C3BA0">
        <w:rPr>
          <w:rFonts w:ascii="SassoonCRInfant" w:hAnsi="SassoonCRInfant"/>
          <w:sz w:val="28"/>
          <w:szCs w:val="28"/>
          <w:u w:val="single"/>
        </w:rPr>
        <w:t>th</w:t>
      </w:r>
      <w:r w:rsidR="005D4FD1">
        <w:rPr>
          <w:rFonts w:ascii="SassoonCRInfant" w:hAnsi="SassoonCRInfant"/>
          <w:sz w:val="28"/>
          <w:szCs w:val="28"/>
          <w:u w:val="single"/>
        </w:rPr>
        <w:t xml:space="preserve"> June</w:t>
      </w:r>
    </w:p>
    <w:p w:rsidR="005B7086" w:rsidRDefault="005B7086">
      <w:pPr>
        <w:rPr>
          <w:rFonts w:ascii="SassoonCRInfant" w:hAnsi="SassoonCRInfant"/>
          <w:sz w:val="28"/>
          <w:szCs w:val="28"/>
          <w:u w:val="single"/>
        </w:rPr>
      </w:pPr>
      <w:r>
        <w:rPr>
          <w:rFonts w:ascii="SassoonCRInfant" w:hAnsi="SassoonCRInfant"/>
          <w:sz w:val="28"/>
          <w:szCs w:val="28"/>
          <w:u w:val="single"/>
        </w:rPr>
        <w:t>PE</w:t>
      </w:r>
    </w:p>
    <w:p w:rsidR="00F70060" w:rsidRDefault="00F70060">
      <w:pPr>
        <w:rPr>
          <w:rFonts w:ascii="SassoonCRInfant" w:hAnsi="SassoonCRInfant"/>
          <w:sz w:val="28"/>
          <w:szCs w:val="28"/>
        </w:rPr>
      </w:pPr>
      <w:r>
        <w:rPr>
          <w:rFonts w:ascii="SassoonCRInfant" w:hAnsi="SassoonCRInfant"/>
          <w:sz w:val="28"/>
          <w:szCs w:val="28"/>
        </w:rPr>
        <w:t>This week, I would like you to start making plans for the summer holidays – how are you going to keep fit over the summer, what activities would you like to try out? In the blank grid below, create your own fitness grid – you can start some of the activities this week to test them out! I’ve also created an example in case you need some inspiration.</w:t>
      </w:r>
    </w:p>
    <w:tbl>
      <w:tblPr>
        <w:tblStyle w:val="TableGrid"/>
        <w:tblW w:w="0" w:type="auto"/>
        <w:tblLook w:val="04A0" w:firstRow="1" w:lastRow="0" w:firstColumn="1" w:lastColumn="0" w:noHBand="0" w:noVBand="1"/>
      </w:tblPr>
      <w:tblGrid>
        <w:gridCol w:w="3560"/>
        <w:gridCol w:w="3561"/>
        <w:gridCol w:w="3561"/>
      </w:tblGrid>
      <w:tr w:rsidR="00F70060" w:rsidTr="00F70060">
        <w:tc>
          <w:tcPr>
            <w:tcW w:w="3560" w:type="dxa"/>
          </w:tcPr>
          <w:p w:rsidR="00F70060" w:rsidRDefault="00F70060">
            <w:pPr>
              <w:rPr>
                <w:rFonts w:ascii="SassoonCRInfant" w:hAnsi="SassoonCRInfant"/>
                <w:sz w:val="28"/>
                <w:szCs w:val="28"/>
              </w:rPr>
            </w:pPr>
            <w:r>
              <w:rPr>
                <w:rFonts w:ascii="SassoonCRInfant" w:hAnsi="SassoonCRInfant"/>
                <w:sz w:val="28"/>
                <w:szCs w:val="28"/>
              </w:rPr>
              <w:t xml:space="preserve">Do twenty star jumps every morning for a </w:t>
            </w:r>
            <w:proofErr w:type="gramStart"/>
            <w:r>
              <w:rPr>
                <w:rFonts w:ascii="SassoonCRInfant" w:hAnsi="SassoonCRInfant"/>
                <w:sz w:val="28"/>
                <w:szCs w:val="28"/>
              </w:rPr>
              <w:t>week.</w:t>
            </w:r>
            <w:proofErr w:type="gramEnd"/>
          </w:p>
        </w:tc>
        <w:tc>
          <w:tcPr>
            <w:tcW w:w="3561" w:type="dxa"/>
          </w:tcPr>
          <w:p w:rsidR="00F70060" w:rsidRDefault="00F70060">
            <w:pPr>
              <w:rPr>
                <w:rFonts w:ascii="SassoonCRInfant" w:hAnsi="SassoonCRInfant"/>
                <w:sz w:val="28"/>
                <w:szCs w:val="28"/>
              </w:rPr>
            </w:pPr>
            <w:r>
              <w:rPr>
                <w:rFonts w:ascii="SassoonCRInfant" w:hAnsi="SassoonCRInfant"/>
                <w:sz w:val="28"/>
                <w:szCs w:val="28"/>
              </w:rPr>
              <w:t>Try to beat my personal best time running a lap of the garden.</w:t>
            </w:r>
          </w:p>
        </w:tc>
        <w:tc>
          <w:tcPr>
            <w:tcW w:w="3561" w:type="dxa"/>
          </w:tcPr>
          <w:p w:rsidR="00F70060" w:rsidRDefault="00F70060">
            <w:pPr>
              <w:rPr>
                <w:rFonts w:ascii="SassoonCRInfant" w:hAnsi="SassoonCRInfant"/>
                <w:sz w:val="28"/>
                <w:szCs w:val="28"/>
              </w:rPr>
            </w:pPr>
            <w:r>
              <w:rPr>
                <w:rFonts w:ascii="SassoonCRInfant" w:hAnsi="SassoonCRInfant"/>
                <w:sz w:val="28"/>
                <w:szCs w:val="28"/>
              </w:rPr>
              <w:t>Go out for a walk and try to spot as many types of birds as I can.</w:t>
            </w:r>
          </w:p>
        </w:tc>
      </w:tr>
      <w:tr w:rsidR="00F70060" w:rsidTr="00F70060">
        <w:tc>
          <w:tcPr>
            <w:tcW w:w="3560" w:type="dxa"/>
          </w:tcPr>
          <w:p w:rsidR="00F70060" w:rsidRDefault="00F70060">
            <w:pPr>
              <w:rPr>
                <w:rFonts w:ascii="SassoonCRInfant" w:hAnsi="SassoonCRInfant"/>
                <w:sz w:val="28"/>
                <w:szCs w:val="28"/>
              </w:rPr>
            </w:pPr>
            <w:r>
              <w:rPr>
                <w:rFonts w:ascii="SassoonCRInfant" w:hAnsi="SassoonCRInfant"/>
                <w:sz w:val="28"/>
                <w:szCs w:val="28"/>
              </w:rPr>
              <w:t>Dance to my favourite song before I go to bed.</w:t>
            </w:r>
          </w:p>
        </w:tc>
        <w:tc>
          <w:tcPr>
            <w:tcW w:w="3561" w:type="dxa"/>
          </w:tcPr>
          <w:p w:rsidR="00F70060" w:rsidRDefault="00F70060">
            <w:pPr>
              <w:rPr>
                <w:rFonts w:ascii="SassoonCRInfant" w:hAnsi="SassoonCRInfant"/>
                <w:sz w:val="28"/>
                <w:szCs w:val="28"/>
              </w:rPr>
            </w:pPr>
            <w:r>
              <w:rPr>
                <w:rFonts w:ascii="SassoonCRInfant" w:hAnsi="SassoonCRInfant"/>
                <w:sz w:val="28"/>
                <w:szCs w:val="28"/>
              </w:rPr>
              <w:t>Create an obstacle course.</w:t>
            </w:r>
          </w:p>
        </w:tc>
        <w:tc>
          <w:tcPr>
            <w:tcW w:w="3561" w:type="dxa"/>
          </w:tcPr>
          <w:p w:rsidR="00F70060" w:rsidRDefault="00F70060">
            <w:pPr>
              <w:rPr>
                <w:rFonts w:ascii="SassoonCRInfant" w:hAnsi="SassoonCRInfant"/>
                <w:sz w:val="28"/>
                <w:szCs w:val="28"/>
              </w:rPr>
            </w:pPr>
            <w:r>
              <w:rPr>
                <w:rFonts w:ascii="SassoonCRInfant" w:hAnsi="SassoonCRInfant"/>
                <w:sz w:val="28"/>
                <w:szCs w:val="28"/>
              </w:rPr>
              <w:t>Create a dance routine and teach it to a partner.</w:t>
            </w:r>
          </w:p>
        </w:tc>
      </w:tr>
      <w:tr w:rsidR="00F70060" w:rsidTr="00F70060">
        <w:tc>
          <w:tcPr>
            <w:tcW w:w="3560" w:type="dxa"/>
          </w:tcPr>
          <w:p w:rsidR="00F70060" w:rsidRDefault="00F70060">
            <w:pPr>
              <w:rPr>
                <w:rFonts w:ascii="SassoonCRInfant" w:hAnsi="SassoonCRInfant"/>
                <w:sz w:val="28"/>
                <w:szCs w:val="28"/>
              </w:rPr>
            </w:pPr>
            <w:r>
              <w:rPr>
                <w:rFonts w:ascii="SassoonCRInfant" w:hAnsi="SassoonCRInfant"/>
                <w:sz w:val="28"/>
                <w:szCs w:val="28"/>
              </w:rPr>
              <w:t>Throw ten teddies into a basket from 5 paces away.</w:t>
            </w:r>
          </w:p>
        </w:tc>
        <w:tc>
          <w:tcPr>
            <w:tcW w:w="3561" w:type="dxa"/>
          </w:tcPr>
          <w:p w:rsidR="00F70060" w:rsidRDefault="00F70060">
            <w:pPr>
              <w:rPr>
                <w:rFonts w:ascii="SassoonCRInfant" w:hAnsi="SassoonCRInfant"/>
                <w:sz w:val="28"/>
                <w:szCs w:val="28"/>
              </w:rPr>
            </w:pPr>
            <w:r>
              <w:rPr>
                <w:rFonts w:ascii="SassoonCRInfant" w:hAnsi="SassoonCRInfant"/>
                <w:sz w:val="28"/>
                <w:szCs w:val="28"/>
              </w:rPr>
              <w:t>Learn to do a cartwheel.</w:t>
            </w:r>
          </w:p>
        </w:tc>
        <w:tc>
          <w:tcPr>
            <w:tcW w:w="3561" w:type="dxa"/>
          </w:tcPr>
          <w:p w:rsidR="00F70060" w:rsidRDefault="00F70060">
            <w:pPr>
              <w:rPr>
                <w:rFonts w:ascii="SassoonCRInfant" w:hAnsi="SassoonCRInfant"/>
                <w:sz w:val="28"/>
                <w:szCs w:val="28"/>
              </w:rPr>
            </w:pPr>
            <w:r>
              <w:rPr>
                <w:rFonts w:ascii="SassoonCRInfant" w:hAnsi="SassoonCRInfant"/>
                <w:sz w:val="28"/>
                <w:szCs w:val="28"/>
              </w:rPr>
              <w:t>Do mindfulness yoga every evening for a week.</w:t>
            </w:r>
          </w:p>
        </w:tc>
      </w:tr>
    </w:tbl>
    <w:p w:rsidR="009235D7" w:rsidRDefault="009235D7">
      <w:pPr>
        <w:rPr>
          <w:rFonts w:ascii="SassoonCRInfant" w:hAnsi="SassoonCRInfant"/>
          <w:sz w:val="28"/>
          <w:szCs w:val="28"/>
        </w:rPr>
      </w:pPr>
    </w:p>
    <w:tbl>
      <w:tblPr>
        <w:tblStyle w:val="TableGrid"/>
        <w:tblW w:w="10781" w:type="dxa"/>
        <w:tblLook w:val="04A0" w:firstRow="1" w:lastRow="0" w:firstColumn="1" w:lastColumn="0" w:noHBand="0" w:noVBand="1"/>
      </w:tblPr>
      <w:tblGrid>
        <w:gridCol w:w="3593"/>
        <w:gridCol w:w="3594"/>
        <w:gridCol w:w="3594"/>
      </w:tblGrid>
      <w:tr w:rsidR="00F70060" w:rsidTr="00F70060">
        <w:trPr>
          <w:trHeight w:val="1874"/>
        </w:trPr>
        <w:tc>
          <w:tcPr>
            <w:tcW w:w="3593" w:type="dxa"/>
          </w:tcPr>
          <w:p w:rsidR="00F70060" w:rsidRDefault="00F70060">
            <w:pPr>
              <w:rPr>
                <w:rFonts w:ascii="SassoonCRInfant" w:hAnsi="SassoonCRInfant"/>
                <w:sz w:val="28"/>
                <w:szCs w:val="28"/>
              </w:rPr>
            </w:pPr>
          </w:p>
        </w:tc>
        <w:tc>
          <w:tcPr>
            <w:tcW w:w="3594" w:type="dxa"/>
          </w:tcPr>
          <w:p w:rsidR="00F70060" w:rsidRDefault="00F70060">
            <w:pPr>
              <w:rPr>
                <w:rFonts w:ascii="SassoonCRInfant" w:hAnsi="SassoonCRInfant"/>
                <w:sz w:val="28"/>
                <w:szCs w:val="28"/>
              </w:rPr>
            </w:pPr>
          </w:p>
        </w:tc>
        <w:tc>
          <w:tcPr>
            <w:tcW w:w="3594" w:type="dxa"/>
          </w:tcPr>
          <w:p w:rsidR="00F70060" w:rsidRDefault="00F70060">
            <w:pPr>
              <w:rPr>
                <w:rFonts w:ascii="SassoonCRInfant" w:hAnsi="SassoonCRInfant"/>
                <w:sz w:val="28"/>
                <w:szCs w:val="28"/>
              </w:rPr>
            </w:pPr>
          </w:p>
        </w:tc>
      </w:tr>
      <w:tr w:rsidR="00F70060" w:rsidTr="00F70060">
        <w:trPr>
          <w:trHeight w:val="1783"/>
        </w:trPr>
        <w:tc>
          <w:tcPr>
            <w:tcW w:w="3593" w:type="dxa"/>
          </w:tcPr>
          <w:p w:rsidR="00F70060" w:rsidRDefault="00F70060">
            <w:pPr>
              <w:rPr>
                <w:rFonts w:ascii="SassoonCRInfant" w:hAnsi="SassoonCRInfant"/>
                <w:sz w:val="28"/>
                <w:szCs w:val="28"/>
              </w:rPr>
            </w:pPr>
          </w:p>
        </w:tc>
        <w:tc>
          <w:tcPr>
            <w:tcW w:w="3594" w:type="dxa"/>
          </w:tcPr>
          <w:p w:rsidR="00F70060" w:rsidRDefault="00F70060">
            <w:pPr>
              <w:rPr>
                <w:rFonts w:ascii="SassoonCRInfant" w:hAnsi="SassoonCRInfant"/>
                <w:sz w:val="28"/>
                <w:szCs w:val="28"/>
              </w:rPr>
            </w:pPr>
          </w:p>
        </w:tc>
        <w:tc>
          <w:tcPr>
            <w:tcW w:w="3594" w:type="dxa"/>
          </w:tcPr>
          <w:p w:rsidR="00F70060" w:rsidRDefault="00F70060">
            <w:pPr>
              <w:rPr>
                <w:rFonts w:ascii="SassoonCRInfant" w:hAnsi="SassoonCRInfant"/>
                <w:sz w:val="28"/>
                <w:szCs w:val="28"/>
              </w:rPr>
            </w:pPr>
          </w:p>
        </w:tc>
      </w:tr>
      <w:tr w:rsidR="00F70060" w:rsidTr="00F70060">
        <w:trPr>
          <w:trHeight w:val="1874"/>
        </w:trPr>
        <w:tc>
          <w:tcPr>
            <w:tcW w:w="3593" w:type="dxa"/>
          </w:tcPr>
          <w:p w:rsidR="00F70060" w:rsidRDefault="00F70060">
            <w:pPr>
              <w:rPr>
                <w:rFonts w:ascii="SassoonCRInfant" w:hAnsi="SassoonCRInfant"/>
                <w:sz w:val="28"/>
                <w:szCs w:val="28"/>
              </w:rPr>
            </w:pPr>
          </w:p>
        </w:tc>
        <w:tc>
          <w:tcPr>
            <w:tcW w:w="3594" w:type="dxa"/>
          </w:tcPr>
          <w:p w:rsidR="00F70060" w:rsidRDefault="00F70060">
            <w:pPr>
              <w:rPr>
                <w:rFonts w:ascii="SassoonCRInfant" w:hAnsi="SassoonCRInfant"/>
                <w:sz w:val="28"/>
                <w:szCs w:val="28"/>
              </w:rPr>
            </w:pPr>
          </w:p>
        </w:tc>
        <w:tc>
          <w:tcPr>
            <w:tcW w:w="3594" w:type="dxa"/>
          </w:tcPr>
          <w:p w:rsidR="00F70060" w:rsidRDefault="00F70060">
            <w:pPr>
              <w:rPr>
                <w:rFonts w:ascii="SassoonCRInfant" w:hAnsi="SassoonCRInfant"/>
                <w:sz w:val="28"/>
                <w:szCs w:val="28"/>
              </w:rPr>
            </w:pPr>
          </w:p>
        </w:tc>
      </w:tr>
    </w:tbl>
    <w:p w:rsidR="00F70060" w:rsidRPr="00F70060" w:rsidRDefault="00F70060">
      <w:pPr>
        <w:rPr>
          <w:rFonts w:ascii="SassoonCRInfant" w:hAnsi="SassoonCRInfant"/>
          <w:sz w:val="28"/>
          <w:szCs w:val="28"/>
        </w:rPr>
      </w:pPr>
    </w:p>
    <w:p w:rsidR="00907E13" w:rsidRDefault="00CB4F58">
      <w:pPr>
        <w:rPr>
          <w:rFonts w:ascii="SassoonCRInfant" w:hAnsi="SassoonCRInfant"/>
          <w:sz w:val="28"/>
          <w:szCs w:val="28"/>
          <w:u w:val="single"/>
        </w:rPr>
      </w:pPr>
      <w:r w:rsidRPr="009B0621">
        <w:rPr>
          <w:rFonts w:ascii="SassoonCRInfant" w:hAnsi="SassoonCRInfant"/>
          <w:sz w:val="28"/>
          <w:szCs w:val="28"/>
          <w:u w:val="single"/>
        </w:rPr>
        <w:t>Health and Wellbeing</w:t>
      </w:r>
      <w:r w:rsidR="00A718BA" w:rsidRPr="009B0621">
        <w:rPr>
          <w:rFonts w:ascii="SassoonCRInfant" w:hAnsi="SassoonCRInfant"/>
          <w:sz w:val="28"/>
          <w:szCs w:val="28"/>
          <w:u w:val="single"/>
        </w:rPr>
        <w:t xml:space="preserve"> </w:t>
      </w:r>
    </w:p>
    <w:p w:rsidR="00952175" w:rsidRDefault="005D4FD1" w:rsidP="006B3F6E">
      <w:pPr>
        <w:rPr>
          <w:rFonts w:ascii="SassoonCRInfant" w:hAnsi="SassoonCRInfant"/>
          <w:sz w:val="28"/>
          <w:szCs w:val="28"/>
        </w:rPr>
      </w:pPr>
      <w:r>
        <w:rPr>
          <w:rFonts w:ascii="SassoonCRInfant" w:hAnsi="SassoonCRInfant"/>
          <w:sz w:val="28"/>
          <w:szCs w:val="28"/>
        </w:rPr>
        <w:t>Following on from our discussions about skills and goal setting, we are going to think about future careers. Of course, you don’t need to decide what job you would like right now, but it can be really fun to look at different jobs and see the kinds of things you might do. Just like we use our success criteria in school to be successful in our lessons, in the world of work you will use a set of skills to be successful.</w:t>
      </w:r>
    </w:p>
    <w:p w:rsidR="005D4FD1" w:rsidRDefault="005D4FD1" w:rsidP="006B3F6E">
      <w:pPr>
        <w:rPr>
          <w:rFonts w:ascii="SassoonCRInfant" w:hAnsi="SassoonCRInfant"/>
          <w:sz w:val="28"/>
          <w:szCs w:val="28"/>
        </w:rPr>
      </w:pPr>
      <w:r>
        <w:rPr>
          <w:rFonts w:ascii="SassoonCRInfant" w:hAnsi="SassoonCRInfant"/>
          <w:sz w:val="28"/>
          <w:szCs w:val="28"/>
        </w:rPr>
        <w:lastRenderedPageBreak/>
        <w:t>Think about a job you might like. What kind of skills will you need to get that job? What kind of skills will you use in the job? What kind of tasks might you have to complete day-to-day?</w:t>
      </w:r>
    </w:p>
    <w:p w:rsidR="005D4FD1" w:rsidRDefault="005D4FD1" w:rsidP="006B3F6E">
      <w:pPr>
        <w:rPr>
          <w:rFonts w:ascii="SassoonCRInfant" w:hAnsi="SassoonCRInfant"/>
          <w:sz w:val="28"/>
          <w:szCs w:val="28"/>
        </w:rPr>
      </w:pPr>
      <w:r>
        <w:rPr>
          <w:rFonts w:ascii="SassoonCRInfant" w:hAnsi="SassoonCRInfant"/>
          <w:sz w:val="28"/>
          <w:szCs w:val="28"/>
        </w:rPr>
        <w:t>Here is a</w:t>
      </w:r>
      <w:r w:rsidR="003A69FB">
        <w:rPr>
          <w:rFonts w:ascii="SassoonCRInfant" w:hAnsi="SassoonCRInfant"/>
          <w:sz w:val="28"/>
          <w:szCs w:val="28"/>
        </w:rPr>
        <w:t>n example about being a teacher:</w:t>
      </w:r>
    </w:p>
    <w:p w:rsidR="005D4FD1" w:rsidRDefault="005D4FD1" w:rsidP="006B3F6E">
      <w:pPr>
        <w:rPr>
          <w:rFonts w:ascii="SassoonCRInfant" w:hAnsi="SassoonCRInfant"/>
          <w:sz w:val="28"/>
          <w:szCs w:val="28"/>
        </w:rPr>
      </w:pPr>
      <w:r>
        <w:rPr>
          <w:rFonts w:ascii="SassoonCRInfant" w:hAnsi="SassoonCRInfant"/>
          <w:sz w:val="28"/>
          <w:szCs w:val="28"/>
        </w:rPr>
        <w:t xml:space="preserve">To get the job, I had to go to university and learn all about being a teacher. I had to read lots of books about teaching (research skills) and learn how to plan lessons (time management, </w:t>
      </w:r>
      <w:r w:rsidR="00B1530E">
        <w:rPr>
          <w:rFonts w:ascii="SassoonCRInfant" w:hAnsi="SassoonCRInfant"/>
          <w:sz w:val="28"/>
          <w:szCs w:val="28"/>
        </w:rPr>
        <w:t xml:space="preserve">planning). </w:t>
      </w:r>
    </w:p>
    <w:p w:rsidR="00B1530E" w:rsidRDefault="00B1530E" w:rsidP="006B3F6E">
      <w:pPr>
        <w:rPr>
          <w:rFonts w:ascii="SassoonCRInfant" w:hAnsi="SassoonCRInfant"/>
          <w:sz w:val="28"/>
          <w:szCs w:val="28"/>
        </w:rPr>
      </w:pPr>
      <w:r>
        <w:rPr>
          <w:rFonts w:ascii="SassoonCRInfant" w:hAnsi="SassoonCRInfant"/>
          <w:sz w:val="28"/>
          <w:szCs w:val="28"/>
        </w:rPr>
        <w:t xml:space="preserve">In my job as a teacher I have to work with other members of staff (teamwork) and deliver lessons to the class (communication). </w:t>
      </w:r>
    </w:p>
    <w:p w:rsidR="003A69FB" w:rsidRDefault="00B1530E" w:rsidP="006B3F6E">
      <w:pPr>
        <w:rPr>
          <w:rFonts w:ascii="SassoonCRInfant" w:hAnsi="SassoonCRInfant"/>
          <w:sz w:val="28"/>
          <w:szCs w:val="28"/>
        </w:rPr>
      </w:pPr>
      <w:r>
        <w:rPr>
          <w:rFonts w:ascii="SassoonCRInfant" w:hAnsi="SassoonCRInfant"/>
          <w:sz w:val="28"/>
          <w:szCs w:val="28"/>
        </w:rPr>
        <w:t xml:space="preserve">Tasks I have to complete day-to-day are planning lessons, teaching the class, </w:t>
      </w:r>
      <w:r w:rsidR="003A69FB">
        <w:rPr>
          <w:rFonts w:ascii="SassoonCRInfant" w:hAnsi="SassoonCRInfant"/>
          <w:sz w:val="28"/>
          <w:szCs w:val="28"/>
        </w:rPr>
        <w:t>printing and filing papers and making up</w:t>
      </w:r>
      <w:r>
        <w:rPr>
          <w:rFonts w:ascii="SassoonCRInfant" w:hAnsi="SassoonCRInfant"/>
          <w:sz w:val="28"/>
          <w:szCs w:val="28"/>
        </w:rPr>
        <w:t xml:space="preserve"> timetables</w:t>
      </w:r>
    </w:p>
    <w:p w:rsidR="003A69FB" w:rsidRDefault="003A69FB" w:rsidP="006B3F6E">
      <w:pPr>
        <w:rPr>
          <w:rFonts w:ascii="SassoonCRInfant" w:hAnsi="SassoonCRInfant"/>
          <w:sz w:val="28"/>
          <w:szCs w:val="28"/>
        </w:rPr>
      </w:pPr>
      <w:r>
        <w:rPr>
          <w:rFonts w:ascii="SassoonCRInfant" w:hAnsi="SassoonCRInfant"/>
          <w:sz w:val="28"/>
          <w:szCs w:val="28"/>
        </w:rPr>
        <w:t>Think about a job you are interested in and see if you can answer the questions above.</w:t>
      </w:r>
    </w:p>
    <w:p w:rsidR="009514FB" w:rsidRPr="003D2A24" w:rsidRDefault="00967155" w:rsidP="006B3F6E">
      <w:pPr>
        <w:rPr>
          <w:rFonts w:ascii="SassoonCRInfant" w:hAnsi="SassoonCRInfant"/>
          <w:sz w:val="28"/>
          <w:szCs w:val="28"/>
          <w:u w:val="single"/>
        </w:rPr>
      </w:pPr>
      <w:r>
        <w:rPr>
          <w:rFonts w:ascii="SassoonCRInfant" w:hAnsi="SassoonCRInfant"/>
          <w:sz w:val="28"/>
          <w:szCs w:val="28"/>
          <w:u w:val="single"/>
        </w:rPr>
        <w:t>Expressive Arts</w:t>
      </w:r>
      <w:r w:rsidR="009514FB">
        <w:rPr>
          <w:rFonts w:ascii="SassoonCRInfant" w:hAnsi="SassoonCRInfant"/>
          <w:sz w:val="28"/>
          <w:szCs w:val="28"/>
        </w:rPr>
        <w:t xml:space="preserve"> </w:t>
      </w:r>
    </w:p>
    <w:p w:rsidR="008B146B" w:rsidRDefault="008B146B" w:rsidP="006B3F6E">
      <w:pPr>
        <w:rPr>
          <w:rFonts w:ascii="SassoonCRInfant" w:hAnsi="SassoonCRInfant"/>
          <w:sz w:val="28"/>
          <w:szCs w:val="28"/>
          <w:u w:val="single"/>
        </w:rPr>
      </w:pPr>
      <w:r>
        <w:rPr>
          <w:rFonts w:ascii="SassoonCRInfant" w:hAnsi="SassoonCRInfant"/>
          <w:sz w:val="28"/>
          <w:szCs w:val="28"/>
          <w:u w:val="single"/>
        </w:rPr>
        <w:t>Art and Design</w:t>
      </w:r>
    </w:p>
    <w:p w:rsidR="008846E0" w:rsidRDefault="008846E0" w:rsidP="008846E0">
      <w:pPr>
        <w:rPr>
          <w:rFonts w:ascii="SassoonCRInfant" w:hAnsi="SassoonCRInfant"/>
          <w:sz w:val="28"/>
          <w:szCs w:val="28"/>
        </w:rPr>
      </w:pPr>
      <w:r>
        <w:rPr>
          <w:rFonts w:ascii="SassoonCRInfant" w:hAnsi="SassoonCRInfant"/>
          <w:sz w:val="28"/>
          <w:szCs w:val="28"/>
        </w:rPr>
        <w:t>Portrait drawing</w:t>
      </w:r>
    </w:p>
    <w:p w:rsidR="008846E0" w:rsidRDefault="008846E0" w:rsidP="008846E0">
      <w:pPr>
        <w:rPr>
          <w:rFonts w:ascii="SassoonCRInfant" w:hAnsi="SassoonCRInfant"/>
          <w:sz w:val="28"/>
          <w:szCs w:val="28"/>
        </w:rPr>
      </w:pPr>
      <w:r>
        <w:rPr>
          <w:rFonts w:ascii="SassoonCRInfant" w:hAnsi="SassoonCRInfant"/>
          <w:sz w:val="28"/>
          <w:szCs w:val="28"/>
        </w:rPr>
        <w:t>This activity will help you learn about shape, tone and line. You can do this with a partner or by yourself, you will just need slightly different equipment for each. We are going to be drawing portraits. A portrait is a picture of a person. We will be doing single colour portraits today – you only need one colour to draw with.</w:t>
      </w:r>
    </w:p>
    <w:p w:rsidR="008846E0" w:rsidRDefault="008846E0" w:rsidP="008846E0">
      <w:pPr>
        <w:rPr>
          <w:rFonts w:ascii="SassoonCRInfant" w:hAnsi="SassoonCRInfant"/>
          <w:sz w:val="28"/>
          <w:szCs w:val="28"/>
        </w:rPr>
      </w:pPr>
      <w:r>
        <w:rPr>
          <w:rFonts w:ascii="SassoonCRInfant" w:hAnsi="SassoonCRInfant"/>
          <w:sz w:val="28"/>
          <w:szCs w:val="28"/>
        </w:rPr>
        <w:t xml:space="preserve">You will need: </w:t>
      </w:r>
    </w:p>
    <w:p w:rsidR="008846E0" w:rsidRDefault="008846E0" w:rsidP="008846E0">
      <w:pPr>
        <w:rPr>
          <w:rFonts w:ascii="SassoonCRInfant" w:hAnsi="SassoonCRInfant"/>
          <w:sz w:val="28"/>
          <w:szCs w:val="28"/>
        </w:rPr>
      </w:pPr>
      <w:r>
        <w:rPr>
          <w:rFonts w:ascii="SassoonCRInfant" w:hAnsi="SassoonCRInfant"/>
          <w:sz w:val="28"/>
          <w:szCs w:val="28"/>
        </w:rPr>
        <w:t>Something to draw on</w:t>
      </w:r>
      <w:r>
        <w:rPr>
          <w:rFonts w:ascii="SassoonCRInfant" w:hAnsi="SassoonCRInfant"/>
          <w:sz w:val="28"/>
          <w:szCs w:val="28"/>
        </w:rPr>
        <w:br/>
      </w:r>
      <w:proofErr w:type="gramStart"/>
      <w:r>
        <w:rPr>
          <w:rFonts w:ascii="SassoonCRInfant" w:hAnsi="SassoonCRInfant"/>
          <w:sz w:val="28"/>
          <w:szCs w:val="28"/>
        </w:rPr>
        <w:t>Something</w:t>
      </w:r>
      <w:proofErr w:type="gramEnd"/>
      <w:r>
        <w:rPr>
          <w:rFonts w:ascii="SassoonCRInfant" w:hAnsi="SassoonCRInfant"/>
          <w:sz w:val="28"/>
          <w:szCs w:val="28"/>
        </w:rPr>
        <w:t xml:space="preserve"> to draw with </w:t>
      </w:r>
      <w:r>
        <w:rPr>
          <w:rFonts w:ascii="SassoonCRInfant" w:hAnsi="SassoonCRInfant"/>
          <w:sz w:val="28"/>
          <w:szCs w:val="28"/>
        </w:rPr>
        <w:br/>
        <w:t>A partner OR a mirror</w:t>
      </w:r>
    </w:p>
    <w:p w:rsidR="00E16CA2" w:rsidRDefault="008846E0" w:rsidP="008846E0">
      <w:pPr>
        <w:rPr>
          <w:rFonts w:ascii="SassoonCRInfant" w:hAnsi="SassoonCRInfant"/>
          <w:sz w:val="28"/>
          <w:szCs w:val="28"/>
        </w:rPr>
      </w:pPr>
      <w:r>
        <w:rPr>
          <w:rFonts w:ascii="SassoonCRInfant" w:hAnsi="SassoonCRInfant"/>
          <w:sz w:val="28"/>
          <w:szCs w:val="28"/>
        </w:rPr>
        <w:t>Start by folding your paper in half one way and then the other way – this will give you a guide to make sure your drawing doesn’t fly off the edge! The point where the folds meet is the centre of your drawing. If you are drawing a partner, ask them to sit in front of you and stay very still. If you are drawing yourself, prop the mirror up in front of you so you can see your whole face at once.</w:t>
      </w:r>
    </w:p>
    <w:p w:rsidR="008846E0" w:rsidRDefault="00E16CA2" w:rsidP="008846E0">
      <w:pPr>
        <w:rPr>
          <w:rFonts w:ascii="SassoonCRInfant" w:hAnsi="SassoonCRInfant"/>
          <w:sz w:val="28"/>
          <w:szCs w:val="28"/>
        </w:rPr>
      </w:pPr>
      <w:r>
        <w:rPr>
          <w:rFonts w:ascii="SassoonCRInfant" w:hAnsi="SassoonCRInfant"/>
          <w:noProof/>
          <w:sz w:val="28"/>
          <w:szCs w:val="28"/>
          <w:lang w:eastAsia="en-GB"/>
        </w:rPr>
        <w:lastRenderedPageBreak/>
        <w:drawing>
          <wp:inline distT="0" distB="0" distL="0" distR="0" wp14:anchorId="110D85A5" wp14:editId="4ECCD57F">
            <wp:extent cx="2740564" cy="2052084"/>
            <wp:effectExtent l="1270" t="0" r="4445" b="4445"/>
            <wp:docPr id="1" name="Picture 1" descr="C:\Users\Rebecca.Blyth\Downloads\thumbnail_IMG_59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becca.Blyth\Downloads\thumbnail_IMG_5915.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rot="5400000">
                      <a:off x="0" y="0"/>
                      <a:ext cx="2740533" cy="2052061"/>
                    </a:xfrm>
                    <a:prstGeom prst="rect">
                      <a:avLst/>
                    </a:prstGeom>
                    <a:noFill/>
                    <a:ln>
                      <a:noFill/>
                    </a:ln>
                  </pic:spPr>
                </pic:pic>
              </a:graphicData>
            </a:graphic>
          </wp:inline>
        </w:drawing>
      </w:r>
    </w:p>
    <w:p w:rsidR="008846E0" w:rsidRDefault="008846E0" w:rsidP="008846E0">
      <w:pPr>
        <w:rPr>
          <w:rFonts w:ascii="SassoonCRInfant" w:hAnsi="SassoonCRInfant"/>
          <w:sz w:val="28"/>
          <w:szCs w:val="28"/>
        </w:rPr>
      </w:pPr>
      <w:r>
        <w:rPr>
          <w:rFonts w:ascii="SassoonCRInfant" w:hAnsi="SassoonCRInfant"/>
          <w:sz w:val="28"/>
          <w:szCs w:val="28"/>
        </w:rPr>
        <w:t xml:space="preserve">Start by drawing the bottom of the nose on the point where the folds meet. Think about areas that touch that point – the nostrils will go out to the sides and the bridge of the nose will go up. </w:t>
      </w:r>
    </w:p>
    <w:p w:rsidR="00E16CA2" w:rsidRDefault="008846E0" w:rsidP="008846E0">
      <w:pPr>
        <w:rPr>
          <w:rFonts w:ascii="SassoonCRInfant" w:hAnsi="SassoonCRInfant"/>
          <w:sz w:val="28"/>
          <w:szCs w:val="28"/>
        </w:rPr>
      </w:pPr>
      <w:r>
        <w:rPr>
          <w:rFonts w:ascii="SassoonCRInfant" w:hAnsi="SassoonCRInfant"/>
          <w:sz w:val="28"/>
          <w:szCs w:val="28"/>
        </w:rPr>
        <w:t>Keep your lines light and soft as you sketch in the features of the face, and then when you are confident you have them in the right place, you can press your pen or pencil a little harder to create a darker line.</w:t>
      </w:r>
    </w:p>
    <w:p w:rsidR="008846E0" w:rsidRDefault="00E16CA2" w:rsidP="008846E0">
      <w:pPr>
        <w:rPr>
          <w:rFonts w:ascii="SassoonCRInfant" w:hAnsi="SassoonCRInfant"/>
          <w:sz w:val="28"/>
          <w:szCs w:val="28"/>
        </w:rPr>
      </w:pPr>
      <w:r>
        <w:rPr>
          <w:rFonts w:ascii="SassoonCRInfant" w:hAnsi="SassoonCRInfant"/>
          <w:noProof/>
          <w:sz w:val="28"/>
          <w:szCs w:val="28"/>
          <w:lang w:eastAsia="en-GB"/>
        </w:rPr>
        <w:drawing>
          <wp:inline distT="0" distB="0" distL="0" distR="0" wp14:anchorId="2277194A" wp14:editId="4E11F370">
            <wp:extent cx="2442205" cy="1828678"/>
            <wp:effectExtent l="1905" t="0" r="0" b="0"/>
            <wp:docPr id="2" name="Picture 2" descr="C:\Users\Rebecca.Blyth\Downloads\thumbnail_IMG_59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ebecca.Blyth\Downloads\thumbnail_IMG_5916.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5400000">
                      <a:off x="0" y="0"/>
                      <a:ext cx="2442178" cy="1828658"/>
                    </a:xfrm>
                    <a:prstGeom prst="rect">
                      <a:avLst/>
                    </a:prstGeom>
                    <a:noFill/>
                    <a:ln>
                      <a:noFill/>
                    </a:ln>
                  </pic:spPr>
                </pic:pic>
              </a:graphicData>
            </a:graphic>
          </wp:inline>
        </w:drawing>
      </w:r>
    </w:p>
    <w:p w:rsidR="001E091A" w:rsidRPr="00021FE8" w:rsidRDefault="008846E0" w:rsidP="006B3F6E">
      <w:pPr>
        <w:rPr>
          <w:rFonts w:ascii="SassoonCRInfant" w:hAnsi="SassoonCRInfant"/>
          <w:sz w:val="28"/>
          <w:szCs w:val="28"/>
        </w:rPr>
      </w:pPr>
      <w:r>
        <w:rPr>
          <w:rFonts w:ascii="SassoonCRInfant" w:hAnsi="SassoonCRInfant"/>
          <w:sz w:val="28"/>
          <w:szCs w:val="28"/>
        </w:rPr>
        <w:t xml:space="preserve">Once you have the features drawn in, you can add some </w:t>
      </w:r>
      <w:r>
        <w:rPr>
          <w:rFonts w:ascii="SassoonCRInfant" w:hAnsi="SassoonCRInfant"/>
          <w:i/>
          <w:sz w:val="28"/>
          <w:szCs w:val="28"/>
        </w:rPr>
        <w:t xml:space="preserve">tone </w:t>
      </w:r>
      <w:r>
        <w:rPr>
          <w:rFonts w:ascii="SassoonCRInfant" w:hAnsi="SassoonCRInfant"/>
          <w:sz w:val="28"/>
          <w:szCs w:val="28"/>
        </w:rPr>
        <w:t xml:space="preserve">to your drawing. Tone is how light or dark something is. Look again at your model’s face and notice where the darkest areas are – it’s probably under the chin, nose and eyebrows. With a light stroke, colour </w:t>
      </w:r>
      <w:r>
        <w:rPr>
          <w:rFonts w:ascii="SassoonCRInfant" w:hAnsi="SassoonCRInfant"/>
          <w:sz w:val="28"/>
          <w:szCs w:val="28"/>
        </w:rPr>
        <w:lastRenderedPageBreak/>
        <w:t>those areas to create a shadow. This will help your drawing look more 3D.</w:t>
      </w:r>
      <w:r w:rsidR="00E16CA2" w:rsidRPr="00E16CA2">
        <w:rPr>
          <w:rFonts w:ascii="SassoonCRInfant" w:hAnsi="SassoonCRInfant"/>
          <w:noProof/>
          <w:sz w:val="28"/>
          <w:szCs w:val="28"/>
          <w:lang w:eastAsia="en-GB"/>
        </w:rPr>
        <w:t xml:space="preserve"> </w:t>
      </w:r>
      <w:r w:rsidR="00E16CA2">
        <w:rPr>
          <w:rFonts w:ascii="SassoonCRInfant" w:hAnsi="SassoonCRInfant"/>
          <w:noProof/>
          <w:sz w:val="28"/>
          <w:szCs w:val="28"/>
          <w:lang w:eastAsia="en-GB"/>
        </w:rPr>
        <w:drawing>
          <wp:inline distT="0" distB="0" distL="0" distR="0" wp14:anchorId="0EA7D6D4" wp14:editId="57E94567">
            <wp:extent cx="2126451" cy="1592247"/>
            <wp:effectExtent l="317" t="0" r="7938" b="7937"/>
            <wp:docPr id="3" name="Picture 3" descr="C:\Users\Rebecca.Blyth\Downloads\thumbnail_IMG_59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ebecca.Blyth\Downloads\thumbnail_IMG_5918.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5400000">
                      <a:off x="0" y="0"/>
                      <a:ext cx="2126427" cy="1592229"/>
                    </a:xfrm>
                    <a:prstGeom prst="rect">
                      <a:avLst/>
                    </a:prstGeom>
                    <a:noFill/>
                    <a:ln>
                      <a:noFill/>
                    </a:ln>
                  </pic:spPr>
                </pic:pic>
              </a:graphicData>
            </a:graphic>
          </wp:inline>
        </w:drawing>
      </w:r>
    </w:p>
    <w:p w:rsidR="008B146B" w:rsidRDefault="008B146B" w:rsidP="006B3F6E">
      <w:pPr>
        <w:rPr>
          <w:rFonts w:ascii="SassoonCRInfant" w:hAnsi="SassoonCRInfant"/>
          <w:sz w:val="28"/>
          <w:szCs w:val="28"/>
          <w:u w:val="single"/>
        </w:rPr>
      </w:pPr>
      <w:r w:rsidRPr="008B146B">
        <w:rPr>
          <w:rFonts w:ascii="SassoonCRInfant" w:hAnsi="SassoonCRInfant"/>
          <w:sz w:val="28"/>
          <w:szCs w:val="28"/>
          <w:u w:val="single"/>
        </w:rPr>
        <w:t>Music</w:t>
      </w:r>
    </w:p>
    <w:p w:rsidR="00D22857" w:rsidRDefault="00A55D81" w:rsidP="00D51F88">
      <w:pPr>
        <w:rPr>
          <w:rFonts w:ascii="SassoonCRInfant" w:hAnsi="SassoonCRInfant"/>
          <w:sz w:val="28"/>
          <w:szCs w:val="28"/>
        </w:rPr>
      </w:pPr>
      <w:r>
        <w:rPr>
          <w:rFonts w:ascii="SassoonCRInfant" w:hAnsi="SassoonCRInfant"/>
          <w:sz w:val="28"/>
          <w:szCs w:val="28"/>
        </w:rPr>
        <w:t xml:space="preserve">For music this week, we will be thinking about tone in music. Below are three clips from movies. I would like you to listen to each one but don’t watch the video – close your eyes while it plays. Then, I would like you to write down how you felt while listening to each clip. Have a think about why that might have been. Was it the </w:t>
      </w:r>
      <w:r>
        <w:rPr>
          <w:rFonts w:ascii="SassoonCRInfant" w:hAnsi="SassoonCRInfant"/>
          <w:i/>
          <w:sz w:val="28"/>
          <w:szCs w:val="28"/>
        </w:rPr>
        <w:t xml:space="preserve">tempo </w:t>
      </w:r>
      <w:r>
        <w:rPr>
          <w:rFonts w:ascii="SassoonCRInfant" w:hAnsi="SassoonCRInfant"/>
          <w:sz w:val="28"/>
          <w:szCs w:val="28"/>
        </w:rPr>
        <w:t>(speed) of the music? Was it the instruments they were using? Composers use lots of different tricks to make you feel certain ways when listening to their music.</w:t>
      </w:r>
    </w:p>
    <w:p w:rsidR="00A55D81" w:rsidRDefault="00A55D81" w:rsidP="00D51F88">
      <w:pPr>
        <w:rPr>
          <w:rFonts w:ascii="SassoonCRInfant" w:hAnsi="SassoonCRInfant"/>
          <w:sz w:val="28"/>
          <w:szCs w:val="28"/>
        </w:rPr>
      </w:pPr>
      <w:r>
        <w:rPr>
          <w:rFonts w:ascii="SassoonCRInfant" w:hAnsi="SassoonCRInfant"/>
          <w:sz w:val="28"/>
          <w:szCs w:val="28"/>
        </w:rPr>
        <w:t>After you have listened to the clip, play it again, but this time watch the video at the same time and see if you felt the same way.</w:t>
      </w:r>
    </w:p>
    <w:tbl>
      <w:tblPr>
        <w:tblStyle w:val="TableGrid"/>
        <w:tblW w:w="10683" w:type="dxa"/>
        <w:tblLook w:val="04A0" w:firstRow="1" w:lastRow="0" w:firstColumn="1" w:lastColumn="0" w:noHBand="0" w:noVBand="1"/>
      </w:tblPr>
      <w:tblGrid>
        <w:gridCol w:w="5341"/>
        <w:gridCol w:w="5342"/>
      </w:tblGrid>
      <w:tr w:rsidR="003A69FB" w:rsidTr="003A69FB">
        <w:trPr>
          <w:trHeight w:val="466"/>
        </w:trPr>
        <w:tc>
          <w:tcPr>
            <w:tcW w:w="10683" w:type="dxa"/>
            <w:gridSpan w:val="2"/>
          </w:tcPr>
          <w:p w:rsidR="003A69FB" w:rsidRDefault="003A69FB" w:rsidP="00D51F88">
            <w:pPr>
              <w:rPr>
                <w:rFonts w:ascii="SassoonCRInfant" w:hAnsi="SassoonCRInfant"/>
                <w:sz w:val="28"/>
                <w:szCs w:val="28"/>
              </w:rPr>
            </w:pPr>
            <w:r>
              <w:rPr>
                <w:rFonts w:ascii="SassoonCRInfant" w:hAnsi="SassoonCRInfant"/>
                <w:sz w:val="28"/>
                <w:szCs w:val="28"/>
              </w:rPr>
              <w:t xml:space="preserve">1 </w:t>
            </w:r>
            <w:hyperlink r:id="rId10" w:history="1">
              <w:r w:rsidRPr="00A55D81">
                <w:rPr>
                  <w:rStyle w:val="Hyperlink"/>
                  <w:rFonts w:ascii="SassoonCRInfant" w:hAnsi="SassoonCRInfant"/>
                  <w:sz w:val="28"/>
                  <w:szCs w:val="28"/>
                </w:rPr>
                <w:t>https://www.youtube.com/watch?v=vofCeiD3nrc</w:t>
              </w:r>
            </w:hyperlink>
          </w:p>
        </w:tc>
      </w:tr>
      <w:tr w:rsidR="003A69FB" w:rsidTr="00E16CA2">
        <w:trPr>
          <w:trHeight w:val="1936"/>
        </w:trPr>
        <w:tc>
          <w:tcPr>
            <w:tcW w:w="5341" w:type="dxa"/>
          </w:tcPr>
          <w:p w:rsidR="003A69FB" w:rsidRDefault="003A69FB" w:rsidP="00D51F88">
            <w:pPr>
              <w:rPr>
                <w:rFonts w:ascii="SassoonCRInfant" w:hAnsi="SassoonCRInfant"/>
                <w:sz w:val="28"/>
                <w:szCs w:val="28"/>
              </w:rPr>
            </w:pPr>
            <w:r>
              <w:rPr>
                <w:rFonts w:ascii="SassoonCRInfant" w:hAnsi="SassoonCRInfant"/>
                <w:sz w:val="28"/>
                <w:szCs w:val="28"/>
              </w:rPr>
              <w:t>How I felt while listening:</w:t>
            </w:r>
            <w:bookmarkStart w:id="0" w:name="_GoBack"/>
            <w:bookmarkEnd w:id="0"/>
          </w:p>
        </w:tc>
        <w:tc>
          <w:tcPr>
            <w:tcW w:w="5342" w:type="dxa"/>
          </w:tcPr>
          <w:p w:rsidR="003A69FB" w:rsidRDefault="003A69FB" w:rsidP="00D51F88">
            <w:pPr>
              <w:rPr>
                <w:rFonts w:ascii="SassoonCRInfant" w:hAnsi="SassoonCRInfant"/>
                <w:sz w:val="28"/>
                <w:szCs w:val="28"/>
              </w:rPr>
            </w:pPr>
            <w:r>
              <w:rPr>
                <w:rFonts w:ascii="SassoonCRInfant" w:hAnsi="SassoonCRInfant"/>
                <w:sz w:val="28"/>
                <w:szCs w:val="28"/>
              </w:rPr>
              <w:t>How I felt while watching:</w:t>
            </w:r>
          </w:p>
        </w:tc>
      </w:tr>
      <w:tr w:rsidR="003A69FB" w:rsidTr="00E16CA2">
        <w:trPr>
          <w:trHeight w:val="404"/>
        </w:trPr>
        <w:tc>
          <w:tcPr>
            <w:tcW w:w="10683" w:type="dxa"/>
            <w:gridSpan w:val="2"/>
          </w:tcPr>
          <w:p w:rsidR="003A69FB" w:rsidRDefault="003A69FB" w:rsidP="00D51F88">
            <w:pPr>
              <w:rPr>
                <w:rFonts w:ascii="SassoonCRInfant" w:hAnsi="SassoonCRInfant"/>
                <w:sz w:val="28"/>
                <w:szCs w:val="28"/>
              </w:rPr>
            </w:pPr>
            <w:r>
              <w:rPr>
                <w:rFonts w:ascii="SassoonCRInfant" w:hAnsi="SassoonCRInfant"/>
                <w:sz w:val="28"/>
                <w:szCs w:val="28"/>
              </w:rPr>
              <w:t xml:space="preserve">2 </w:t>
            </w:r>
            <w:hyperlink r:id="rId11" w:history="1">
              <w:r w:rsidRPr="008926FC">
                <w:rPr>
                  <w:rStyle w:val="Hyperlink"/>
                  <w:rFonts w:ascii="SassoonCRInfant" w:hAnsi="SassoonCRInfant"/>
                  <w:sz w:val="28"/>
                  <w:szCs w:val="28"/>
                </w:rPr>
                <w:t>https://youtu.be/BV6EN4cm3UE?list=PLL_AvPc4DQ_xBac4iNYk4jbS9kP6GKujX</w:t>
              </w:r>
            </w:hyperlink>
            <w:r>
              <w:rPr>
                <w:rFonts w:ascii="SassoonCRInfant" w:hAnsi="SassoonCRInfant"/>
                <w:sz w:val="28"/>
                <w:szCs w:val="28"/>
              </w:rPr>
              <w:t xml:space="preserve"> </w:t>
            </w:r>
          </w:p>
        </w:tc>
      </w:tr>
      <w:tr w:rsidR="003A69FB" w:rsidTr="00E16CA2">
        <w:trPr>
          <w:trHeight w:val="1842"/>
        </w:trPr>
        <w:tc>
          <w:tcPr>
            <w:tcW w:w="5341" w:type="dxa"/>
          </w:tcPr>
          <w:p w:rsidR="003A69FB" w:rsidRDefault="003A69FB" w:rsidP="00D51F88">
            <w:pPr>
              <w:rPr>
                <w:rFonts w:ascii="SassoonCRInfant" w:hAnsi="SassoonCRInfant"/>
                <w:sz w:val="28"/>
                <w:szCs w:val="28"/>
              </w:rPr>
            </w:pPr>
            <w:r w:rsidRPr="003A69FB">
              <w:rPr>
                <w:rFonts w:ascii="SassoonCRInfant" w:hAnsi="SassoonCRInfant"/>
                <w:sz w:val="28"/>
                <w:szCs w:val="28"/>
              </w:rPr>
              <w:t>How I felt while listening:</w:t>
            </w:r>
          </w:p>
        </w:tc>
        <w:tc>
          <w:tcPr>
            <w:tcW w:w="5342" w:type="dxa"/>
          </w:tcPr>
          <w:p w:rsidR="003A69FB" w:rsidRDefault="003A69FB" w:rsidP="00D51F88">
            <w:pPr>
              <w:rPr>
                <w:rFonts w:ascii="SassoonCRInfant" w:hAnsi="SassoonCRInfant"/>
                <w:sz w:val="28"/>
                <w:szCs w:val="28"/>
              </w:rPr>
            </w:pPr>
            <w:r w:rsidRPr="003A69FB">
              <w:rPr>
                <w:rFonts w:ascii="SassoonCRInfant" w:hAnsi="SassoonCRInfant"/>
                <w:sz w:val="28"/>
                <w:szCs w:val="28"/>
              </w:rPr>
              <w:t>How I felt while watching:</w:t>
            </w:r>
          </w:p>
        </w:tc>
      </w:tr>
      <w:tr w:rsidR="003A69FB" w:rsidTr="003A69FB">
        <w:trPr>
          <w:trHeight w:val="423"/>
        </w:trPr>
        <w:tc>
          <w:tcPr>
            <w:tcW w:w="10683" w:type="dxa"/>
            <w:gridSpan w:val="2"/>
          </w:tcPr>
          <w:p w:rsidR="003A69FB" w:rsidRDefault="003A69FB" w:rsidP="00D51F88">
            <w:pPr>
              <w:rPr>
                <w:rFonts w:ascii="SassoonCRInfant" w:hAnsi="SassoonCRInfant"/>
                <w:sz w:val="28"/>
                <w:szCs w:val="28"/>
              </w:rPr>
            </w:pPr>
            <w:r>
              <w:rPr>
                <w:rFonts w:ascii="SassoonCRInfant" w:hAnsi="SassoonCRInfant"/>
                <w:sz w:val="28"/>
                <w:szCs w:val="28"/>
              </w:rPr>
              <w:t xml:space="preserve">3 </w:t>
            </w:r>
            <w:hyperlink r:id="rId12" w:history="1">
              <w:r w:rsidRPr="00A55D81">
                <w:rPr>
                  <w:rStyle w:val="Hyperlink"/>
                  <w:rFonts w:ascii="SassoonCRInfant" w:hAnsi="SassoonCRInfant"/>
                  <w:sz w:val="28"/>
                  <w:szCs w:val="28"/>
                </w:rPr>
                <w:t>https://www.youtube.com/watch?v=lIzRa3DZf6A</w:t>
              </w:r>
            </w:hyperlink>
          </w:p>
        </w:tc>
      </w:tr>
      <w:tr w:rsidR="003A69FB" w:rsidTr="00E16CA2">
        <w:trPr>
          <w:trHeight w:val="1974"/>
        </w:trPr>
        <w:tc>
          <w:tcPr>
            <w:tcW w:w="5341" w:type="dxa"/>
          </w:tcPr>
          <w:p w:rsidR="003A69FB" w:rsidRDefault="003A69FB" w:rsidP="00D51F88">
            <w:pPr>
              <w:rPr>
                <w:rFonts w:ascii="SassoonCRInfant" w:hAnsi="SassoonCRInfant"/>
                <w:sz w:val="28"/>
                <w:szCs w:val="28"/>
              </w:rPr>
            </w:pPr>
            <w:r w:rsidRPr="003A69FB">
              <w:rPr>
                <w:rFonts w:ascii="SassoonCRInfant" w:hAnsi="SassoonCRInfant"/>
                <w:sz w:val="28"/>
                <w:szCs w:val="28"/>
              </w:rPr>
              <w:t>How I felt while listening:</w:t>
            </w:r>
          </w:p>
        </w:tc>
        <w:tc>
          <w:tcPr>
            <w:tcW w:w="5342" w:type="dxa"/>
          </w:tcPr>
          <w:p w:rsidR="003A69FB" w:rsidRDefault="003A69FB" w:rsidP="00D51F88">
            <w:pPr>
              <w:rPr>
                <w:rFonts w:ascii="SassoonCRInfant" w:hAnsi="SassoonCRInfant"/>
                <w:sz w:val="28"/>
                <w:szCs w:val="28"/>
              </w:rPr>
            </w:pPr>
            <w:r w:rsidRPr="003A69FB">
              <w:rPr>
                <w:rFonts w:ascii="SassoonCRInfant" w:hAnsi="SassoonCRInfant"/>
                <w:sz w:val="28"/>
                <w:szCs w:val="28"/>
              </w:rPr>
              <w:t>How I felt while watching:</w:t>
            </w:r>
          </w:p>
        </w:tc>
      </w:tr>
    </w:tbl>
    <w:p w:rsidR="00A55D81" w:rsidRPr="00A55D81" w:rsidRDefault="00A55D81" w:rsidP="00D51F88">
      <w:pPr>
        <w:rPr>
          <w:rFonts w:ascii="SassoonCRInfant" w:hAnsi="SassoonCRInfant"/>
          <w:sz w:val="28"/>
          <w:szCs w:val="28"/>
        </w:rPr>
      </w:pPr>
    </w:p>
    <w:sectPr w:rsidR="00A55D81" w:rsidRPr="00A55D81" w:rsidSect="009B062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assoonCRInfant">
    <w:panose1 w:val="02010503020300020003"/>
    <w:charset w:val="00"/>
    <w:family w:val="auto"/>
    <w:pitch w:val="variable"/>
    <w:sig w:usb0="A00000AF" w:usb1="1000204A" w:usb2="00000000" w:usb3="00000000" w:csb0="00000111"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62FAA"/>
    <w:multiLevelType w:val="hybridMultilevel"/>
    <w:tmpl w:val="184EC2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BB73BEB"/>
    <w:multiLevelType w:val="hybridMultilevel"/>
    <w:tmpl w:val="0DFA95F4"/>
    <w:lvl w:ilvl="0" w:tplc="BE60E44E">
      <w:numFmt w:val="bullet"/>
      <w:lvlText w:val="-"/>
      <w:lvlJc w:val="left"/>
      <w:pPr>
        <w:ind w:left="720" w:hanging="360"/>
      </w:pPr>
      <w:rPr>
        <w:rFonts w:ascii="SassoonCRInfant" w:eastAsiaTheme="minorHAnsi" w:hAnsi="SassoonCRInfan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C4050F9"/>
    <w:multiLevelType w:val="hybridMultilevel"/>
    <w:tmpl w:val="B3321FF0"/>
    <w:lvl w:ilvl="0" w:tplc="E860343E">
      <w:numFmt w:val="bullet"/>
      <w:lvlText w:val="-"/>
      <w:lvlJc w:val="left"/>
      <w:pPr>
        <w:ind w:left="720" w:hanging="360"/>
      </w:pPr>
      <w:rPr>
        <w:rFonts w:ascii="SassoonCRInfant" w:eastAsiaTheme="minorHAnsi" w:hAnsi="SassoonCRInfan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5067375"/>
    <w:multiLevelType w:val="hybridMultilevel"/>
    <w:tmpl w:val="9CDADC18"/>
    <w:lvl w:ilvl="0" w:tplc="8892D742">
      <w:numFmt w:val="bullet"/>
      <w:lvlText w:val="-"/>
      <w:lvlJc w:val="left"/>
      <w:pPr>
        <w:ind w:left="720" w:hanging="360"/>
      </w:pPr>
      <w:rPr>
        <w:rFonts w:ascii="SassoonCRInfant" w:eastAsiaTheme="minorHAnsi" w:hAnsi="SassoonCRInfan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ABA7AA4"/>
    <w:multiLevelType w:val="multilevel"/>
    <w:tmpl w:val="5FF47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8D8"/>
    <w:rsid w:val="0000358D"/>
    <w:rsid w:val="00021FE8"/>
    <w:rsid w:val="000A5D7C"/>
    <w:rsid w:val="000B390E"/>
    <w:rsid w:val="000F4C34"/>
    <w:rsid w:val="000F782F"/>
    <w:rsid w:val="001356BF"/>
    <w:rsid w:val="00141B8B"/>
    <w:rsid w:val="001A6E81"/>
    <w:rsid w:val="001C78BF"/>
    <w:rsid w:val="001D3CD6"/>
    <w:rsid w:val="001D68A3"/>
    <w:rsid w:val="001E091A"/>
    <w:rsid w:val="001F152E"/>
    <w:rsid w:val="002771E8"/>
    <w:rsid w:val="002B20D0"/>
    <w:rsid w:val="002C760B"/>
    <w:rsid w:val="003A59D3"/>
    <w:rsid w:val="003A69FB"/>
    <w:rsid w:val="003C232C"/>
    <w:rsid w:val="003C3BA0"/>
    <w:rsid w:val="003D2A24"/>
    <w:rsid w:val="003F0942"/>
    <w:rsid w:val="00400518"/>
    <w:rsid w:val="004209E0"/>
    <w:rsid w:val="00441601"/>
    <w:rsid w:val="004974FA"/>
    <w:rsid w:val="004C29C2"/>
    <w:rsid w:val="004C4A0D"/>
    <w:rsid w:val="004C7C66"/>
    <w:rsid w:val="004D68E8"/>
    <w:rsid w:val="00565894"/>
    <w:rsid w:val="005B7086"/>
    <w:rsid w:val="005D101F"/>
    <w:rsid w:val="005D4FD1"/>
    <w:rsid w:val="005F3953"/>
    <w:rsid w:val="006B3F6E"/>
    <w:rsid w:val="007259CE"/>
    <w:rsid w:val="007720DA"/>
    <w:rsid w:val="0079082E"/>
    <w:rsid w:val="007B57E4"/>
    <w:rsid w:val="007F6BEB"/>
    <w:rsid w:val="00824191"/>
    <w:rsid w:val="008349B6"/>
    <w:rsid w:val="008846E0"/>
    <w:rsid w:val="008B146B"/>
    <w:rsid w:val="00907E13"/>
    <w:rsid w:val="009235D7"/>
    <w:rsid w:val="00943831"/>
    <w:rsid w:val="009514FB"/>
    <w:rsid w:val="00952175"/>
    <w:rsid w:val="00967155"/>
    <w:rsid w:val="009741A9"/>
    <w:rsid w:val="009B0621"/>
    <w:rsid w:val="00A22C4C"/>
    <w:rsid w:val="00A35C8A"/>
    <w:rsid w:val="00A55D81"/>
    <w:rsid w:val="00A718BA"/>
    <w:rsid w:val="00A830A7"/>
    <w:rsid w:val="00AD7597"/>
    <w:rsid w:val="00B1530E"/>
    <w:rsid w:val="00B4551A"/>
    <w:rsid w:val="00B57DFC"/>
    <w:rsid w:val="00BF4021"/>
    <w:rsid w:val="00C12C9F"/>
    <w:rsid w:val="00C225E4"/>
    <w:rsid w:val="00C928D8"/>
    <w:rsid w:val="00C93769"/>
    <w:rsid w:val="00C95B8B"/>
    <w:rsid w:val="00CB4F58"/>
    <w:rsid w:val="00CD28A3"/>
    <w:rsid w:val="00CE5D1B"/>
    <w:rsid w:val="00D2087D"/>
    <w:rsid w:val="00D22857"/>
    <w:rsid w:val="00D30C7E"/>
    <w:rsid w:val="00D51309"/>
    <w:rsid w:val="00D51F88"/>
    <w:rsid w:val="00D84E2F"/>
    <w:rsid w:val="00D86C8C"/>
    <w:rsid w:val="00DA5835"/>
    <w:rsid w:val="00DB3E85"/>
    <w:rsid w:val="00DE2710"/>
    <w:rsid w:val="00E16CA2"/>
    <w:rsid w:val="00EA09D0"/>
    <w:rsid w:val="00EE50AE"/>
    <w:rsid w:val="00F70060"/>
    <w:rsid w:val="00F871D0"/>
    <w:rsid w:val="00FC59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28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28D8"/>
    <w:rPr>
      <w:rFonts w:ascii="Tahoma" w:hAnsi="Tahoma" w:cs="Tahoma"/>
      <w:sz w:val="16"/>
      <w:szCs w:val="16"/>
    </w:rPr>
  </w:style>
  <w:style w:type="paragraph" w:styleId="NormalWeb">
    <w:name w:val="Normal (Web)"/>
    <w:basedOn w:val="Normal"/>
    <w:uiPriority w:val="99"/>
    <w:semiHidden/>
    <w:unhideWhenUsed/>
    <w:rsid w:val="006B3F6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8B146B"/>
    <w:rPr>
      <w:color w:val="0000FF" w:themeColor="hyperlink"/>
      <w:u w:val="single"/>
    </w:rPr>
  </w:style>
  <w:style w:type="character" w:styleId="Strong">
    <w:name w:val="Strong"/>
    <w:basedOn w:val="DefaultParagraphFont"/>
    <w:uiPriority w:val="22"/>
    <w:qFormat/>
    <w:rsid w:val="007F6BEB"/>
    <w:rPr>
      <w:b/>
      <w:bCs/>
    </w:rPr>
  </w:style>
  <w:style w:type="table" w:styleId="TableGrid">
    <w:name w:val="Table Grid"/>
    <w:basedOn w:val="TableNormal"/>
    <w:uiPriority w:val="59"/>
    <w:rsid w:val="00B57D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24191"/>
    <w:pPr>
      <w:ind w:left="720"/>
      <w:contextualSpacing/>
    </w:pPr>
  </w:style>
  <w:style w:type="character" w:styleId="FollowedHyperlink">
    <w:name w:val="FollowedHyperlink"/>
    <w:basedOn w:val="DefaultParagraphFont"/>
    <w:uiPriority w:val="99"/>
    <w:semiHidden/>
    <w:unhideWhenUsed/>
    <w:rsid w:val="00824191"/>
    <w:rPr>
      <w:color w:val="800080" w:themeColor="followedHyperlink"/>
      <w:u w:val="single"/>
    </w:rPr>
  </w:style>
  <w:style w:type="character" w:customStyle="1" w:styleId="mark8dvk8akqs">
    <w:name w:val="mark8dvk8akqs"/>
    <w:basedOn w:val="DefaultParagraphFont"/>
    <w:rsid w:val="00A22C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28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28D8"/>
    <w:rPr>
      <w:rFonts w:ascii="Tahoma" w:hAnsi="Tahoma" w:cs="Tahoma"/>
      <w:sz w:val="16"/>
      <w:szCs w:val="16"/>
    </w:rPr>
  </w:style>
  <w:style w:type="paragraph" w:styleId="NormalWeb">
    <w:name w:val="Normal (Web)"/>
    <w:basedOn w:val="Normal"/>
    <w:uiPriority w:val="99"/>
    <w:semiHidden/>
    <w:unhideWhenUsed/>
    <w:rsid w:val="006B3F6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8B146B"/>
    <w:rPr>
      <w:color w:val="0000FF" w:themeColor="hyperlink"/>
      <w:u w:val="single"/>
    </w:rPr>
  </w:style>
  <w:style w:type="character" w:styleId="Strong">
    <w:name w:val="Strong"/>
    <w:basedOn w:val="DefaultParagraphFont"/>
    <w:uiPriority w:val="22"/>
    <w:qFormat/>
    <w:rsid w:val="007F6BEB"/>
    <w:rPr>
      <w:b/>
      <w:bCs/>
    </w:rPr>
  </w:style>
  <w:style w:type="table" w:styleId="TableGrid">
    <w:name w:val="Table Grid"/>
    <w:basedOn w:val="TableNormal"/>
    <w:uiPriority w:val="59"/>
    <w:rsid w:val="00B57D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24191"/>
    <w:pPr>
      <w:ind w:left="720"/>
      <w:contextualSpacing/>
    </w:pPr>
  </w:style>
  <w:style w:type="character" w:styleId="FollowedHyperlink">
    <w:name w:val="FollowedHyperlink"/>
    <w:basedOn w:val="DefaultParagraphFont"/>
    <w:uiPriority w:val="99"/>
    <w:semiHidden/>
    <w:unhideWhenUsed/>
    <w:rsid w:val="00824191"/>
    <w:rPr>
      <w:color w:val="800080" w:themeColor="followedHyperlink"/>
      <w:u w:val="single"/>
    </w:rPr>
  </w:style>
  <w:style w:type="character" w:customStyle="1" w:styleId="mark8dvk8akqs">
    <w:name w:val="mark8dvk8akqs"/>
    <w:basedOn w:val="DefaultParagraphFont"/>
    <w:rsid w:val="00A22C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0401094">
      <w:bodyDiv w:val="1"/>
      <w:marLeft w:val="0"/>
      <w:marRight w:val="0"/>
      <w:marTop w:val="0"/>
      <w:marBottom w:val="0"/>
      <w:divBdr>
        <w:top w:val="none" w:sz="0" w:space="0" w:color="auto"/>
        <w:left w:val="none" w:sz="0" w:space="0" w:color="auto"/>
        <w:bottom w:val="none" w:sz="0" w:space="0" w:color="auto"/>
        <w:right w:val="none" w:sz="0" w:space="0" w:color="auto"/>
      </w:divBdr>
    </w:div>
    <w:div w:id="820854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https://www.youtube.com/watch?v=lIzRa3DZf6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youtu.be/BV6EN4cm3UE?list=PLL_AvPc4DQ_xBac4iNYk4jbS9kP6GKujX" TargetMode="External"/><Relationship Id="rId5" Type="http://schemas.openxmlformats.org/officeDocument/2006/relationships/settings" Target="settings.xml"/><Relationship Id="rId10" Type="http://schemas.openxmlformats.org/officeDocument/2006/relationships/hyperlink" Target="https://www.youtube.com/watch?v=vofCeiD3nrc" TargetMode="External"/><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9B6DF4-8A1D-4857-8683-79A9445AB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727</Words>
  <Characters>4144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West Lothian Council - Education Services</Company>
  <LinksUpToDate>false</LinksUpToDate>
  <CharactersWithSpaces>4862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Amber McGregor</dc:creator>
  <cp:lastModifiedBy>Rebecca Blyth</cp:lastModifiedBy>
  <cp:revision>2</cp:revision>
  <dcterms:created xsi:type="dcterms:W3CDTF">2020-06-12T11:03:00Z</dcterms:created>
  <dcterms:modified xsi:type="dcterms:W3CDTF">2020-06-12T11:03:00Z</dcterms:modified>
</cp:coreProperties>
</file>