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39CAD" w14:textId="77777777" w:rsidR="0084127F" w:rsidRPr="00F75F5F" w:rsidRDefault="0084127F" w:rsidP="004E45B8">
      <w:pPr>
        <w:pStyle w:val="Heading1"/>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1929EB" w:rsidRPr="00F75F5F" w14:paraId="312810A2" w14:textId="77777777" w:rsidTr="001929EB">
        <w:tc>
          <w:tcPr>
            <w:tcW w:w="10682" w:type="dxa"/>
            <w:shd w:val="clear" w:color="auto" w:fill="C4BC96" w:themeFill="background2" w:themeFillShade="BF"/>
          </w:tcPr>
          <w:p w14:paraId="4B3E53F7" w14:textId="77777777" w:rsidR="001929EB" w:rsidRPr="00F75F5F" w:rsidRDefault="001929EB">
            <w:pPr>
              <w:rPr>
                <w:rFonts w:cstheme="minorHAnsi"/>
                <w:b/>
              </w:rPr>
            </w:pPr>
            <w:r w:rsidRPr="00F75F5F">
              <w:rPr>
                <w:rFonts w:cstheme="minorHAnsi"/>
                <w:b/>
              </w:rPr>
              <w:t>The main focus for learning this term will be:</w:t>
            </w:r>
          </w:p>
        </w:tc>
      </w:tr>
      <w:tr w:rsidR="001929EB" w:rsidRPr="00F75F5F" w14:paraId="123E3A4E" w14:textId="77777777" w:rsidTr="001929EB">
        <w:tc>
          <w:tcPr>
            <w:tcW w:w="10682" w:type="dxa"/>
          </w:tcPr>
          <w:p w14:paraId="6ADA8B33" w14:textId="77777777" w:rsidR="005178D9" w:rsidRPr="00F75F5F" w:rsidRDefault="005178D9" w:rsidP="00C119C6">
            <w:pPr>
              <w:rPr>
                <w:rFonts w:cstheme="minorHAnsi"/>
              </w:rPr>
            </w:pPr>
          </w:p>
          <w:p w14:paraId="0C9FC0A8" w14:textId="5CDA52EE" w:rsidR="006B6BBF" w:rsidRPr="00F75F5F" w:rsidRDefault="000077F8" w:rsidP="0036166C">
            <w:pPr>
              <w:rPr>
                <w:rFonts w:cstheme="minorHAnsi"/>
              </w:rPr>
            </w:pPr>
            <w:r w:rsidRPr="00F75F5F">
              <w:rPr>
                <w:rFonts w:cstheme="minorHAnsi"/>
              </w:rPr>
              <w:t>Our Local Area – mapping, environment.</w:t>
            </w:r>
          </w:p>
          <w:p w14:paraId="3EDBD319" w14:textId="6CDD942C" w:rsidR="000077F8" w:rsidRPr="00F75F5F" w:rsidRDefault="000077F8" w:rsidP="0036166C">
            <w:pPr>
              <w:rPr>
                <w:rFonts w:cstheme="minorHAnsi"/>
              </w:rPr>
            </w:pPr>
          </w:p>
        </w:tc>
      </w:tr>
      <w:tr w:rsidR="001929EB" w:rsidRPr="00F75F5F" w14:paraId="1C58F360" w14:textId="77777777" w:rsidTr="001929EB">
        <w:tc>
          <w:tcPr>
            <w:tcW w:w="10682" w:type="dxa"/>
            <w:shd w:val="clear" w:color="auto" w:fill="C4BC96" w:themeFill="background2" w:themeFillShade="BF"/>
          </w:tcPr>
          <w:p w14:paraId="784F7C1A" w14:textId="77777777" w:rsidR="001929EB" w:rsidRPr="00F75F5F" w:rsidRDefault="001929EB">
            <w:pPr>
              <w:rPr>
                <w:rFonts w:cstheme="minorHAnsi"/>
                <w:b/>
              </w:rPr>
            </w:pPr>
            <w:r w:rsidRPr="00F75F5F">
              <w:rPr>
                <w:rFonts w:cstheme="minorHAnsi"/>
                <w:b/>
              </w:rPr>
              <w:t>Literacy</w:t>
            </w:r>
          </w:p>
        </w:tc>
      </w:tr>
      <w:tr w:rsidR="001929EB" w:rsidRPr="00F75F5F" w14:paraId="676C4A48" w14:textId="77777777" w:rsidTr="001929EB">
        <w:tc>
          <w:tcPr>
            <w:tcW w:w="10682" w:type="dxa"/>
          </w:tcPr>
          <w:p w14:paraId="1B7D5C28" w14:textId="77777777" w:rsidR="002A1C9B" w:rsidRPr="00F75F5F" w:rsidRDefault="002A1C9B" w:rsidP="000E5C12">
            <w:pPr>
              <w:jc w:val="both"/>
              <w:rPr>
                <w:rFonts w:cstheme="minorHAnsi"/>
                <w:b/>
              </w:rPr>
            </w:pPr>
          </w:p>
          <w:p w14:paraId="44F23F41" w14:textId="286E20A9" w:rsidR="00C119C6" w:rsidRPr="00F75F5F" w:rsidRDefault="00C119C6" w:rsidP="00C119C6">
            <w:pPr>
              <w:rPr>
                <w:rFonts w:cstheme="minorHAnsi"/>
              </w:rPr>
            </w:pPr>
            <w:r w:rsidRPr="00F75F5F">
              <w:rPr>
                <w:rFonts w:cstheme="minorHAnsi"/>
                <w:b/>
              </w:rPr>
              <w:t>Reading</w:t>
            </w:r>
            <w:r w:rsidRPr="00F75F5F">
              <w:rPr>
                <w:rFonts w:cstheme="minorHAnsi"/>
              </w:rPr>
              <w:t xml:space="preserve">: Skills will be developed through Reciprocal Reading.  This approach aims to improve reading comprehension through four reading strategies: </w:t>
            </w:r>
            <w:r w:rsidRPr="00F75F5F">
              <w:rPr>
                <w:rFonts w:cstheme="minorHAnsi"/>
                <w:b/>
                <w:bCs/>
              </w:rPr>
              <w:t>predicting, questioning, clarifying and summarising</w:t>
            </w:r>
            <w:r w:rsidRPr="00F75F5F">
              <w:rPr>
                <w:rFonts w:cstheme="minorHAnsi"/>
                <w:bCs/>
              </w:rPr>
              <w:t xml:space="preserve">.  This will </w:t>
            </w:r>
            <w:r w:rsidRPr="00F75F5F">
              <w:rPr>
                <w:rFonts w:cstheme="minorHAnsi"/>
              </w:rPr>
              <w:t>enable pupils to reflect on their reading and develop higher order thinking skills using the social nature of learning to improve reading comprehension.  Comprehension skills will also be developed through guided reading tasks. This approach will also promote literacy across learning in all sectors.  Children will be encouraged to read for enjoyment through personal choice reading</w:t>
            </w:r>
            <w:r w:rsidR="006B6BBF" w:rsidRPr="00F75F5F">
              <w:rPr>
                <w:rFonts w:cstheme="minorHAnsi"/>
              </w:rPr>
              <w:t xml:space="preserve">.  </w:t>
            </w:r>
            <w:r w:rsidRPr="00F75F5F">
              <w:rPr>
                <w:rFonts w:cstheme="minorHAnsi"/>
              </w:rPr>
              <w:t>Reading for enjoyment should also be encouraged at home.</w:t>
            </w:r>
          </w:p>
          <w:p w14:paraId="7CEDAC49" w14:textId="56E41C7D" w:rsidR="000E5C12" w:rsidRPr="00F75F5F" w:rsidRDefault="000E5C12">
            <w:pPr>
              <w:rPr>
                <w:rFonts w:cstheme="minorHAnsi"/>
              </w:rPr>
            </w:pPr>
          </w:p>
          <w:p w14:paraId="2F647888" w14:textId="69FD9AF6" w:rsidR="00C119C6" w:rsidRPr="00F75F5F" w:rsidRDefault="00C119C6" w:rsidP="00C119C6">
            <w:pPr>
              <w:rPr>
                <w:rFonts w:cstheme="minorHAnsi"/>
              </w:rPr>
            </w:pPr>
            <w:r w:rsidRPr="00F75F5F">
              <w:rPr>
                <w:rFonts w:cstheme="minorHAnsi"/>
                <w:b/>
              </w:rPr>
              <w:t>Writing</w:t>
            </w:r>
            <w:r w:rsidRPr="00F75F5F">
              <w:rPr>
                <w:rFonts w:cstheme="minorHAnsi"/>
              </w:rPr>
              <w:t>: The children will be exploring a variety of styles</w:t>
            </w:r>
            <w:r w:rsidR="006B6BBF" w:rsidRPr="00F75F5F">
              <w:rPr>
                <w:rFonts w:cstheme="minorHAnsi"/>
              </w:rPr>
              <w:t xml:space="preserve"> of writing through their topic</w:t>
            </w:r>
            <w:r w:rsidRPr="00F75F5F">
              <w:rPr>
                <w:rFonts w:cstheme="minorHAnsi"/>
              </w:rPr>
              <w:t>. There will also be a focus on writing</w:t>
            </w:r>
            <w:r w:rsidR="00033367" w:rsidRPr="00F75F5F">
              <w:rPr>
                <w:rFonts w:cstheme="minorHAnsi"/>
              </w:rPr>
              <w:t xml:space="preserve"> explanations to explain how or why something occurs and recounts to retell and evaluate events and experiences.</w:t>
            </w:r>
            <w:r w:rsidRPr="00F75F5F">
              <w:rPr>
                <w:rFonts w:cstheme="minorHAnsi"/>
              </w:rPr>
              <w:t xml:space="preserve">  </w:t>
            </w:r>
            <w:r w:rsidR="006B6BBF" w:rsidRPr="00F75F5F">
              <w:rPr>
                <w:rFonts w:cstheme="minorHAnsi"/>
              </w:rPr>
              <w:t>Pupils</w:t>
            </w:r>
            <w:r w:rsidRPr="00F75F5F">
              <w:rPr>
                <w:rFonts w:cstheme="minorHAnsi"/>
              </w:rPr>
              <w:t xml:space="preserve"> will continue to develop their core skills – capital letters, full stops, finger spaces and connectives. </w:t>
            </w:r>
          </w:p>
          <w:p w14:paraId="606F4545" w14:textId="462A0886" w:rsidR="00A85720" w:rsidRPr="00F75F5F" w:rsidRDefault="00A85720">
            <w:pPr>
              <w:rPr>
                <w:rFonts w:cstheme="minorHAnsi"/>
              </w:rPr>
            </w:pPr>
          </w:p>
          <w:p w14:paraId="27C14AD3" w14:textId="038D504B" w:rsidR="00A85720" w:rsidRPr="00F75F5F" w:rsidRDefault="00E74F65">
            <w:pPr>
              <w:rPr>
                <w:rFonts w:cstheme="minorHAnsi"/>
              </w:rPr>
            </w:pPr>
            <w:r w:rsidRPr="00F75F5F">
              <w:rPr>
                <w:rFonts w:cstheme="minorHAnsi"/>
                <w:b/>
              </w:rPr>
              <w:t>Handwriting</w:t>
            </w:r>
            <w:r w:rsidRPr="00F75F5F">
              <w:rPr>
                <w:rFonts w:cstheme="minorHAnsi"/>
              </w:rPr>
              <w:t>:</w:t>
            </w:r>
            <w:r w:rsidR="00A85720" w:rsidRPr="00F75F5F">
              <w:rPr>
                <w:rFonts w:cstheme="minorHAnsi"/>
                <w:b/>
              </w:rPr>
              <w:t xml:space="preserve"> </w:t>
            </w:r>
            <w:r w:rsidR="00B82079" w:rsidRPr="00F75F5F">
              <w:rPr>
                <w:rFonts w:cstheme="minorHAnsi"/>
              </w:rPr>
              <w:t>Pupils will</w:t>
            </w:r>
            <w:r w:rsidR="00031B50" w:rsidRPr="00F75F5F">
              <w:rPr>
                <w:rFonts w:cstheme="minorHAnsi"/>
              </w:rPr>
              <w:t xml:space="preserve"> </w:t>
            </w:r>
            <w:r w:rsidR="00B82079" w:rsidRPr="00F75F5F">
              <w:rPr>
                <w:rFonts w:cstheme="minorHAnsi"/>
              </w:rPr>
              <w:t>continue to work on joining</w:t>
            </w:r>
            <w:r w:rsidR="00F63986" w:rsidRPr="00F75F5F">
              <w:rPr>
                <w:rFonts w:cstheme="minorHAnsi"/>
              </w:rPr>
              <w:t xml:space="preserve"> letters</w:t>
            </w:r>
            <w:r w:rsidR="00031B50" w:rsidRPr="00F75F5F">
              <w:rPr>
                <w:rFonts w:cstheme="minorHAnsi"/>
              </w:rPr>
              <w:t xml:space="preserve"> and using cursive</w:t>
            </w:r>
            <w:r w:rsidR="009226EE" w:rsidRPr="00F75F5F">
              <w:rPr>
                <w:rFonts w:cstheme="minorHAnsi"/>
              </w:rPr>
              <w:t xml:space="preserve"> </w:t>
            </w:r>
            <w:r w:rsidR="00B82079" w:rsidRPr="00F75F5F">
              <w:rPr>
                <w:rFonts w:cstheme="minorHAnsi"/>
              </w:rPr>
              <w:t>handwriting in their</w:t>
            </w:r>
            <w:r w:rsidR="009226EE" w:rsidRPr="00F75F5F">
              <w:rPr>
                <w:rFonts w:cstheme="minorHAnsi"/>
              </w:rPr>
              <w:t xml:space="preserve"> work.</w:t>
            </w:r>
            <w:r w:rsidR="00031B50" w:rsidRPr="00F75F5F">
              <w:rPr>
                <w:rFonts w:cstheme="minorHAnsi"/>
              </w:rPr>
              <w:t xml:space="preserve"> </w:t>
            </w:r>
          </w:p>
          <w:p w14:paraId="3D604390" w14:textId="77777777" w:rsidR="00E74F65" w:rsidRPr="00F75F5F" w:rsidRDefault="00E74F65">
            <w:pPr>
              <w:rPr>
                <w:rFonts w:cstheme="minorHAnsi"/>
              </w:rPr>
            </w:pPr>
          </w:p>
          <w:p w14:paraId="310CCD05" w14:textId="77777777" w:rsidR="00E74F65" w:rsidRPr="00F75F5F" w:rsidRDefault="00E74F65">
            <w:pPr>
              <w:rPr>
                <w:rFonts w:cstheme="minorHAnsi"/>
              </w:rPr>
            </w:pPr>
            <w:r w:rsidRPr="00F75F5F">
              <w:rPr>
                <w:rFonts w:cstheme="minorHAnsi"/>
                <w:b/>
              </w:rPr>
              <w:t>Spelling</w:t>
            </w:r>
            <w:r w:rsidRPr="00F75F5F">
              <w:rPr>
                <w:rFonts w:cstheme="minorHAnsi"/>
              </w:rPr>
              <w:t>: The class will be exploring spelling patterns and continuing to develop their sight words.</w:t>
            </w:r>
          </w:p>
          <w:p w14:paraId="53220D42" w14:textId="77777777" w:rsidR="000E5C12" w:rsidRPr="00F75F5F" w:rsidRDefault="000E5C12">
            <w:pPr>
              <w:rPr>
                <w:rFonts w:cstheme="minorHAnsi"/>
              </w:rPr>
            </w:pPr>
          </w:p>
          <w:p w14:paraId="461741ED" w14:textId="5860841B" w:rsidR="00B161E4" w:rsidRPr="00F75F5F" w:rsidRDefault="00B161E4" w:rsidP="00B161E4">
            <w:pPr>
              <w:rPr>
                <w:rFonts w:cstheme="minorHAnsi"/>
              </w:rPr>
            </w:pPr>
            <w:r w:rsidRPr="00F75F5F">
              <w:rPr>
                <w:rFonts w:cstheme="minorHAnsi"/>
                <w:b/>
              </w:rPr>
              <w:t>Listening and Talking</w:t>
            </w:r>
            <w:r w:rsidRPr="00F75F5F">
              <w:rPr>
                <w:rFonts w:cstheme="minorHAnsi"/>
              </w:rPr>
              <w:t>: Children will be developing their questioning skills through discussi</w:t>
            </w:r>
            <w:r w:rsidR="00E73BB7" w:rsidRPr="00F75F5F">
              <w:rPr>
                <w:rFonts w:cstheme="minorHAnsi"/>
              </w:rPr>
              <w:t>on and links with their reading and topic.</w:t>
            </w:r>
            <w:r w:rsidRPr="00F75F5F">
              <w:rPr>
                <w:rFonts w:cstheme="minorHAnsi"/>
              </w:rPr>
              <w:t xml:space="preserve"> The children will be given the opportunity to contribute to group and class discussions acr</w:t>
            </w:r>
            <w:r w:rsidR="00517EF4" w:rsidRPr="00F75F5F">
              <w:rPr>
                <w:rFonts w:cstheme="minorHAnsi"/>
              </w:rPr>
              <w:t>oss the curriculum.</w:t>
            </w:r>
            <w:r w:rsidRPr="00F75F5F">
              <w:rPr>
                <w:rFonts w:cstheme="minorHAnsi"/>
              </w:rPr>
              <w:t xml:space="preserve"> </w:t>
            </w:r>
          </w:p>
          <w:p w14:paraId="1AEABBD3" w14:textId="59D3F95E" w:rsidR="009A4E48" w:rsidRPr="00F75F5F" w:rsidRDefault="009A4E48">
            <w:pPr>
              <w:rPr>
                <w:rFonts w:cstheme="minorHAnsi"/>
              </w:rPr>
            </w:pPr>
          </w:p>
          <w:p w14:paraId="187642A9" w14:textId="77777777" w:rsidR="00FE4D6C" w:rsidRPr="00F75F5F" w:rsidRDefault="00E73BB7" w:rsidP="00E73BB7">
            <w:pPr>
              <w:rPr>
                <w:rFonts w:cstheme="minorHAnsi"/>
              </w:rPr>
            </w:pPr>
            <w:r w:rsidRPr="00F75F5F">
              <w:rPr>
                <w:rFonts w:cstheme="minorHAnsi"/>
                <w:b/>
              </w:rPr>
              <w:t xml:space="preserve">Grammar:  </w:t>
            </w:r>
            <w:r w:rsidRPr="00F75F5F">
              <w:rPr>
                <w:rFonts w:cstheme="minorHAnsi"/>
              </w:rPr>
              <w:t xml:space="preserve">Nouns, present/past tense verbs, adjectives, noun/pronoun relationships and time and sequence words. </w:t>
            </w:r>
          </w:p>
          <w:p w14:paraId="72E572A6" w14:textId="775524EB" w:rsidR="00E73BB7" w:rsidRPr="00F75F5F" w:rsidRDefault="00E73BB7" w:rsidP="00E73BB7">
            <w:pPr>
              <w:rPr>
                <w:rFonts w:cstheme="minorHAnsi"/>
              </w:rPr>
            </w:pPr>
          </w:p>
        </w:tc>
      </w:tr>
      <w:tr w:rsidR="001929EB" w:rsidRPr="00F75F5F" w14:paraId="5307C945" w14:textId="77777777" w:rsidTr="001929EB">
        <w:tc>
          <w:tcPr>
            <w:tcW w:w="10682" w:type="dxa"/>
            <w:shd w:val="clear" w:color="auto" w:fill="C4BC96" w:themeFill="background2" w:themeFillShade="BF"/>
          </w:tcPr>
          <w:p w14:paraId="406A8F49" w14:textId="77777777" w:rsidR="001929EB" w:rsidRPr="00F75F5F" w:rsidRDefault="001929EB">
            <w:pPr>
              <w:rPr>
                <w:rFonts w:cstheme="minorHAnsi"/>
                <w:b/>
              </w:rPr>
            </w:pPr>
            <w:r w:rsidRPr="00F75F5F">
              <w:rPr>
                <w:rFonts w:cstheme="minorHAnsi"/>
                <w:b/>
              </w:rPr>
              <w:t>Numeracy</w:t>
            </w:r>
          </w:p>
        </w:tc>
      </w:tr>
      <w:tr w:rsidR="001929EB" w:rsidRPr="00F75F5F" w14:paraId="5299C751" w14:textId="77777777" w:rsidTr="001929EB">
        <w:tc>
          <w:tcPr>
            <w:tcW w:w="10682" w:type="dxa"/>
          </w:tcPr>
          <w:p w14:paraId="23AA2CC0" w14:textId="77777777" w:rsidR="00022E0E" w:rsidRPr="00F75F5F" w:rsidRDefault="00022E0E" w:rsidP="00022E0E">
            <w:pPr>
              <w:rPr>
                <w:rFonts w:cstheme="minorHAnsi"/>
                <w:b/>
              </w:rPr>
            </w:pPr>
            <w:r w:rsidRPr="00F75F5F">
              <w:rPr>
                <w:rFonts w:cstheme="minorHAnsi"/>
                <w:b/>
              </w:rPr>
              <w:t>Numeracy:</w:t>
            </w:r>
          </w:p>
          <w:p w14:paraId="528382DD" w14:textId="77777777" w:rsidR="00022E0E" w:rsidRPr="00F75F5F" w:rsidRDefault="00022E0E" w:rsidP="00022E0E">
            <w:pPr>
              <w:rPr>
                <w:rFonts w:cstheme="minorHAnsi"/>
              </w:rPr>
            </w:pPr>
            <w:r w:rsidRPr="00F75F5F">
              <w:rPr>
                <w:rFonts w:cstheme="minorHAnsi"/>
              </w:rPr>
              <w:t>Weekly addition/subtraction/multiplication/division and problem-solving activities</w:t>
            </w:r>
          </w:p>
          <w:p w14:paraId="1A402C35" w14:textId="77777777" w:rsidR="00022E0E" w:rsidRPr="00F75F5F" w:rsidRDefault="00022E0E" w:rsidP="00022E0E">
            <w:pPr>
              <w:rPr>
                <w:rFonts w:cstheme="minorHAnsi"/>
              </w:rPr>
            </w:pPr>
          </w:p>
          <w:p w14:paraId="7FF24F91" w14:textId="77777777" w:rsidR="000077F8" w:rsidRPr="00F75F5F" w:rsidRDefault="000077F8" w:rsidP="000077F8">
            <w:pPr>
              <w:rPr>
                <w:rFonts w:cstheme="minorHAnsi"/>
                <w:b/>
              </w:rPr>
            </w:pPr>
            <w:r w:rsidRPr="00F75F5F">
              <w:rPr>
                <w:rFonts w:cstheme="minorHAnsi"/>
                <w:b/>
              </w:rPr>
              <w:t>Data Handling</w:t>
            </w:r>
          </w:p>
          <w:p w14:paraId="0DE37B25" w14:textId="77777777" w:rsidR="000077F8" w:rsidRPr="00F75F5F" w:rsidRDefault="000077F8" w:rsidP="000077F8">
            <w:pPr>
              <w:rPr>
                <w:rFonts w:cstheme="minorHAnsi"/>
              </w:rPr>
            </w:pPr>
            <w:r w:rsidRPr="00F75F5F">
              <w:rPr>
                <w:rFonts w:cstheme="minorHAnsi"/>
              </w:rPr>
              <w:t>Graphs and charts – how to read them and create them</w:t>
            </w:r>
          </w:p>
          <w:p w14:paraId="6AF7EB84" w14:textId="77777777" w:rsidR="000077F8" w:rsidRPr="00F75F5F" w:rsidRDefault="000077F8" w:rsidP="000077F8">
            <w:pPr>
              <w:rPr>
                <w:rFonts w:cstheme="minorHAnsi"/>
              </w:rPr>
            </w:pPr>
          </w:p>
          <w:p w14:paraId="4413262E" w14:textId="77777777" w:rsidR="000077F8" w:rsidRPr="00F75F5F" w:rsidRDefault="000077F8" w:rsidP="000077F8">
            <w:pPr>
              <w:rPr>
                <w:rFonts w:cstheme="minorHAnsi"/>
                <w:b/>
              </w:rPr>
            </w:pPr>
            <w:r w:rsidRPr="00F75F5F">
              <w:rPr>
                <w:rFonts w:cstheme="minorHAnsi"/>
                <w:b/>
              </w:rPr>
              <w:t>Grid references and co-ordinates</w:t>
            </w:r>
          </w:p>
          <w:p w14:paraId="2DAC9D09" w14:textId="77777777" w:rsidR="000077F8" w:rsidRPr="00F75F5F" w:rsidRDefault="000077F8" w:rsidP="000077F8">
            <w:pPr>
              <w:rPr>
                <w:rFonts w:cstheme="minorHAnsi"/>
              </w:rPr>
            </w:pPr>
            <w:r w:rsidRPr="00F75F5F">
              <w:rPr>
                <w:rFonts w:cstheme="minorHAnsi"/>
              </w:rPr>
              <w:t>Describe, plot and use accurate grid references.</w:t>
            </w:r>
          </w:p>
          <w:p w14:paraId="52113271" w14:textId="77777777" w:rsidR="000077F8" w:rsidRPr="00F75F5F" w:rsidRDefault="000077F8" w:rsidP="000077F8">
            <w:pPr>
              <w:rPr>
                <w:rFonts w:cstheme="minorHAnsi"/>
              </w:rPr>
            </w:pPr>
            <w:r w:rsidRPr="00F75F5F">
              <w:rPr>
                <w:rFonts w:cstheme="minorHAnsi"/>
              </w:rPr>
              <w:t>Use horizontal and vertical to plot their location.</w:t>
            </w:r>
          </w:p>
          <w:p w14:paraId="78C90086" w14:textId="77777777" w:rsidR="000077F8" w:rsidRPr="00F75F5F" w:rsidRDefault="000077F8" w:rsidP="000077F8">
            <w:pPr>
              <w:rPr>
                <w:rFonts w:cstheme="minorHAnsi"/>
              </w:rPr>
            </w:pPr>
            <w:r w:rsidRPr="00F75F5F">
              <w:rPr>
                <w:rFonts w:cstheme="minorHAnsi"/>
              </w:rPr>
              <w:t xml:space="preserve"> </w:t>
            </w:r>
          </w:p>
          <w:p w14:paraId="52260EF6" w14:textId="77777777" w:rsidR="000077F8" w:rsidRPr="00F75F5F" w:rsidRDefault="000077F8" w:rsidP="000077F8">
            <w:pPr>
              <w:rPr>
                <w:rFonts w:cstheme="minorHAnsi"/>
                <w:b/>
              </w:rPr>
            </w:pPr>
            <w:r w:rsidRPr="00F75F5F">
              <w:rPr>
                <w:rFonts w:cstheme="minorHAnsi"/>
                <w:b/>
              </w:rPr>
              <w:t>Compass points and angles</w:t>
            </w:r>
          </w:p>
          <w:p w14:paraId="1918DDFE" w14:textId="77777777" w:rsidR="000077F8" w:rsidRPr="00F75F5F" w:rsidRDefault="000077F8" w:rsidP="000077F8">
            <w:pPr>
              <w:rPr>
                <w:rFonts w:cstheme="minorHAnsi"/>
              </w:rPr>
            </w:pPr>
            <w:r w:rsidRPr="00F75F5F">
              <w:rPr>
                <w:rFonts w:cstheme="minorHAnsi"/>
              </w:rPr>
              <w:t>Use compass points and relate them to appropriate angles.</w:t>
            </w:r>
          </w:p>
          <w:p w14:paraId="6A091EF4" w14:textId="77777777" w:rsidR="000077F8" w:rsidRPr="00F75F5F" w:rsidRDefault="000077F8" w:rsidP="000077F8">
            <w:pPr>
              <w:rPr>
                <w:rFonts w:cstheme="minorHAnsi"/>
              </w:rPr>
            </w:pPr>
            <w:r w:rsidRPr="00F75F5F">
              <w:rPr>
                <w:rFonts w:cstheme="minorHAnsi"/>
              </w:rPr>
              <w:t>Identify right angles and use informal methods to estimate, measure and describe the size of angles</w:t>
            </w:r>
          </w:p>
          <w:p w14:paraId="7AF573FE" w14:textId="77777777" w:rsidR="000077F8" w:rsidRPr="00F75F5F" w:rsidRDefault="000077F8" w:rsidP="000077F8">
            <w:pPr>
              <w:rPr>
                <w:rFonts w:cstheme="minorHAnsi"/>
              </w:rPr>
            </w:pPr>
            <w:r w:rsidRPr="00F75F5F">
              <w:rPr>
                <w:rFonts w:cstheme="minorHAnsi"/>
              </w:rPr>
              <w:t>Use technology to describe, follow and record directions</w:t>
            </w:r>
          </w:p>
          <w:p w14:paraId="37046403" w14:textId="77777777" w:rsidR="00AB3CFC" w:rsidRPr="00F75F5F" w:rsidRDefault="00AB3CFC" w:rsidP="000077F8">
            <w:pPr>
              <w:rPr>
                <w:rFonts w:cstheme="minorHAnsi"/>
              </w:rPr>
            </w:pPr>
          </w:p>
          <w:p w14:paraId="1E009CA0" w14:textId="77777777" w:rsidR="000077F8" w:rsidRPr="00F75F5F" w:rsidRDefault="000077F8" w:rsidP="000077F8">
            <w:pPr>
              <w:rPr>
                <w:rFonts w:cstheme="minorHAnsi"/>
                <w:b/>
              </w:rPr>
            </w:pPr>
            <w:r w:rsidRPr="00F75F5F">
              <w:rPr>
                <w:rFonts w:cstheme="minorHAnsi"/>
                <w:b/>
              </w:rPr>
              <w:t>Measure</w:t>
            </w:r>
          </w:p>
          <w:p w14:paraId="1885661E" w14:textId="77777777" w:rsidR="000077F8" w:rsidRPr="00F75F5F" w:rsidRDefault="000077F8" w:rsidP="000077F8">
            <w:pPr>
              <w:rPr>
                <w:rFonts w:cstheme="minorHAnsi"/>
              </w:rPr>
            </w:pPr>
            <w:r w:rsidRPr="00F75F5F">
              <w:rPr>
                <w:rFonts w:cstheme="minorHAnsi"/>
              </w:rPr>
              <w:t>Estimate and measure weight, volume and capacity</w:t>
            </w:r>
          </w:p>
          <w:p w14:paraId="50AB4505" w14:textId="77777777" w:rsidR="000077F8" w:rsidRPr="00F75F5F" w:rsidRDefault="000077F8" w:rsidP="000077F8">
            <w:pPr>
              <w:rPr>
                <w:rFonts w:cstheme="minorHAnsi"/>
              </w:rPr>
            </w:pPr>
            <w:r w:rsidRPr="00F75F5F">
              <w:rPr>
                <w:rFonts w:cstheme="minorHAnsi"/>
              </w:rPr>
              <w:t>Convert units of measurement</w:t>
            </w:r>
          </w:p>
          <w:p w14:paraId="10DD995B" w14:textId="5583AC87" w:rsidR="000077F8" w:rsidRPr="00F75F5F" w:rsidRDefault="000077F8" w:rsidP="000077F8">
            <w:pPr>
              <w:rPr>
                <w:rFonts w:cstheme="minorHAnsi"/>
                <w:b/>
              </w:rPr>
            </w:pPr>
            <w:r w:rsidRPr="00F75F5F">
              <w:rPr>
                <w:rFonts w:cstheme="minorHAnsi"/>
              </w:rPr>
              <w:t>Use knowledge of fractions to read scales.</w:t>
            </w:r>
          </w:p>
          <w:p w14:paraId="0224A34F" w14:textId="787372AF" w:rsidR="00022E0E" w:rsidRPr="00F75F5F" w:rsidRDefault="00022E0E" w:rsidP="00022E0E">
            <w:pPr>
              <w:rPr>
                <w:rFonts w:cstheme="minorHAnsi"/>
              </w:rPr>
            </w:pPr>
          </w:p>
        </w:tc>
      </w:tr>
      <w:tr w:rsidR="001929EB" w:rsidRPr="00F75F5F" w14:paraId="084C743F" w14:textId="77777777" w:rsidTr="001929EB">
        <w:tc>
          <w:tcPr>
            <w:tcW w:w="10682" w:type="dxa"/>
            <w:shd w:val="clear" w:color="auto" w:fill="C4BC96" w:themeFill="background2" w:themeFillShade="BF"/>
          </w:tcPr>
          <w:p w14:paraId="7080626A" w14:textId="77777777" w:rsidR="001929EB" w:rsidRPr="00F75F5F" w:rsidRDefault="001929EB">
            <w:pPr>
              <w:rPr>
                <w:rFonts w:cstheme="minorHAnsi"/>
                <w:b/>
              </w:rPr>
            </w:pPr>
            <w:r w:rsidRPr="00F75F5F">
              <w:rPr>
                <w:rFonts w:cstheme="minorHAnsi"/>
                <w:b/>
              </w:rPr>
              <w:lastRenderedPageBreak/>
              <w:t>Health and Wellbeing</w:t>
            </w:r>
          </w:p>
        </w:tc>
      </w:tr>
      <w:tr w:rsidR="001929EB" w:rsidRPr="00F75F5F" w14:paraId="366F2A87" w14:textId="77777777" w:rsidTr="001929EB">
        <w:tc>
          <w:tcPr>
            <w:tcW w:w="10682" w:type="dxa"/>
          </w:tcPr>
          <w:p w14:paraId="666B3532" w14:textId="77777777" w:rsidR="002442D0" w:rsidRPr="00F75F5F" w:rsidRDefault="002442D0" w:rsidP="00FF49F7">
            <w:pPr>
              <w:rPr>
                <w:rFonts w:cstheme="minorHAnsi"/>
              </w:rPr>
            </w:pPr>
          </w:p>
          <w:p w14:paraId="31CF265E" w14:textId="44220C88" w:rsidR="0067295B" w:rsidRPr="00F75F5F" w:rsidRDefault="00F75F5F" w:rsidP="0067295B">
            <w:pPr>
              <w:rPr>
                <w:rFonts w:cstheme="minorHAnsi"/>
              </w:rPr>
            </w:pPr>
            <w:r w:rsidRPr="00F75F5F">
              <w:rPr>
                <w:rFonts w:cstheme="minorHAnsi"/>
              </w:rPr>
              <w:t xml:space="preserve">RSHP - </w:t>
            </w:r>
            <w:r w:rsidR="0067295B" w:rsidRPr="00F75F5F">
              <w:rPr>
                <w:rFonts w:cstheme="minorHAnsi"/>
              </w:rPr>
              <w:t>begin</w:t>
            </w:r>
            <w:r w:rsidRPr="00F75F5F">
              <w:rPr>
                <w:rFonts w:cstheme="minorHAnsi"/>
              </w:rPr>
              <w:t xml:space="preserve">ning </w:t>
            </w:r>
            <w:r w:rsidR="0067295B" w:rsidRPr="00F75F5F">
              <w:rPr>
                <w:rFonts w:cstheme="minorHAnsi"/>
              </w:rPr>
              <w:t>to look at their relationships with others and parenthood.</w:t>
            </w:r>
          </w:p>
          <w:p w14:paraId="72FFAC60" w14:textId="77777777" w:rsidR="0067295B" w:rsidRPr="00F75F5F" w:rsidRDefault="0067295B" w:rsidP="0067295B">
            <w:pPr>
              <w:rPr>
                <w:rFonts w:cstheme="minorHAnsi"/>
              </w:rPr>
            </w:pPr>
          </w:p>
          <w:p w14:paraId="5584E2F9" w14:textId="77777777" w:rsidR="0067295B" w:rsidRPr="00F75F5F" w:rsidRDefault="0067295B" w:rsidP="0067295B">
            <w:pPr>
              <w:rPr>
                <w:rFonts w:cstheme="minorHAnsi"/>
              </w:rPr>
            </w:pPr>
            <w:r w:rsidRPr="00F75F5F">
              <w:rPr>
                <w:rFonts w:cstheme="minorHAnsi"/>
                <w:b/>
              </w:rPr>
              <w:t>PE</w:t>
            </w:r>
            <w:r w:rsidRPr="00F75F5F">
              <w:rPr>
                <w:rFonts w:cstheme="minorHAnsi"/>
              </w:rPr>
              <w:t>: the children will be developing their skills in Athletics and Fitness. They will also participate in the daily mile.  Please ensure that children have suitable shoes available for running outside each day.</w:t>
            </w:r>
          </w:p>
          <w:p w14:paraId="26200BBD" w14:textId="17055EFD" w:rsidR="0036252E" w:rsidRPr="00F75F5F" w:rsidRDefault="0036252E" w:rsidP="0067295B">
            <w:pPr>
              <w:rPr>
                <w:rFonts w:cstheme="minorHAnsi"/>
              </w:rPr>
            </w:pPr>
          </w:p>
        </w:tc>
      </w:tr>
      <w:tr w:rsidR="001929EB" w:rsidRPr="00F75F5F" w14:paraId="0127D3CD" w14:textId="77777777" w:rsidTr="001929EB">
        <w:tc>
          <w:tcPr>
            <w:tcW w:w="10682" w:type="dxa"/>
            <w:shd w:val="clear" w:color="auto" w:fill="C4BC96" w:themeFill="background2" w:themeFillShade="BF"/>
          </w:tcPr>
          <w:p w14:paraId="61BF40DA" w14:textId="77777777" w:rsidR="001929EB" w:rsidRPr="00F75F5F" w:rsidRDefault="001929EB">
            <w:pPr>
              <w:rPr>
                <w:rFonts w:cstheme="minorHAnsi"/>
                <w:b/>
              </w:rPr>
            </w:pPr>
            <w:r w:rsidRPr="00F75F5F">
              <w:rPr>
                <w:rFonts w:cstheme="minorHAnsi"/>
                <w:b/>
              </w:rPr>
              <w:t>Interdisciplinary Learning</w:t>
            </w:r>
          </w:p>
        </w:tc>
      </w:tr>
      <w:tr w:rsidR="001929EB" w:rsidRPr="00F75F5F" w14:paraId="5559B3C7" w14:textId="77777777" w:rsidTr="001929EB">
        <w:tc>
          <w:tcPr>
            <w:tcW w:w="10682" w:type="dxa"/>
          </w:tcPr>
          <w:p w14:paraId="79913E0C" w14:textId="77777777" w:rsidR="002442D0" w:rsidRPr="00F75F5F" w:rsidRDefault="002442D0" w:rsidP="0068190B">
            <w:pPr>
              <w:rPr>
                <w:rFonts w:cstheme="minorHAnsi"/>
              </w:rPr>
            </w:pPr>
            <w:bookmarkStart w:id="0" w:name="_GoBack"/>
            <w:bookmarkEnd w:id="0"/>
          </w:p>
          <w:p w14:paraId="2EC2B19C" w14:textId="18A38A1D" w:rsidR="00517EF4" w:rsidRPr="00F75F5F" w:rsidRDefault="00517EF4" w:rsidP="00516A0B">
            <w:pPr>
              <w:rPr>
                <w:rFonts w:cstheme="minorHAnsi"/>
              </w:rPr>
            </w:pPr>
            <w:r w:rsidRPr="00F75F5F">
              <w:rPr>
                <w:rFonts w:cstheme="minorHAnsi"/>
              </w:rPr>
              <w:t>The main topic this term will be Our Local Area.  We will link this with maths through mapping, grid references and data handling.  Links will also be made with social studies through exploring the history and characteristics of our local area as well as how to look after our local community/environment.  Technologies will also be linked to access information and create graphs using Excel.</w:t>
            </w:r>
          </w:p>
          <w:p w14:paraId="660B2A11" w14:textId="13A6A29F" w:rsidR="00861BC8" w:rsidRPr="00F75F5F" w:rsidRDefault="00861BC8" w:rsidP="00516A0B">
            <w:pPr>
              <w:rPr>
                <w:rFonts w:cstheme="minorHAnsi"/>
              </w:rPr>
            </w:pPr>
          </w:p>
        </w:tc>
      </w:tr>
      <w:tr w:rsidR="001929EB" w:rsidRPr="00F75F5F" w14:paraId="1A6F5CDA" w14:textId="77777777" w:rsidTr="001929EB">
        <w:tc>
          <w:tcPr>
            <w:tcW w:w="10682" w:type="dxa"/>
            <w:shd w:val="clear" w:color="auto" w:fill="C4BC96" w:themeFill="background2" w:themeFillShade="BF"/>
          </w:tcPr>
          <w:p w14:paraId="6D52BED2" w14:textId="77777777" w:rsidR="001929EB" w:rsidRPr="00F75F5F" w:rsidRDefault="001929EB">
            <w:pPr>
              <w:rPr>
                <w:rFonts w:cstheme="minorHAnsi"/>
                <w:b/>
              </w:rPr>
            </w:pPr>
            <w:r w:rsidRPr="00F75F5F">
              <w:rPr>
                <w:rFonts w:cstheme="minorHAnsi"/>
                <w:b/>
              </w:rPr>
              <w:t>Discrete subjects</w:t>
            </w:r>
          </w:p>
        </w:tc>
      </w:tr>
      <w:tr w:rsidR="001929EB" w:rsidRPr="00F75F5F" w14:paraId="33FF0006" w14:textId="77777777" w:rsidTr="001929EB">
        <w:tc>
          <w:tcPr>
            <w:tcW w:w="10682" w:type="dxa"/>
          </w:tcPr>
          <w:p w14:paraId="2E54622F" w14:textId="77777777" w:rsidR="003B2C8E" w:rsidRPr="00F75F5F" w:rsidRDefault="003B2C8E" w:rsidP="00516A0B">
            <w:pPr>
              <w:rPr>
                <w:rFonts w:cstheme="minorHAnsi"/>
                <w:b/>
              </w:rPr>
            </w:pPr>
          </w:p>
          <w:p w14:paraId="6DED84E8" w14:textId="26D757EA" w:rsidR="00516A0B" w:rsidRPr="00F75F5F" w:rsidRDefault="003B2C8E" w:rsidP="00516A0B">
            <w:pPr>
              <w:rPr>
                <w:rFonts w:cstheme="minorHAnsi"/>
              </w:rPr>
            </w:pPr>
            <w:r w:rsidRPr="00F75F5F">
              <w:rPr>
                <w:rFonts w:cstheme="minorHAnsi"/>
                <w:b/>
              </w:rPr>
              <w:t xml:space="preserve">Music:  </w:t>
            </w:r>
            <w:r w:rsidRPr="00F75F5F">
              <w:rPr>
                <w:rFonts w:cstheme="minorHAnsi"/>
              </w:rPr>
              <w:t>sound, rhythm, pitch and dynamics (NYCOS)</w:t>
            </w:r>
          </w:p>
          <w:p w14:paraId="4C10AF58" w14:textId="5D2714EA" w:rsidR="00516A0B" w:rsidRPr="00F75F5F" w:rsidRDefault="00516A0B" w:rsidP="00516A0B">
            <w:pPr>
              <w:rPr>
                <w:rFonts w:cstheme="minorHAnsi"/>
              </w:rPr>
            </w:pPr>
            <w:r w:rsidRPr="00F75F5F">
              <w:rPr>
                <w:rFonts w:cstheme="minorHAnsi"/>
                <w:b/>
              </w:rPr>
              <w:t>Drama:</w:t>
            </w:r>
            <w:r w:rsidR="003B2C8E" w:rsidRPr="00F75F5F">
              <w:rPr>
                <w:rFonts w:cstheme="minorHAnsi"/>
              </w:rPr>
              <w:t xml:space="preserve"> </w:t>
            </w:r>
            <w:r w:rsidR="00F75F5F" w:rsidRPr="00F75F5F">
              <w:rPr>
                <w:rFonts w:cstheme="minorHAnsi"/>
              </w:rPr>
              <w:t>Linked to interdisciplinary topic</w:t>
            </w:r>
          </w:p>
          <w:p w14:paraId="37238E92" w14:textId="77777777" w:rsidR="00516A0B" w:rsidRPr="00F75F5F" w:rsidRDefault="00516A0B" w:rsidP="00516A0B">
            <w:pPr>
              <w:rPr>
                <w:rFonts w:cstheme="minorHAnsi"/>
              </w:rPr>
            </w:pPr>
            <w:r w:rsidRPr="00F75F5F">
              <w:rPr>
                <w:rFonts w:cstheme="minorHAnsi"/>
                <w:b/>
              </w:rPr>
              <w:t>Art:</w:t>
            </w:r>
            <w:r w:rsidRPr="00F75F5F">
              <w:rPr>
                <w:rFonts w:cstheme="minorHAnsi"/>
              </w:rPr>
              <w:t xml:space="preserve"> Using a variety of materials creating images based on the outside environment</w:t>
            </w:r>
          </w:p>
          <w:p w14:paraId="6A215B71" w14:textId="77777777" w:rsidR="00516A0B" w:rsidRPr="00F75F5F" w:rsidRDefault="00516A0B" w:rsidP="00516A0B">
            <w:pPr>
              <w:rPr>
                <w:rFonts w:cstheme="minorHAnsi"/>
              </w:rPr>
            </w:pPr>
            <w:r w:rsidRPr="00F75F5F">
              <w:rPr>
                <w:rFonts w:cstheme="minorHAnsi"/>
                <w:b/>
              </w:rPr>
              <w:t>Science</w:t>
            </w:r>
            <w:r w:rsidRPr="00F75F5F">
              <w:rPr>
                <w:rFonts w:cstheme="minorHAnsi"/>
              </w:rPr>
              <w:t>:  Forces and magnets</w:t>
            </w:r>
          </w:p>
          <w:p w14:paraId="1CBDE72D" w14:textId="77777777" w:rsidR="00516A0B" w:rsidRPr="00F75F5F" w:rsidRDefault="00516A0B" w:rsidP="00516A0B">
            <w:pPr>
              <w:rPr>
                <w:rFonts w:cstheme="minorHAnsi"/>
              </w:rPr>
            </w:pPr>
            <w:r w:rsidRPr="00F75F5F">
              <w:rPr>
                <w:rFonts w:cstheme="minorHAnsi"/>
                <w:b/>
              </w:rPr>
              <w:t xml:space="preserve">RME: </w:t>
            </w:r>
            <w:r w:rsidRPr="00F75F5F">
              <w:rPr>
                <w:rFonts w:cstheme="minorHAnsi"/>
              </w:rPr>
              <w:t>Food in world religions</w:t>
            </w:r>
          </w:p>
          <w:p w14:paraId="3C5A7D1E" w14:textId="77777777" w:rsidR="00516A0B" w:rsidRPr="00F75F5F" w:rsidRDefault="00516A0B" w:rsidP="00516A0B">
            <w:pPr>
              <w:rPr>
                <w:rFonts w:cstheme="minorHAnsi"/>
              </w:rPr>
            </w:pPr>
            <w:r w:rsidRPr="00F75F5F">
              <w:rPr>
                <w:rFonts w:cstheme="minorHAnsi"/>
                <w:b/>
              </w:rPr>
              <w:t xml:space="preserve">French: </w:t>
            </w:r>
            <w:r w:rsidRPr="00F75F5F">
              <w:rPr>
                <w:rFonts w:cstheme="minorHAnsi"/>
              </w:rPr>
              <w:t>Classroom objects and food and drink</w:t>
            </w:r>
          </w:p>
          <w:p w14:paraId="357A6845" w14:textId="472F59C6" w:rsidR="00CF25C5" w:rsidRPr="00F75F5F" w:rsidRDefault="00CF25C5" w:rsidP="00516A0B">
            <w:pPr>
              <w:rPr>
                <w:rFonts w:cstheme="minorHAnsi"/>
              </w:rPr>
            </w:pPr>
          </w:p>
        </w:tc>
      </w:tr>
      <w:tr w:rsidR="001929EB" w:rsidRPr="00F75F5F" w14:paraId="10028EA5" w14:textId="77777777" w:rsidTr="001929EB">
        <w:tc>
          <w:tcPr>
            <w:tcW w:w="10682" w:type="dxa"/>
            <w:shd w:val="clear" w:color="auto" w:fill="C4BC96" w:themeFill="background2" w:themeFillShade="BF"/>
          </w:tcPr>
          <w:p w14:paraId="58B0C1AA" w14:textId="77777777" w:rsidR="001929EB" w:rsidRPr="00F75F5F" w:rsidRDefault="001929EB">
            <w:pPr>
              <w:rPr>
                <w:rFonts w:cstheme="minorHAnsi"/>
                <w:b/>
              </w:rPr>
            </w:pPr>
            <w:r w:rsidRPr="00F75F5F">
              <w:rPr>
                <w:rFonts w:cstheme="minorHAnsi"/>
                <w:b/>
              </w:rPr>
              <w:t>Opportunities for personal achievement and involvement in the ethos and life of the school</w:t>
            </w:r>
          </w:p>
        </w:tc>
      </w:tr>
      <w:tr w:rsidR="001929EB" w:rsidRPr="00F75F5F" w14:paraId="4F3CCF53" w14:textId="77777777" w:rsidTr="001929EB">
        <w:tc>
          <w:tcPr>
            <w:tcW w:w="10682" w:type="dxa"/>
          </w:tcPr>
          <w:p w14:paraId="376D5A8F" w14:textId="77777777" w:rsidR="00861BC8" w:rsidRPr="00F75F5F" w:rsidRDefault="00861BC8" w:rsidP="00E40FBA">
            <w:pPr>
              <w:rPr>
                <w:rFonts w:cstheme="minorHAnsi"/>
              </w:rPr>
            </w:pPr>
          </w:p>
          <w:p w14:paraId="297E7DB0" w14:textId="77777777" w:rsidR="00007A64" w:rsidRPr="00F75F5F" w:rsidRDefault="00A5708D" w:rsidP="00E40FBA">
            <w:pPr>
              <w:rPr>
                <w:rFonts w:cstheme="minorHAnsi"/>
              </w:rPr>
            </w:pPr>
            <w:r w:rsidRPr="00F75F5F">
              <w:rPr>
                <w:rFonts w:cstheme="minorHAnsi"/>
              </w:rPr>
              <w:t>Living Our Values Award</w:t>
            </w:r>
          </w:p>
          <w:p w14:paraId="25EB067A" w14:textId="79DFD0E5" w:rsidR="00A5708D" w:rsidRPr="00F75F5F" w:rsidRDefault="00007A64" w:rsidP="00E40FBA">
            <w:pPr>
              <w:rPr>
                <w:rFonts w:cstheme="minorHAnsi"/>
              </w:rPr>
            </w:pPr>
            <w:r w:rsidRPr="00F75F5F">
              <w:rPr>
                <w:rFonts w:cstheme="minorHAnsi"/>
              </w:rPr>
              <w:t>Sharing achievements in class and at assemblies</w:t>
            </w:r>
            <w:r w:rsidR="00A5708D" w:rsidRPr="00F75F5F">
              <w:rPr>
                <w:rFonts w:cstheme="minorHAnsi"/>
              </w:rPr>
              <w:t xml:space="preserve"> </w:t>
            </w:r>
          </w:p>
          <w:p w14:paraId="5CD0BF03" w14:textId="1D5FAB20" w:rsidR="00861BC8" w:rsidRPr="00F75F5F" w:rsidRDefault="00861BC8" w:rsidP="00086876">
            <w:pPr>
              <w:rPr>
                <w:rFonts w:cstheme="minorHAnsi"/>
              </w:rPr>
            </w:pPr>
          </w:p>
        </w:tc>
      </w:tr>
      <w:tr w:rsidR="001929EB" w:rsidRPr="00F75F5F" w14:paraId="402EB4EE" w14:textId="77777777" w:rsidTr="001929EB">
        <w:tc>
          <w:tcPr>
            <w:tcW w:w="10682" w:type="dxa"/>
            <w:shd w:val="clear" w:color="auto" w:fill="C4BC96" w:themeFill="background2" w:themeFillShade="BF"/>
          </w:tcPr>
          <w:p w14:paraId="6AEA78F1" w14:textId="77777777" w:rsidR="001929EB" w:rsidRPr="00F75F5F" w:rsidRDefault="001929EB">
            <w:pPr>
              <w:rPr>
                <w:rFonts w:cstheme="minorHAnsi"/>
                <w:b/>
              </w:rPr>
            </w:pPr>
            <w:r w:rsidRPr="00F75F5F">
              <w:rPr>
                <w:rFonts w:cstheme="minorHAnsi"/>
                <w:b/>
              </w:rPr>
              <w:t>Other information</w:t>
            </w:r>
          </w:p>
        </w:tc>
      </w:tr>
      <w:tr w:rsidR="001929EB" w:rsidRPr="00F75F5F" w14:paraId="066BB86D" w14:textId="77777777" w:rsidTr="001929EB">
        <w:tc>
          <w:tcPr>
            <w:tcW w:w="10682" w:type="dxa"/>
          </w:tcPr>
          <w:p w14:paraId="1D6DC574" w14:textId="12A44B63" w:rsidR="00086876" w:rsidRPr="00F75F5F" w:rsidRDefault="00086876" w:rsidP="00086876">
            <w:pPr>
              <w:rPr>
                <w:rFonts w:cstheme="minorHAnsi"/>
              </w:rPr>
            </w:pPr>
          </w:p>
          <w:p w14:paraId="43ECCF42" w14:textId="2DD23658" w:rsidR="00AB3CFC" w:rsidRPr="00F75F5F" w:rsidRDefault="00AB3CFC" w:rsidP="00086876">
            <w:pPr>
              <w:rPr>
                <w:rFonts w:cstheme="minorHAnsi"/>
              </w:rPr>
            </w:pPr>
            <w:r w:rsidRPr="00F75F5F">
              <w:rPr>
                <w:rFonts w:cstheme="minorHAnsi"/>
              </w:rPr>
              <w:t xml:space="preserve">This term Mrs </w:t>
            </w:r>
            <w:proofErr w:type="spellStart"/>
            <w:r w:rsidRPr="00F75F5F">
              <w:rPr>
                <w:rFonts w:cstheme="minorHAnsi"/>
              </w:rPr>
              <w:t>McConville</w:t>
            </w:r>
            <w:proofErr w:type="spellEnd"/>
            <w:r w:rsidRPr="00F75F5F">
              <w:rPr>
                <w:rFonts w:cstheme="minorHAnsi"/>
              </w:rPr>
              <w:t xml:space="preserve"> and Miss Sim will work with our class on a Tuesday during my class non-contact time for French and Athletics.</w:t>
            </w:r>
          </w:p>
          <w:p w14:paraId="747B966C" w14:textId="44469FE0" w:rsidR="003B2C8E" w:rsidRPr="00F75F5F" w:rsidRDefault="003B2C8E" w:rsidP="00086876">
            <w:pPr>
              <w:rPr>
                <w:rFonts w:cstheme="minorHAnsi"/>
              </w:rPr>
            </w:pPr>
          </w:p>
          <w:p w14:paraId="64702AEA" w14:textId="2633A896" w:rsidR="003B2C8E" w:rsidRPr="00F75F5F" w:rsidRDefault="003B2C8E" w:rsidP="00086876">
            <w:pPr>
              <w:rPr>
                <w:rFonts w:cstheme="minorHAnsi"/>
              </w:rPr>
            </w:pPr>
            <w:r w:rsidRPr="00F75F5F">
              <w:rPr>
                <w:rFonts w:cstheme="minorHAnsi"/>
              </w:rPr>
              <w:t>Library day will be alternate Thursdays.</w:t>
            </w:r>
          </w:p>
          <w:p w14:paraId="5B384822" w14:textId="77777777" w:rsidR="00AB3CFC" w:rsidRPr="00F75F5F" w:rsidRDefault="00AB3CFC" w:rsidP="00086876">
            <w:pPr>
              <w:rPr>
                <w:rFonts w:cstheme="minorHAnsi"/>
              </w:rPr>
            </w:pPr>
          </w:p>
          <w:p w14:paraId="173CB78E" w14:textId="77777777" w:rsidR="00086876" w:rsidRPr="00F75F5F" w:rsidRDefault="00086876" w:rsidP="00086876">
            <w:pPr>
              <w:rPr>
                <w:rFonts w:cstheme="minorHAnsi"/>
              </w:rPr>
            </w:pPr>
            <w:r w:rsidRPr="00F75F5F">
              <w:rPr>
                <w:rFonts w:cstheme="minorHAnsi"/>
              </w:rPr>
              <w:t xml:space="preserve">Gym will be every Monday and Tuesday.  Please make sure your child is wearing suitable P.E. kit to school on these days, including a waterproof jacket.  </w:t>
            </w:r>
          </w:p>
          <w:p w14:paraId="0F5A6FD9" w14:textId="77777777" w:rsidR="00086876" w:rsidRPr="00F75F5F" w:rsidRDefault="00086876" w:rsidP="00086876">
            <w:pPr>
              <w:rPr>
                <w:rFonts w:cstheme="minorHAnsi"/>
              </w:rPr>
            </w:pPr>
          </w:p>
          <w:p w14:paraId="1B818039" w14:textId="77777777" w:rsidR="00086876" w:rsidRPr="00F75F5F" w:rsidRDefault="00086876" w:rsidP="00086876">
            <w:pPr>
              <w:rPr>
                <w:rFonts w:cstheme="minorHAnsi"/>
              </w:rPr>
            </w:pPr>
            <w:r w:rsidRPr="00F75F5F">
              <w:rPr>
                <w:rFonts w:cstheme="minorHAnsi"/>
              </w:rPr>
              <w:t>P.E. Kit is as follows:</w:t>
            </w:r>
          </w:p>
          <w:p w14:paraId="5220BA83" w14:textId="77777777" w:rsidR="00086876" w:rsidRPr="00F75F5F" w:rsidRDefault="00086876" w:rsidP="00086876">
            <w:pPr>
              <w:numPr>
                <w:ilvl w:val="0"/>
                <w:numId w:val="2"/>
              </w:numPr>
              <w:rPr>
                <w:rFonts w:cstheme="minorHAnsi"/>
              </w:rPr>
            </w:pPr>
            <w:r w:rsidRPr="00F75F5F">
              <w:rPr>
                <w:rFonts w:cstheme="minorHAnsi"/>
              </w:rPr>
              <w:t>white polo shirt/ t-shirt - with school logo or plain</w:t>
            </w:r>
          </w:p>
          <w:p w14:paraId="4CA00915" w14:textId="77777777" w:rsidR="00086876" w:rsidRPr="00F75F5F" w:rsidRDefault="00086876" w:rsidP="00086876">
            <w:pPr>
              <w:numPr>
                <w:ilvl w:val="0"/>
                <w:numId w:val="2"/>
              </w:numPr>
              <w:rPr>
                <w:rFonts w:cstheme="minorHAnsi"/>
              </w:rPr>
            </w:pPr>
            <w:r w:rsidRPr="00F75F5F">
              <w:rPr>
                <w:rFonts w:cstheme="minorHAnsi"/>
              </w:rPr>
              <w:t>blue sweatshirt/cardigan - with school logo or plain</w:t>
            </w:r>
          </w:p>
          <w:p w14:paraId="32894E23" w14:textId="77777777" w:rsidR="00086876" w:rsidRPr="00F75F5F" w:rsidRDefault="00086876" w:rsidP="00086876">
            <w:pPr>
              <w:numPr>
                <w:ilvl w:val="0"/>
                <w:numId w:val="2"/>
              </w:numPr>
              <w:rPr>
                <w:rFonts w:cstheme="minorHAnsi"/>
              </w:rPr>
            </w:pPr>
            <w:r w:rsidRPr="00F75F5F">
              <w:rPr>
                <w:rFonts w:cstheme="minorHAnsi"/>
                <w:b/>
                <w:bCs/>
              </w:rPr>
              <w:t>plain black tracksuit bottoms/ joggers</w:t>
            </w:r>
          </w:p>
          <w:p w14:paraId="58875095" w14:textId="77777777" w:rsidR="00086876" w:rsidRPr="00F75F5F" w:rsidRDefault="00086876" w:rsidP="00086876">
            <w:pPr>
              <w:numPr>
                <w:ilvl w:val="0"/>
                <w:numId w:val="2"/>
              </w:numPr>
              <w:rPr>
                <w:rFonts w:cstheme="minorHAnsi"/>
              </w:rPr>
            </w:pPr>
            <w:r w:rsidRPr="00F75F5F">
              <w:rPr>
                <w:rFonts w:cstheme="minorHAnsi"/>
              </w:rPr>
              <w:t>black trainers</w:t>
            </w:r>
          </w:p>
          <w:p w14:paraId="45E35C8A" w14:textId="77777777" w:rsidR="00387D21" w:rsidRPr="00F75F5F" w:rsidRDefault="00086876" w:rsidP="00387D21">
            <w:pPr>
              <w:numPr>
                <w:ilvl w:val="0"/>
                <w:numId w:val="2"/>
              </w:numPr>
              <w:rPr>
                <w:rFonts w:cstheme="minorHAnsi"/>
              </w:rPr>
            </w:pPr>
            <w:r w:rsidRPr="00F75F5F">
              <w:rPr>
                <w:rFonts w:cstheme="minorHAnsi"/>
              </w:rPr>
              <w:t>girls who are wearing a skirt over their leggings can remove their skirt on P.E. days</w:t>
            </w:r>
          </w:p>
          <w:p w14:paraId="47A0FF37" w14:textId="651731EE" w:rsidR="005178D9" w:rsidRPr="00F75F5F" w:rsidRDefault="005178D9" w:rsidP="005178D9">
            <w:pPr>
              <w:ind w:left="720"/>
              <w:rPr>
                <w:rFonts w:cstheme="minorHAnsi"/>
              </w:rPr>
            </w:pPr>
          </w:p>
        </w:tc>
      </w:tr>
    </w:tbl>
    <w:p w14:paraId="6D8EE019" w14:textId="77777777" w:rsidR="001929EB" w:rsidRPr="00F75F5F" w:rsidRDefault="001929EB" w:rsidP="0083794A">
      <w:pPr>
        <w:rPr>
          <w:rFonts w:cstheme="minorHAnsi"/>
        </w:rPr>
      </w:pPr>
    </w:p>
    <w:sectPr w:rsidR="001929EB" w:rsidRPr="00F75F5F" w:rsidSect="001929EB">
      <w:headerReference w:type="default" r:id="rId11"/>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3203" w14:textId="77777777" w:rsidR="00FD6A3F" w:rsidRDefault="00FD6A3F" w:rsidP="001929EB">
      <w:r>
        <w:separator/>
      </w:r>
    </w:p>
  </w:endnote>
  <w:endnote w:type="continuationSeparator" w:id="0">
    <w:p w14:paraId="7B37FBDE" w14:textId="77777777" w:rsidR="00FD6A3F" w:rsidRDefault="00FD6A3F" w:rsidP="0019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0942" w14:textId="77777777" w:rsidR="00FD6A3F" w:rsidRDefault="00FD6A3F" w:rsidP="001929EB">
      <w:r>
        <w:separator/>
      </w:r>
    </w:p>
  </w:footnote>
  <w:footnote w:type="continuationSeparator" w:id="0">
    <w:p w14:paraId="559A4634" w14:textId="77777777" w:rsidR="00FD6A3F" w:rsidRDefault="00FD6A3F" w:rsidP="0019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CDC6" w14:textId="77777777" w:rsidR="001929EB" w:rsidRDefault="001929EB">
    <w:pPr>
      <w:pStyle w:val="Header"/>
    </w:pPr>
    <w:r>
      <w:rPr>
        <w:noProof/>
        <w:lang w:eastAsia="en-GB"/>
      </w:rPr>
      <w:drawing>
        <wp:anchor distT="0" distB="0" distL="114300" distR="114300" simplePos="0" relativeHeight="251658240" behindDoc="0" locked="0" layoutInCell="1" allowOverlap="1" wp14:anchorId="62655E49" wp14:editId="65DF04D0">
          <wp:simplePos x="0" y="0"/>
          <wp:positionH relativeFrom="column">
            <wp:posOffset>5938</wp:posOffset>
          </wp:positionH>
          <wp:positionV relativeFrom="paragraph">
            <wp:posOffset>1682</wp:posOffset>
          </wp:positionV>
          <wp:extent cx="570015" cy="792779"/>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cps logo name.jpg"/>
                  <pic:cNvPicPr/>
                </pic:nvPicPr>
                <pic:blipFill>
                  <a:blip r:embed="rId1">
                    <a:extLst>
                      <a:ext uri="{28A0092B-C50C-407E-A947-70E740481C1C}">
                        <a14:useLocalDpi xmlns:a14="http://schemas.microsoft.com/office/drawing/2010/main" val="0"/>
                      </a:ext>
                    </a:extLst>
                  </a:blip>
                  <a:stretch>
                    <a:fillRect/>
                  </a:stretch>
                </pic:blipFill>
                <pic:spPr>
                  <a:xfrm>
                    <a:off x="0" y="0"/>
                    <a:ext cx="570953" cy="794083"/>
                  </a:xfrm>
                  <a:prstGeom prst="rect">
                    <a:avLst/>
                  </a:prstGeom>
                </pic:spPr>
              </pic:pic>
            </a:graphicData>
          </a:graphic>
          <wp14:sizeRelH relativeFrom="page">
            <wp14:pctWidth>0</wp14:pctWidth>
          </wp14:sizeRelH>
          <wp14:sizeRelV relativeFrom="page">
            <wp14:pctHeight>0</wp14:pctHeight>
          </wp14:sizeRelV>
        </wp:anchor>
      </w:drawing>
    </w:r>
  </w:p>
  <w:p w14:paraId="3EEEE538" w14:textId="77777777" w:rsidR="001929EB" w:rsidRPr="001929EB" w:rsidRDefault="001929EB" w:rsidP="001929EB">
    <w:pPr>
      <w:pStyle w:val="Header"/>
      <w:jc w:val="right"/>
      <w:rPr>
        <w:b/>
        <w:sz w:val="40"/>
        <w:szCs w:val="40"/>
      </w:rPr>
    </w:pPr>
    <w:r w:rsidRPr="001929EB">
      <w:rPr>
        <w:b/>
        <w:sz w:val="40"/>
        <w:szCs w:val="40"/>
      </w:rPr>
      <w:t>PUSCPS – LEARNING OVERVIEW</w:t>
    </w:r>
  </w:p>
  <w:p w14:paraId="6DDC6956" w14:textId="76ADFFAF" w:rsidR="001929EB" w:rsidRDefault="00F512D3" w:rsidP="001929EB">
    <w:pPr>
      <w:pStyle w:val="Header"/>
      <w:jc w:val="right"/>
      <w:rPr>
        <w:sz w:val="40"/>
        <w:szCs w:val="40"/>
      </w:rPr>
    </w:pPr>
    <w:r>
      <w:rPr>
        <w:sz w:val="40"/>
        <w:szCs w:val="40"/>
      </w:rPr>
      <w:t>P4</w:t>
    </w:r>
    <w:r w:rsidR="00C119C6">
      <w:rPr>
        <w:sz w:val="40"/>
        <w:szCs w:val="40"/>
      </w:rPr>
      <w:t xml:space="preserve"> – Term </w:t>
    </w:r>
    <w:r w:rsidR="00D865B1">
      <w:rPr>
        <w:sz w:val="40"/>
        <w:szCs w:val="40"/>
      </w:rPr>
      <w:t xml:space="preserve">4 </w:t>
    </w:r>
    <w:r w:rsidR="001929EB">
      <w:rPr>
        <w:sz w:val="40"/>
        <w:szCs w:val="40"/>
      </w:rPr>
      <w:t>(</w:t>
    </w:r>
    <w:r w:rsidR="00920290">
      <w:rPr>
        <w:sz w:val="40"/>
        <w:szCs w:val="40"/>
      </w:rPr>
      <w:t>April</w:t>
    </w:r>
    <w:r w:rsidR="00D865B1">
      <w:rPr>
        <w:sz w:val="40"/>
        <w:szCs w:val="40"/>
      </w:rPr>
      <w:t xml:space="preserve"> – June</w:t>
    </w:r>
    <w:r w:rsidR="001929EB">
      <w:rPr>
        <w:sz w:val="40"/>
        <w:szCs w:val="40"/>
      </w:rPr>
      <w:t>)</w:t>
    </w:r>
  </w:p>
  <w:p w14:paraId="3BC1F9D6" w14:textId="77777777" w:rsidR="001929EB" w:rsidRPr="001929EB" w:rsidRDefault="00F75F5F" w:rsidP="001929EB">
    <w:pPr>
      <w:pStyle w:val="Header"/>
      <w:jc w:val="right"/>
      <w:rPr>
        <w:sz w:val="16"/>
        <w:szCs w:val="16"/>
      </w:rPr>
    </w:pPr>
    <w:r>
      <w:rPr>
        <w:sz w:val="40"/>
        <w:szCs w:val="40"/>
      </w:rPr>
      <w:pict w14:anchorId="37C887C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6F14"/>
    <w:multiLevelType w:val="hybridMultilevel"/>
    <w:tmpl w:val="4ADE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50272"/>
    <w:multiLevelType w:val="hybridMultilevel"/>
    <w:tmpl w:val="AB14B222"/>
    <w:lvl w:ilvl="0" w:tplc="795A167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1115B"/>
    <w:multiLevelType w:val="multilevel"/>
    <w:tmpl w:val="1010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EB"/>
    <w:rsid w:val="000077F8"/>
    <w:rsid w:val="00007A64"/>
    <w:rsid w:val="00022E0E"/>
    <w:rsid w:val="0002520D"/>
    <w:rsid w:val="00031B50"/>
    <w:rsid w:val="00033367"/>
    <w:rsid w:val="00043361"/>
    <w:rsid w:val="00050AEA"/>
    <w:rsid w:val="00051D4A"/>
    <w:rsid w:val="00063803"/>
    <w:rsid w:val="00065CC0"/>
    <w:rsid w:val="000767E6"/>
    <w:rsid w:val="00082006"/>
    <w:rsid w:val="00085289"/>
    <w:rsid w:val="00086876"/>
    <w:rsid w:val="00090B9D"/>
    <w:rsid w:val="00092CF2"/>
    <w:rsid w:val="000A2123"/>
    <w:rsid w:val="000B5767"/>
    <w:rsid w:val="000B5AC9"/>
    <w:rsid w:val="000D18C6"/>
    <w:rsid w:val="000D49A7"/>
    <w:rsid w:val="000E5C12"/>
    <w:rsid w:val="001018F2"/>
    <w:rsid w:val="001046D5"/>
    <w:rsid w:val="001068A1"/>
    <w:rsid w:val="001138DF"/>
    <w:rsid w:val="001437ED"/>
    <w:rsid w:val="001616C4"/>
    <w:rsid w:val="001638DC"/>
    <w:rsid w:val="00164C62"/>
    <w:rsid w:val="00180D6C"/>
    <w:rsid w:val="001929EB"/>
    <w:rsid w:val="001B2866"/>
    <w:rsid w:val="001C1B62"/>
    <w:rsid w:val="001C3529"/>
    <w:rsid w:val="001C3DA7"/>
    <w:rsid w:val="001D1829"/>
    <w:rsid w:val="001D5801"/>
    <w:rsid w:val="001E1B97"/>
    <w:rsid w:val="001E6F33"/>
    <w:rsid w:val="001F79E6"/>
    <w:rsid w:val="002072B8"/>
    <w:rsid w:val="0021317D"/>
    <w:rsid w:val="002267E0"/>
    <w:rsid w:val="00240837"/>
    <w:rsid w:val="002442D0"/>
    <w:rsid w:val="00257824"/>
    <w:rsid w:val="00265718"/>
    <w:rsid w:val="002A1C9B"/>
    <w:rsid w:val="002A55A5"/>
    <w:rsid w:val="002F2505"/>
    <w:rsid w:val="003249EF"/>
    <w:rsid w:val="00326483"/>
    <w:rsid w:val="0033298F"/>
    <w:rsid w:val="00333BD2"/>
    <w:rsid w:val="00340D12"/>
    <w:rsid w:val="003414F3"/>
    <w:rsid w:val="0036166C"/>
    <w:rsid w:val="0036252E"/>
    <w:rsid w:val="003749E7"/>
    <w:rsid w:val="00381E95"/>
    <w:rsid w:val="00387D21"/>
    <w:rsid w:val="003A3A38"/>
    <w:rsid w:val="003B1919"/>
    <w:rsid w:val="003B2C8E"/>
    <w:rsid w:val="003B5FF4"/>
    <w:rsid w:val="003E5195"/>
    <w:rsid w:val="003F6CB8"/>
    <w:rsid w:val="004159A0"/>
    <w:rsid w:val="0045089E"/>
    <w:rsid w:val="00462BE7"/>
    <w:rsid w:val="0048617F"/>
    <w:rsid w:val="00486662"/>
    <w:rsid w:val="004870D9"/>
    <w:rsid w:val="004B2973"/>
    <w:rsid w:val="004E1CD5"/>
    <w:rsid w:val="004E45B8"/>
    <w:rsid w:val="004F1007"/>
    <w:rsid w:val="00516A0B"/>
    <w:rsid w:val="005178D9"/>
    <w:rsid w:val="00517EF4"/>
    <w:rsid w:val="005236D2"/>
    <w:rsid w:val="00526365"/>
    <w:rsid w:val="00553A38"/>
    <w:rsid w:val="0057783F"/>
    <w:rsid w:val="00580335"/>
    <w:rsid w:val="005B04CB"/>
    <w:rsid w:val="005D2D2F"/>
    <w:rsid w:val="005D2D89"/>
    <w:rsid w:val="005D4524"/>
    <w:rsid w:val="005E3AC7"/>
    <w:rsid w:val="0060385A"/>
    <w:rsid w:val="00605E8B"/>
    <w:rsid w:val="0061470A"/>
    <w:rsid w:val="00614ADF"/>
    <w:rsid w:val="00627F80"/>
    <w:rsid w:val="00655748"/>
    <w:rsid w:val="00664F50"/>
    <w:rsid w:val="0067295B"/>
    <w:rsid w:val="00673261"/>
    <w:rsid w:val="00680AD4"/>
    <w:rsid w:val="00680CF2"/>
    <w:rsid w:val="0068122B"/>
    <w:rsid w:val="0068190B"/>
    <w:rsid w:val="006A404E"/>
    <w:rsid w:val="006B50E1"/>
    <w:rsid w:val="006B6BBF"/>
    <w:rsid w:val="006B6C1C"/>
    <w:rsid w:val="006C3BA5"/>
    <w:rsid w:val="006C5631"/>
    <w:rsid w:val="006D20E8"/>
    <w:rsid w:val="006E3978"/>
    <w:rsid w:val="00705DBC"/>
    <w:rsid w:val="00721946"/>
    <w:rsid w:val="007440F4"/>
    <w:rsid w:val="00752A7E"/>
    <w:rsid w:val="00776892"/>
    <w:rsid w:val="00777EED"/>
    <w:rsid w:val="00796A3A"/>
    <w:rsid w:val="007A7FA8"/>
    <w:rsid w:val="007E0AFC"/>
    <w:rsid w:val="007F2215"/>
    <w:rsid w:val="0080671C"/>
    <w:rsid w:val="00817119"/>
    <w:rsid w:val="0083794A"/>
    <w:rsid w:val="0084127F"/>
    <w:rsid w:val="00861BC8"/>
    <w:rsid w:val="008646CE"/>
    <w:rsid w:val="0087236D"/>
    <w:rsid w:val="008A3D87"/>
    <w:rsid w:val="008A49A6"/>
    <w:rsid w:val="008C51D0"/>
    <w:rsid w:val="008D29F3"/>
    <w:rsid w:val="008D6902"/>
    <w:rsid w:val="008E2DEF"/>
    <w:rsid w:val="008F2460"/>
    <w:rsid w:val="00910D20"/>
    <w:rsid w:val="00920290"/>
    <w:rsid w:val="00920BF5"/>
    <w:rsid w:val="009226EE"/>
    <w:rsid w:val="00940280"/>
    <w:rsid w:val="009451BF"/>
    <w:rsid w:val="00945A01"/>
    <w:rsid w:val="00990653"/>
    <w:rsid w:val="009A0B51"/>
    <w:rsid w:val="009A4E48"/>
    <w:rsid w:val="009B59D3"/>
    <w:rsid w:val="009B79BB"/>
    <w:rsid w:val="009D0377"/>
    <w:rsid w:val="009E5394"/>
    <w:rsid w:val="00A03F5A"/>
    <w:rsid w:val="00A06F68"/>
    <w:rsid w:val="00A27D2E"/>
    <w:rsid w:val="00A37255"/>
    <w:rsid w:val="00A4570A"/>
    <w:rsid w:val="00A51DF7"/>
    <w:rsid w:val="00A5708D"/>
    <w:rsid w:val="00A85720"/>
    <w:rsid w:val="00AA47BB"/>
    <w:rsid w:val="00AB3CFC"/>
    <w:rsid w:val="00AB3DAD"/>
    <w:rsid w:val="00AD49F3"/>
    <w:rsid w:val="00B161E4"/>
    <w:rsid w:val="00B209AA"/>
    <w:rsid w:val="00B3169B"/>
    <w:rsid w:val="00B40143"/>
    <w:rsid w:val="00B82079"/>
    <w:rsid w:val="00BC156A"/>
    <w:rsid w:val="00BC7909"/>
    <w:rsid w:val="00BD54B4"/>
    <w:rsid w:val="00BD5E9A"/>
    <w:rsid w:val="00BD759B"/>
    <w:rsid w:val="00BE65AF"/>
    <w:rsid w:val="00BF2222"/>
    <w:rsid w:val="00BF5ABA"/>
    <w:rsid w:val="00C018AE"/>
    <w:rsid w:val="00C03932"/>
    <w:rsid w:val="00C05463"/>
    <w:rsid w:val="00C119C6"/>
    <w:rsid w:val="00C35D95"/>
    <w:rsid w:val="00C43862"/>
    <w:rsid w:val="00C47953"/>
    <w:rsid w:val="00C712DF"/>
    <w:rsid w:val="00C71E0F"/>
    <w:rsid w:val="00C84878"/>
    <w:rsid w:val="00CE146F"/>
    <w:rsid w:val="00CF25C5"/>
    <w:rsid w:val="00CF4612"/>
    <w:rsid w:val="00D14622"/>
    <w:rsid w:val="00D20F90"/>
    <w:rsid w:val="00D215EF"/>
    <w:rsid w:val="00D25AE3"/>
    <w:rsid w:val="00D306D1"/>
    <w:rsid w:val="00D70C6C"/>
    <w:rsid w:val="00D71462"/>
    <w:rsid w:val="00D81884"/>
    <w:rsid w:val="00D865B1"/>
    <w:rsid w:val="00D94BD2"/>
    <w:rsid w:val="00DB0A1E"/>
    <w:rsid w:val="00DD314D"/>
    <w:rsid w:val="00DF1695"/>
    <w:rsid w:val="00E1340F"/>
    <w:rsid w:val="00E3428A"/>
    <w:rsid w:val="00E4023C"/>
    <w:rsid w:val="00E40FBA"/>
    <w:rsid w:val="00E73A66"/>
    <w:rsid w:val="00E73BB7"/>
    <w:rsid w:val="00E74F65"/>
    <w:rsid w:val="00EA240F"/>
    <w:rsid w:val="00EA2DCF"/>
    <w:rsid w:val="00EA36C7"/>
    <w:rsid w:val="00EA57B9"/>
    <w:rsid w:val="00EB390C"/>
    <w:rsid w:val="00EC67B2"/>
    <w:rsid w:val="00EE1891"/>
    <w:rsid w:val="00EE2FE7"/>
    <w:rsid w:val="00EE4A9A"/>
    <w:rsid w:val="00F10C67"/>
    <w:rsid w:val="00F465CC"/>
    <w:rsid w:val="00F512D3"/>
    <w:rsid w:val="00F56248"/>
    <w:rsid w:val="00F63986"/>
    <w:rsid w:val="00F656DD"/>
    <w:rsid w:val="00F70C67"/>
    <w:rsid w:val="00F75F5F"/>
    <w:rsid w:val="00F77E29"/>
    <w:rsid w:val="00F77F15"/>
    <w:rsid w:val="00FA47AA"/>
    <w:rsid w:val="00FB2021"/>
    <w:rsid w:val="00FB7C08"/>
    <w:rsid w:val="00FD6A3F"/>
    <w:rsid w:val="00FD779B"/>
    <w:rsid w:val="00FE4D6C"/>
    <w:rsid w:val="00FE79F7"/>
    <w:rsid w:val="00FF18E7"/>
    <w:rsid w:val="00FF47C0"/>
    <w:rsid w:val="00FF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6F8554C0"/>
  <w15:docId w15:val="{D00B01FE-D30A-4ACA-94FC-D54DAEDC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5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EB"/>
    <w:pPr>
      <w:tabs>
        <w:tab w:val="center" w:pos="4513"/>
        <w:tab w:val="right" w:pos="9026"/>
      </w:tabs>
    </w:pPr>
  </w:style>
  <w:style w:type="character" w:customStyle="1" w:styleId="HeaderChar">
    <w:name w:val="Header Char"/>
    <w:basedOn w:val="DefaultParagraphFont"/>
    <w:link w:val="Header"/>
    <w:uiPriority w:val="99"/>
    <w:rsid w:val="001929EB"/>
  </w:style>
  <w:style w:type="paragraph" w:styleId="Footer">
    <w:name w:val="footer"/>
    <w:basedOn w:val="Normal"/>
    <w:link w:val="FooterChar"/>
    <w:uiPriority w:val="99"/>
    <w:unhideWhenUsed/>
    <w:rsid w:val="001929EB"/>
    <w:pPr>
      <w:tabs>
        <w:tab w:val="center" w:pos="4513"/>
        <w:tab w:val="right" w:pos="9026"/>
      </w:tabs>
    </w:pPr>
  </w:style>
  <w:style w:type="character" w:customStyle="1" w:styleId="FooterChar">
    <w:name w:val="Footer Char"/>
    <w:basedOn w:val="DefaultParagraphFont"/>
    <w:link w:val="Footer"/>
    <w:uiPriority w:val="99"/>
    <w:rsid w:val="001929EB"/>
  </w:style>
  <w:style w:type="paragraph" w:styleId="BalloonText">
    <w:name w:val="Balloon Text"/>
    <w:basedOn w:val="Normal"/>
    <w:link w:val="BalloonTextChar"/>
    <w:uiPriority w:val="99"/>
    <w:semiHidden/>
    <w:unhideWhenUsed/>
    <w:rsid w:val="001929EB"/>
    <w:rPr>
      <w:rFonts w:ascii="Tahoma" w:hAnsi="Tahoma" w:cs="Tahoma"/>
      <w:sz w:val="16"/>
      <w:szCs w:val="16"/>
    </w:rPr>
  </w:style>
  <w:style w:type="character" w:customStyle="1" w:styleId="BalloonTextChar">
    <w:name w:val="Balloon Text Char"/>
    <w:basedOn w:val="DefaultParagraphFont"/>
    <w:link w:val="BalloonText"/>
    <w:uiPriority w:val="99"/>
    <w:semiHidden/>
    <w:rsid w:val="001929EB"/>
    <w:rPr>
      <w:rFonts w:ascii="Tahoma" w:hAnsi="Tahoma" w:cs="Tahoma"/>
      <w:sz w:val="16"/>
      <w:szCs w:val="16"/>
    </w:rPr>
  </w:style>
  <w:style w:type="character" w:customStyle="1" w:styleId="Heading1Char">
    <w:name w:val="Heading 1 Char"/>
    <w:basedOn w:val="DefaultParagraphFont"/>
    <w:link w:val="Heading1"/>
    <w:uiPriority w:val="9"/>
    <w:rsid w:val="004E45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F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D643962AADB47978A2BB1A7BB464E" ma:contentTypeVersion="3" ma:contentTypeDescription="Create a new document." ma:contentTypeScope="" ma:versionID="a8aef52ab1796cf744c3a53eea8f5a69">
  <xsd:schema xmlns:xsd="http://www.w3.org/2001/XMLSchema" xmlns:xs="http://www.w3.org/2001/XMLSchema" xmlns:p="http://schemas.microsoft.com/office/2006/metadata/properties" xmlns:ns2="7d3bd7e7-02ce-4ab1-bbb0-11b5b456b3a6" targetNamespace="http://schemas.microsoft.com/office/2006/metadata/properties" ma:root="true" ma:fieldsID="87d56073cc8bc6be4d6813511b0b8e1d" ns2:_="">
    <xsd:import namespace="7d3bd7e7-02ce-4ab1-bbb0-11b5b456b3a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bd7e7-02ce-4ab1-bbb0-11b5b456b3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9291-51EB-47EC-8A38-99E10294BB0D}">
  <ds:schemaRefs>
    <ds:schemaRef ds:uri="http://schemas.microsoft.com/sharepoint/v3/contenttype/forms"/>
  </ds:schemaRefs>
</ds:datastoreItem>
</file>

<file path=customXml/itemProps2.xml><?xml version="1.0" encoding="utf-8"?>
<ds:datastoreItem xmlns:ds="http://schemas.openxmlformats.org/officeDocument/2006/customXml" ds:itemID="{5AE6908F-0029-46D0-8515-05FB1D4A7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bd7e7-02ce-4ab1-bbb0-11b5b456b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4FB7F-601A-4A02-B698-6A55E7B6CD6D}">
  <ds:schemaRefs>
    <ds:schemaRef ds:uri="http://schemas.microsoft.com/office/2006/metadata/properties"/>
    <ds:schemaRef ds:uri="7d3bd7e7-02ce-4ab1-bbb0-11b5b456b3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3C58E6E-A830-45D1-9534-6B1AB513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Campbell</dc:creator>
  <cp:lastModifiedBy>MARGARET MOONEY</cp:lastModifiedBy>
  <cp:revision>20</cp:revision>
  <cp:lastPrinted>2019-11-02T19:31:00Z</cp:lastPrinted>
  <dcterms:created xsi:type="dcterms:W3CDTF">2022-05-02T14:12:00Z</dcterms:created>
  <dcterms:modified xsi:type="dcterms:W3CDTF">2022-05-06T11:38:00Z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0x010100065D643962AADB47978A2BB1A7BB464E</vt:lpwstr>
  </property>
</Properties>
</file>