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B30" w:rsidRDefault="00832B30">
      <w:r>
        <w:t>9am –Morning prayers.  How are we all today?  Check through a ‘feelings check in’</w:t>
      </w:r>
      <w:r w:rsidR="007F70ED">
        <w:t xml:space="preserve"> (soft start)</w:t>
      </w:r>
    </w:p>
    <w:p w:rsidR="00832B30" w:rsidRDefault="00832B30">
      <w:r>
        <w:t>9.15am Literacy – continue our work on ‘Openers’</w:t>
      </w:r>
    </w:p>
    <w:p w:rsidR="00832B30" w:rsidRDefault="00832B30"/>
    <w:p w:rsidR="00832B30" w:rsidRDefault="00832B30">
      <w:r>
        <w:rPr>
          <w:noProof/>
          <w:lang w:eastAsia="en-GB"/>
        </w:rPr>
        <w:drawing>
          <wp:inline distT="0" distB="0" distL="0" distR="0" wp14:anchorId="4F2BBD1D">
            <wp:extent cx="4572635" cy="34296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832B30" w:rsidRDefault="00832B30"/>
    <w:p w:rsidR="00C663ED" w:rsidRDefault="007F70ED">
      <w:r>
        <w:t xml:space="preserve">10am - </w:t>
      </w:r>
      <w:r w:rsidR="0028312A">
        <w:t>Log on to EPIC for some reading time – look in your mail boxes for books I’ve added for you.        Don’t worry if you have trouble getting logged on as lots of students will be trying to access online too. We will give it a try though!</w:t>
      </w:r>
      <w:r>
        <w:t xml:space="preserve">  If you have trouble with this read a </w:t>
      </w:r>
    </w:p>
    <w:p w:rsidR="00C663ED" w:rsidRDefault="00C663ED"/>
    <w:p w:rsidR="00C663ED" w:rsidRPr="00AA2976" w:rsidRDefault="00C663ED">
      <w:pPr>
        <w:rPr>
          <w:color w:val="0070C0"/>
        </w:rPr>
      </w:pPr>
      <w:r w:rsidRPr="00C663ED">
        <w:rPr>
          <w:color w:val="0070C0"/>
        </w:rPr>
        <w:t>Break</w:t>
      </w:r>
      <w:r>
        <w:rPr>
          <w:color w:val="0070C0"/>
        </w:rPr>
        <w:t xml:space="preserve"> at 10.30 – 10.45am</w:t>
      </w:r>
    </w:p>
    <w:p w:rsidR="00C663ED" w:rsidRDefault="00C663ED"/>
    <w:p w:rsidR="002C1707" w:rsidRPr="00457C8E" w:rsidRDefault="00C663ED">
      <w:pPr>
        <w:rPr>
          <w:color w:val="00B050"/>
        </w:rPr>
      </w:pPr>
      <w:r>
        <w:t xml:space="preserve">After you multiplication wheels and the Education City worksheet on the 6 times table, I’m happy for you to go online using your passwords to either </w:t>
      </w:r>
      <w:proofErr w:type="spellStart"/>
      <w:r>
        <w:t>Sumdog</w:t>
      </w:r>
      <w:proofErr w:type="spellEnd"/>
      <w:r>
        <w:t xml:space="preserve"> or Education </w:t>
      </w:r>
      <w:r w:rsidR="00457C8E">
        <w:t xml:space="preserve">City and access games that you </w:t>
      </w:r>
      <w:r>
        <w:t xml:space="preserve">know and can practise again. </w:t>
      </w:r>
      <w:r w:rsidR="00457C8E">
        <w:t xml:space="preserve"> Only after some written maths work (</w:t>
      </w:r>
      <w:r w:rsidR="00457C8E" w:rsidRPr="00457C8E">
        <w:rPr>
          <w:color w:val="00B050"/>
        </w:rPr>
        <w:t>the two worksheets I assigned)</w:t>
      </w:r>
    </w:p>
    <w:p w:rsidR="002C1707" w:rsidRDefault="002C1707"/>
    <w:p w:rsidR="002C1707" w:rsidRDefault="002C1707"/>
    <w:p w:rsidR="007D12EF" w:rsidRDefault="007D12EF"/>
    <w:p w:rsidR="007D12EF" w:rsidRDefault="007D12EF">
      <w:bookmarkStart w:id="0" w:name="_GoBack"/>
      <w:bookmarkEnd w:id="0"/>
    </w:p>
    <w:p w:rsidR="0010056C" w:rsidRDefault="0010056C" w:rsidP="0010056C">
      <w:pPr>
        <w:autoSpaceDE w:val="0"/>
        <w:autoSpaceDN w:val="0"/>
        <w:adjustRightInd w:val="0"/>
        <w:jc w:val="both"/>
        <w:rPr>
          <w:rFonts w:ascii="Times New Roman" w:eastAsia="Times New Roman" w:hAnsi="Times New Roman" w:cs="Times New Roman"/>
          <w:color w:val="0070C0"/>
          <w:lang w:eastAsia="en-GB"/>
        </w:rPr>
      </w:pPr>
    </w:p>
    <w:p w:rsidR="0010056C" w:rsidRPr="002C1707" w:rsidRDefault="0010056C" w:rsidP="0010056C">
      <w:pPr>
        <w:autoSpaceDE w:val="0"/>
        <w:autoSpaceDN w:val="0"/>
        <w:adjustRightInd w:val="0"/>
        <w:jc w:val="both"/>
        <w:rPr>
          <w:rFonts w:ascii="Constantia" w:hAnsi="Constantia" w:cs="Constantia"/>
          <w:b/>
          <w:color w:val="0070C0"/>
        </w:rPr>
      </w:pPr>
      <w:r w:rsidRPr="002C1707">
        <w:rPr>
          <w:rFonts w:ascii="Times New Roman" w:eastAsia="Times New Roman" w:hAnsi="Times New Roman" w:cs="Times New Roman"/>
          <w:color w:val="0070C0"/>
          <w:lang w:eastAsia="en-GB"/>
        </w:rPr>
        <w:t>RE   Around 12</w:t>
      </w:r>
      <w:r>
        <w:rPr>
          <w:rFonts w:ascii="Times New Roman" w:eastAsia="Times New Roman" w:hAnsi="Times New Roman" w:cs="Times New Roman"/>
          <w:color w:val="0070C0"/>
          <w:lang w:eastAsia="en-GB"/>
        </w:rPr>
        <w:t>pm</w:t>
      </w:r>
      <w:r w:rsidRPr="002C1707">
        <w:rPr>
          <w:rFonts w:ascii="Times New Roman" w:eastAsia="Times New Roman" w:hAnsi="Times New Roman" w:cs="Times New Roman"/>
          <w:color w:val="0070C0"/>
          <w:lang w:eastAsia="en-GB"/>
        </w:rPr>
        <w:t xml:space="preserve"> </w:t>
      </w:r>
      <w:r w:rsidR="00AA2976">
        <w:rPr>
          <w:rFonts w:ascii="Times New Roman" w:eastAsia="Times New Roman" w:hAnsi="Times New Roman" w:cs="Times New Roman"/>
          <w:color w:val="0070C0"/>
          <w:lang w:eastAsia="en-GB"/>
        </w:rPr>
        <w:t>to discuss,</w:t>
      </w:r>
      <w:r>
        <w:rPr>
          <w:rFonts w:ascii="Times New Roman" w:eastAsia="Times New Roman" w:hAnsi="Times New Roman" w:cs="Times New Roman"/>
          <w:color w:val="0070C0"/>
          <w:lang w:eastAsia="en-GB"/>
        </w:rPr>
        <w:t xml:space="preserve"> then task to be worked on after lunch</w:t>
      </w:r>
    </w:p>
    <w:p w:rsidR="0010056C" w:rsidRPr="00ED61AA" w:rsidRDefault="0010056C" w:rsidP="0010056C">
      <w:pPr>
        <w:autoSpaceDE w:val="0"/>
        <w:autoSpaceDN w:val="0"/>
        <w:adjustRightInd w:val="0"/>
        <w:jc w:val="both"/>
        <w:rPr>
          <w:rFonts w:ascii="Constantia" w:hAnsi="Constantia" w:cs="Constantia"/>
        </w:rPr>
      </w:pPr>
      <w:r w:rsidRPr="00ED61AA">
        <w:rPr>
          <w:rFonts w:ascii="Constantia" w:hAnsi="Constantia" w:cs="Constantia"/>
        </w:rPr>
        <w:t>I re</w:t>
      </w:r>
      <w:r>
        <w:rPr>
          <w:rFonts w:ascii="Constantia" w:hAnsi="Constantia" w:cs="Constantia"/>
        </w:rPr>
        <w:t>cognise that we engage</w:t>
      </w:r>
      <w:r w:rsidRPr="00ED61AA">
        <w:rPr>
          <w:rFonts w:ascii="Constantia" w:hAnsi="Constantia" w:cs="Constantia"/>
        </w:rPr>
        <w:t xml:space="preserve"> in prayer, </w:t>
      </w:r>
      <w:r w:rsidRPr="00ED61AA">
        <w:rPr>
          <w:rFonts w:ascii="Constantia" w:hAnsi="Constantia" w:cs="Constantia"/>
          <w:u w:val="single"/>
        </w:rPr>
        <w:t>fasting and almsgiving</w:t>
      </w:r>
      <w:r w:rsidRPr="00ED61AA">
        <w:rPr>
          <w:rFonts w:ascii="Constantia" w:hAnsi="Constantia" w:cs="Constantia"/>
        </w:rPr>
        <w:t xml:space="preserve"> during Lent and I am increasing my understanding of these activities in association with my school parish and family.</w:t>
      </w:r>
    </w:p>
    <w:p w:rsidR="0010056C" w:rsidRPr="0010056C" w:rsidRDefault="001C7ECD" w:rsidP="0010056C">
      <w:pPr>
        <w:spacing w:after="0" w:line="240" w:lineRule="auto"/>
        <w:rPr>
          <w:rFonts w:ascii="Times New Roman" w:eastAsia="Times New Roman" w:hAnsi="Times New Roman" w:cs="Times New Roman"/>
          <w:color w:val="0070C0"/>
          <w:lang w:eastAsia="en-GB"/>
        </w:rPr>
      </w:pPr>
      <w:r>
        <w:rPr>
          <w:rFonts w:ascii="Times New Roman" w:eastAsia="Times New Roman" w:hAnsi="Times New Roman" w:cs="Times New Roman"/>
          <w:color w:val="0070C0"/>
          <w:lang w:eastAsia="en-GB"/>
        </w:rPr>
        <w:t xml:space="preserve">RE </w:t>
      </w:r>
      <w:r w:rsidR="0010056C" w:rsidRPr="0010056C">
        <w:rPr>
          <w:rFonts w:ascii="Times New Roman" w:eastAsia="Times New Roman" w:hAnsi="Times New Roman" w:cs="Times New Roman"/>
          <w:color w:val="0070C0"/>
          <w:lang w:eastAsia="en-GB"/>
        </w:rPr>
        <w:t>Task</w:t>
      </w:r>
    </w:p>
    <w:p w:rsidR="0010056C" w:rsidRDefault="0010056C" w:rsidP="0010056C">
      <w:pPr>
        <w:spacing w:after="0" w:line="240" w:lineRule="auto"/>
        <w:rPr>
          <w:rFonts w:ascii="Times New Roman" w:eastAsia="Times New Roman" w:hAnsi="Times New Roman" w:cs="Times New Roman"/>
          <w:lang w:eastAsia="en-GB"/>
        </w:rPr>
      </w:pPr>
    </w:p>
    <w:p w:rsidR="0010056C" w:rsidRDefault="0010056C" w:rsidP="0010056C">
      <w:pPr>
        <w:spacing w:after="0" w:line="240" w:lineRule="auto"/>
        <w:rPr>
          <w:rFonts w:ascii="Times New Roman" w:eastAsia="Times New Roman" w:hAnsi="Times New Roman" w:cs="Times New Roman"/>
          <w:lang w:eastAsia="en-GB"/>
        </w:rPr>
      </w:pPr>
      <w:r w:rsidRPr="00993856">
        <w:rPr>
          <w:rFonts w:ascii="Times New Roman" w:eastAsia="Times New Roman" w:hAnsi="Times New Roman" w:cs="Times New Roman"/>
          <w:lang w:eastAsia="en-GB"/>
        </w:rPr>
        <w:t xml:space="preserve">Choose a charity to research and </w:t>
      </w:r>
      <w:r>
        <w:rPr>
          <w:rFonts w:ascii="Times New Roman" w:eastAsia="Times New Roman" w:hAnsi="Times New Roman" w:cs="Times New Roman"/>
          <w:lang w:eastAsia="en-GB"/>
        </w:rPr>
        <w:t xml:space="preserve">think of possible ways you could </w:t>
      </w:r>
      <w:r w:rsidRPr="00993856">
        <w:rPr>
          <w:rFonts w:ascii="Times New Roman" w:eastAsia="Times New Roman" w:hAnsi="Times New Roman" w:cs="Times New Roman"/>
          <w:lang w:eastAsia="en-GB"/>
        </w:rPr>
        <w:t>engage in some activity to support its work.  Donate some of your tim</w:t>
      </w:r>
      <w:r>
        <w:rPr>
          <w:rFonts w:ascii="Times New Roman" w:eastAsia="Times New Roman" w:hAnsi="Times New Roman" w:cs="Times New Roman"/>
          <w:lang w:eastAsia="en-GB"/>
        </w:rPr>
        <w:t>e to prayer for those in need. You could challenge yourself to write out a prayer. You can use the links below or perhaps find charities?</w:t>
      </w:r>
    </w:p>
    <w:p w:rsidR="0010056C" w:rsidRDefault="0010056C" w:rsidP="0010056C">
      <w:pPr>
        <w:spacing w:after="0" w:line="240" w:lineRule="auto"/>
        <w:rPr>
          <w:rFonts w:ascii="Times New Roman" w:eastAsia="Times New Roman" w:hAnsi="Times New Roman" w:cs="Times New Roman"/>
          <w:lang w:eastAsia="en-GB"/>
        </w:rPr>
      </w:pPr>
    </w:p>
    <w:p w:rsidR="0010056C" w:rsidRDefault="007D12EF" w:rsidP="0010056C">
      <w:pPr>
        <w:spacing w:after="0" w:line="240" w:lineRule="auto"/>
      </w:pPr>
      <w:hyperlink r:id="rId6" w:history="1">
        <w:r w:rsidR="0010056C">
          <w:rPr>
            <w:rStyle w:val="Hyperlink"/>
          </w:rPr>
          <w:t>https://www.sciaf.org.uk/</w:t>
        </w:r>
      </w:hyperlink>
    </w:p>
    <w:p w:rsidR="0010056C" w:rsidRDefault="0010056C" w:rsidP="0010056C">
      <w:pPr>
        <w:spacing w:after="0" w:line="240" w:lineRule="auto"/>
      </w:pPr>
    </w:p>
    <w:p w:rsidR="0010056C" w:rsidRPr="00993856" w:rsidRDefault="007D12EF" w:rsidP="0010056C">
      <w:pPr>
        <w:spacing w:after="0" w:line="240" w:lineRule="auto"/>
        <w:rPr>
          <w:rFonts w:ascii="Times New Roman" w:eastAsia="Times New Roman" w:hAnsi="Times New Roman" w:cs="Times New Roman"/>
          <w:lang w:eastAsia="en-GB"/>
        </w:rPr>
      </w:pPr>
      <w:hyperlink r:id="rId7" w:history="1">
        <w:r w:rsidR="0010056C">
          <w:rPr>
            <w:rStyle w:val="Hyperlink"/>
          </w:rPr>
          <w:t>https://cafod.org.uk/</w:t>
        </w:r>
      </w:hyperlink>
    </w:p>
    <w:p w:rsidR="0010056C" w:rsidRDefault="0010056C"/>
    <w:p w:rsidR="00ED2B01" w:rsidRDefault="00ED2B01"/>
    <w:p w:rsidR="00ED2B01" w:rsidRDefault="00ED2B01">
      <w:r w:rsidRPr="00ED2B01">
        <w:rPr>
          <w:color w:val="0070C0"/>
        </w:rPr>
        <w:t>Health &amp; Wellbeing</w:t>
      </w:r>
      <w:r>
        <w:rPr>
          <w:color w:val="0070C0"/>
        </w:rPr>
        <w:t xml:space="preserve"> (HWB</w:t>
      </w:r>
      <w:proofErr w:type="gramStart"/>
      <w:r>
        <w:rPr>
          <w:color w:val="0070C0"/>
        </w:rPr>
        <w:t xml:space="preserve">)  </w:t>
      </w:r>
      <w:r w:rsidRPr="00ED2B01">
        <w:t>Energy</w:t>
      </w:r>
      <w:proofErr w:type="gramEnd"/>
      <w:r w:rsidRPr="00ED2B01">
        <w:t xml:space="preserve"> </w:t>
      </w:r>
      <w:proofErr w:type="spellStart"/>
      <w:r w:rsidRPr="00ED2B01">
        <w:t>powerpoint</w:t>
      </w:r>
      <w:proofErr w:type="spellEnd"/>
      <w:r w:rsidRPr="00ED2B01">
        <w:t xml:space="preserve"> (food is our body’s source of energy)</w:t>
      </w:r>
    </w:p>
    <w:p w:rsidR="00020D5B" w:rsidRPr="00ED2B01" w:rsidRDefault="00020D5B">
      <w:r w:rsidRPr="00020D5B">
        <w:rPr>
          <w:color w:val="C00000"/>
        </w:rPr>
        <w:t xml:space="preserve">Write down </w:t>
      </w:r>
      <w:r>
        <w:t xml:space="preserve">each question on the </w:t>
      </w:r>
      <w:proofErr w:type="spellStart"/>
      <w:proofErr w:type="gramStart"/>
      <w:r>
        <w:t>powerpoint</w:t>
      </w:r>
      <w:proofErr w:type="spellEnd"/>
      <w:proofErr w:type="gramEnd"/>
      <w:r>
        <w:t xml:space="preserve"> before clicking to the next slide (which reveals the answer)</w:t>
      </w:r>
    </w:p>
    <w:sectPr w:rsidR="00020D5B" w:rsidRPr="00ED2B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265"/>
    <w:rsid w:val="00000B1E"/>
    <w:rsid w:val="00020D5B"/>
    <w:rsid w:val="00025FC9"/>
    <w:rsid w:val="0010056C"/>
    <w:rsid w:val="001C7ECD"/>
    <w:rsid w:val="0028312A"/>
    <w:rsid w:val="002C1707"/>
    <w:rsid w:val="00457C8E"/>
    <w:rsid w:val="007D12EF"/>
    <w:rsid w:val="007F70ED"/>
    <w:rsid w:val="00832B30"/>
    <w:rsid w:val="00993856"/>
    <w:rsid w:val="00A06265"/>
    <w:rsid w:val="00AA2976"/>
    <w:rsid w:val="00B2051C"/>
    <w:rsid w:val="00BD30C0"/>
    <w:rsid w:val="00C663ED"/>
    <w:rsid w:val="00ED2B01"/>
    <w:rsid w:val="00F15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17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707"/>
    <w:rPr>
      <w:rFonts w:ascii="Tahoma" w:hAnsi="Tahoma" w:cs="Tahoma"/>
      <w:sz w:val="16"/>
      <w:szCs w:val="16"/>
    </w:rPr>
  </w:style>
  <w:style w:type="character" w:styleId="Hyperlink">
    <w:name w:val="Hyperlink"/>
    <w:basedOn w:val="DefaultParagraphFont"/>
    <w:uiPriority w:val="99"/>
    <w:semiHidden/>
    <w:unhideWhenUsed/>
    <w:rsid w:val="0010056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17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707"/>
    <w:rPr>
      <w:rFonts w:ascii="Tahoma" w:hAnsi="Tahoma" w:cs="Tahoma"/>
      <w:sz w:val="16"/>
      <w:szCs w:val="16"/>
    </w:rPr>
  </w:style>
  <w:style w:type="character" w:styleId="Hyperlink">
    <w:name w:val="Hyperlink"/>
    <w:basedOn w:val="DefaultParagraphFont"/>
    <w:uiPriority w:val="99"/>
    <w:semiHidden/>
    <w:unhideWhenUsed/>
    <w:rsid w:val="001005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61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fod.org.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ciaf.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2</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Mcalpine</dc:creator>
  <cp:lastModifiedBy>Angela Mcalpine</cp:lastModifiedBy>
  <cp:revision>5</cp:revision>
  <dcterms:created xsi:type="dcterms:W3CDTF">2020-03-23T22:34:00Z</dcterms:created>
  <dcterms:modified xsi:type="dcterms:W3CDTF">2020-03-24T10:44:00Z</dcterms:modified>
</cp:coreProperties>
</file>