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88" w:rsidRDefault="001277CD" w:rsidP="00403AE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single"/>
        </w:rPr>
        <w:t>The Speech &amp; Language Therapy</w:t>
      </w:r>
      <w:r w:rsidR="006368E4">
        <w:rPr>
          <w:rFonts w:ascii="Arial" w:hAnsi="Arial" w:cs="Arial"/>
          <w:b/>
          <w:sz w:val="32"/>
          <w:szCs w:val="32"/>
          <w:u w:val="single"/>
        </w:rPr>
        <w:t xml:space="preserve"> Service in Special</w:t>
      </w:r>
      <w:r w:rsidR="00403AE9">
        <w:rPr>
          <w:rFonts w:ascii="Arial" w:hAnsi="Arial" w:cs="Arial"/>
          <w:b/>
          <w:sz w:val="32"/>
          <w:szCs w:val="32"/>
          <w:u w:val="single"/>
        </w:rPr>
        <w:t xml:space="preserve"> Schools/Provisions</w:t>
      </w:r>
    </w:p>
    <w:p w:rsidR="00403AE9" w:rsidRDefault="00403AE9" w:rsidP="00403AE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03AE9" w:rsidRDefault="00403AE9" w:rsidP="00403A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Speech and Language Therapists (SLTs) work in partnership with parents, carers and school staff to help children who have communication and/or feeding difficulties.  In special schools we are part of the team around the child.</w:t>
      </w:r>
    </w:p>
    <w:p w:rsidR="00403AE9" w:rsidRPr="003E1395" w:rsidRDefault="00403AE9" w:rsidP="00403AE9">
      <w:pPr>
        <w:rPr>
          <w:rFonts w:ascii="Arial" w:hAnsi="Arial" w:cs="Arial"/>
          <w:vanish/>
          <w:sz w:val="24"/>
          <w:szCs w:val="24"/>
          <w:specVanish/>
        </w:rPr>
      </w:pPr>
      <w:r>
        <w:rPr>
          <w:rFonts w:ascii="Arial" w:hAnsi="Arial" w:cs="Arial"/>
          <w:sz w:val="24"/>
          <w:szCs w:val="24"/>
        </w:rPr>
        <w:t>In the SLT team there are SLTs and SLT Assistants.  We maintain contact with parents/carers in a variety of ways, e.g. through the c</w:t>
      </w:r>
      <w:r w:rsidR="001277CD">
        <w:rPr>
          <w:rFonts w:ascii="Arial" w:hAnsi="Arial" w:cs="Arial"/>
          <w:sz w:val="24"/>
          <w:szCs w:val="24"/>
        </w:rPr>
        <w:t>hild planning meetings, telepho</w:t>
      </w:r>
      <w:r>
        <w:rPr>
          <w:rFonts w:ascii="Arial" w:hAnsi="Arial" w:cs="Arial"/>
          <w:sz w:val="24"/>
          <w:szCs w:val="24"/>
        </w:rPr>
        <w:t>ne calls and the school home diary.</w:t>
      </w:r>
    </w:p>
    <w:p w:rsidR="00403AE9" w:rsidRDefault="003E1395" w:rsidP="00403A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03AE9">
        <w:rPr>
          <w:rFonts w:ascii="Arial" w:hAnsi="Arial" w:cs="Arial"/>
          <w:sz w:val="24"/>
          <w:szCs w:val="24"/>
        </w:rPr>
        <w:t>Parents can contact us through the school or through the contact details provided at the end of this leaflet.</w:t>
      </w:r>
    </w:p>
    <w:p w:rsidR="00403AE9" w:rsidRDefault="00403AE9" w:rsidP="00403AE9">
      <w:pPr>
        <w:rPr>
          <w:rFonts w:ascii="Arial" w:hAnsi="Arial" w:cs="Arial"/>
          <w:sz w:val="24"/>
          <w:szCs w:val="24"/>
        </w:rPr>
      </w:pPr>
    </w:p>
    <w:p w:rsidR="00403AE9" w:rsidRDefault="00403AE9" w:rsidP="001277C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What we offer</w:t>
      </w:r>
    </w:p>
    <w:p w:rsidR="00403AE9" w:rsidRDefault="00403AE9" w:rsidP="00403A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assess and support your child’s communication development in the following areas:</w:t>
      </w:r>
    </w:p>
    <w:p w:rsidR="00403AE9" w:rsidRDefault="00403AE9" w:rsidP="00403A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Social interaction</w:t>
      </w:r>
    </w:p>
    <w:p w:rsidR="00403AE9" w:rsidRDefault="00403AE9" w:rsidP="00403A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Attention and listening</w:t>
      </w:r>
    </w:p>
    <w:p w:rsidR="00403AE9" w:rsidRDefault="00403AE9" w:rsidP="00403A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Understanding of language</w:t>
      </w:r>
    </w:p>
    <w:p w:rsidR="00403AE9" w:rsidRDefault="00403AE9" w:rsidP="00403A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Expressive language and speech</w:t>
      </w:r>
    </w:p>
    <w:p w:rsidR="00403AE9" w:rsidRDefault="00403AE9" w:rsidP="00403A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of alternative communication methods, e.g. sign support, photo/picture/symbol visual aids and/or voice output aids.</w:t>
      </w:r>
    </w:p>
    <w:p w:rsidR="00403AE9" w:rsidRDefault="00403AE9" w:rsidP="00403A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also support children with eating, drinking and swallowing difficulties.</w:t>
      </w:r>
    </w:p>
    <w:p w:rsidR="00403AE9" w:rsidRDefault="00403AE9" w:rsidP="00403A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 work collaboratively with the team around your child and enable your child to develop their communication and language potential.</w:t>
      </w:r>
    </w:p>
    <w:p w:rsidR="00403AE9" w:rsidRDefault="00403AE9" w:rsidP="00403AE9">
      <w:pPr>
        <w:rPr>
          <w:rFonts w:ascii="Arial" w:hAnsi="Arial" w:cs="Arial"/>
          <w:b/>
          <w:sz w:val="24"/>
          <w:szCs w:val="24"/>
        </w:rPr>
      </w:pPr>
    </w:p>
    <w:p w:rsidR="00403AE9" w:rsidRDefault="00403AE9" w:rsidP="001277C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Supporting development</w:t>
      </w:r>
    </w:p>
    <w:p w:rsidR="00403AE9" w:rsidRDefault="00403AE9" w:rsidP="00403A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SLTs support your child by:</w:t>
      </w:r>
    </w:p>
    <w:p w:rsidR="00403AE9" w:rsidRDefault="00403AE9" w:rsidP="00403A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Setting goals jointly with education staff and parents/carers for your child’s Individual Education Programme (IEP)</w:t>
      </w:r>
    </w:p>
    <w:p w:rsidR="00403AE9" w:rsidRDefault="00403AE9" w:rsidP="00403A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Providing training for school staff and parents/carers to support your child’s therapy programme, e.g. </w:t>
      </w:r>
      <w:proofErr w:type="spellStart"/>
      <w:r>
        <w:rPr>
          <w:rFonts w:ascii="Arial" w:hAnsi="Arial" w:cs="Arial"/>
          <w:sz w:val="24"/>
          <w:szCs w:val="24"/>
        </w:rPr>
        <w:t>Signalong</w:t>
      </w:r>
      <w:proofErr w:type="spellEnd"/>
      <w:r>
        <w:rPr>
          <w:rFonts w:ascii="Arial" w:hAnsi="Arial" w:cs="Arial"/>
          <w:sz w:val="24"/>
          <w:szCs w:val="24"/>
        </w:rPr>
        <w:t>, Picture Exchange Communication System (PECS) and ensuring safe eating, drinking and swallowing</w:t>
      </w:r>
    </w:p>
    <w:p w:rsidR="007D15D4" w:rsidRDefault="007D15D4" w:rsidP="00403A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Suggesting strategies and resources to encourage functional communication in the class room and at home</w:t>
      </w:r>
    </w:p>
    <w:p w:rsidR="007D15D4" w:rsidRDefault="007D15D4" w:rsidP="00403A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Delivering blocks of direct therapy individually or in groups, as appropriate</w:t>
      </w:r>
    </w:p>
    <w:p w:rsidR="007D15D4" w:rsidRDefault="007D15D4" w:rsidP="00403A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Contributing to your child’s planning meetings.</w:t>
      </w:r>
    </w:p>
    <w:p w:rsidR="007D15D4" w:rsidRPr="007D15D4" w:rsidRDefault="007D15D4" w:rsidP="007D15D4">
      <w:pPr>
        <w:rPr>
          <w:rFonts w:ascii="Arial" w:hAnsi="Arial" w:cs="Arial"/>
          <w:sz w:val="24"/>
          <w:szCs w:val="24"/>
        </w:rPr>
      </w:pPr>
    </w:p>
    <w:p w:rsidR="007D15D4" w:rsidRPr="007D15D4" w:rsidRDefault="007D15D4" w:rsidP="007D15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can contact us through your child’s school diary or at 01506 </w:t>
      </w:r>
      <w:r w:rsidR="001277CD">
        <w:rPr>
          <w:rFonts w:ascii="Arial" w:hAnsi="Arial" w:cs="Arial"/>
          <w:sz w:val="24"/>
          <w:szCs w:val="24"/>
        </w:rPr>
        <w:t>524</w:t>
      </w:r>
      <w:r>
        <w:rPr>
          <w:rFonts w:ascii="Arial" w:hAnsi="Arial" w:cs="Arial"/>
          <w:sz w:val="24"/>
          <w:szCs w:val="24"/>
        </w:rPr>
        <w:t>191</w:t>
      </w:r>
    </w:p>
    <w:p w:rsidR="00403AE9" w:rsidRPr="00403AE9" w:rsidRDefault="00403AE9" w:rsidP="00403AE9">
      <w:pPr>
        <w:rPr>
          <w:rFonts w:ascii="Arial" w:hAnsi="Arial" w:cs="Arial"/>
          <w:sz w:val="24"/>
          <w:szCs w:val="24"/>
        </w:rPr>
      </w:pPr>
    </w:p>
    <w:p w:rsidR="00403AE9" w:rsidRPr="00403AE9" w:rsidRDefault="00403AE9" w:rsidP="00403AE9">
      <w:pPr>
        <w:rPr>
          <w:rFonts w:ascii="Arial" w:hAnsi="Arial" w:cs="Arial"/>
          <w:sz w:val="24"/>
          <w:szCs w:val="24"/>
        </w:rPr>
      </w:pPr>
    </w:p>
    <w:sectPr w:rsidR="00403AE9" w:rsidRPr="00403AE9" w:rsidSect="001F7A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F52CE"/>
    <w:multiLevelType w:val="hybridMultilevel"/>
    <w:tmpl w:val="40382BA8"/>
    <w:lvl w:ilvl="0" w:tplc="4FFAAE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E9"/>
    <w:rsid w:val="00046DED"/>
    <w:rsid w:val="00115609"/>
    <w:rsid w:val="001277CD"/>
    <w:rsid w:val="001F7A88"/>
    <w:rsid w:val="003E1395"/>
    <w:rsid w:val="00403AE9"/>
    <w:rsid w:val="006368E4"/>
    <w:rsid w:val="00657F6C"/>
    <w:rsid w:val="007723CE"/>
    <w:rsid w:val="007D15D4"/>
    <w:rsid w:val="00DE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Anna Borthwick</cp:lastModifiedBy>
  <cp:revision>2</cp:revision>
  <dcterms:created xsi:type="dcterms:W3CDTF">2017-02-06T08:36:00Z</dcterms:created>
  <dcterms:modified xsi:type="dcterms:W3CDTF">2017-02-06T08:36:00Z</dcterms:modified>
</cp:coreProperties>
</file>