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100"/>
        <w:gridCol w:w="3104"/>
        <w:gridCol w:w="3102"/>
        <w:gridCol w:w="3102"/>
        <w:gridCol w:w="3102"/>
      </w:tblGrid>
      <w:tr w:rsidR="0070195F" w:rsidRPr="007D0105" w:rsidTr="00FE7AAE">
        <w:trPr>
          <w:trHeight w:val="529"/>
        </w:trPr>
        <w:tc>
          <w:tcPr>
            <w:tcW w:w="3100" w:type="dxa"/>
            <w:vAlign w:val="center"/>
          </w:tcPr>
          <w:p w:rsidR="0070195F" w:rsidRPr="0070195F" w:rsidRDefault="0070195F" w:rsidP="007D0105">
            <w:pPr>
              <w:jc w:val="center"/>
              <w:rPr>
                <w:rFonts w:ascii="SassoonCRInfant" w:hAnsi="SassoonCRInfant"/>
                <w:b/>
                <w:sz w:val="24"/>
                <w:szCs w:val="24"/>
              </w:rPr>
            </w:pPr>
            <w:r w:rsidRPr="0070195F">
              <w:rPr>
                <w:rFonts w:ascii="SassoonCRInfant" w:hAnsi="SassoonCRInfant"/>
                <w:b/>
                <w:sz w:val="24"/>
                <w:szCs w:val="24"/>
              </w:rPr>
              <w:t>Weekly Focus</w:t>
            </w:r>
          </w:p>
        </w:tc>
        <w:tc>
          <w:tcPr>
            <w:tcW w:w="3101" w:type="dxa"/>
            <w:vAlign w:val="center"/>
          </w:tcPr>
          <w:p w:rsidR="0070195F" w:rsidRPr="0070195F" w:rsidRDefault="0070195F" w:rsidP="00AA01DC">
            <w:pPr>
              <w:jc w:val="center"/>
              <w:rPr>
                <w:rFonts w:ascii="SassoonCRInfant" w:hAnsi="SassoonCRInfant"/>
                <w:b/>
                <w:sz w:val="24"/>
                <w:szCs w:val="24"/>
              </w:rPr>
            </w:pPr>
            <w:r w:rsidRPr="0070195F">
              <w:rPr>
                <w:rFonts w:ascii="SassoonCRInfant" w:hAnsi="SassoonCRInfant"/>
                <w:b/>
                <w:sz w:val="24"/>
                <w:szCs w:val="24"/>
              </w:rPr>
              <w:t>Write</w:t>
            </w:r>
          </w:p>
        </w:tc>
        <w:tc>
          <w:tcPr>
            <w:tcW w:w="3102" w:type="dxa"/>
            <w:vAlign w:val="center"/>
          </w:tcPr>
          <w:p w:rsidR="0070195F" w:rsidRPr="0070195F" w:rsidRDefault="0070195F" w:rsidP="00AA01DC">
            <w:pPr>
              <w:jc w:val="center"/>
              <w:rPr>
                <w:rFonts w:ascii="SassoonCRInfant" w:hAnsi="SassoonCRInfant"/>
                <w:b/>
                <w:sz w:val="24"/>
                <w:szCs w:val="24"/>
              </w:rPr>
            </w:pPr>
            <w:r w:rsidRPr="0070195F">
              <w:rPr>
                <w:rFonts w:ascii="SassoonCRInfant" w:hAnsi="SassoonCRInfant"/>
                <w:b/>
                <w:sz w:val="24"/>
                <w:szCs w:val="24"/>
              </w:rPr>
              <w:t>Say</w:t>
            </w:r>
          </w:p>
        </w:tc>
        <w:tc>
          <w:tcPr>
            <w:tcW w:w="3102" w:type="dxa"/>
            <w:vAlign w:val="center"/>
          </w:tcPr>
          <w:p w:rsidR="0070195F" w:rsidRPr="0070195F" w:rsidRDefault="0070195F" w:rsidP="00AA01DC">
            <w:pPr>
              <w:jc w:val="center"/>
              <w:rPr>
                <w:rFonts w:ascii="SassoonCRInfant" w:hAnsi="SassoonCRInfant"/>
                <w:b/>
                <w:sz w:val="24"/>
                <w:szCs w:val="24"/>
              </w:rPr>
            </w:pPr>
            <w:r w:rsidRPr="0070195F">
              <w:rPr>
                <w:rFonts w:ascii="SassoonCRInfant" w:hAnsi="SassoonCRInfant"/>
                <w:b/>
                <w:sz w:val="24"/>
                <w:szCs w:val="24"/>
              </w:rPr>
              <w:t>Make</w:t>
            </w:r>
          </w:p>
        </w:tc>
        <w:tc>
          <w:tcPr>
            <w:tcW w:w="3102" w:type="dxa"/>
            <w:vAlign w:val="center"/>
          </w:tcPr>
          <w:p w:rsidR="0070195F" w:rsidRPr="0070195F" w:rsidRDefault="00D06FF5" w:rsidP="00AA01DC">
            <w:pPr>
              <w:jc w:val="center"/>
              <w:rPr>
                <w:rFonts w:ascii="SassoonCRInfant" w:hAnsi="SassoonCRInfant"/>
                <w:b/>
                <w:sz w:val="24"/>
                <w:szCs w:val="24"/>
              </w:rPr>
            </w:pPr>
            <w:r>
              <w:rPr>
                <w:noProof/>
                <w:lang w:eastAsia="en-GB"/>
              </w:rPr>
              <mc:AlternateContent>
                <mc:Choice Requires="wps">
                  <w:drawing>
                    <wp:anchor distT="0" distB="0" distL="114300" distR="114300" simplePos="0" relativeHeight="251659264" behindDoc="0" locked="0" layoutInCell="1" allowOverlap="1" wp14:anchorId="0D224115" wp14:editId="762772F4">
                      <wp:simplePos x="0" y="0"/>
                      <wp:positionH relativeFrom="column">
                        <wp:posOffset>1365885</wp:posOffset>
                      </wp:positionH>
                      <wp:positionV relativeFrom="paragraph">
                        <wp:posOffset>-564515</wp:posOffset>
                      </wp:positionV>
                      <wp:extent cx="871855" cy="818515"/>
                      <wp:effectExtent l="0" t="0" r="444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818515"/>
                              </a:xfrm>
                              <a:prstGeom prst="rect">
                                <a:avLst/>
                              </a:prstGeom>
                              <a:solidFill>
                                <a:srgbClr val="FFFFFF"/>
                              </a:solidFill>
                              <a:ln w="9525">
                                <a:noFill/>
                                <a:miter lim="800000"/>
                                <a:headEnd/>
                                <a:tailEnd/>
                              </a:ln>
                            </wps:spPr>
                            <wps:txbx>
                              <w:txbxContent>
                                <w:p w:rsidR="00D06FF5" w:rsidRDefault="00D06FF5">
                                  <w:r>
                                    <w:rPr>
                                      <w:noProof/>
                                      <w:lang w:eastAsia="en-GB"/>
                                    </w:rPr>
                                    <w:drawing>
                                      <wp:inline distT="0" distB="0" distL="0" distR="0" wp14:anchorId="6B2E8E53" wp14:editId="7416F0C6">
                                        <wp:extent cx="691116" cy="722902"/>
                                        <wp:effectExtent l="0" t="0" r="0" b="1270"/>
                                        <wp:docPr id="1" name="Picture 1" descr="https://www.border-embroideries.co.uk/media/catalog/category/LIVINGSTON_P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der-embroideries.co.uk/media/catalog/category/LIVINGSTON_PS_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240" cy="7408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55pt;margin-top:-44.45pt;width:68.6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" stroked="f">
                      <v:textbox>
                        <w:txbxContent>
                          <w:p w:rsidR="00D06FF5" w:rsidRDefault="00D06FF5">
                            <w:r>
                              <w:rPr>
                                <w:noProof/>
                                <w:lang w:eastAsia="en-GB"/>
                              </w:rPr>
                              <w:drawing>
                                <wp:inline distT="0" distB="0" distL="0" distR="0" wp14:anchorId="6B2E8E53" wp14:editId="7416F0C6">
                                  <wp:extent cx="691116" cy="722902"/>
                                  <wp:effectExtent l="0" t="0" r="0" b="1270"/>
                                  <wp:docPr id="1" name="Picture 1" descr="https://www.border-embroideries.co.uk/media/catalog/category/LIVINGSTON_P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der-embroideries.co.uk/media/catalog/category/LIVINGSTON_PS_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240" cy="740814"/>
                                          </a:xfrm>
                                          <a:prstGeom prst="rect">
                                            <a:avLst/>
                                          </a:prstGeom>
                                          <a:noFill/>
                                          <a:ln>
                                            <a:noFill/>
                                          </a:ln>
                                        </pic:spPr>
                                      </pic:pic>
                                    </a:graphicData>
                                  </a:graphic>
                                </wp:inline>
                              </w:drawing>
                            </w:r>
                          </w:p>
                        </w:txbxContent>
                      </v:textbox>
                    </v:shape>
                  </w:pict>
                </mc:Fallback>
              </mc:AlternateContent>
            </w:r>
            <w:r w:rsidR="0070195F" w:rsidRPr="0070195F">
              <w:rPr>
                <w:rFonts w:ascii="SassoonCRInfant" w:hAnsi="SassoonCRInfant"/>
                <w:b/>
                <w:sz w:val="24"/>
                <w:szCs w:val="24"/>
              </w:rPr>
              <w:t>Do</w:t>
            </w:r>
          </w:p>
        </w:tc>
      </w:tr>
      <w:tr w:rsidR="0070195F" w:rsidRPr="007D0105" w:rsidTr="00FE7AAE">
        <w:trPr>
          <w:trHeight w:val="2560"/>
        </w:trPr>
        <w:tc>
          <w:tcPr>
            <w:tcW w:w="3100" w:type="dxa"/>
            <w:vMerge w:val="restart"/>
            <w:vAlign w:val="center"/>
          </w:tcPr>
          <w:p w:rsidR="0070195F" w:rsidRDefault="0070195F" w:rsidP="0070195F">
            <w:pPr>
              <w:jc w:val="center"/>
              <w:rPr>
                <w:rFonts w:ascii="SassoonCRInfant" w:hAnsi="SassoonCRInfant"/>
                <w:sz w:val="24"/>
                <w:szCs w:val="24"/>
              </w:rPr>
            </w:pPr>
            <w:r w:rsidRPr="0070195F">
              <w:rPr>
                <w:rFonts w:ascii="SassoonCRInfant" w:hAnsi="SassoonCRInfant"/>
                <w:b/>
                <w:sz w:val="24"/>
                <w:szCs w:val="24"/>
              </w:rPr>
              <w:t>Sound:</w:t>
            </w:r>
            <w:r w:rsidR="00D115B7">
              <w:rPr>
                <w:rFonts w:ascii="SassoonCRInfant" w:hAnsi="SassoonCRInfant"/>
                <w:sz w:val="24"/>
                <w:szCs w:val="24"/>
              </w:rPr>
              <w:t xml:space="preserve"> </w:t>
            </w:r>
            <w:r w:rsidR="000B0B63">
              <w:rPr>
                <w:rFonts w:ascii="SassoonCRInfant" w:hAnsi="SassoonCRInfant"/>
                <w:sz w:val="24"/>
                <w:szCs w:val="24"/>
              </w:rPr>
              <w:t>oa</w:t>
            </w:r>
          </w:p>
          <w:p w:rsidR="0070195F" w:rsidRDefault="0070195F" w:rsidP="0070195F">
            <w:pPr>
              <w:jc w:val="center"/>
              <w:rPr>
                <w:rFonts w:ascii="SassoonCRInfant" w:hAnsi="SassoonCRInfant"/>
                <w:sz w:val="24"/>
                <w:szCs w:val="24"/>
              </w:rPr>
            </w:pPr>
            <w:r w:rsidRPr="00636E35">
              <w:rPr>
                <w:rFonts w:ascii="SassoonCRInfant" w:hAnsi="SassoonCRInfant"/>
                <w:b/>
                <w:sz w:val="24"/>
                <w:szCs w:val="24"/>
              </w:rPr>
              <w:t>Tricky Word:</w:t>
            </w:r>
            <w:r w:rsidR="00D115B7">
              <w:rPr>
                <w:rFonts w:ascii="SassoonCRInfant" w:hAnsi="SassoonCRInfant"/>
                <w:sz w:val="24"/>
                <w:szCs w:val="24"/>
              </w:rPr>
              <w:t xml:space="preserve"> </w:t>
            </w:r>
            <w:r w:rsidR="000B0B63">
              <w:rPr>
                <w:rFonts w:ascii="SassoonCRInfant" w:hAnsi="SassoonCRInfant"/>
                <w:sz w:val="24"/>
                <w:szCs w:val="24"/>
              </w:rPr>
              <w:t>here</w:t>
            </w:r>
          </w:p>
          <w:p w:rsidR="0070195F" w:rsidRPr="0070195F" w:rsidRDefault="0070195F" w:rsidP="0070195F">
            <w:pPr>
              <w:jc w:val="center"/>
              <w:rPr>
                <w:rFonts w:ascii="SassoonCRInfant" w:hAnsi="SassoonCRInfant"/>
                <w:b/>
                <w:sz w:val="24"/>
                <w:szCs w:val="24"/>
              </w:rPr>
            </w:pPr>
            <w:r w:rsidRPr="0070195F">
              <w:rPr>
                <w:rFonts w:ascii="SassoonCRInfant" w:hAnsi="SassoonCRInfant"/>
                <w:b/>
                <w:sz w:val="24"/>
                <w:szCs w:val="24"/>
              </w:rPr>
              <w:t>Spelling Words</w:t>
            </w:r>
          </w:p>
          <w:p w:rsidR="00A93D4D" w:rsidRDefault="000B0B63" w:rsidP="0070195F">
            <w:pPr>
              <w:jc w:val="center"/>
              <w:rPr>
                <w:rFonts w:ascii="SassoonCRInfant" w:hAnsi="SassoonCRInfant"/>
                <w:sz w:val="24"/>
                <w:szCs w:val="24"/>
              </w:rPr>
            </w:pPr>
            <w:r>
              <w:rPr>
                <w:rFonts w:ascii="SassoonCRInfant" w:hAnsi="SassoonCRInfant"/>
                <w:sz w:val="24"/>
                <w:szCs w:val="24"/>
              </w:rPr>
              <w:t>goat</w:t>
            </w:r>
          </w:p>
          <w:p w:rsidR="00A93D4D" w:rsidRDefault="000B0B63" w:rsidP="0070195F">
            <w:pPr>
              <w:jc w:val="center"/>
              <w:rPr>
                <w:rFonts w:ascii="SassoonCRInfant" w:hAnsi="SassoonCRInfant"/>
                <w:sz w:val="24"/>
                <w:szCs w:val="24"/>
              </w:rPr>
            </w:pPr>
            <w:r>
              <w:rPr>
                <w:rFonts w:ascii="SassoonCRInfant" w:hAnsi="SassoonCRInfant"/>
                <w:sz w:val="24"/>
                <w:szCs w:val="24"/>
              </w:rPr>
              <w:t>boat</w:t>
            </w:r>
          </w:p>
          <w:p w:rsidR="0070195F" w:rsidRDefault="000B0B63" w:rsidP="0070195F">
            <w:pPr>
              <w:jc w:val="center"/>
              <w:rPr>
                <w:rFonts w:ascii="SassoonCRInfant" w:hAnsi="SassoonCRInfant"/>
                <w:sz w:val="24"/>
                <w:szCs w:val="24"/>
              </w:rPr>
            </w:pPr>
            <w:r>
              <w:rPr>
                <w:rFonts w:ascii="SassoonCRInfant" w:hAnsi="SassoonCRInfant"/>
                <w:sz w:val="24"/>
                <w:szCs w:val="24"/>
              </w:rPr>
              <w:t>road</w:t>
            </w:r>
          </w:p>
          <w:p w:rsidR="00D115B7" w:rsidRDefault="000B0B63" w:rsidP="0070195F">
            <w:pPr>
              <w:jc w:val="center"/>
              <w:rPr>
                <w:rFonts w:ascii="SassoonCRInfant" w:hAnsi="SassoonCRInfant"/>
                <w:sz w:val="24"/>
                <w:szCs w:val="24"/>
              </w:rPr>
            </w:pPr>
            <w:r>
              <w:rPr>
                <w:rFonts w:ascii="SassoonCRInfant" w:hAnsi="SassoonCRInfant"/>
                <w:sz w:val="24"/>
                <w:szCs w:val="24"/>
              </w:rPr>
              <w:t>cloak</w:t>
            </w:r>
          </w:p>
          <w:p w:rsidR="00D115B7" w:rsidRDefault="000B0B63" w:rsidP="0070195F">
            <w:pPr>
              <w:jc w:val="center"/>
              <w:rPr>
                <w:rFonts w:ascii="SassoonCRInfant" w:hAnsi="SassoonCRInfant"/>
                <w:sz w:val="24"/>
                <w:szCs w:val="24"/>
              </w:rPr>
            </w:pPr>
            <w:r>
              <w:rPr>
                <w:rFonts w:ascii="SassoonCRInfant" w:hAnsi="SassoonCRInfant"/>
                <w:sz w:val="24"/>
                <w:szCs w:val="24"/>
              </w:rPr>
              <w:t>throat</w:t>
            </w:r>
          </w:p>
          <w:p w:rsidR="00D115B7" w:rsidRDefault="000B0B63" w:rsidP="00A93D4D">
            <w:pPr>
              <w:jc w:val="center"/>
              <w:rPr>
                <w:rFonts w:ascii="SassoonCRInfant" w:hAnsi="SassoonCRInfant"/>
                <w:sz w:val="24"/>
                <w:szCs w:val="24"/>
              </w:rPr>
            </w:pPr>
            <w:r>
              <w:rPr>
                <w:rFonts w:ascii="SassoonCRInfant" w:hAnsi="SassoonCRInfant"/>
                <w:sz w:val="24"/>
                <w:szCs w:val="24"/>
              </w:rPr>
              <w:t>roast</w:t>
            </w:r>
          </w:p>
          <w:p w:rsidR="000B0B63" w:rsidRDefault="000B0B63" w:rsidP="00A93D4D">
            <w:pPr>
              <w:jc w:val="center"/>
              <w:rPr>
                <w:rFonts w:ascii="SassoonCRInfant" w:hAnsi="SassoonCRInfant"/>
                <w:sz w:val="24"/>
                <w:szCs w:val="24"/>
              </w:rPr>
            </w:pPr>
            <w:r>
              <w:rPr>
                <w:rFonts w:ascii="SassoonCRInfant" w:hAnsi="SassoonCRInfant"/>
                <w:sz w:val="24"/>
                <w:szCs w:val="24"/>
              </w:rPr>
              <w:t>coal</w:t>
            </w:r>
          </w:p>
          <w:p w:rsidR="000B0B63" w:rsidRDefault="000B0B63" w:rsidP="00A93D4D">
            <w:pPr>
              <w:jc w:val="center"/>
              <w:rPr>
                <w:rFonts w:ascii="SassoonCRInfant" w:hAnsi="SassoonCRInfant"/>
                <w:sz w:val="24"/>
                <w:szCs w:val="24"/>
              </w:rPr>
            </w:pPr>
            <w:r>
              <w:rPr>
                <w:rFonts w:ascii="SassoonCRInfant" w:hAnsi="SassoonCRInfant"/>
                <w:sz w:val="24"/>
                <w:szCs w:val="24"/>
              </w:rPr>
              <w:t>coach</w:t>
            </w:r>
          </w:p>
          <w:p w:rsidR="0070195F" w:rsidRPr="0070195F" w:rsidRDefault="00D8276C" w:rsidP="000B0B63">
            <w:pPr>
              <w:jc w:val="center"/>
              <w:rPr>
                <w:rFonts w:ascii="SassoonCRInfant" w:hAnsi="SassoonCRInfant"/>
                <w:sz w:val="24"/>
                <w:szCs w:val="24"/>
              </w:rPr>
            </w:pPr>
            <w:r w:rsidRPr="0070195F">
              <w:rPr>
                <w:rFonts w:ascii="SassoonCRInfant" w:hAnsi="SassoonCRInfant"/>
                <w:b/>
                <w:sz w:val="24"/>
                <w:szCs w:val="24"/>
              </w:rPr>
              <w:t>Maths</w:t>
            </w:r>
            <w:r w:rsidR="00356096">
              <w:rPr>
                <w:rFonts w:ascii="SassoonCRInfant" w:hAnsi="SassoonCRInfant"/>
                <w:sz w:val="24"/>
                <w:szCs w:val="24"/>
              </w:rPr>
              <w:t>: Time – Revision of o’clock and half past times using both analogue and digital clocks</w:t>
            </w:r>
          </w:p>
          <w:p w:rsidR="0070195F" w:rsidRPr="00CC3CAB" w:rsidRDefault="0070195F" w:rsidP="001B2C8F">
            <w:pPr>
              <w:jc w:val="center"/>
              <w:rPr>
                <w:rFonts w:ascii="SassoonCRInfant" w:hAnsi="SassoonCRInfant"/>
                <w:sz w:val="24"/>
                <w:szCs w:val="24"/>
              </w:rPr>
            </w:pPr>
          </w:p>
        </w:tc>
        <w:tc>
          <w:tcPr>
            <w:tcW w:w="3104" w:type="dxa"/>
            <w:vAlign w:val="center"/>
          </w:tcPr>
          <w:p w:rsidR="00FF475C" w:rsidRPr="00B465C4" w:rsidRDefault="000040C9" w:rsidP="000040C9">
            <w:pPr>
              <w:jc w:val="center"/>
              <w:rPr>
                <w:rFonts w:ascii="SassoonCRInfant" w:hAnsi="SassoonCRInfant"/>
              </w:rPr>
            </w:pPr>
            <w:r w:rsidRPr="00B465C4">
              <w:rPr>
                <w:rFonts w:ascii="SassoonCRInfant" w:hAnsi="SassoonCRInfant"/>
              </w:rPr>
              <w:t>Pra</w:t>
            </w:r>
            <w:r w:rsidR="00CD365E" w:rsidRPr="00B465C4">
              <w:rPr>
                <w:rFonts w:ascii="SassoonCRInfant" w:hAnsi="SassoonCRInfant"/>
              </w:rPr>
              <w:t xml:space="preserve">ctise writing this week’s sound </w:t>
            </w:r>
            <w:r w:rsidRPr="00B465C4">
              <w:rPr>
                <w:rFonts w:ascii="SassoonCRInfant" w:hAnsi="SassoonCRInfant"/>
                <w:i/>
              </w:rPr>
              <w:t>(</w:t>
            </w:r>
            <w:proofErr w:type="spellStart"/>
            <w:r w:rsidRPr="00B465C4">
              <w:rPr>
                <w:rFonts w:ascii="SassoonCRInfant" w:hAnsi="SassoonCRInfant"/>
                <w:i/>
              </w:rPr>
              <w:t>oa</w:t>
            </w:r>
            <w:proofErr w:type="spellEnd"/>
            <w:r w:rsidRPr="00B465C4">
              <w:rPr>
                <w:rFonts w:ascii="SassoonCRInfant" w:hAnsi="SassoonCRInfant"/>
                <w:i/>
              </w:rPr>
              <w:t>)</w:t>
            </w:r>
            <w:r w:rsidRPr="00B465C4">
              <w:rPr>
                <w:rFonts w:ascii="SassoonCRInfant" w:hAnsi="SassoonCRInfant"/>
              </w:rPr>
              <w:t xml:space="preserve">, spelling words and tricky word </w:t>
            </w:r>
            <w:r w:rsidRPr="00B465C4">
              <w:rPr>
                <w:rFonts w:ascii="SassoonCRInfant" w:hAnsi="SassoonCRInfant"/>
                <w:i/>
              </w:rPr>
              <w:t>(here)</w:t>
            </w:r>
            <w:r w:rsidRPr="00B465C4">
              <w:rPr>
                <w:rFonts w:ascii="SassoonCRInfant" w:hAnsi="SassoonCRInfant"/>
              </w:rPr>
              <w:t xml:space="preserve"> using your finger in the mud, in sand or in shaving foam.</w:t>
            </w:r>
          </w:p>
        </w:tc>
        <w:tc>
          <w:tcPr>
            <w:tcW w:w="3101" w:type="dxa"/>
            <w:vAlign w:val="center"/>
          </w:tcPr>
          <w:p w:rsidR="00107A58" w:rsidRPr="00B465C4" w:rsidRDefault="00CD365E" w:rsidP="00F265B3">
            <w:pPr>
              <w:jc w:val="center"/>
              <w:rPr>
                <w:rFonts w:ascii="SassoonCRInfant" w:hAnsi="SassoonCRInfant"/>
              </w:rPr>
            </w:pPr>
            <w:r w:rsidRPr="00B465C4">
              <w:rPr>
                <w:rFonts w:ascii="SassoonCRInfant" w:hAnsi="SassoonCRInfant"/>
              </w:rPr>
              <w:t xml:space="preserve">Read the story of </w:t>
            </w:r>
            <w:r w:rsidRPr="00B465C4">
              <w:rPr>
                <w:rFonts w:ascii="SassoonCRInfant" w:hAnsi="SassoonCRInfant"/>
                <w:i/>
              </w:rPr>
              <w:t>Wendy the Witch</w:t>
            </w:r>
            <w:r w:rsidRPr="00B465C4">
              <w:rPr>
                <w:rFonts w:ascii="SassoonCRInfant" w:hAnsi="SassoonCRInfant"/>
              </w:rPr>
              <w:t xml:space="preserve"> (attached </w:t>
            </w:r>
            <w:proofErr w:type="spellStart"/>
            <w:r w:rsidRPr="00B465C4">
              <w:rPr>
                <w:rFonts w:ascii="SassoonCRInfant" w:hAnsi="SassoonCRInfant"/>
              </w:rPr>
              <w:t>powerpoint</w:t>
            </w:r>
            <w:proofErr w:type="spellEnd"/>
            <w:r w:rsidRPr="00B465C4">
              <w:rPr>
                <w:rFonts w:ascii="SassoonCRInfant" w:hAnsi="SassoonCRInfant"/>
              </w:rPr>
              <w:t xml:space="preserve">) aloud to a grown up.  How many words did you say that contained the </w:t>
            </w:r>
            <w:r w:rsidRPr="00B465C4">
              <w:rPr>
                <w:rFonts w:ascii="SassoonCRInfant" w:hAnsi="SassoonCRInfant"/>
                <w:i/>
              </w:rPr>
              <w:t>‘</w:t>
            </w:r>
            <w:proofErr w:type="spellStart"/>
            <w:r w:rsidRPr="00B465C4">
              <w:rPr>
                <w:rFonts w:ascii="SassoonCRInfant" w:hAnsi="SassoonCRInfant"/>
                <w:i/>
              </w:rPr>
              <w:t>oa</w:t>
            </w:r>
            <w:proofErr w:type="spellEnd"/>
            <w:r w:rsidRPr="00B465C4">
              <w:rPr>
                <w:rFonts w:ascii="SassoonCRInfant" w:hAnsi="SassoonCRInfant"/>
                <w:i/>
              </w:rPr>
              <w:t xml:space="preserve">’ </w:t>
            </w:r>
            <w:r w:rsidRPr="00B465C4">
              <w:rPr>
                <w:rFonts w:ascii="SassoonCRInfant" w:hAnsi="SassoonCRInfant"/>
              </w:rPr>
              <w:t>sound?</w:t>
            </w:r>
          </w:p>
          <w:p w:rsidR="00CD365E" w:rsidRPr="00B465C4" w:rsidRDefault="00CD365E" w:rsidP="00F265B3">
            <w:pPr>
              <w:jc w:val="center"/>
              <w:rPr>
                <w:rFonts w:ascii="SassoonCRInfant" w:hAnsi="SassoonCRInfant"/>
              </w:rPr>
            </w:pPr>
            <w:r w:rsidRPr="00B465C4">
              <w:rPr>
                <w:rFonts w:ascii="SassoonCRInfant" w:hAnsi="SassoonCRInfant"/>
                <w:noProof/>
                <w:lang w:eastAsia="en-GB"/>
              </w:rPr>
              <w:drawing>
                <wp:inline distT="0" distB="0" distL="0" distR="0" wp14:anchorId="6E341010" wp14:editId="5E593A36">
                  <wp:extent cx="786809" cy="599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CC3DB.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398" cy="603495"/>
                          </a:xfrm>
                          <a:prstGeom prst="rect">
                            <a:avLst/>
                          </a:prstGeom>
                        </pic:spPr>
                      </pic:pic>
                    </a:graphicData>
                  </a:graphic>
                </wp:inline>
              </w:drawing>
            </w:r>
          </w:p>
        </w:tc>
        <w:tc>
          <w:tcPr>
            <w:tcW w:w="3101" w:type="dxa"/>
            <w:vAlign w:val="center"/>
          </w:tcPr>
          <w:p w:rsidR="0070195F" w:rsidRPr="00B465C4" w:rsidRDefault="002448CD" w:rsidP="00FF475C">
            <w:pPr>
              <w:jc w:val="center"/>
              <w:rPr>
                <w:rFonts w:ascii="SassoonCRInfant" w:hAnsi="SassoonCRInfant"/>
              </w:rPr>
            </w:pPr>
            <w:r w:rsidRPr="00B465C4">
              <w:rPr>
                <w:rFonts w:ascii="SassoonCRInfant" w:hAnsi="SassoonCRInfant"/>
              </w:rPr>
              <w:t xml:space="preserve">Draw and colour a picture. Hide the </w:t>
            </w:r>
            <w:r w:rsidRPr="00B465C4">
              <w:rPr>
                <w:rFonts w:ascii="SassoonCRInfant" w:hAnsi="SassoonCRInfant"/>
                <w:i/>
              </w:rPr>
              <w:t>‘oa’</w:t>
            </w:r>
            <w:r w:rsidRPr="00B465C4">
              <w:rPr>
                <w:rFonts w:ascii="SassoonCRInfant" w:hAnsi="SassoonCRInfant"/>
              </w:rPr>
              <w:t xml:space="preserve"> sound words in your picture. Show your picture to an adult. Can they find your hidden </w:t>
            </w:r>
            <w:r w:rsidR="001770BF" w:rsidRPr="00B465C4">
              <w:rPr>
                <w:rFonts w:ascii="SassoonCRInfant" w:hAnsi="SassoonCRInfant"/>
              </w:rPr>
              <w:t>words?</w:t>
            </w:r>
          </w:p>
        </w:tc>
        <w:tc>
          <w:tcPr>
            <w:tcW w:w="3101" w:type="dxa"/>
            <w:vAlign w:val="center"/>
          </w:tcPr>
          <w:p w:rsidR="00356096" w:rsidRPr="00356096" w:rsidRDefault="00356096" w:rsidP="00CD365E">
            <w:pPr>
              <w:jc w:val="center"/>
              <w:rPr>
                <w:rFonts w:ascii="SassoonCRInfant" w:hAnsi="SassoonCRInfant"/>
                <w:sz w:val="21"/>
                <w:szCs w:val="21"/>
              </w:rPr>
            </w:pPr>
            <w:r w:rsidRPr="00356096">
              <w:rPr>
                <w:rFonts w:ascii="SassoonCRInfant" w:hAnsi="SassoonCRInfant"/>
                <w:sz w:val="21"/>
                <w:szCs w:val="21"/>
              </w:rPr>
              <w:t>Re</w:t>
            </w:r>
            <w:r w:rsidR="002448CD" w:rsidRPr="00356096">
              <w:rPr>
                <w:rFonts w:ascii="SassoonCRInfant" w:hAnsi="SassoonCRInfant"/>
                <w:sz w:val="21"/>
                <w:szCs w:val="21"/>
              </w:rPr>
              <w:t>al and nonsense ‘</w:t>
            </w:r>
            <w:proofErr w:type="spellStart"/>
            <w:r w:rsidR="002448CD" w:rsidRPr="00356096">
              <w:rPr>
                <w:rFonts w:ascii="SassoonCRInfant" w:hAnsi="SassoonCRInfant"/>
                <w:i/>
                <w:sz w:val="21"/>
                <w:szCs w:val="21"/>
              </w:rPr>
              <w:t>oa</w:t>
            </w:r>
            <w:proofErr w:type="spellEnd"/>
            <w:r w:rsidR="002448CD" w:rsidRPr="00356096">
              <w:rPr>
                <w:rFonts w:ascii="SassoonCRInfant" w:hAnsi="SassoonCRInfant"/>
                <w:sz w:val="21"/>
                <w:szCs w:val="21"/>
              </w:rPr>
              <w:t xml:space="preserve">’ words </w:t>
            </w:r>
            <w:r w:rsidR="005A0E45">
              <w:rPr>
                <w:rFonts w:ascii="SassoonCRInfant" w:hAnsi="SassoonCRInfant"/>
                <w:sz w:val="21"/>
                <w:szCs w:val="21"/>
              </w:rPr>
              <w:t xml:space="preserve">activity </w:t>
            </w:r>
            <w:r w:rsidR="002448CD" w:rsidRPr="00356096">
              <w:rPr>
                <w:rFonts w:ascii="SassoonCRInfant" w:hAnsi="SassoonCRInfant"/>
                <w:sz w:val="21"/>
                <w:szCs w:val="21"/>
              </w:rPr>
              <w:t xml:space="preserve">sheet. </w:t>
            </w:r>
          </w:p>
          <w:p w:rsidR="00F265B3" w:rsidRPr="00A93D4D" w:rsidRDefault="002448CD" w:rsidP="00356096">
            <w:pPr>
              <w:jc w:val="center"/>
              <w:rPr>
                <w:rFonts w:ascii="SassoonCRInfant" w:hAnsi="SassoonCRInfant"/>
              </w:rPr>
            </w:pPr>
            <w:r w:rsidRPr="00356096">
              <w:rPr>
                <w:rFonts w:ascii="SassoonCRInfant" w:hAnsi="SassoonCRInfant"/>
                <w:sz w:val="21"/>
                <w:szCs w:val="21"/>
              </w:rPr>
              <w:t xml:space="preserve">Read </w:t>
            </w:r>
            <w:r w:rsidR="00356096" w:rsidRPr="00356096">
              <w:rPr>
                <w:rFonts w:ascii="SassoonCRInfant" w:hAnsi="SassoonCRInfant"/>
                <w:sz w:val="21"/>
                <w:szCs w:val="21"/>
              </w:rPr>
              <w:t>each word aloud</w:t>
            </w:r>
            <w:r w:rsidR="001770BF" w:rsidRPr="00356096">
              <w:rPr>
                <w:rFonts w:ascii="SassoonCRInfant" w:hAnsi="SassoonCRInfant"/>
                <w:sz w:val="21"/>
                <w:szCs w:val="21"/>
              </w:rPr>
              <w:t>;</w:t>
            </w:r>
            <w:r w:rsidRPr="00356096">
              <w:rPr>
                <w:rFonts w:ascii="SassoonCRInfant" w:hAnsi="SassoonCRInfant"/>
                <w:sz w:val="21"/>
                <w:szCs w:val="21"/>
              </w:rPr>
              <w:t xml:space="preserve"> put it in a sentence. If it makes sense it is a real word, if not it is a nonsense word. Colour real words one co</w:t>
            </w:r>
            <w:r w:rsidR="00356096" w:rsidRPr="00356096">
              <w:rPr>
                <w:rFonts w:ascii="SassoonCRInfant" w:hAnsi="SassoonCRInfant"/>
                <w:sz w:val="21"/>
                <w:szCs w:val="21"/>
              </w:rPr>
              <w:t>lour and nonsense words another or write them using different colours if you don’t have a printer.</w:t>
            </w:r>
          </w:p>
        </w:tc>
      </w:tr>
      <w:tr w:rsidR="0070195F" w:rsidRPr="007D0105" w:rsidTr="00FE7AAE">
        <w:trPr>
          <w:trHeight w:val="2272"/>
        </w:trPr>
        <w:tc>
          <w:tcPr>
            <w:tcW w:w="3100" w:type="dxa"/>
            <w:vMerge/>
            <w:vAlign w:val="center"/>
          </w:tcPr>
          <w:p w:rsidR="0070195F" w:rsidRPr="00CC3CAB" w:rsidRDefault="0070195F" w:rsidP="001E5F01">
            <w:pPr>
              <w:pStyle w:val="NormalWeb"/>
              <w:spacing w:before="0" w:beforeAutospacing="0" w:after="0" w:afterAutospacing="0"/>
              <w:jc w:val="center"/>
              <w:rPr>
                <w:rFonts w:ascii="SassoonCRInfant" w:hAnsi="SassoonCRInfant"/>
              </w:rPr>
            </w:pPr>
          </w:p>
        </w:tc>
        <w:tc>
          <w:tcPr>
            <w:tcW w:w="3104" w:type="dxa"/>
            <w:vAlign w:val="center"/>
          </w:tcPr>
          <w:p w:rsidR="006F57F1" w:rsidRPr="00B465C4" w:rsidRDefault="006F57F1" w:rsidP="006F57F1">
            <w:pPr>
              <w:pStyle w:val="NormalWeb"/>
              <w:spacing w:before="0" w:beforeAutospacing="0" w:after="0" w:afterAutospacing="0"/>
              <w:jc w:val="center"/>
              <w:rPr>
                <w:rFonts w:ascii="SassoonCRInfant" w:hAnsi="SassoonCRInfant"/>
                <w:sz w:val="22"/>
                <w:szCs w:val="22"/>
              </w:rPr>
            </w:pPr>
            <w:r>
              <w:rPr>
                <w:rFonts w:ascii="SassoonCRInfant" w:hAnsi="SassoonCRInfant"/>
                <w:sz w:val="22"/>
                <w:szCs w:val="22"/>
              </w:rPr>
              <w:t xml:space="preserve">Digital and Analogue Clocks </w:t>
            </w:r>
            <w:proofErr w:type="spellStart"/>
            <w:r>
              <w:rPr>
                <w:rFonts w:ascii="SassoonCRInfant" w:hAnsi="SassoonCRInfant"/>
                <w:sz w:val="22"/>
                <w:szCs w:val="22"/>
              </w:rPr>
              <w:t>O’Clock</w:t>
            </w:r>
            <w:proofErr w:type="spellEnd"/>
            <w:r>
              <w:rPr>
                <w:rFonts w:ascii="SassoonCRInfant" w:hAnsi="SassoonCRInfant"/>
                <w:sz w:val="22"/>
                <w:szCs w:val="22"/>
              </w:rPr>
              <w:t xml:space="preserve"> and Half Past worksheet</w:t>
            </w:r>
          </w:p>
        </w:tc>
        <w:tc>
          <w:tcPr>
            <w:tcW w:w="3101" w:type="dxa"/>
            <w:vAlign w:val="center"/>
          </w:tcPr>
          <w:p w:rsidR="00B465C4" w:rsidRPr="00B465C4" w:rsidRDefault="00B465C4" w:rsidP="00B465C4">
            <w:pPr>
              <w:shd w:val="clear" w:color="auto" w:fill="FFFFFF"/>
              <w:jc w:val="center"/>
              <w:textAlignment w:val="baseline"/>
              <w:rPr>
                <w:rFonts w:ascii="SassoonCRInfant" w:hAnsi="SassoonCRInfant" w:cs="Calibri"/>
                <w:color w:val="000000"/>
              </w:rPr>
            </w:pPr>
            <w:r w:rsidRPr="00B465C4">
              <w:rPr>
                <w:rFonts w:ascii="SassoonCRInfant" w:hAnsi="SassoonCRInfant" w:cs="Calibri"/>
                <w:color w:val="000000"/>
                <w:bdr w:val="none" w:sz="0" w:space="0" w:color="auto" w:frame="1"/>
                <w:shd w:val="clear" w:color="auto" w:fill="FFFFFF"/>
              </w:rPr>
              <w:t>Sing along with Jack Hartman</w:t>
            </w:r>
            <w:r>
              <w:rPr>
                <w:rFonts w:ascii="SassoonCRInfant" w:hAnsi="SassoonCRInfant" w:cs="Calibri"/>
                <w:color w:val="000000"/>
                <w:bdr w:val="none" w:sz="0" w:space="0" w:color="auto" w:frame="1"/>
                <w:shd w:val="clear" w:color="auto" w:fill="FFFFFF"/>
              </w:rPr>
              <w:t xml:space="preserve">n in this fun </w:t>
            </w:r>
            <w:r w:rsidRPr="00B465C4">
              <w:rPr>
                <w:rFonts w:ascii="SassoonCRInfant" w:hAnsi="SassoonCRInfant" w:cs="Calibri"/>
                <w:color w:val="000000"/>
                <w:bdr w:val="none" w:sz="0" w:space="0" w:color="auto" w:frame="1"/>
                <w:shd w:val="clear" w:color="auto" w:fill="FFFFFF"/>
              </w:rPr>
              <w:t xml:space="preserve">clock song </w:t>
            </w:r>
            <w:hyperlink r:id="rId10" w:tgtFrame="_blank" w:history="1">
              <w:r w:rsidRPr="00B465C4">
                <w:rPr>
                  <w:rStyle w:val="Hyperlink"/>
                  <w:rFonts w:ascii="SassoonCRInfant" w:hAnsi="SassoonCRInfant" w:cs="Calibri"/>
                  <w:bdr w:val="none" w:sz="0" w:space="0" w:color="auto" w:frame="1"/>
                  <w:shd w:val="clear" w:color="auto" w:fill="FFFFFF"/>
                </w:rPr>
                <w:t>https://www.youtube.com/watch?v=tEmg914-9xY</w:t>
              </w:r>
            </w:hyperlink>
          </w:p>
          <w:p w:rsidR="00BC1356" w:rsidRPr="00B465C4" w:rsidRDefault="00BC1356" w:rsidP="00B465C4">
            <w:pPr>
              <w:pStyle w:val="NormalWeb"/>
              <w:spacing w:before="0" w:beforeAutospacing="0" w:after="0" w:afterAutospacing="0"/>
              <w:jc w:val="center"/>
              <w:rPr>
                <w:rFonts w:ascii="SassoonCRInfant" w:hAnsi="SassoonCRInfant"/>
                <w:i/>
                <w:sz w:val="22"/>
                <w:szCs w:val="22"/>
              </w:rPr>
            </w:pPr>
          </w:p>
        </w:tc>
        <w:tc>
          <w:tcPr>
            <w:tcW w:w="3101" w:type="dxa"/>
            <w:vAlign w:val="center"/>
          </w:tcPr>
          <w:p w:rsidR="00B465C4" w:rsidRDefault="00B465C4" w:rsidP="00B465C4">
            <w:pPr>
              <w:shd w:val="clear" w:color="auto" w:fill="FFFFFF"/>
              <w:jc w:val="center"/>
              <w:textAlignment w:val="baseline"/>
              <w:rPr>
                <w:rFonts w:ascii="SassoonCRInfant" w:hAnsi="SassoonCRInfant"/>
              </w:rPr>
            </w:pPr>
            <w:r>
              <w:rPr>
                <w:rFonts w:ascii="SassoonCRInfant" w:hAnsi="SassoonCRInfant"/>
              </w:rPr>
              <w:t>Find items from around your home to make your own clock.  Put the hands at different times and talk about what time it is.</w:t>
            </w:r>
          </w:p>
          <w:p w:rsidR="00B465C4" w:rsidRPr="00B465C4" w:rsidRDefault="00B465C4" w:rsidP="00B465C4">
            <w:pPr>
              <w:shd w:val="clear" w:color="auto" w:fill="FFFFFF"/>
              <w:jc w:val="center"/>
              <w:textAlignment w:val="baseline"/>
              <w:rPr>
                <w:rFonts w:ascii="SassoonCRInfant" w:hAnsi="SassoonCRInfant"/>
              </w:rPr>
            </w:pPr>
            <w:r>
              <w:rPr>
                <w:rFonts w:ascii="SassoonCRInfant" w:hAnsi="SassoonCRInfant"/>
                <w:noProof/>
                <w:lang w:eastAsia="en-GB"/>
              </w:rPr>
              <w:drawing>
                <wp:inline distT="0" distB="0" distL="0" distR="0">
                  <wp:extent cx="818707" cy="75204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4B645.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315" cy="760868"/>
                          </a:xfrm>
                          <a:prstGeom prst="rect">
                            <a:avLst/>
                          </a:prstGeom>
                        </pic:spPr>
                      </pic:pic>
                    </a:graphicData>
                  </a:graphic>
                </wp:inline>
              </w:drawing>
            </w:r>
          </w:p>
        </w:tc>
        <w:tc>
          <w:tcPr>
            <w:tcW w:w="3101" w:type="dxa"/>
            <w:vAlign w:val="center"/>
          </w:tcPr>
          <w:p w:rsidR="00D57109" w:rsidRPr="00B465C4" w:rsidRDefault="00CD365E" w:rsidP="00B465C4">
            <w:pPr>
              <w:jc w:val="center"/>
              <w:rPr>
                <w:rFonts w:ascii="SassoonCRInfant" w:hAnsi="SassoonCRInfant"/>
              </w:rPr>
            </w:pPr>
            <w:r w:rsidRPr="00B465C4">
              <w:rPr>
                <w:rFonts w:ascii="SassoonCRInfant" w:hAnsi="SassoonCRInfant"/>
              </w:rPr>
              <w:t>Play What’s the Time Mr Wolf? i</w:t>
            </w:r>
            <w:r w:rsidR="00D8276C" w:rsidRPr="00B465C4">
              <w:rPr>
                <w:rFonts w:ascii="SassoonCRInfant" w:hAnsi="SassoonCRInfant"/>
              </w:rPr>
              <w:t>n your garden</w:t>
            </w:r>
          </w:p>
        </w:tc>
      </w:tr>
      <w:tr w:rsidR="00B722E1" w:rsidRPr="007D0105" w:rsidTr="00FE7AAE">
        <w:trPr>
          <w:trHeight w:val="2984"/>
        </w:trPr>
        <w:tc>
          <w:tcPr>
            <w:tcW w:w="3100" w:type="dxa"/>
            <w:vAlign w:val="center"/>
          </w:tcPr>
          <w:p w:rsidR="00B722E1" w:rsidRDefault="00571586" w:rsidP="007D0105">
            <w:pPr>
              <w:jc w:val="center"/>
              <w:rPr>
                <w:rFonts w:ascii="SassoonCRInfant" w:hAnsi="SassoonCRInfant"/>
                <w:b/>
                <w:sz w:val="24"/>
                <w:szCs w:val="24"/>
              </w:rPr>
            </w:pPr>
            <w:bookmarkStart w:id="0" w:name="_GoBack"/>
            <w:r>
              <w:rPr>
                <w:noProof/>
                <w:lang w:eastAsia="en-GB"/>
              </w:rPr>
              <w:drawing>
                <wp:anchor distT="0" distB="0" distL="114300" distR="114300" simplePos="0" relativeHeight="251661312" behindDoc="1" locked="0" layoutInCell="1" allowOverlap="1" wp14:anchorId="36C89A4A" wp14:editId="48D3D888">
                  <wp:simplePos x="0" y="0"/>
                  <wp:positionH relativeFrom="column">
                    <wp:posOffset>226060</wp:posOffset>
                  </wp:positionH>
                  <wp:positionV relativeFrom="paragraph">
                    <wp:posOffset>276225</wp:posOffset>
                  </wp:positionV>
                  <wp:extent cx="1134745" cy="1605280"/>
                  <wp:effectExtent l="0" t="0" r="8255" b="0"/>
                  <wp:wrapTight wrapText="bothSides">
                    <wp:wrapPolygon edited="0">
                      <wp:start x="0" y="0"/>
                      <wp:lineTo x="0" y="21275"/>
                      <wp:lineTo x="21395" y="21275"/>
                      <wp:lineTo x="213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359a724ea3acc17c8a42b09505d77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4745" cy="1605280"/>
                          </a:xfrm>
                          <a:prstGeom prst="rect">
                            <a:avLst/>
                          </a:prstGeom>
                        </pic:spPr>
                      </pic:pic>
                    </a:graphicData>
                  </a:graphic>
                  <wp14:sizeRelH relativeFrom="page">
                    <wp14:pctWidth>0</wp14:pctWidth>
                  </wp14:sizeRelH>
                  <wp14:sizeRelV relativeFrom="page">
                    <wp14:pctHeight>0</wp14:pctHeight>
                  </wp14:sizeRelV>
                </wp:anchor>
              </w:drawing>
            </w:r>
            <w:bookmarkEnd w:id="0"/>
            <w:r w:rsidR="00B722E1" w:rsidRPr="00367C2A">
              <w:rPr>
                <w:rFonts w:ascii="SassoonCRInfant" w:hAnsi="SassoonCRInfant"/>
                <w:b/>
                <w:sz w:val="24"/>
                <w:szCs w:val="24"/>
              </w:rPr>
              <w:t>Quote of the Week</w:t>
            </w:r>
          </w:p>
          <w:p w:rsidR="00CB3767" w:rsidRPr="00CB3767" w:rsidRDefault="00CB3767" w:rsidP="007D0105">
            <w:pPr>
              <w:jc w:val="center"/>
              <w:rPr>
                <w:rFonts w:ascii="SassoonCRInfant" w:hAnsi="SassoonCRInfant"/>
                <w:b/>
                <w:sz w:val="16"/>
                <w:szCs w:val="16"/>
              </w:rPr>
            </w:pPr>
          </w:p>
          <w:p w:rsidR="00B722E1" w:rsidRPr="00367C2A" w:rsidRDefault="00CB3767" w:rsidP="0032277A">
            <w:pPr>
              <w:jc w:val="center"/>
              <w:rPr>
                <w:rFonts w:ascii="SassoonCRInfant" w:hAnsi="SassoonCRInfant"/>
                <w:sz w:val="20"/>
                <w:szCs w:val="20"/>
              </w:rPr>
            </w:pPr>
            <w:r>
              <w:rPr>
                <w:noProof/>
                <w:lang w:eastAsia="en-GB"/>
              </w:rPr>
              <mc:AlternateContent>
                <mc:Choice Requires="wps">
                  <w:drawing>
                    <wp:anchor distT="0" distB="0" distL="114300" distR="114300" simplePos="0" relativeHeight="251660288" behindDoc="0" locked="0" layoutInCell="1" allowOverlap="1" wp14:anchorId="011B0788" wp14:editId="04FC99AB">
                      <wp:simplePos x="0" y="0"/>
                      <wp:positionH relativeFrom="column">
                        <wp:posOffset>164465</wp:posOffset>
                      </wp:positionH>
                      <wp:positionV relativeFrom="paragraph">
                        <wp:posOffset>1289050</wp:posOffset>
                      </wp:positionV>
                      <wp:extent cx="4572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57200" cy="200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95pt;margin-top:101.5pt;width:3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" fillcolor="white [3201]" strokecolor="white [3212]" strokeweight="2pt"/>
                  </w:pict>
                </mc:Fallback>
              </mc:AlternateContent>
            </w:r>
          </w:p>
        </w:tc>
        <w:tc>
          <w:tcPr>
            <w:tcW w:w="3104" w:type="dxa"/>
            <w:vAlign w:val="center"/>
          </w:tcPr>
          <w:p w:rsidR="001770BF" w:rsidRPr="00356096" w:rsidRDefault="001770BF" w:rsidP="001770BF">
            <w:pPr>
              <w:jc w:val="center"/>
              <w:rPr>
                <w:rFonts w:ascii="SassoonCRInfant" w:hAnsi="SassoonCRInfant"/>
              </w:rPr>
            </w:pPr>
            <w:r w:rsidRPr="00356096">
              <w:rPr>
                <w:rFonts w:ascii="SassoonCRInfant" w:hAnsi="SassoonCRInfant"/>
              </w:rPr>
              <w:t>Poem</w:t>
            </w:r>
          </w:p>
          <w:p w:rsidR="001770BF" w:rsidRPr="00356096" w:rsidRDefault="001770BF" w:rsidP="001770BF">
            <w:pPr>
              <w:jc w:val="center"/>
              <w:rPr>
                <w:rFonts w:ascii="SassoonCRInfant" w:hAnsi="SassoonCRInfant"/>
              </w:rPr>
            </w:pPr>
            <w:r w:rsidRPr="00356096">
              <w:rPr>
                <w:rFonts w:ascii="SassoonCRInfant" w:hAnsi="SassoonCRInfant"/>
              </w:rPr>
              <w:t>Can you write a poem from the work you did last week?</w:t>
            </w:r>
          </w:p>
          <w:p w:rsidR="00B722E1" w:rsidRPr="00356096" w:rsidRDefault="001770BF" w:rsidP="001770BF">
            <w:pPr>
              <w:jc w:val="center"/>
              <w:rPr>
                <w:rFonts w:ascii="SassoonCRInfant" w:hAnsi="SassoonCRInfant"/>
              </w:rPr>
            </w:pPr>
            <w:r w:rsidRPr="00356096">
              <w:rPr>
                <w:rFonts w:ascii="SassoonCRInfant" w:hAnsi="SassoonCRInfant"/>
              </w:rPr>
              <w:t>Here is a template to get you started.</w:t>
            </w:r>
          </w:p>
        </w:tc>
        <w:tc>
          <w:tcPr>
            <w:tcW w:w="3101" w:type="dxa"/>
            <w:vAlign w:val="center"/>
          </w:tcPr>
          <w:p w:rsidR="00B722E1" w:rsidRPr="00356096" w:rsidRDefault="001770BF" w:rsidP="00CB3767">
            <w:pPr>
              <w:jc w:val="center"/>
              <w:rPr>
                <w:rFonts w:ascii="SassoonCRInfant" w:hAnsi="SassoonCRInfant"/>
              </w:rPr>
            </w:pPr>
            <w:r w:rsidRPr="00356096">
              <w:rPr>
                <w:rFonts w:ascii="SassoonCRInfant" w:hAnsi="SassoonCRInfant"/>
              </w:rPr>
              <w:t>Meal time chat – talk to your family about where you live and what makes it a good place to live.  Think about where you get your food, water, and where work or school is, where your friends are.  How would you feel if you lived in a desert?</w:t>
            </w:r>
          </w:p>
        </w:tc>
        <w:tc>
          <w:tcPr>
            <w:tcW w:w="3101" w:type="dxa"/>
            <w:vAlign w:val="center"/>
          </w:tcPr>
          <w:p w:rsidR="001770BF" w:rsidRPr="00356096" w:rsidRDefault="001770BF" w:rsidP="001770BF">
            <w:pPr>
              <w:jc w:val="center"/>
              <w:rPr>
                <w:rFonts w:ascii="SassoonCRInfant" w:hAnsi="SassoonCRInfant"/>
              </w:rPr>
            </w:pPr>
            <w:r w:rsidRPr="00356096">
              <w:rPr>
                <w:rFonts w:ascii="SassoonCRInfant" w:hAnsi="SassoonCRInfant"/>
              </w:rPr>
              <w:t>Make an under the sea picture with the collage materials you collected.</w:t>
            </w:r>
          </w:p>
          <w:p w:rsidR="001770BF" w:rsidRPr="00356096" w:rsidRDefault="001770BF" w:rsidP="001770BF">
            <w:pPr>
              <w:jc w:val="center"/>
              <w:rPr>
                <w:rFonts w:ascii="SassoonCRInfant" w:hAnsi="SassoonCRInfant"/>
              </w:rPr>
            </w:pPr>
            <w:r w:rsidRPr="00356096">
              <w:rPr>
                <w:rFonts w:ascii="SassoonCRInfant" w:hAnsi="SassoonCRInfant"/>
              </w:rPr>
              <w:t>Will it be a coral reef/ deep ocean/ sand bed or a seaweed (kelp) habitat?</w:t>
            </w:r>
          </w:p>
          <w:p w:rsidR="001770BF" w:rsidRPr="00356096" w:rsidRDefault="001770BF" w:rsidP="001770BF">
            <w:pPr>
              <w:jc w:val="center"/>
              <w:rPr>
                <w:rFonts w:ascii="SassoonCRInfant" w:hAnsi="SassoonCRInfant"/>
              </w:rPr>
            </w:pPr>
            <w:r w:rsidRPr="00356096">
              <w:rPr>
                <w:rFonts w:ascii="SassoonCRInfant" w:hAnsi="SassoonCRInfant"/>
              </w:rPr>
              <w:t>What creatures are you going to have in your picture?</w:t>
            </w:r>
          </w:p>
          <w:p w:rsidR="001770BF" w:rsidRPr="00356096" w:rsidRDefault="001770BF" w:rsidP="001770BF">
            <w:pPr>
              <w:jc w:val="center"/>
              <w:rPr>
                <w:rFonts w:ascii="SassoonCRInfant" w:hAnsi="SassoonCRInfant"/>
              </w:rPr>
            </w:pPr>
            <w:r w:rsidRPr="00356096">
              <w:rPr>
                <w:rFonts w:ascii="SassoonCRInfant" w:hAnsi="SassoonCRInfant"/>
              </w:rPr>
              <w:t>What plants grow in the sea?</w:t>
            </w:r>
          </w:p>
          <w:p w:rsidR="00B722E1" w:rsidRPr="00356096" w:rsidRDefault="001770BF" w:rsidP="001770BF">
            <w:pPr>
              <w:jc w:val="center"/>
              <w:rPr>
                <w:rFonts w:ascii="SassoonCRInfant" w:hAnsi="SassoonCRInfant"/>
              </w:rPr>
            </w:pPr>
            <w:r w:rsidRPr="00356096">
              <w:rPr>
                <w:rFonts w:ascii="SassoonCRInfant" w:hAnsi="SassoonCRInfant"/>
              </w:rPr>
              <w:t>What creatures live in that habitat?</w:t>
            </w:r>
          </w:p>
        </w:tc>
        <w:tc>
          <w:tcPr>
            <w:tcW w:w="3101" w:type="dxa"/>
            <w:vAlign w:val="center"/>
          </w:tcPr>
          <w:p w:rsidR="001770BF" w:rsidRPr="006F57F1" w:rsidRDefault="001770BF" w:rsidP="001770BF">
            <w:pPr>
              <w:jc w:val="center"/>
              <w:rPr>
                <w:rFonts w:ascii="SassoonCRInfant" w:hAnsi="SassoonCRInfant"/>
              </w:rPr>
            </w:pPr>
            <w:r w:rsidRPr="006F57F1">
              <w:rPr>
                <w:rFonts w:ascii="SassoonCRInfant" w:hAnsi="SassoonCRInfant"/>
              </w:rPr>
              <w:t>Habitat is the name for the neighbourhood we live in.</w:t>
            </w:r>
          </w:p>
          <w:p w:rsidR="006F57F1" w:rsidRPr="006F57F1" w:rsidRDefault="001770BF" w:rsidP="006F57F1">
            <w:pPr>
              <w:jc w:val="center"/>
              <w:rPr>
                <w:rFonts w:ascii="SassoonCRInfant" w:hAnsi="SassoonCRInfant"/>
              </w:rPr>
            </w:pPr>
            <w:r w:rsidRPr="006F57F1">
              <w:rPr>
                <w:rFonts w:ascii="SassoonCRInfant" w:hAnsi="SassoonCRInfant"/>
              </w:rPr>
              <w:t>See if you can sort the creatures into their habitats on the work she</w:t>
            </w:r>
            <w:r w:rsidR="006F57F1" w:rsidRPr="006F57F1">
              <w:rPr>
                <w:rFonts w:ascii="SassoonCRInfant" w:hAnsi="SassoonCRInfant"/>
              </w:rPr>
              <w:t>et. Can you add any of your own?</w:t>
            </w:r>
          </w:p>
          <w:p w:rsidR="00B722E1" w:rsidRPr="00356096" w:rsidRDefault="00B722E1" w:rsidP="000B0B63">
            <w:pPr>
              <w:pStyle w:val="ListParagraph"/>
              <w:ind w:left="360"/>
              <w:rPr>
                <w:rFonts w:ascii="SassoonCRInfant" w:hAnsi="SassoonCRInfant"/>
              </w:rPr>
            </w:pPr>
          </w:p>
        </w:tc>
      </w:tr>
    </w:tbl>
    <w:p w:rsidR="00802E96" w:rsidRDefault="00802E96" w:rsidP="00273BAC"/>
    <w:sectPr w:rsidR="00802E96" w:rsidSect="00273BAC">
      <w:headerReference w:type="default" r:id="rId13"/>
      <w:footerReference w:type="default" r:id="rId14"/>
      <w:pgSz w:w="16838" w:h="11906"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02" w:rsidRDefault="00C53102" w:rsidP="001F1D97">
      <w:pPr>
        <w:spacing w:after="0" w:line="240" w:lineRule="auto"/>
      </w:pPr>
      <w:r>
        <w:separator/>
      </w:r>
    </w:p>
  </w:endnote>
  <w:endnote w:type="continuationSeparator" w:id="0">
    <w:p w:rsidR="00C53102" w:rsidRDefault="00C53102" w:rsidP="001F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AC" w:rsidRPr="00273BAC" w:rsidRDefault="00273BAC" w:rsidP="00273BAC">
    <w:pPr>
      <w:rPr>
        <w:sz w:val="18"/>
        <w:szCs w:val="18"/>
      </w:rPr>
    </w:pPr>
    <w:r w:rsidRPr="00273BAC">
      <w:rPr>
        <w:sz w:val="18"/>
        <w:szCs w:val="18"/>
      </w:rPr>
      <w:t xml:space="preserve">We look forward to sharing in the children’s learning and hope you will be able to send us evidence of one literacy, one maths/numeracy and one topic task each week.  Please email these to us at the end of each week and we will provide some feedback for your child.  Emails can be sent to individual teachers or via the school office on </w:t>
    </w:r>
    <w:hyperlink r:id="rId1" w:history="1">
      <w:r w:rsidRPr="00273BAC">
        <w:rPr>
          <w:rStyle w:val="Hyperlink"/>
          <w:sz w:val="18"/>
          <w:szCs w:val="18"/>
        </w:rPr>
        <w:t>wllivingstonvillage-ps@westlothian.org.uk</w:t>
      </w:r>
    </w:hyperlink>
    <w:r w:rsidRPr="00273BAC">
      <w:rPr>
        <w:sz w:val="18"/>
        <w:szCs w:val="18"/>
      </w:rPr>
      <w:t xml:space="preserve">. </w:t>
    </w:r>
  </w:p>
  <w:p w:rsidR="00273BAC" w:rsidRDefault="00273BAC">
    <w:pPr>
      <w:pStyle w:val="Footer"/>
    </w:pPr>
  </w:p>
  <w:p w:rsidR="00273BAC" w:rsidRDefault="00273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02" w:rsidRDefault="00C53102" w:rsidP="001F1D97">
      <w:pPr>
        <w:spacing w:after="0" w:line="240" w:lineRule="auto"/>
      </w:pPr>
      <w:r>
        <w:separator/>
      </w:r>
    </w:p>
  </w:footnote>
  <w:footnote w:type="continuationSeparator" w:id="0">
    <w:p w:rsidR="00C53102" w:rsidRDefault="00C53102" w:rsidP="001F1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97" w:rsidRPr="00242078" w:rsidRDefault="001E5F01">
    <w:pPr>
      <w:pStyle w:val="Header"/>
      <w:rPr>
        <w:rFonts w:ascii="SassoonCRInfant" w:hAnsi="SassoonCRInfant"/>
        <w:b/>
        <w:sz w:val="24"/>
        <w:szCs w:val="24"/>
      </w:rPr>
    </w:pPr>
    <w:r w:rsidRPr="00242078">
      <w:rPr>
        <w:rFonts w:ascii="SassoonCRInfant" w:hAnsi="SassoonCRInfant"/>
        <w:b/>
        <w:sz w:val="24"/>
        <w:szCs w:val="24"/>
      </w:rPr>
      <w:t xml:space="preserve">Learning Grid Week </w:t>
    </w:r>
    <w:r w:rsidR="000B0B63">
      <w:rPr>
        <w:rFonts w:ascii="SassoonCRInfant" w:hAnsi="SassoonCRInfant"/>
        <w:b/>
        <w:sz w:val="24"/>
        <w:szCs w:val="24"/>
      </w:rPr>
      <w:t>Beginning 11th</w:t>
    </w:r>
    <w:r w:rsidR="00D115B7">
      <w:rPr>
        <w:rFonts w:ascii="SassoonCRInfant" w:hAnsi="SassoonCRInfant"/>
        <w:b/>
        <w:sz w:val="24"/>
        <w:szCs w:val="24"/>
      </w:rPr>
      <w:t xml:space="preserve"> May</w:t>
    </w:r>
    <w:r w:rsidR="001F1D97" w:rsidRPr="00242078">
      <w:rPr>
        <w:rFonts w:ascii="SassoonCRInfant" w:hAnsi="SassoonCRInfant"/>
        <w:b/>
        <w:sz w:val="24"/>
        <w:szCs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B74B9"/>
    <w:multiLevelType w:val="hybridMultilevel"/>
    <w:tmpl w:val="735C0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D342C60"/>
    <w:multiLevelType w:val="hybridMultilevel"/>
    <w:tmpl w:val="3A1EE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05"/>
    <w:rsid w:val="000040C9"/>
    <w:rsid w:val="0007668A"/>
    <w:rsid w:val="000B0B63"/>
    <w:rsid w:val="000F03F4"/>
    <w:rsid w:val="00107A58"/>
    <w:rsid w:val="001770BF"/>
    <w:rsid w:val="001A0D5F"/>
    <w:rsid w:val="001B2C8F"/>
    <w:rsid w:val="001D400D"/>
    <w:rsid w:val="001E5F01"/>
    <w:rsid w:val="001E6426"/>
    <w:rsid w:val="001F1D97"/>
    <w:rsid w:val="0020159D"/>
    <w:rsid w:val="00242078"/>
    <w:rsid w:val="002448CD"/>
    <w:rsid w:val="00263E12"/>
    <w:rsid w:val="00273BAC"/>
    <w:rsid w:val="00310D1D"/>
    <w:rsid w:val="0032277A"/>
    <w:rsid w:val="00356096"/>
    <w:rsid w:val="00367C2A"/>
    <w:rsid w:val="00571586"/>
    <w:rsid w:val="005A0E45"/>
    <w:rsid w:val="005E23D7"/>
    <w:rsid w:val="00636E35"/>
    <w:rsid w:val="00666D26"/>
    <w:rsid w:val="006A6B25"/>
    <w:rsid w:val="006D4C51"/>
    <w:rsid w:val="006D5EB8"/>
    <w:rsid w:val="006F57F1"/>
    <w:rsid w:val="0070195F"/>
    <w:rsid w:val="007D0105"/>
    <w:rsid w:val="007E1BD7"/>
    <w:rsid w:val="00802E96"/>
    <w:rsid w:val="008834E4"/>
    <w:rsid w:val="00883DF6"/>
    <w:rsid w:val="008C3DCE"/>
    <w:rsid w:val="008E10DE"/>
    <w:rsid w:val="009A2B0A"/>
    <w:rsid w:val="00A408B1"/>
    <w:rsid w:val="00A54B36"/>
    <w:rsid w:val="00A93723"/>
    <w:rsid w:val="00A93D4D"/>
    <w:rsid w:val="00AA01DC"/>
    <w:rsid w:val="00B05531"/>
    <w:rsid w:val="00B35384"/>
    <w:rsid w:val="00B465C4"/>
    <w:rsid w:val="00B67A9D"/>
    <w:rsid w:val="00B722E1"/>
    <w:rsid w:val="00B9701F"/>
    <w:rsid w:val="00BB139C"/>
    <w:rsid w:val="00BB29F6"/>
    <w:rsid w:val="00BC1356"/>
    <w:rsid w:val="00C32887"/>
    <w:rsid w:val="00C35AEF"/>
    <w:rsid w:val="00C53102"/>
    <w:rsid w:val="00CA30C8"/>
    <w:rsid w:val="00CB3767"/>
    <w:rsid w:val="00CC3CAB"/>
    <w:rsid w:val="00CD365E"/>
    <w:rsid w:val="00CF42AD"/>
    <w:rsid w:val="00D05024"/>
    <w:rsid w:val="00D06FF5"/>
    <w:rsid w:val="00D115B7"/>
    <w:rsid w:val="00D11DB0"/>
    <w:rsid w:val="00D17A14"/>
    <w:rsid w:val="00D57109"/>
    <w:rsid w:val="00D8276C"/>
    <w:rsid w:val="00DD79BE"/>
    <w:rsid w:val="00E43BD1"/>
    <w:rsid w:val="00E83794"/>
    <w:rsid w:val="00F10988"/>
    <w:rsid w:val="00F265B3"/>
    <w:rsid w:val="00F35AA4"/>
    <w:rsid w:val="00F40371"/>
    <w:rsid w:val="00F9086D"/>
    <w:rsid w:val="00FB0367"/>
    <w:rsid w:val="00FE7AAE"/>
    <w:rsid w:val="00FF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97"/>
  </w:style>
  <w:style w:type="paragraph" w:styleId="Footer">
    <w:name w:val="footer"/>
    <w:basedOn w:val="Normal"/>
    <w:link w:val="FooterChar"/>
    <w:uiPriority w:val="99"/>
    <w:unhideWhenUsed/>
    <w:rsid w:val="001F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97"/>
  </w:style>
  <w:style w:type="paragraph" w:styleId="NormalWeb">
    <w:name w:val="Normal (Web)"/>
    <w:basedOn w:val="Normal"/>
    <w:uiPriority w:val="99"/>
    <w:unhideWhenUsed/>
    <w:rsid w:val="00263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3E12"/>
    <w:rPr>
      <w:color w:val="0000FF" w:themeColor="hyperlink"/>
      <w:u w:val="single"/>
    </w:rPr>
  </w:style>
  <w:style w:type="paragraph" w:styleId="BalloonText">
    <w:name w:val="Balloon Text"/>
    <w:basedOn w:val="Normal"/>
    <w:link w:val="BalloonTextChar"/>
    <w:uiPriority w:val="99"/>
    <w:semiHidden/>
    <w:unhideWhenUsed/>
    <w:rsid w:val="00B67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9D"/>
    <w:rPr>
      <w:rFonts w:ascii="Tahoma" w:hAnsi="Tahoma" w:cs="Tahoma"/>
      <w:sz w:val="16"/>
      <w:szCs w:val="16"/>
    </w:rPr>
  </w:style>
  <w:style w:type="paragraph" w:styleId="ListParagraph">
    <w:name w:val="List Paragraph"/>
    <w:basedOn w:val="Normal"/>
    <w:uiPriority w:val="34"/>
    <w:qFormat/>
    <w:rsid w:val="009A2B0A"/>
    <w:pPr>
      <w:ind w:left="720"/>
      <w:contextualSpacing/>
    </w:pPr>
  </w:style>
  <w:style w:type="character" w:styleId="FollowedHyperlink">
    <w:name w:val="FollowedHyperlink"/>
    <w:basedOn w:val="DefaultParagraphFont"/>
    <w:uiPriority w:val="99"/>
    <w:semiHidden/>
    <w:unhideWhenUsed/>
    <w:rsid w:val="00273B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97"/>
  </w:style>
  <w:style w:type="paragraph" w:styleId="Footer">
    <w:name w:val="footer"/>
    <w:basedOn w:val="Normal"/>
    <w:link w:val="FooterChar"/>
    <w:uiPriority w:val="99"/>
    <w:unhideWhenUsed/>
    <w:rsid w:val="001F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97"/>
  </w:style>
  <w:style w:type="paragraph" w:styleId="NormalWeb">
    <w:name w:val="Normal (Web)"/>
    <w:basedOn w:val="Normal"/>
    <w:uiPriority w:val="99"/>
    <w:unhideWhenUsed/>
    <w:rsid w:val="00263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3E12"/>
    <w:rPr>
      <w:color w:val="0000FF" w:themeColor="hyperlink"/>
      <w:u w:val="single"/>
    </w:rPr>
  </w:style>
  <w:style w:type="paragraph" w:styleId="BalloonText">
    <w:name w:val="Balloon Text"/>
    <w:basedOn w:val="Normal"/>
    <w:link w:val="BalloonTextChar"/>
    <w:uiPriority w:val="99"/>
    <w:semiHidden/>
    <w:unhideWhenUsed/>
    <w:rsid w:val="00B67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9D"/>
    <w:rPr>
      <w:rFonts w:ascii="Tahoma" w:hAnsi="Tahoma" w:cs="Tahoma"/>
      <w:sz w:val="16"/>
      <w:szCs w:val="16"/>
    </w:rPr>
  </w:style>
  <w:style w:type="paragraph" w:styleId="ListParagraph">
    <w:name w:val="List Paragraph"/>
    <w:basedOn w:val="Normal"/>
    <w:uiPriority w:val="34"/>
    <w:qFormat/>
    <w:rsid w:val="009A2B0A"/>
    <w:pPr>
      <w:ind w:left="720"/>
      <w:contextualSpacing/>
    </w:pPr>
  </w:style>
  <w:style w:type="character" w:styleId="FollowedHyperlink">
    <w:name w:val="FollowedHyperlink"/>
    <w:basedOn w:val="DefaultParagraphFont"/>
    <w:uiPriority w:val="99"/>
    <w:semiHidden/>
    <w:unhideWhenUsed/>
    <w:rsid w:val="00273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5761">
      <w:bodyDiv w:val="1"/>
      <w:marLeft w:val="0"/>
      <w:marRight w:val="0"/>
      <w:marTop w:val="0"/>
      <w:marBottom w:val="0"/>
      <w:divBdr>
        <w:top w:val="none" w:sz="0" w:space="0" w:color="auto"/>
        <w:left w:val="none" w:sz="0" w:space="0" w:color="auto"/>
        <w:bottom w:val="none" w:sz="0" w:space="0" w:color="auto"/>
        <w:right w:val="none" w:sz="0" w:space="0" w:color="auto"/>
      </w:divBdr>
      <w:divsChild>
        <w:div w:id="728958857">
          <w:marLeft w:val="0"/>
          <w:marRight w:val="0"/>
          <w:marTop w:val="0"/>
          <w:marBottom w:val="0"/>
          <w:divBdr>
            <w:top w:val="none" w:sz="0" w:space="0" w:color="auto"/>
            <w:left w:val="none" w:sz="0" w:space="0" w:color="auto"/>
            <w:bottom w:val="none" w:sz="0" w:space="0" w:color="auto"/>
            <w:right w:val="none" w:sz="0" w:space="0" w:color="auto"/>
          </w:divBdr>
        </w:div>
      </w:divsChild>
    </w:div>
    <w:div w:id="1582056256">
      <w:bodyDiv w:val="1"/>
      <w:marLeft w:val="0"/>
      <w:marRight w:val="0"/>
      <w:marTop w:val="0"/>
      <w:marBottom w:val="0"/>
      <w:divBdr>
        <w:top w:val="none" w:sz="0" w:space="0" w:color="auto"/>
        <w:left w:val="none" w:sz="0" w:space="0" w:color="auto"/>
        <w:bottom w:val="none" w:sz="0" w:space="0" w:color="auto"/>
        <w:right w:val="none" w:sz="0" w:space="0" w:color="auto"/>
      </w:divBdr>
      <w:divsChild>
        <w:div w:id="270284354">
          <w:marLeft w:val="0"/>
          <w:marRight w:val="0"/>
          <w:marTop w:val="0"/>
          <w:marBottom w:val="0"/>
          <w:divBdr>
            <w:top w:val="none" w:sz="0" w:space="0" w:color="auto"/>
            <w:left w:val="none" w:sz="0" w:space="0" w:color="auto"/>
            <w:bottom w:val="none" w:sz="0" w:space="0" w:color="auto"/>
            <w:right w:val="none" w:sz="0" w:space="0" w:color="auto"/>
          </w:divBdr>
        </w:div>
        <w:div w:id="466051912">
          <w:marLeft w:val="0"/>
          <w:marRight w:val="0"/>
          <w:marTop w:val="0"/>
          <w:marBottom w:val="0"/>
          <w:divBdr>
            <w:top w:val="none" w:sz="0" w:space="0" w:color="auto"/>
            <w:left w:val="none" w:sz="0" w:space="0" w:color="auto"/>
            <w:bottom w:val="none" w:sz="0" w:space="0" w:color="auto"/>
            <w:right w:val="none" w:sz="0" w:space="0" w:color="auto"/>
          </w:divBdr>
        </w:div>
        <w:div w:id="1426613696">
          <w:marLeft w:val="0"/>
          <w:marRight w:val="0"/>
          <w:marTop w:val="0"/>
          <w:marBottom w:val="0"/>
          <w:divBdr>
            <w:top w:val="none" w:sz="0" w:space="0" w:color="auto"/>
            <w:left w:val="none" w:sz="0" w:space="0" w:color="auto"/>
            <w:bottom w:val="none" w:sz="0" w:space="0" w:color="auto"/>
            <w:right w:val="none" w:sz="0" w:space="0" w:color="auto"/>
          </w:divBdr>
        </w:div>
      </w:divsChild>
    </w:div>
    <w:div w:id="1746536731">
      <w:bodyDiv w:val="1"/>
      <w:marLeft w:val="0"/>
      <w:marRight w:val="0"/>
      <w:marTop w:val="0"/>
      <w:marBottom w:val="0"/>
      <w:divBdr>
        <w:top w:val="none" w:sz="0" w:space="0" w:color="auto"/>
        <w:left w:val="none" w:sz="0" w:space="0" w:color="auto"/>
        <w:bottom w:val="none" w:sz="0" w:space="0" w:color="auto"/>
        <w:right w:val="none" w:sz="0" w:space="0" w:color="auto"/>
      </w:divBdr>
    </w:div>
    <w:div w:id="17501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tEmg914-9x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llivingstonvillage-ps@westloth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Smith</dc:creator>
  <cp:lastModifiedBy>Erinne Maclachlan</cp:lastModifiedBy>
  <cp:revision>4</cp:revision>
  <dcterms:created xsi:type="dcterms:W3CDTF">2020-05-11T06:47:00Z</dcterms:created>
  <dcterms:modified xsi:type="dcterms:W3CDTF">2020-05-11T06:54:00Z</dcterms:modified>
</cp:coreProperties>
</file>