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3100"/>
        <w:gridCol w:w="3104"/>
        <w:gridCol w:w="3102"/>
        <w:gridCol w:w="3102"/>
        <w:gridCol w:w="3102"/>
      </w:tblGrid>
      <w:tr w:rsidR="0070195F" w:rsidRPr="007D0105" w:rsidTr="00FE7AAE">
        <w:trPr>
          <w:trHeight w:val="529"/>
        </w:trPr>
        <w:tc>
          <w:tcPr>
            <w:tcW w:w="3100" w:type="dxa"/>
            <w:vAlign w:val="center"/>
          </w:tcPr>
          <w:p w:rsidR="0070195F" w:rsidRPr="0070195F" w:rsidRDefault="0070195F" w:rsidP="007D0105">
            <w:pPr>
              <w:jc w:val="center"/>
              <w:rPr>
                <w:rFonts w:ascii="SassoonCRInfant" w:hAnsi="SassoonCRInfant"/>
                <w:b/>
                <w:sz w:val="24"/>
                <w:szCs w:val="24"/>
              </w:rPr>
            </w:pPr>
            <w:r w:rsidRPr="0070195F">
              <w:rPr>
                <w:rFonts w:ascii="SassoonCRInfant" w:hAnsi="SassoonCRInfant"/>
                <w:b/>
                <w:sz w:val="24"/>
                <w:szCs w:val="24"/>
              </w:rPr>
              <w:t>Weekly Focus</w:t>
            </w:r>
          </w:p>
        </w:tc>
        <w:tc>
          <w:tcPr>
            <w:tcW w:w="3101" w:type="dxa"/>
            <w:vAlign w:val="center"/>
          </w:tcPr>
          <w:p w:rsidR="0070195F" w:rsidRPr="0070195F" w:rsidRDefault="0070195F" w:rsidP="007A0399">
            <w:pPr>
              <w:jc w:val="center"/>
              <w:rPr>
                <w:rFonts w:ascii="SassoonCRInfant" w:hAnsi="SassoonCRInfant"/>
                <w:b/>
                <w:sz w:val="24"/>
                <w:szCs w:val="24"/>
              </w:rPr>
            </w:pPr>
            <w:r w:rsidRPr="0070195F">
              <w:rPr>
                <w:rFonts w:ascii="SassoonCRInfant" w:hAnsi="SassoonCRInfant"/>
                <w:b/>
                <w:sz w:val="24"/>
                <w:szCs w:val="24"/>
              </w:rPr>
              <w:t>Write</w:t>
            </w:r>
          </w:p>
        </w:tc>
        <w:tc>
          <w:tcPr>
            <w:tcW w:w="3102" w:type="dxa"/>
            <w:vAlign w:val="center"/>
          </w:tcPr>
          <w:p w:rsidR="0070195F" w:rsidRPr="0070195F" w:rsidRDefault="0070195F" w:rsidP="007A0399">
            <w:pPr>
              <w:jc w:val="center"/>
              <w:rPr>
                <w:rFonts w:ascii="SassoonCRInfant" w:hAnsi="SassoonCRInfant"/>
                <w:b/>
                <w:sz w:val="24"/>
                <w:szCs w:val="24"/>
              </w:rPr>
            </w:pPr>
            <w:r w:rsidRPr="0070195F">
              <w:rPr>
                <w:rFonts w:ascii="SassoonCRInfant" w:hAnsi="SassoonCRInfant"/>
                <w:b/>
                <w:sz w:val="24"/>
                <w:szCs w:val="24"/>
              </w:rPr>
              <w:t>Say</w:t>
            </w:r>
          </w:p>
        </w:tc>
        <w:tc>
          <w:tcPr>
            <w:tcW w:w="3102" w:type="dxa"/>
            <w:vAlign w:val="center"/>
          </w:tcPr>
          <w:p w:rsidR="0070195F" w:rsidRPr="0070195F" w:rsidRDefault="0070195F" w:rsidP="007A0399">
            <w:pPr>
              <w:jc w:val="center"/>
              <w:rPr>
                <w:rFonts w:ascii="SassoonCRInfant" w:hAnsi="SassoonCRInfant"/>
                <w:b/>
                <w:sz w:val="24"/>
                <w:szCs w:val="24"/>
              </w:rPr>
            </w:pPr>
            <w:r w:rsidRPr="0070195F">
              <w:rPr>
                <w:rFonts w:ascii="SassoonCRInfant" w:hAnsi="SassoonCRInfant"/>
                <w:b/>
                <w:sz w:val="24"/>
                <w:szCs w:val="24"/>
              </w:rPr>
              <w:t>Make</w:t>
            </w:r>
          </w:p>
        </w:tc>
        <w:tc>
          <w:tcPr>
            <w:tcW w:w="3102" w:type="dxa"/>
            <w:vAlign w:val="center"/>
          </w:tcPr>
          <w:p w:rsidR="0070195F" w:rsidRPr="0070195F" w:rsidRDefault="00D06FF5" w:rsidP="007A0399">
            <w:pPr>
              <w:jc w:val="center"/>
              <w:rPr>
                <w:rFonts w:ascii="SassoonCRInfant" w:hAnsi="SassoonCRInfant"/>
                <w:b/>
                <w:sz w:val="24"/>
                <w:szCs w:val="24"/>
              </w:rPr>
            </w:pPr>
            <w:r>
              <w:rPr>
                <w:noProof/>
                <w:lang w:eastAsia="en-GB"/>
              </w:rPr>
              <mc:AlternateContent>
                <mc:Choice Requires="wps">
                  <w:drawing>
                    <wp:anchor distT="0" distB="0" distL="114300" distR="114300" simplePos="0" relativeHeight="251659264" behindDoc="0" locked="0" layoutInCell="1" allowOverlap="1" wp14:anchorId="0D224115" wp14:editId="762772F4">
                      <wp:simplePos x="0" y="0"/>
                      <wp:positionH relativeFrom="column">
                        <wp:posOffset>1365885</wp:posOffset>
                      </wp:positionH>
                      <wp:positionV relativeFrom="paragraph">
                        <wp:posOffset>-564515</wp:posOffset>
                      </wp:positionV>
                      <wp:extent cx="871855" cy="818515"/>
                      <wp:effectExtent l="0" t="0" r="444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818515"/>
                              </a:xfrm>
                              <a:prstGeom prst="rect">
                                <a:avLst/>
                              </a:prstGeom>
                              <a:solidFill>
                                <a:srgbClr val="FFFFFF"/>
                              </a:solidFill>
                              <a:ln w="9525">
                                <a:noFill/>
                                <a:miter lim="800000"/>
                                <a:headEnd/>
                                <a:tailEnd/>
                              </a:ln>
                            </wps:spPr>
                            <wps:txbx>
                              <w:txbxContent>
                                <w:p w:rsidR="00D06FF5" w:rsidRDefault="00D06FF5">
                                  <w:r>
                                    <w:rPr>
                                      <w:noProof/>
                                      <w:lang w:eastAsia="en-GB"/>
                                    </w:rPr>
                                    <w:drawing>
                                      <wp:inline distT="0" distB="0" distL="0" distR="0" wp14:anchorId="6B2E8E53" wp14:editId="7416F0C6">
                                        <wp:extent cx="691116" cy="722902"/>
                                        <wp:effectExtent l="0" t="0" r="0" b="1270"/>
                                        <wp:docPr id="1" name="Picture 1" descr="https://www.border-embroideries.co.uk/media/catalog/category/LIVINGSTON_P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rder-embroideries.co.uk/media/catalog/category/LIVINGSTON_PS_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240" cy="7408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7.55pt;margin-top:-44.45pt;width:68.65pt;height:6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" stroked="f">
                      <v:textbox>
                        <w:txbxContent>
                          <w:p w:rsidR="00D06FF5" w:rsidRDefault="00D06FF5">
                            <w:r>
                              <w:rPr>
                                <w:noProof/>
                                <w:lang w:eastAsia="en-GB"/>
                              </w:rPr>
                              <w:drawing>
                                <wp:inline distT="0" distB="0" distL="0" distR="0" wp14:anchorId="6B2E8E53" wp14:editId="7416F0C6">
                                  <wp:extent cx="691116" cy="722902"/>
                                  <wp:effectExtent l="0" t="0" r="0" b="1270"/>
                                  <wp:docPr id="1" name="Picture 1" descr="https://www.border-embroideries.co.uk/media/catalog/category/LIVINGSTON_P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rder-embroideries.co.uk/media/catalog/category/LIVINGSTON_PS_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240" cy="740814"/>
                                          </a:xfrm>
                                          <a:prstGeom prst="rect">
                                            <a:avLst/>
                                          </a:prstGeom>
                                          <a:noFill/>
                                          <a:ln>
                                            <a:noFill/>
                                          </a:ln>
                                        </pic:spPr>
                                      </pic:pic>
                                    </a:graphicData>
                                  </a:graphic>
                                </wp:inline>
                              </w:drawing>
                            </w:r>
                          </w:p>
                        </w:txbxContent>
                      </v:textbox>
                    </v:shape>
                  </w:pict>
                </mc:Fallback>
              </mc:AlternateContent>
            </w:r>
            <w:r w:rsidR="0070195F" w:rsidRPr="0070195F">
              <w:rPr>
                <w:rFonts w:ascii="SassoonCRInfant" w:hAnsi="SassoonCRInfant"/>
                <w:b/>
                <w:sz w:val="24"/>
                <w:szCs w:val="24"/>
              </w:rPr>
              <w:t>Do</w:t>
            </w:r>
          </w:p>
        </w:tc>
      </w:tr>
      <w:tr w:rsidR="0070195F" w:rsidRPr="007D0105" w:rsidTr="00FE7AAE">
        <w:trPr>
          <w:trHeight w:val="2560"/>
        </w:trPr>
        <w:tc>
          <w:tcPr>
            <w:tcW w:w="3100" w:type="dxa"/>
            <w:vMerge w:val="restart"/>
            <w:vAlign w:val="center"/>
          </w:tcPr>
          <w:p w:rsidR="0070195F" w:rsidRDefault="0070195F" w:rsidP="0070195F">
            <w:pPr>
              <w:jc w:val="center"/>
              <w:rPr>
                <w:rFonts w:ascii="SassoonCRInfant" w:hAnsi="SassoonCRInfant"/>
                <w:sz w:val="24"/>
                <w:szCs w:val="24"/>
              </w:rPr>
            </w:pPr>
            <w:r w:rsidRPr="0070195F">
              <w:rPr>
                <w:rFonts w:ascii="SassoonCRInfant" w:hAnsi="SassoonCRInfant"/>
                <w:b/>
                <w:sz w:val="24"/>
                <w:szCs w:val="24"/>
              </w:rPr>
              <w:t>Sound:</w:t>
            </w:r>
            <w:r w:rsidR="00D115B7">
              <w:rPr>
                <w:rFonts w:ascii="SassoonCRInfant" w:hAnsi="SassoonCRInfant"/>
                <w:sz w:val="24"/>
                <w:szCs w:val="24"/>
              </w:rPr>
              <w:t xml:space="preserve"> ai</w:t>
            </w:r>
          </w:p>
          <w:p w:rsidR="0070195F" w:rsidRDefault="0070195F" w:rsidP="0070195F">
            <w:pPr>
              <w:jc w:val="center"/>
              <w:rPr>
                <w:rFonts w:ascii="SassoonCRInfant" w:hAnsi="SassoonCRInfant"/>
                <w:sz w:val="24"/>
                <w:szCs w:val="24"/>
              </w:rPr>
            </w:pPr>
            <w:r w:rsidRPr="00636E35">
              <w:rPr>
                <w:rFonts w:ascii="SassoonCRInfant" w:hAnsi="SassoonCRInfant"/>
                <w:b/>
                <w:sz w:val="24"/>
                <w:szCs w:val="24"/>
              </w:rPr>
              <w:t>Tricky Word:</w:t>
            </w:r>
            <w:r w:rsidR="00D115B7">
              <w:rPr>
                <w:rFonts w:ascii="SassoonCRInfant" w:hAnsi="SassoonCRInfant"/>
                <w:sz w:val="24"/>
                <w:szCs w:val="24"/>
              </w:rPr>
              <w:t xml:space="preserve"> there</w:t>
            </w:r>
          </w:p>
          <w:p w:rsidR="0070195F" w:rsidRPr="0070195F" w:rsidRDefault="0070195F" w:rsidP="0070195F">
            <w:pPr>
              <w:jc w:val="center"/>
              <w:rPr>
                <w:rFonts w:ascii="SassoonCRInfant" w:hAnsi="SassoonCRInfant"/>
                <w:b/>
                <w:sz w:val="24"/>
                <w:szCs w:val="24"/>
              </w:rPr>
            </w:pPr>
            <w:r w:rsidRPr="0070195F">
              <w:rPr>
                <w:rFonts w:ascii="SassoonCRInfant" w:hAnsi="SassoonCRInfant"/>
                <w:b/>
                <w:sz w:val="24"/>
                <w:szCs w:val="24"/>
              </w:rPr>
              <w:t>Spelling Words</w:t>
            </w:r>
          </w:p>
          <w:p w:rsidR="00A93D4D" w:rsidRDefault="00A93D4D" w:rsidP="0070195F">
            <w:pPr>
              <w:jc w:val="center"/>
              <w:rPr>
                <w:rFonts w:ascii="SassoonCRInfant" w:hAnsi="SassoonCRInfant"/>
                <w:sz w:val="24"/>
                <w:szCs w:val="24"/>
              </w:rPr>
            </w:pPr>
            <w:r>
              <w:rPr>
                <w:rFonts w:ascii="SassoonCRInfant" w:hAnsi="SassoonCRInfant"/>
                <w:sz w:val="24"/>
                <w:szCs w:val="24"/>
              </w:rPr>
              <w:t>pain</w:t>
            </w:r>
          </w:p>
          <w:p w:rsidR="00A93D4D" w:rsidRDefault="00A93D4D" w:rsidP="0070195F">
            <w:pPr>
              <w:jc w:val="center"/>
              <w:rPr>
                <w:rFonts w:ascii="SassoonCRInfant" w:hAnsi="SassoonCRInfant"/>
                <w:sz w:val="24"/>
                <w:szCs w:val="24"/>
              </w:rPr>
            </w:pPr>
            <w:r>
              <w:rPr>
                <w:rFonts w:ascii="SassoonCRInfant" w:hAnsi="SassoonCRInfant"/>
                <w:sz w:val="24"/>
                <w:szCs w:val="24"/>
              </w:rPr>
              <w:t>rail</w:t>
            </w:r>
          </w:p>
          <w:p w:rsidR="00A93D4D" w:rsidRDefault="00A93D4D" w:rsidP="00A93D4D">
            <w:pPr>
              <w:jc w:val="center"/>
              <w:rPr>
                <w:rFonts w:ascii="SassoonCRInfant" w:hAnsi="SassoonCRInfant"/>
                <w:sz w:val="24"/>
                <w:szCs w:val="24"/>
              </w:rPr>
            </w:pPr>
            <w:r>
              <w:rPr>
                <w:rFonts w:ascii="SassoonCRInfant" w:hAnsi="SassoonCRInfant"/>
                <w:sz w:val="24"/>
                <w:szCs w:val="24"/>
              </w:rPr>
              <w:t>sail</w:t>
            </w:r>
          </w:p>
          <w:p w:rsidR="00A93D4D" w:rsidRDefault="00A93D4D" w:rsidP="0070195F">
            <w:pPr>
              <w:jc w:val="center"/>
              <w:rPr>
                <w:rFonts w:ascii="SassoonCRInfant" w:hAnsi="SassoonCRInfant"/>
                <w:sz w:val="24"/>
                <w:szCs w:val="24"/>
              </w:rPr>
            </w:pPr>
            <w:r>
              <w:rPr>
                <w:rFonts w:ascii="SassoonCRInfant" w:hAnsi="SassoonCRInfant"/>
                <w:sz w:val="24"/>
                <w:szCs w:val="24"/>
              </w:rPr>
              <w:t>chain</w:t>
            </w:r>
          </w:p>
          <w:p w:rsidR="0070195F" w:rsidRDefault="00D115B7" w:rsidP="0070195F">
            <w:pPr>
              <w:jc w:val="center"/>
              <w:rPr>
                <w:rFonts w:ascii="SassoonCRInfant" w:hAnsi="SassoonCRInfant"/>
                <w:sz w:val="24"/>
                <w:szCs w:val="24"/>
              </w:rPr>
            </w:pPr>
            <w:r>
              <w:rPr>
                <w:rFonts w:ascii="SassoonCRInfant" w:hAnsi="SassoonCRInfant"/>
                <w:sz w:val="24"/>
                <w:szCs w:val="24"/>
              </w:rPr>
              <w:t>snail</w:t>
            </w:r>
          </w:p>
          <w:p w:rsidR="00D115B7" w:rsidRDefault="00A93D4D" w:rsidP="0070195F">
            <w:pPr>
              <w:jc w:val="center"/>
              <w:rPr>
                <w:rFonts w:ascii="SassoonCRInfant" w:hAnsi="SassoonCRInfant"/>
                <w:sz w:val="24"/>
                <w:szCs w:val="24"/>
              </w:rPr>
            </w:pPr>
            <w:r>
              <w:rPr>
                <w:rFonts w:ascii="SassoonCRInfant" w:hAnsi="SassoonCRInfant"/>
                <w:sz w:val="24"/>
                <w:szCs w:val="24"/>
              </w:rPr>
              <w:t>paint</w:t>
            </w:r>
          </w:p>
          <w:p w:rsidR="00D115B7" w:rsidRDefault="00A93D4D" w:rsidP="0070195F">
            <w:pPr>
              <w:jc w:val="center"/>
              <w:rPr>
                <w:rFonts w:ascii="SassoonCRInfant" w:hAnsi="SassoonCRInfant"/>
                <w:sz w:val="24"/>
                <w:szCs w:val="24"/>
              </w:rPr>
            </w:pPr>
            <w:r>
              <w:rPr>
                <w:rFonts w:ascii="SassoonCRInfant" w:hAnsi="SassoonCRInfant"/>
                <w:sz w:val="24"/>
                <w:szCs w:val="24"/>
              </w:rPr>
              <w:t>brain</w:t>
            </w:r>
          </w:p>
          <w:p w:rsidR="00D115B7" w:rsidRDefault="00D115B7" w:rsidP="00A93D4D">
            <w:pPr>
              <w:jc w:val="center"/>
              <w:rPr>
                <w:rFonts w:ascii="SassoonCRInfant" w:hAnsi="SassoonCRInfant"/>
                <w:sz w:val="24"/>
                <w:szCs w:val="24"/>
              </w:rPr>
            </w:pPr>
            <w:r>
              <w:rPr>
                <w:rFonts w:ascii="SassoonCRInfant" w:hAnsi="SassoonCRInfant"/>
                <w:sz w:val="24"/>
                <w:szCs w:val="24"/>
              </w:rPr>
              <w:t>train</w:t>
            </w:r>
          </w:p>
          <w:p w:rsidR="00D115B7" w:rsidRDefault="00D115B7" w:rsidP="0070195F">
            <w:pPr>
              <w:jc w:val="center"/>
              <w:rPr>
                <w:rFonts w:ascii="SassoonCRInfant" w:hAnsi="SassoonCRInfant"/>
                <w:sz w:val="24"/>
                <w:szCs w:val="24"/>
              </w:rPr>
            </w:pPr>
          </w:p>
          <w:p w:rsidR="0070195F" w:rsidRPr="0070195F" w:rsidRDefault="0070195F" w:rsidP="0070195F">
            <w:pPr>
              <w:jc w:val="center"/>
              <w:rPr>
                <w:rFonts w:ascii="SassoonCRInfant" w:hAnsi="SassoonCRInfant"/>
                <w:sz w:val="24"/>
                <w:szCs w:val="24"/>
              </w:rPr>
            </w:pPr>
            <w:r w:rsidRPr="0070195F">
              <w:rPr>
                <w:rFonts w:ascii="SassoonCRInfant" w:hAnsi="SassoonCRInfant"/>
                <w:b/>
                <w:sz w:val="24"/>
                <w:szCs w:val="24"/>
              </w:rPr>
              <w:t>Maths</w:t>
            </w:r>
            <w:r>
              <w:rPr>
                <w:rFonts w:ascii="SassoonCRInfant" w:hAnsi="SassoonCRInfant"/>
                <w:sz w:val="24"/>
                <w:szCs w:val="24"/>
              </w:rPr>
              <w:t xml:space="preserve">: </w:t>
            </w:r>
            <w:r w:rsidR="00310D1D">
              <w:rPr>
                <w:rFonts w:ascii="SassoonCRInfant" w:hAnsi="SassoonCRInfant"/>
                <w:sz w:val="24"/>
                <w:szCs w:val="24"/>
              </w:rPr>
              <w:t>Consolidation of fractions – half and quarter</w:t>
            </w:r>
          </w:p>
          <w:p w:rsidR="0070195F" w:rsidRPr="00CC3CAB" w:rsidRDefault="0070195F" w:rsidP="001B2C8F">
            <w:pPr>
              <w:jc w:val="center"/>
              <w:rPr>
                <w:rFonts w:ascii="SassoonCRInfant" w:hAnsi="SassoonCRInfant"/>
                <w:sz w:val="24"/>
                <w:szCs w:val="24"/>
              </w:rPr>
            </w:pPr>
          </w:p>
        </w:tc>
        <w:tc>
          <w:tcPr>
            <w:tcW w:w="3104" w:type="dxa"/>
            <w:vAlign w:val="center"/>
          </w:tcPr>
          <w:p w:rsidR="00FF475C" w:rsidRPr="00FE7AAE" w:rsidRDefault="00FF475C" w:rsidP="00CB3767">
            <w:pPr>
              <w:jc w:val="center"/>
              <w:rPr>
                <w:rFonts w:ascii="SassoonCRInfant" w:hAnsi="SassoonCRInfant"/>
                <w:b/>
              </w:rPr>
            </w:pPr>
            <w:r w:rsidRPr="00FE7AAE">
              <w:rPr>
                <w:rFonts w:ascii="SassoonCRInfant" w:hAnsi="SassoonCRInfant"/>
                <w:b/>
                <w:color w:val="FF0000"/>
              </w:rPr>
              <w:t>R</w:t>
            </w:r>
            <w:r w:rsidRPr="00FE7AAE">
              <w:rPr>
                <w:rFonts w:ascii="SassoonCRInfant" w:hAnsi="SassoonCRInfant"/>
                <w:b/>
                <w:color w:val="FFC000"/>
              </w:rPr>
              <w:t>a</w:t>
            </w:r>
            <w:r w:rsidRPr="00FE7AAE">
              <w:rPr>
                <w:rFonts w:ascii="SassoonCRInfant" w:hAnsi="SassoonCRInfant"/>
                <w:b/>
                <w:color w:val="FFFF00"/>
              </w:rPr>
              <w:t>i</w:t>
            </w:r>
            <w:r w:rsidRPr="00FE7AAE">
              <w:rPr>
                <w:rFonts w:ascii="SassoonCRInfant" w:hAnsi="SassoonCRInfant"/>
                <w:b/>
                <w:color w:val="00B050"/>
              </w:rPr>
              <w:t>n</w:t>
            </w:r>
            <w:r w:rsidRPr="00FE7AAE">
              <w:rPr>
                <w:rFonts w:ascii="SassoonCRInfant" w:hAnsi="SassoonCRInfant"/>
                <w:b/>
                <w:color w:val="00B0F0"/>
              </w:rPr>
              <w:t>b</w:t>
            </w:r>
            <w:r w:rsidRPr="00FE7AAE">
              <w:rPr>
                <w:rFonts w:ascii="SassoonCRInfant" w:hAnsi="SassoonCRInfant"/>
                <w:b/>
                <w:color w:val="7030A0"/>
              </w:rPr>
              <w:t>o</w:t>
            </w:r>
            <w:r w:rsidRPr="00FE7AAE">
              <w:rPr>
                <w:rFonts w:ascii="SassoonCRInfant" w:hAnsi="SassoonCRInfant"/>
                <w:b/>
                <w:color w:val="FF0000"/>
              </w:rPr>
              <w:t>w</w:t>
            </w:r>
            <w:r w:rsidRPr="00FE7AAE">
              <w:rPr>
                <w:rFonts w:ascii="SassoonCRInfant" w:hAnsi="SassoonCRInfant"/>
                <w:b/>
              </w:rPr>
              <w:t xml:space="preserve"> </w:t>
            </w:r>
            <w:r w:rsidRPr="00FE7AAE">
              <w:rPr>
                <w:rFonts w:ascii="SassoonCRInfant" w:hAnsi="SassoonCRInfant"/>
                <w:b/>
                <w:color w:val="FFC000"/>
              </w:rPr>
              <w:t>R</w:t>
            </w:r>
            <w:r w:rsidRPr="00FE7AAE">
              <w:rPr>
                <w:rFonts w:ascii="SassoonCRInfant" w:hAnsi="SassoonCRInfant"/>
                <w:b/>
                <w:color w:val="FFFF00"/>
              </w:rPr>
              <w:t>o</w:t>
            </w:r>
            <w:r w:rsidRPr="00FE7AAE">
              <w:rPr>
                <w:rFonts w:ascii="SassoonCRInfant" w:hAnsi="SassoonCRInfant"/>
                <w:b/>
                <w:color w:val="00B050"/>
              </w:rPr>
              <w:t>l</w:t>
            </w:r>
            <w:r w:rsidRPr="00FE7AAE">
              <w:rPr>
                <w:rFonts w:ascii="SassoonCRInfant" w:hAnsi="SassoonCRInfant"/>
                <w:b/>
                <w:color w:val="00B0F0"/>
              </w:rPr>
              <w:t>l</w:t>
            </w:r>
            <w:r w:rsidRPr="00FE7AAE">
              <w:rPr>
                <w:rFonts w:ascii="SassoonCRInfant" w:hAnsi="SassoonCRInfant"/>
                <w:b/>
              </w:rPr>
              <w:t xml:space="preserve"> </w:t>
            </w:r>
            <w:r w:rsidRPr="00FE7AAE">
              <w:rPr>
                <w:rFonts w:ascii="SassoonCRInfant" w:hAnsi="SassoonCRInfant"/>
                <w:b/>
                <w:color w:val="7030A0"/>
              </w:rPr>
              <w:t>‘</w:t>
            </w:r>
            <w:r w:rsidRPr="00FE7AAE">
              <w:rPr>
                <w:rFonts w:ascii="SassoonCRInfant" w:hAnsi="SassoonCRInfant"/>
                <w:b/>
                <w:color w:val="FF0000"/>
              </w:rPr>
              <w:t>n</w:t>
            </w:r>
            <w:r w:rsidRPr="00FE7AAE">
              <w:rPr>
                <w:rFonts w:ascii="SassoonCRInfant" w:hAnsi="SassoonCRInfant"/>
                <w:b/>
                <w:color w:val="FFC000"/>
              </w:rPr>
              <w:t>’</w:t>
            </w:r>
            <w:r w:rsidRPr="00FE7AAE">
              <w:rPr>
                <w:rFonts w:ascii="SassoonCRInfant" w:hAnsi="SassoonCRInfant"/>
                <w:b/>
              </w:rPr>
              <w:t xml:space="preserve"> </w:t>
            </w:r>
            <w:r w:rsidRPr="00FE7AAE">
              <w:rPr>
                <w:rFonts w:ascii="SassoonCRInfant" w:hAnsi="SassoonCRInfant"/>
                <w:b/>
                <w:color w:val="FFFF00"/>
              </w:rPr>
              <w:t>W</w:t>
            </w:r>
            <w:r w:rsidRPr="00FE7AAE">
              <w:rPr>
                <w:rFonts w:ascii="SassoonCRInfant" w:hAnsi="SassoonCRInfant"/>
                <w:b/>
                <w:color w:val="00B050"/>
              </w:rPr>
              <w:t>r</w:t>
            </w:r>
            <w:r w:rsidRPr="00FE7AAE">
              <w:rPr>
                <w:rFonts w:ascii="SassoonCRInfant" w:hAnsi="SassoonCRInfant"/>
                <w:b/>
                <w:color w:val="00B0F0"/>
              </w:rPr>
              <w:t>i</w:t>
            </w:r>
            <w:r w:rsidRPr="00FE7AAE">
              <w:rPr>
                <w:rFonts w:ascii="SassoonCRInfant" w:hAnsi="SassoonCRInfant"/>
                <w:b/>
                <w:color w:val="7030A0"/>
              </w:rPr>
              <w:t>t</w:t>
            </w:r>
            <w:r w:rsidRPr="00FE7AAE">
              <w:rPr>
                <w:rFonts w:ascii="SassoonCRInfant" w:hAnsi="SassoonCRInfant"/>
                <w:b/>
                <w:color w:val="FF0000"/>
              </w:rPr>
              <w:t>e</w:t>
            </w:r>
          </w:p>
          <w:p w:rsidR="0070195F" w:rsidRDefault="00FF475C" w:rsidP="00CB3767">
            <w:pPr>
              <w:jc w:val="center"/>
              <w:rPr>
                <w:rFonts w:ascii="SassoonCRInfant" w:hAnsi="SassoonCRInfant"/>
              </w:rPr>
            </w:pPr>
            <w:r>
              <w:rPr>
                <w:rFonts w:ascii="SassoonCRInfant" w:hAnsi="SassoonCRInfant"/>
              </w:rPr>
              <w:t>Roll a dice a</w:t>
            </w:r>
            <w:r w:rsidR="00310D1D">
              <w:rPr>
                <w:rFonts w:ascii="SassoonCRInfant" w:hAnsi="SassoonCRInfant"/>
              </w:rPr>
              <w:t xml:space="preserve">nd write your word in the corresponding </w:t>
            </w:r>
            <w:r>
              <w:rPr>
                <w:rFonts w:ascii="SassoonCRInfant" w:hAnsi="SassoonCRInfant"/>
              </w:rPr>
              <w:t>colour.</w:t>
            </w:r>
          </w:p>
          <w:p w:rsidR="00FF475C" w:rsidRPr="00A93D4D" w:rsidRDefault="00FE7AAE" w:rsidP="006D4C51">
            <w:pPr>
              <w:rPr>
                <w:rFonts w:ascii="SassoonCRInfant" w:hAnsi="SassoonCRInfant"/>
              </w:rPr>
            </w:pPr>
            <w:r>
              <w:rPr>
                <w:rFonts w:ascii="SassoonCRInfant" w:hAnsi="SassoonCRInfant"/>
                <w:noProof/>
                <w:lang w:eastAsia="en-GB"/>
              </w:rPr>
              <w:drawing>
                <wp:inline distT="0" distB="0" distL="0" distR="0">
                  <wp:extent cx="844541" cy="1152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2E49.tmp"/>
                          <pic:cNvPicPr/>
                        </pic:nvPicPr>
                        <pic:blipFill>
                          <a:blip r:embed="rId10">
                            <a:extLst>
                              <a:ext uri="{28A0092B-C50C-407E-A947-70E740481C1C}">
                                <a14:useLocalDpi xmlns:a14="http://schemas.microsoft.com/office/drawing/2010/main" val="0"/>
                              </a:ext>
                            </a:extLst>
                          </a:blip>
                          <a:stretch>
                            <a:fillRect/>
                          </a:stretch>
                        </pic:blipFill>
                        <pic:spPr>
                          <a:xfrm>
                            <a:off x="0" y="0"/>
                            <a:ext cx="846977" cy="1155849"/>
                          </a:xfrm>
                          <a:prstGeom prst="rect">
                            <a:avLst/>
                          </a:prstGeom>
                        </pic:spPr>
                      </pic:pic>
                    </a:graphicData>
                  </a:graphic>
                </wp:inline>
              </w:drawing>
            </w:r>
            <w:r w:rsidR="006D4C51">
              <w:rPr>
                <w:rFonts w:ascii="SassoonCRInfant" w:hAnsi="SassoonCRInfant"/>
              </w:rPr>
              <w:t xml:space="preserve"> </w:t>
            </w:r>
            <w:r w:rsidR="006D4C51">
              <w:rPr>
                <w:rFonts w:ascii="SassoonCRInfant" w:hAnsi="SassoonCRInfant"/>
                <w:noProof/>
                <w:lang w:eastAsia="en-GB"/>
              </w:rPr>
              <w:drawing>
                <wp:inline distT="0" distB="0" distL="0" distR="0">
                  <wp:extent cx="846869" cy="1152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A7B0.tmp"/>
                          <pic:cNvPicPr/>
                        </pic:nvPicPr>
                        <pic:blipFill>
                          <a:blip r:embed="rId11">
                            <a:extLst>
                              <a:ext uri="{28A0092B-C50C-407E-A947-70E740481C1C}">
                                <a14:useLocalDpi xmlns:a14="http://schemas.microsoft.com/office/drawing/2010/main" val="0"/>
                              </a:ext>
                            </a:extLst>
                          </a:blip>
                          <a:stretch>
                            <a:fillRect/>
                          </a:stretch>
                        </pic:blipFill>
                        <pic:spPr>
                          <a:xfrm>
                            <a:off x="0" y="0"/>
                            <a:ext cx="848046" cy="1154126"/>
                          </a:xfrm>
                          <a:prstGeom prst="rect">
                            <a:avLst/>
                          </a:prstGeom>
                        </pic:spPr>
                      </pic:pic>
                    </a:graphicData>
                  </a:graphic>
                </wp:inline>
              </w:drawing>
            </w:r>
          </w:p>
        </w:tc>
        <w:tc>
          <w:tcPr>
            <w:tcW w:w="3101" w:type="dxa"/>
            <w:vAlign w:val="center"/>
          </w:tcPr>
          <w:p w:rsidR="00107A58" w:rsidRPr="00A93D4D" w:rsidRDefault="00A93D4D" w:rsidP="00F265B3">
            <w:pPr>
              <w:jc w:val="center"/>
              <w:rPr>
                <w:rFonts w:ascii="SassoonCRInfant" w:hAnsi="SassoonCRInfant"/>
              </w:rPr>
            </w:pPr>
            <w:r w:rsidRPr="00A93D4D">
              <w:rPr>
                <w:rFonts w:ascii="SassoonCRInfant" w:hAnsi="SassoonCRInfant"/>
              </w:rPr>
              <w:t>Watch</w:t>
            </w:r>
            <w:r>
              <w:rPr>
                <w:rFonts w:ascii="SassoonCRInfant" w:hAnsi="SassoonCRInfant"/>
              </w:rPr>
              <w:t xml:space="preserve"> the</w:t>
            </w:r>
            <w:r w:rsidRPr="00A93D4D">
              <w:rPr>
                <w:rFonts w:ascii="SassoonCRInfant" w:hAnsi="SassoonCRInfant"/>
              </w:rPr>
              <w:t xml:space="preserve"> video clip </w:t>
            </w:r>
            <w:hyperlink r:id="rId12" w:history="1">
              <w:r w:rsidR="00F265B3">
                <w:rPr>
                  <w:rStyle w:val="Hyperlink"/>
                </w:rPr>
                <w:t>https://www.youtube.com/watch?v=JDzpV3jFefs</w:t>
              </w:r>
            </w:hyperlink>
            <w:r w:rsidR="00F265B3">
              <w:t xml:space="preserve"> </w:t>
            </w:r>
            <w:r w:rsidRPr="00A93D4D">
              <w:rPr>
                <w:rFonts w:ascii="SassoonCRInfant" w:hAnsi="SassoonCRInfant"/>
              </w:rPr>
              <w:t>and say the words.  Can</w:t>
            </w:r>
            <w:r>
              <w:rPr>
                <w:rFonts w:ascii="SassoonCRInfant" w:hAnsi="SassoonCRInfant"/>
              </w:rPr>
              <w:t xml:space="preserve"> you think of your own sentences for each of the words?</w:t>
            </w:r>
          </w:p>
        </w:tc>
        <w:tc>
          <w:tcPr>
            <w:tcW w:w="3101" w:type="dxa"/>
            <w:vAlign w:val="center"/>
          </w:tcPr>
          <w:p w:rsidR="00FF475C" w:rsidRDefault="00FF475C" w:rsidP="00FF475C">
            <w:pPr>
              <w:jc w:val="center"/>
              <w:rPr>
                <w:rFonts w:ascii="SassoonCRInfant" w:hAnsi="SassoonCRInfant"/>
              </w:rPr>
            </w:pPr>
            <w:r>
              <w:rPr>
                <w:rFonts w:ascii="SassoonCRInfant" w:hAnsi="SassoonCRInfant"/>
              </w:rPr>
              <w:t>‘ai’ Break and Make Sounds Activity sheet</w:t>
            </w:r>
          </w:p>
          <w:p w:rsidR="0070195F" w:rsidRPr="00A93D4D" w:rsidRDefault="00FF475C" w:rsidP="00FF475C">
            <w:pPr>
              <w:jc w:val="center"/>
              <w:rPr>
                <w:rFonts w:ascii="SassoonCRInfant" w:hAnsi="SassoonCRInfant"/>
              </w:rPr>
            </w:pPr>
            <w:r>
              <w:rPr>
                <w:rFonts w:ascii="SassoonCRInfant" w:hAnsi="SassoonCRInfant"/>
              </w:rPr>
              <w:t>(if you don’t have a printer copy the sound cards onto paper or card and just build the word up)</w:t>
            </w:r>
          </w:p>
        </w:tc>
        <w:tc>
          <w:tcPr>
            <w:tcW w:w="3101" w:type="dxa"/>
            <w:vAlign w:val="center"/>
          </w:tcPr>
          <w:p w:rsidR="00F265B3" w:rsidRPr="00A93D4D" w:rsidRDefault="00FF475C" w:rsidP="00F265B3">
            <w:pPr>
              <w:jc w:val="center"/>
              <w:rPr>
                <w:rFonts w:ascii="SassoonCRInfant" w:hAnsi="SassoonCRInfant"/>
              </w:rPr>
            </w:pPr>
            <w:r>
              <w:rPr>
                <w:rFonts w:ascii="SassoonCRInfant" w:hAnsi="SassoonCRInfant"/>
              </w:rPr>
              <w:t xml:space="preserve">Play the Popping Balloons activity using the attached </w:t>
            </w:r>
            <w:r w:rsidR="00CA30C8">
              <w:rPr>
                <w:rFonts w:ascii="SassoonCRInfant" w:hAnsi="SassoonCRInfant"/>
              </w:rPr>
              <w:t>PowerPoint</w:t>
            </w:r>
            <w:r>
              <w:rPr>
                <w:rFonts w:ascii="SassoonCRInfant" w:hAnsi="SassoonCRInfant"/>
              </w:rPr>
              <w:t xml:space="preserve"> or try using real balloons!</w:t>
            </w:r>
          </w:p>
        </w:tc>
      </w:tr>
      <w:tr w:rsidR="0070195F" w:rsidRPr="007D0105" w:rsidTr="00FE7AAE">
        <w:trPr>
          <w:trHeight w:val="2272"/>
        </w:trPr>
        <w:tc>
          <w:tcPr>
            <w:tcW w:w="3100" w:type="dxa"/>
            <w:vMerge/>
            <w:vAlign w:val="center"/>
          </w:tcPr>
          <w:p w:rsidR="0070195F" w:rsidRPr="00CC3CAB" w:rsidRDefault="0070195F" w:rsidP="001E5F01">
            <w:pPr>
              <w:pStyle w:val="NormalWeb"/>
              <w:spacing w:before="0" w:beforeAutospacing="0" w:after="0" w:afterAutospacing="0"/>
              <w:jc w:val="center"/>
              <w:rPr>
                <w:rFonts w:ascii="SassoonCRInfant" w:hAnsi="SassoonCRInfant"/>
              </w:rPr>
            </w:pPr>
          </w:p>
        </w:tc>
        <w:tc>
          <w:tcPr>
            <w:tcW w:w="3104" w:type="dxa"/>
            <w:vAlign w:val="center"/>
          </w:tcPr>
          <w:p w:rsidR="0070195F" w:rsidRPr="00666D26" w:rsidRDefault="00310D1D" w:rsidP="00BC1356">
            <w:pPr>
              <w:pStyle w:val="NormalWeb"/>
              <w:spacing w:before="0" w:beforeAutospacing="0" w:after="0" w:afterAutospacing="0"/>
              <w:jc w:val="center"/>
              <w:rPr>
                <w:rFonts w:ascii="SassoonCRInfant" w:hAnsi="SassoonCRInfant"/>
                <w:sz w:val="22"/>
                <w:szCs w:val="22"/>
              </w:rPr>
            </w:pPr>
            <w:r>
              <w:rPr>
                <w:rFonts w:ascii="SassoonCRInfant" w:hAnsi="SassoonCRInfant"/>
                <w:sz w:val="22"/>
                <w:szCs w:val="22"/>
              </w:rPr>
              <w:t xml:space="preserve">Draw 3 circles, 3 squares and 3 triangles.  </w:t>
            </w:r>
            <w:r w:rsidR="00CF42AD">
              <w:rPr>
                <w:rFonts w:ascii="SassoonCRInfant" w:hAnsi="SassoonCRInfant"/>
                <w:sz w:val="22"/>
                <w:szCs w:val="22"/>
              </w:rPr>
              <w:t xml:space="preserve">Mark one </w:t>
            </w:r>
            <w:r w:rsidR="00BC1356">
              <w:rPr>
                <w:rFonts w:ascii="SassoonCRInfant" w:hAnsi="SassoonCRInfant"/>
                <w:sz w:val="22"/>
                <w:szCs w:val="22"/>
              </w:rPr>
              <w:t>of each shape type to o</w:t>
            </w:r>
            <w:r w:rsidR="008E10DE">
              <w:rPr>
                <w:rFonts w:ascii="SassoonCRInfant" w:hAnsi="SassoonCRInfant"/>
                <w:sz w:val="22"/>
                <w:szCs w:val="22"/>
              </w:rPr>
              <w:t>ne whole, one half and one q</w:t>
            </w:r>
            <w:r w:rsidR="00CF42AD">
              <w:rPr>
                <w:rFonts w:ascii="SassoonCRInfant" w:hAnsi="SassoonCRInfant"/>
                <w:sz w:val="22"/>
                <w:szCs w:val="22"/>
              </w:rPr>
              <w:t>uarter</w:t>
            </w:r>
            <w:r w:rsidR="00BC1356">
              <w:rPr>
                <w:rFonts w:ascii="SassoonCRInfant" w:hAnsi="SassoonCRInfant"/>
                <w:sz w:val="22"/>
                <w:szCs w:val="22"/>
              </w:rPr>
              <w:t>.  Which is the odd one out? Can you explain why?</w:t>
            </w:r>
          </w:p>
        </w:tc>
        <w:tc>
          <w:tcPr>
            <w:tcW w:w="3101" w:type="dxa"/>
            <w:vAlign w:val="center"/>
          </w:tcPr>
          <w:p w:rsidR="0070195F" w:rsidRDefault="00BC1356" w:rsidP="00CB3767">
            <w:pPr>
              <w:pStyle w:val="NormalWeb"/>
              <w:spacing w:before="0" w:beforeAutospacing="0" w:after="0" w:afterAutospacing="0"/>
              <w:jc w:val="center"/>
              <w:rPr>
                <w:rFonts w:ascii="SassoonCRInfant" w:hAnsi="SassoonCRInfant"/>
                <w:sz w:val="22"/>
                <w:szCs w:val="22"/>
              </w:rPr>
            </w:pPr>
            <w:r>
              <w:rPr>
                <w:rFonts w:ascii="SassoonCRInfant" w:hAnsi="SassoonCRInfant"/>
                <w:sz w:val="22"/>
                <w:szCs w:val="22"/>
              </w:rPr>
              <w:t>Discuss this family riddle.</w:t>
            </w:r>
          </w:p>
          <w:p w:rsidR="00BC1356" w:rsidRDefault="00BC1356" w:rsidP="00CB3767">
            <w:pPr>
              <w:pStyle w:val="NormalWeb"/>
              <w:spacing w:before="0" w:beforeAutospacing="0" w:after="0" w:afterAutospacing="0"/>
              <w:jc w:val="center"/>
              <w:rPr>
                <w:rFonts w:ascii="SassoonCRInfant" w:hAnsi="SassoonCRInfant"/>
                <w:i/>
                <w:sz w:val="22"/>
                <w:szCs w:val="22"/>
              </w:rPr>
            </w:pPr>
            <w:r>
              <w:rPr>
                <w:rFonts w:ascii="SassoonCRInfant" w:hAnsi="SassoonCRInfant"/>
                <w:i/>
                <w:sz w:val="22"/>
                <w:szCs w:val="22"/>
              </w:rPr>
              <w:t xml:space="preserve">I can be a quarter, I can be a half, I can be a full but the other side of me you’ll never know. </w:t>
            </w:r>
          </w:p>
          <w:p w:rsidR="00BC1356" w:rsidRPr="00BC1356" w:rsidRDefault="00BC1356" w:rsidP="00CB3767">
            <w:pPr>
              <w:pStyle w:val="NormalWeb"/>
              <w:spacing w:before="0" w:beforeAutospacing="0" w:after="0" w:afterAutospacing="0"/>
              <w:jc w:val="center"/>
              <w:rPr>
                <w:rFonts w:ascii="SassoonCRInfant" w:hAnsi="SassoonCRInfant"/>
                <w:i/>
                <w:sz w:val="22"/>
                <w:szCs w:val="22"/>
              </w:rPr>
            </w:pPr>
            <w:r>
              <w:rPr>
                <w:rFonts w:ascii="SassoonCRInfant" w:hAnsi="SassoonCRInfant"/>
                <w:i/>
                <w:sz w:val="22"/>
                <w:szCs w:val="22"/>
              </w:rPr>
              <w:t>What am I?</w:t>
            </w:r>
          </w:p>
        </w:tc>
        <w:tc>
          <w:tcPr>
            <w:tcW w:w="3101" w:type="dxa"/>
            <w:vAlign w:val="center"/>
          </w:tcPr>
          <w:p w:rsidR="00BC1356" w:rsidRDefault="00BC1356" w:rsidP="00BC1356">
            <w:pPr>
              <w:shd w:val="clear" w:color="auto" w:fill="FFFFFF"/>
              <w:jc w:val="center"/>
              <w:textAlignment w:val="baseline"/>
              <w:rPr>
                <w:rFonts w:ascii="SassoonCRInfant" w:eastAsia="Times New Roman" w:hAnsi="SassoonCRInfant" w:cs="Calibri"/>
                <w:color w:val="000000"/>
                <w:sz w:val="24"/>
                <w:szCs w:val="24"/>
                <w:bdr w:val="none" w:sz="0" w:space="0" w:color="auto" w:frame="1"/>
                <w:lang w:eastAsia="en-GB"/>
              </w:rPr>
            </w:pPr>
            <w:r>
              <w:rPr>
                <w:rFonts w:ascii="SassoonCRInfant" w:eastAsia="Times New Roman" w:hAnsi="SassoonCRInfant" w:cs="Calibri"/>
                <w:color w:val="000000"/>
                <w:sz w:val="24"/>
                <w:szCs w:val="24"/>
                <w:bdr w:val="none" w:sz="0" w:space="0" w:color="auto" w:frame="1"/>
                <w:lang w:eastAsia="en-GB"/>
              </w:rPr>
              <w:t>Make some sandwiches</w:t>
            </w:r>
          </w:p>
          <w:p w:rsidR="0070195F" w:rsidRPr="00D05024" w:rsidRDefault="00D05024" w:rsidP="00D05024">
            <w:pPr>
              <w:shd w:val="clear" w:color="auto" w:fill="FFFFFF"/>
              <w:jc w:val="center"/>
              <w:textAlignment w:val="baseline"/>
              <w:rPr>
                <w:rFonts w:ascii="SassoonCRInfant" w:hAnsi="SassoonCRInfant"/>
              </w:rPr>
            </w:pPr>
            <w:r w:rsidRPr="00D05024">
              <w:rPr>
                <w:rFonts w:ascii="SassoonCRInfant" w:eastAsia="Times New Roman" w:hAnsi="SassoonCRInfant" w:cs="Calibri"/>
                <w:color w:val="000000"/>
                <w:bdr w:val="none" w:sz="0" w:space="0" w:color="auto" w:frame="1"/>
                <w:lang w:eastAsia="en-GB"/>
              </w:rPr>
              <w:t xml:space="preserve">Lay out 4 slices of bread.  How many will you need for one sandwich (2 slices) – establish this is a half. </w:t>
            </w:r>
            <w:r w:rsidR="00BC1356" w:rsidRPr="00BC1356">
              <w:rPr>
                <w:rFonts w:ascii="SassoonCRInfant" w:eastAsia="Times New Roman" w:hAnsi="SassoonCRInfant" w:cs="Calibri"/>
                <w:color w:val="000000"/>
                <w:bdr w:val="none" w:sz="0" w:space="0" w:color="auto" w:frame="1"/>
                <w:lang w:eastAsia="en-GB"/>
              </w:rPr>
              <w:t>Repeat with the other ingredients. Once the sa</w:t>
            </w:r>
            <w:r w:rsidRPr="00D05024">
              <w:rPr>
                <w:rFonts w:ascii="SassoonCRInfant" w:eastAsia="Times New Roman" w:hAnsi="SassoonCRInfant" w:cs="Calibri"/>
                <w:color w:val="000000"/>
                <w:bdr w:val="none" w:sz="0" w:space="0" w:color="auto" w:frame="1"/>
                <w:lang w:eastAsia="en-GB"/>
              </w:rPr>
              <w:t>ndwich is made ask them to half</w:t>
            </w:r>
            <w:r w:rsidR="00BC1356" w:rsidRPr="00BC1356">
              <w:rPr>
                <w:rFonts w:ascii="SassoonCRInfant" w:eastAsia="Times New Roman" w:hAnsi="SassoonCRInfant" w:cs="Calibri"/>
                <w:color w:val="000000"/>
                <w:bdr w:val="none" w:sz="0" w:space="0" w:color="auto" w:frame="1"/>
                <w:lang w:eastAsia="en-GB"/>
              </w:rPr>
              <w:t xml:space="preserve">/quarter it. </w:t>
            </w:r>
          </w:p>
        </w:tc>
        <w:tc>
          <w:tcPr>
            <w:tcW w:w="3101" w:type="dxa"/>
            <w:vAlign w:val="center"/>
          </w:tcPr>
          <w:p w:rsidR="00D57109" w:rsidRPr="00666D26" w:rsidRDefault="00BC1356" w:rsidP="00CB3767">
            <w:pPr>
              <w:jc w:val="center"/>
              <w:rPr>
                <w:rFonts w:ascii="SassoonCRInfant" w:hAnsi="SassoonCRInfant"/>
              </w:rPr>
            </w:pPr>
            <w:r>
              <w:rPr>
                <w:rFonts w:ascii="SassoonCRInfant" w:hAnsi="SassoonCRInfant"/>
              </w:rPr>
              <w:t>Go on a fraction hunt around your house, in the garden or during your daily walk/cycle?</w:t>
            </w:r>
          </w:p>
        </w:tc>
      </w:tr>
      <w:tr w:rsidR="00B722E1" w:rsidRPr="007D0105" w:rsidTr="00FE7AAE">
        <w:trPr>
          <w:trHeight w:val="2984"/>
        </w:trPr>
        <w:tc>
          <w:tcPr>
            <w:tcW w:w="3100" w:type="dxa"/>
            <w:vAlign w:val="center"/>
          </w:tcPr>
          <w:p w:rsidR="00B722E1" w:rsidRDefault="00B722E1" w:rsidP="007D0105">
            <w:pPr>
              <w:jc w:val="center"/>
              <w:rPr>
                <w:rFonts w:ascii="SassoonCRInfant" w:hAnsi="SassoonCRInfant"/>
                <w:b/>
                <w:sz w:val="24"/>
                <w:szCs w:val="24"/>
              </w:rPr>
            </w:pPr>
            <w:r w:rsidRPr="00367C2A">
              <w:rPr>
                <w:rFonts w:ascii="SassoonCRInfant" w:hAnsi="SassoonCRInfant"/>
                <w:b/>
                <w:sz w:val="24"/>
                <w:szCs w:val="24"/>
              </w:rPr>
              <w:t>Quote of the Week</w:t>
            </w:r>
          </w:p>
          <w:p w:rsidR="00CB3767" w:rsidRPr="00CB3767" w:rsidRDefault="00CB3767" w:rsidP="007D0105">
            <w:pPr>
              <w:jc w:val="center"/>
              <w:rPr>
                <w:rFonts w:ascii="SassoonCRInfant" w:hAnsi="SassoonCRInfant"/>
                <w:b/>
                <w:sz w:val="16"/>
                <w:szCs w:val="16"/>
              </w:rPr>
            </w:pPr>
          </w:p>
          <w:p w:rsidR="00B722E1" w:rsidRDefault="00CB3767" w:rsidP="00367C2A">
            <w:pPr>
              <w:jc w:val="center"/>
              <w:rPr>
                <w:rFonts w:ascii="SassoonCRInfant" w:hAnsi="SassoonCRInfant"/>
                <w:b/>
                <w:sz w:val="24"/>
                <w:szCs w:val="24"/>
              </w:rPr>
            </w:pPr>
            <w:r>
              <w:rPr>
                <w:noProof/>
                <w:lang w:eastAsia="en-GB"/>
              </w:rPr>
              <mc:AlternateContent>
                <mc:Choice Requires="wps">
                  <w:drawing>
                    <wp:anchor distT="0" distB="0" distL="114300" distR="114300" simplePos="0" relativeHeight="251660288" behindDoc="0" locked="0" layoutInCell="1" allowOverlap="1" wp14:anchorId="011B0788" wp14:editId="04FC99AB">
                      <wp:simplePos x="0" y="0"/>
                      <wp:positionH relativeFrom="column">
                        <wp:posOffset>164465</wp:posOffset>
                      </wp:positionH>
                      <wp:positionV relativeFrom="paragraph">
                        <wp:posOffset>1289050</wp:posOffset>
                      </wp:positionV>
                      <wp:extent cx="457200" cy="2000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457200" cy="200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2.95pt;margin-top:101.5pt;width:36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" fillcolor="white [3201]" strokecolor="white [3212]" strokeweight="2pt"/>
                  </w:pict>
                </mc:Fallback>
              </mc:AlternateContent>
            </w:r>
            <w:r>
              <w:rPr>
                <w:noProof/>
                <w:lang w:eastAsia="en-GB"/>
              </w:rPr>
              <w:drawing>
                <wp:inline distT="0" distB="0" distL="0" distR="0" wp14:anchorId="699FDD82" wp14:editId="3501A5E6">
                  <wp:extent cx="1512496" cy="1428750"/>
                  <wp:effectExtent l="0" t="0" r="0" b="0"/>
                  <wp:docPr id="4" name="Picture 4" descr="Every Day May Not Be Good but There's Something Good in Every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ry Day May Not Be Good but There's Something Good in Every Day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2496" cy="1428750"/>
                          </a:xfrm>
                          <a:prstGeom prst="rect">
                            <a:avLst/>
                          </a:prstGeom>
                          <a:noFill/>
                          <a:ln>
                            <a:noFill/>
                          </a:ln>
                        </pic:spPr>
                      </pic:pic>
                    </a:graphicData>
                  </a:graphic>
                </wp:inline>
              </w:drawing>
            </w:r>
          </w:p>
          <w:p w:rsidR="00B722E1" w:rsidRPr="00367C2A" w:rsidRDefault="00B722E1" w:rsidP="00367C2A">
            <w:pPr>
              <w:jc w:val="center"/>
              <w:rPr>
                <w:rFonts w:ascii="SassoonCRInfant" w:hAnsi="SassoonCRInfant"/>
                <w:sz w:val="20"/>
                <w:szCs w:val="20"/>
              </w:rPr>
            </w:pPr>
          </w:p>
        </w:tc>
        <w:tc>
          <w:tcPr>
            <w:tcW w:w="3104" w:type="dxa"/>
            <w:vAlign w:val="center"/>
          </w:tcPr>
          <w:p w:rsidR="00B722E1" w:rsidRDefault="00B722E1" w:rsidP="00CB3767">
            <w:pPr>
              <w:jc w:val="center"/>
            </w:pPr>
            <w:r>
              <w:t>Imagine you are under the sea</w:t>
            </w:r>
          </w:p>
          <w:p w:rsidR="00B722E1" w:rsidRDefault="00B722E1" w:rsidP="00CB3767">
            <w:pPr>
              <w:jc w:val="center"/>
            </w:pPr>
            <w:r>
              <w:t>Can you write down 2 things you would: see?</w:t>
            </w:r>
          </w:p>
          <w:p w:rsidR="00B722E1" w:rsidRDefault="00B722E1" w:rsidP="00CB3767">
            <w:pPr>
              <w:jc w:val="center"/>
            </w:pPr>
            <w:r>
              <w:t>Hear?</w:t>
            </w:r>
          </w:p>
          <w:p w:rsidR="00B722E1" w:rsidRDefault="00B722E1" w:rsidP="00CB3767">
            <w:pPr>
              <w:jc w:val="center"/>
            </w:pPr>
            <w:r>
              <w:t>Touch?</w:t>
            </w:r>
          </w:p>
          <w:p w:rsidR="00B722E1" w:rsidRDefault="00B722E1" w:rsidP="00CB3767">
            <w:pPr>
              <w:jc w:val="center"/>
            </w:pPr>
            <w:r>
              <w:t>What emotions would you feel?</w:t>
            </w:r>
          </w:p>
          <w:p w:rsidR="00B722E1" w:rsidRDefault="00B722E1" w:rsidP="00CB3767">
            <w:pPr>
              <w:jc w:val="center"/>
            </w:pPr>
            <w:r>
              <w:t>What would amaze you?</w:t>
            </w:r>
          </w:p>
          <w:p w:rsidR="00B722E1" w:rsidRDefault="00B722E1" w:rsidP="00CB3767">
            <w:pPr>
              <w:jc w:val="center"/>
            </w:pPr>
            <w:r>
              <w:t>What would scare you?</w:t>
            </w:r>
          </w:p>
        </w:tc>
        <w:tc>
          <w:tcPr>
            <w:tcW w:w="3101" w:type="dxa"/>
            <w:vAlign w:val="center"/>
          </w:tcPr>
          <w:p w:rsidR="00B722E1" w:rsidRDefault="00B722E1" w:rsidP="00CB3767">
            <w:pPr>
              <w:jc w:val="center"/>
            </w:pPr>
            <w:r>
              <w:t xml:space="preserve">The ocean is usually </w:t>
            </w:r>
            <w:r w:rsidR="00CA30C8">
              <w:t xml:space="preserve">appears </w:t>
            </w:r>
            <w:bookmarkStart w:id="0" w:name="_GoBack"/>
            <w:bookmarkEnd w:id="0"/>
            <w:r>
              <w:t>dark at the bottom and light blue at the top, near the surface.  Why is that?</w:t>
            </w:r>
          </w:p>
          <w:p w:rsidR="00B722E1" w:rsidRDefault="00B722E1" w:rsidP="00CB3767">
            <w:pPr>
              <w:jc w:val="center"/>
            </w:pPr>
          </w:p>
          <w:p w:rsidR="00B722E1" w:rsidRDefault="00B722E1" w:rsidP="00CB3767">
            <w:pPr>
              <w:jc w:val="center"/>
            </w:pPr>
            <w:r>
              <w:t>Can you think of the answer and explain it to your family?</w:t>
            </w:r>
          </w:p>
          <w:p w:rsidR="00B722E1" w:rsidRDefault="00B722E1" w:rsidP="00CB3767">
            <w:pPr>
              <w:jc w:val="center"/>
            </w:pPr>
          </w:p>
          <w:p w:rsidR="00B722E1" w:rsidRDefault="00B722E1" w:rsidP="00CB3767">
            <w:pPr>
              <w:jc w:val="center"/>
            </w:pPr>
            <w:r>
              <w:t>Remember to take your time to really think about your answer.</w:t>
            </w:r>
          </w:p>
        </w:tc>
        <w:tc>
          <w:tcPr>
            <w:tcW w:w="3101" w:type="dxa"/>
            <w:vAlign w:val="center"/>
          </w:tcPr>
          <w:p w:rsidR="00B722E1" w:rsidRDefault="00B722E1" w:rsidP="00CB3767">
            <w:pPr>
              <w:jc w:val="center"/>
            </w:pPr>
            <w:r>
              <w:t>Try making a kaleidoscope and then look at a picture of fish. How many can you see?</w:t>
            </w:r>
          </w:p>
          <w:p w:rsidR="00B722E1" w:rsidRDefault="00CA30C8" w:rsidP="00CB3767">
            <w:pPr>
              <w:jc w:val="center"/>
            </w:pPr>
            <w:hyperlink r:id="rId14" w:history="1">
              <w:r w:rsidR="00B722E1">
                <w:rPr>
                  <w:rStyle w:val="Hyperlink"/>
                </w:rPr>
                <w:t>https://www.youtube.com/watch?v=yShrIOj34r0</w:t>
              </w:r>
            </w:hyperlink>
            <w:r w:rsidR="00B722E1">
              <w:t xml:space="preserve">  (use foil covered cardboard if you have no mirror card)</w:t>
            </w:r>
          </w:p>
          <w:p w:rsidR="00B722E1" w:rsidRDefault="00B722E1" w:rsidP="00CB3767">
            <w:pPr>
              <w:jc w:val="center"/>
            </w:pPr>
            <w:r>
              <w:t>or if you are feeling ambitious try a periscope.</w:t>
            </w:r>
          </w:p>
          <w:p w:rsidR="00B722E1" w:rsidRDefault="00CA30C8" w:rsidP="00CB3767">
            <w:pPr>
              <w:jc w:val="center"/>
            </w:pPr>
            <w:hyperlink r:id="rId15" w:history="1">
              <w:r w:rsidR="00B722E1">
                <w:rPr>
                  <w:rStyle w:val="Hyperlink"/>
                </w:rPr>
                <w:t>https://sciencetoymaker.org/the-periscope/how-to-make-a-periscope-with-cd-or-dvd/</w:t>
              </w:r>
            </w:hyperlink>
          </w:p>
        </w:tc>
        <w:tc>
          <w:tcPr>
            <w:tcW w:w="3101" w:type="dxa"/>
            <w:vAlign w:val="center"/>
          </w:tcPr>
          <w:p w:rsidR="00B722E1" w:rsidRDefault="00B722E1" w:rsidP="00CB3767">
            <w:pPr>
              <w:jc w:val="center"/>
            </w:pPr>
            <w:r>
              <w:t>Watch these videos and think about where the sea creatures live. What is their habitat?</w:t>
            </w:r>
          </w:p>
          <w:p w:rsidR="00B722E1" w:rsidRPr="00DF43B7" w:rsidRDefault="00CA30C8" w:rsidP="00CB3767">
            <w:pPr>
              <w:pStyle w:val="ListParagraph"/>
              <w:numPr>
                <w:ilvl w:val="0"/>
                <w:numId w:val="2"/>
              </w:numPr>
              <w:jc w:val="center"/>
              <w:rPr>
                <w:sz w:val="16"/>
                <w:szCs w:val="16"/>
              </w:rPr>
            </w:pPr>
            <w:hyperlink r:id="rId16" w:history="1">
              <w:r w:rsidR="00B722E1" w:rsidRPr="00DF43B7">
                <w:rPr>
                  <w:rStyle w:val="Hyperlink"/>
                  <w:sz w:val="16"/>
                  <w:szCs w:val="16"/>
                </w:rPr>
                <w:t>https://www.youtube.com/watch?v=nvq_lvC1MRY</w:t>
              </w:r>
            </w:hyperlink>
          </w:p>
          <w:p w:rsidR="00B722E1" w:rsidRPr="00DF43B7" w:rsidRDefault="00CA30C8" w:rsidP="00CB3767">
            <w:pPr>
              <w:pStyle w:val="ListParagraph"/>
              <w:numPr>
                <w:ilvl w:val="0"/>
                <w:numId w:val="2"/>
              </w:numPr>
              <w:jc w:val="center"/>
              <w:rPr>
                <w:sz w:val="16"/>
                <w:szCs w:val="16"/>
              </w:rPr>
            </w:pPr>
            <w:hyperlink r:id="rId17" w:history="1">
              <w:r w:rsidR="00B722E1" w:rsidRPr="00DF43B7">
                <w:rPr>
                  <w:rStyle w:val="Hyperlink"/>
                  <w:sz w:val="16"/>
                  <w:szCs w:val="16"/>
                </w:rPr>
                <w:t>https://www.youtube.com/watch?v=IA_o-KEah40</w:t>
              </w:r>
            </w:hyperlink>
          </w:p>
          <w:p w:rsidR="00B722E1" w:rsidRPr="00DF43B7" w:rsidRDefault="00CA30C8" w:rsidP="00CB3767">
            <w:pPr>
              <w:pStyle w:val="ListParagraph"/>
              <w:numPr>
                <w:ilvl w:val="0"/>
                <w:numId w:val="2"/>
              </w:numPr>
              <w:jc w:val="center"/>
              <w:rPr>
                <w:sz w:val="16"/>
                <w:szCs w:val="16"/>
              </w:rPr>
            </w:pPr>
            <w:hyperlink r:id="rId18" w:history="1">
              <w:r w:rsidR="00B722E1" w:rsidRPr="00DF43B7">
                <w:rPr>
                  <w:rStyle w:val="Hyperlink"/>
                  <w:sz w:val="16"/>
                  <w:szCs w:val="16"/>
                </w:rPr>
                <w:t>https://www.youtube.com/watch?v=IlDt9gz2x8c</w:t>
              </w:r>
            </w:hyperlink>
          </w:p>
          <w:p w:rsidR="00B722E1" w:rsidRPr="00DF43B7" w:rsidRDefault="00B722E1" w:rsidP="00CB3767">
            <w:pPr>
              <w:jc w:val="center"/>
              <w:rPr>
                <w:sz w:val="16"/>
                <w:szCs w:val="16"/>
              </w:rPr>
            </w:pPr>
            <w:r w:rsidRPr="00DF43B7">
              <w:rPr>
                <w:sz w:val="16"/>
                <w:szCs w:val="16"/>
              </w:rPr>
              <w:t>first 2.30mins of</w:t>
            </w:r>
          </w:p>
          <w:p w:rsidR="00B722E1" w:rsidRPr="00DF43B7" w:rsidRDefault="00CA30C8" w:rsidP="00CB3767">
            <w:pPr>
              <w:pStyle w:val="ListParagraph"/>
              <w:numPr>
                <w:ilvl w:val="0"/>
                <w:numId w:val="2"/>
              </w:numPr>
              <w:jc w:val="center"/>
              <w:rPr>
                <w:sz w:val="16"/>
                <w:szCs w:val="16"/>
              </w:rPr>
            </w:pPr>
            <w:hyperlink r:id="rId19" w:history="1">
              <w:r w:rsidR="00B722E1" w:rsidRPr="00DF43B7">
                <w:rPr>
                  <w:rStyle w:val="Hyperlink"/>
                  <w:sz w:val="16"/>
                  <w:szCs w:val="16"/>
                </w:rPr>
                <w:t>https://www.youtube.com/watch?v=3gmTAG-rosE</w:t>
              </w:r>
            </w:hyperlink>
          </w:p>
        </w:tc>
      </w:tr>
    </w:tbl>
    <w:p w:rsidR="00802E96" w:rsidRDefault="00802E96" w:rsidP="00273BAC"/>
    <w:sectPr w:rsidR="00802E96" w:rsidSect="00273BAC">
      <w:headerReference w:type="default" r:id="rId20"/>
      <w:footerReference w:type="default" r:id="rId21"/>
      <w:pgSz w:w="16838" w:h="11906" w:orient="landscape"/>
      <w:pgMar w:top="720" w:right="720" w:bottom="720" w:left="72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39C" w:rsidRDefault="00BB139C" w:rsidP="001F1D97">
      <w:pPr>
        <w:spacing w:after="0" w:line="240" w:lineRule="auto"/>
      </w:pPr>
      <w:r>
        <w:separator/>
      </w:r>
    </w:p>
  </w:endnote>
  <w:endnote w:type="continuationSeparator" w:id="0">
    <w:p w:rsidR="00BB139C" w:rsidRDefault="00BB139C" w:rsidP="001F1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AC" w:rsidRPr="00273BAC" w:rsidRDefault="00273BAC" w:rsidP="00273BAC">
    <w:pPr>
      <w:rPr>
        <w:sz w:val="18"/>
        <w:szCs w:val="18"/>
      </w:rPr>
    </w:pPr>
    <w:r w:rsidRPr="00273BAC">
      <w:rPr>
        <w:sz w:val="18"/>
        <w:szCs w:val="18"/>
      </w:rPr>
      <w:t xml:space="preserve">We look forward to sharing in the children’s learning and hope you will be able to send us evidence of one literacy, one maths/numeracy and one topic task each week.  Please email these to us at the end of each week and we will provide some feedback for your child.  Emails can be sent to individual teachers or via the school office on </w:t>
    </w:r>
    <w:hyperlink r:id="rId1" w:history="1">
      <w:r w:rsidRPr="00273BAC">
        <w:rPr>
          <w:rStyle w:val="Hyperlink"/>
          <w:sz w:val="18"/>
          <w:szCs w:val="18"/>
        </w:rPr>
        <w:t>wllivingstonvillage-ps@westlothian.org.uk</w:t>
      </w:r>
    </w:hyperlink>
    <w:r w:rsidRPr="00273BAC">
      <w:rPr>
        <w:sz w:val="18"/>
        <w:szCs w:val="18"/>
      </w:rPr>
      <w:t xml:space="preserve">. </w:t>
    </w:r>
  </w:p>
  <w:p w:rsidR="00273BAC" w:rsidRDefault="00273BAC">
    <w:pPr>
      <w:pStyle w:val="Footer"/>
    </w:pPr>
  </w:p>
  <w:p w:rsidR="00273BAC" w:rsidRDefault="00273B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39C" w:rsidRDefault="00BB139C" w:rsidP="001F1D97">
      <w:pPr>
        <w:spacing w:after="0" w:line="240" w:lineRule="auto"/>
      </w:pPr>
      <w:r>
        <w:separator/>
      </w:r>
    </w:p>
  </w:footnote>
  <w:footnote w:type="continuationSeparator" w:id="0">
    <w:p w:rsidR="00BB139C" w:rsidRDefault="00BB139C" w:rsidP="001F1D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D97" w:rsidRPr="00242078" w:rsidRDefault="001E5F01">
    <w:pPr>
      <w:pStyle w:val="Header"/>
      <w:rPr>
        <w:rFonts w:ascii="SassoonCRInfant" w:hAnsi="SassoonCRInfant"/>
        <w:b/>
        <w:sz w:val="24"/>
        <w:szCs w:val="24"/>
      </w:rPr>
    </w:pPr>
    <w:r w:rsidRPr="00242078">
      <w:rPr>
        <w:rFonts w:ascii="SassoonCRInfant" w:hAnsi="SassoonCRInfant"/>
        <w:b/>
        <w:sz w:val="24"/>
        <w:szCs w:val="24"/>
      </w:rPr>
      <w:t xml:space="preserve">Learning Grid Week </w:t>
    </w:r>
    <w:r w:rsidR="00D115B7">
      <w:rPr>
        <w:rFonts w:ascii="SassoonCRInfant" w:hAnsi="SassoonCRInfant"/>
        <w:b/>
        <w:sz w:val="24"/>
        <w:szCs w:val="24"/>
      </w:rPr>
      <w:t>Beginning 4</w:t>
    </w:r>
    <w:r w:rsidR="00D115B7" w:rsidRPr="00D115B7">
      <w:rPr>
        <w:rFonts w:ascii="SassoonCRInfant" w:hAnsi="SassoonCRInfant"/>
        <w:b/>
        <w:sz w:val="24"/>
        <w:szCs w:val="24"/>
        <w:vertAlign w:val="superscript"/>
      </w:rPr>
      <w:t>th</w:t>
    </w:r>
    <w:r w:rsidR="00D115B7">
      <w:rPr>
        <w:rFonts w:ascii="SassoonCRInfant" w:hAnsi="SassoonCRInfant"/>
        <w:b/>
        <w:sz w:val="24"/>
        <w:szCs w:val="24"/>
      </w:rPr>
      <w:t xml:space="preserve"> May</w:t>
    </w:r>
    <w:r w:rsidR="001F1D97" w:rsidRPr="00242078">
      <w:rPr>
        <w:rFonts w:ascii="SassoonCRInfant" w:hAnsi="SassoonCRInfant"/>
        <w:b/>
        <w:sz w:val="24"/>
        <w:szCs w:val="24"/>
      </w:rPr>
      <w:t xml:space="preserv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2B74B9"/>
    <w:multiLevelType w:val="hybridMultilevel"/>
    <w:tmpl w:val="735C0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6D342C60"/>
    <w:multiLevelType w:val="hybridMultilevel"/>
    <w:tmpl w:val="3A1EE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05"/>
    <w:rsid w:val="0007668A"/>
    <w:rsid w:val="000F03F4"/>
    <w:rsid w:val="00107A58"/>
    <w:rsid w:val="001A0D5F"/>
    <w:rsid w:val="001B2C8F"/>
    <w:rsid w:val="001E5F01"/>
    <w:rsid w:val="001E6426"/>
    <w:rsid w:val="001F1D97"/>
    <w:rsid w:val="00242078"/>
    <w:rsid w:val="00263E12"/>
    <w:rsid w:val="00273BAC"/>
    <w:rsid w:val="00310D1D"/>
    <w:rsid w:val="00367C2A"/>
    <w:rsid w:val="005E23D7"/>
    <w:rsid w:val="00636E35"/>
    <w:rsid w:val="00666D26"/>
    <w:rsid w:val="006A6B25"/>
    <w:rsid w:val="006D4C51"/>
    <w:rsid w:val="006D5EB8"/>
    <w:rsid w:val="0070195F"/>
    <w:rsid w:val="007D0105"/>
    <w:rsid w:val="007E1BD7"/>
    <w:rsid w:val="00802E96"/>
    <w:rsid w:val="008834E4"/>
    <w:rsid w:val="008C3DCE"/>
    <w:rsid w:val="008E10DE"/>
    <w:rsid w:val="009A2B0A"/>
    <w:rsid w:val="00A408B1"/>
    <w:rsid w:val="00A54B36"/>
    <w:rsid w:val="00A93723"/>
    <w:rsid w:val="00A93D4D"/>
    <w:rsid w:val="00B05531"/>
    <w:rsid w:val="00B35384"/>
    <w:rsid w:val="00B67A9D"/>
    <w:rsid w:val="00B722E1"/>
    <w:rsid w:val="00B9701F"/>
    <w:rsid w:val="00BB139C"/>
    <w:rsid w:val="00BB29F6"/>
    <w:rsid w:val="00BC1356"/>
    <w:rsid w:val="00C32887"/>
    <w:rsid w:val="00C35AEF"/>
    <w:rsid w:val="00CA30C8"/>
    <w:rsid w:val="00CB3767"/>
    <w:rsid w:val="00CC3CAB"/>
    <w:rsid w:val="00CF42AD"/>
    <w:rsid w:val="00D05024"/>
    <w:rsid w:val="00D06FF5"/>
    <w:rsid w:val="00D115B7"/>
    <w:rsid w:val="00D11DB0"/>
    <w:rsid w:val="00D17A14"/>
    <w:rsid w:val="00D57109"/>
    <w:rsid w:val="00DD79BE"/>
    <w:rsid w:val="00E43BD1"/>
    <w:rsid w:val="00E83794"/>
    <w:rsid w:val="00F10988"/>
    <w:rsid w:val="00F265B3"/>
    <w:rsid w:val="00F35AA4"/>
    <w:rsid w:val="00F9086D"/>
    <w:rsid w:val="00FB0367"/>
    <w:rsid w:val="00FE7AAE"/>
    <w:rsid w:val="00FF47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D97"/>
  </w:style>
  <w:style w:type="paragraph" w:styleId="Footer">
    <w:name w:val="footer"/>
    <w:basedOn w:val="Normal"/>
    <w:link w:val="FooterChar"/>
    <w:uiPriority w:val="99"/>
    <w:unhideWhenUsed/>
    <w:rsid w:val="001F1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D97"/>
  </w:style>
  <w:style w:type="paragraph" w:styleId="NormalWeb">
    <w:name w:val="Normal (Web)"/>
    <w:basedOn w:val="Normal"/>
    <w:uiPriority w:val="99"/>
    <w:unhideWhenUsed/>
    <w:rsid w:val="00263E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3E12"/>
    <w:rPr>
      <w:color w:val="0000FF" w:themeColor="hyperlink"/>
      <w:u w:val="single"/>
    </w:rPr>
  </w:style>
  <w:style w:type="paragraph" w:styleId="BalloonText">
    <w:name w:val="Balloon Text"/>
    <w:basedOn w:val="Normal"/>
    <w:link w:val="BalloonTextChar"/>
    <w:uiPriority w:val="99"/>
    <w:semiHidden/>
    <w:unhideWhenUsed/>
    <w:rsid w:val="00B67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A9D"/>
    <w:rPr>
      <w:rFonts w:ascii="Tahoma" w:hAnsi="Tahoma" w:cs="Tahoma"/>
      <w:sz w:val="16"/>
      <w:szCs w:val="16"/>
    </w:rPr>
  </w:style>
  <w:style w:type="paragraph" w:styleId="ListParagraph">
    <w:name w:val="List Paragraph"/>
    <w:basedOn w:val="Normal"/>
    <w:uiPriority w:val="34"/>
    <w:qFormat/>
    <w:rsid w:val="009A2B0A"/>
    <w:pPr>
      <w:ind w:left="720"/>
      <w:contextualSpacing/>
    </w:pPr>
  </w:style>
  <w:style w:type="character" w:styleId="FollowedHyperlink">
    <w:name w:val="FollowedHyperlink"/>
    <w:basedOn w:val="DefaultParagraphFont"/>
    <w:uiPriority w:val="99"/>
    <w:semiHidden/>
    <w:unhideWhenUsed/>
    <w:rsid w:val="00273B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D97"/>
  </w:style>
  <w:style w:type="paragraph" w:styleId="Footer">
    <w:name w:val="footer"/>
    <w:basedOn w:val="Normal"/>
    <w:link w:val="FooterChar"/>
    <w:uiPriority w:val="99"/>
    <w:unhideWhenUsed/>
    <w:rsid w:val="001F1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D97"/>
  </w:style>
  <w:style w:type="paragraph" w:styleId="NormalWeb">
    <w:name w:val="Normal (Web)"/>
    <w:basedOn w:val="Normal"/>
    <w:uiPriority w:val="99"/>
    <w:unhideWhenUsed/>
    <w:rsid w:val="00263E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3E12"/>
    <w:rPr>
      <w:color w:val="0000FF" w:themeColor="hyperlink"/>
      <w:u w:val="single"/>
    </w:rPr>
  </w:style>
  <w:style w:type="paragraph" w:styleId="BalloonText">
    <w:name w:val="Balloon Text"/>
    <w:basedOn w:val="Normal"/>
    <w:link w:val="BalloonTextChar"/>
    <w:uiPriority w:val="99"/>
    <w:semiHidden/>
    <w:unhideWhenUsed/>
    <w:rsid w:val="00B67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A9D"/>
    <w:rPr>
      <w:rFonts w:ascii="Tahoma" w:hAnsi="Tahoma" w:cs="Tahoma"/>
      <w:sz w:val="16"/>
      <w:szCs w:val="16"/>
    </w:rPr>
  </w:style>
  <w:style w:type="paragraph" w:styleId="ListParagraph">
    <w:name w:val="List Paragraph"/>
    <w:basedOn w:val="Normal"/>
    <w:uiPriority w:val="34"/>
    <w:qFormat/>
    <w:rsid w:val="009A2B0A"/>
    <w:pPr>
      <w:ind w:left="720"/>
      <w:contextualSpacing/>
    </w:pPr>
  </w:style>
  <w:style w:type="character" w:styleId="FollowedHyperlink">
    <w:name w:val="FollowedHyperlink"/>
    <w:basedOn w:val="DefaultParagraphFont"/>
    <w:uiPriority w:val="99"/>
    <w:semiHidden/>
    <w:unhideWhenUsed/>
    <w:rsid w:val="00273B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056256">
      <w:bodyDiv w:val="1"/>
      <w:marLeft w:val="0"/>
      <w:marRight w:val="0"/>
      <w:marTop w:val="0"/>
      <w:marBottom w:val="0"/>
      <w:divBdr>
        <w:top w:val="none" w:sz="0" w:space="0" w:color="auto"/>
        <w:left w:val="none" w:sz="0" w:space="0" w:color="auto"/>
        <w:bottom w:val="none" w:sz="0" w:space="0" w:color="auto"/>
        <w:right w:val="none" w:sz="0" w:space="0" w:color="auto"/>
      </w:divBdr>
      <w:divsChild>
        <w:div w:id="1426613696">
          <w:marLeft w:val="0"/>
          <w:marRight w:val="0"/>
          <w:marTop w:val="0"/>
          <w:marBottom w:val="0"/>
          <w:divBdr>
            <w:top w:val="none" w:sz="0" w:space="0" w:color="auto"/>
            <w:left w:val="none" w:sz="0" w:space="0" w:color="auto"/>
            <w:bottom w:val="none" w:sz="0" w:space="0" w:color="auto"/>
            <w:right w:val="none" w:sz="0" w:space="0" w:color="auto"/>
          </w:divBdr>
        </w:div>
        <w:div w:id="270284354">
          <w:marLeft w:val="0"/>
          <w:marRight w:val="0"/>
          <w:marTop w:val="0"/>
          <w:marBottom w:val="0"/>
          <w:divBdr>
            <w:top w:val="none" w:sz="0" w:space="0" w:color="auto"/>
            <w:left w:val="none" w:sz="0" w:space="0" w:color="auto"/>
            <w:bottom w:val="none" w:sz="0" w:space="0" w:color="auto"/>
            <w:right w:val="none" w:sz="0" w:space="0" w:color="auto"/>
          </w:divBdr>
        </w:div>
        <w:div w:id="466051912">
          <w:marLeft w:val="0"/>
          <w:marRight w:val="0"/>
          <w:marTop w:val="0"/>
          <w:marBottom w:val="0"/>
          <w:divBdr>
            <w:top w:val="none" w:sz="0" w:space="0" w:color="auto"/>
            <w:left w:val="none" w:sz="0" w:space="0" w:color="auto"/>
            <w:bottom w:val="none" w:sz="0" w:space="0" w:color="auto"/>
            <w:right w:val="none" w:sz="0" w:space="0" w:color="auto"/>
          </w:divBdr>
        </w:div>
      </w:divsChild>
    </w:div>
    <w:div w:id="1746536731">
      <w:bodyDiv w:val="1"/>
      <w:marLeft w:val="0"/>
      <w:marRight w:val="0"/>
      <w:marTop w:val="0"/>
      <w:marBottom w:val="0"/>
      <w:divBdr>
        <w:top w:val="none" w:sz="0" w:space="0" w:color="auto"/>
        <w:left w:val="none" w:sz="0" w:space="0" w:color="auto"/>
        <w:bottom w:val="none" w:sz="0" w:space="0" w:color="auto"/>
        <w:right w:val="none" w:sz="0" w:space="0" w:color="auto"/>
      </w:divBdr>
    </w:div>
    <w:div w:id="175015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youtube.com/watch?v=IlDt9gz2x8c"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JDzpV3jFefs" TargetMode="External"/><Relationship Id="rId17" Type="http://schemas.openxmlformats.org/officeDocument/2006/relationships/hyperlink" Target="https://www.youtube.com/watch?v=IA_o-KEah40" TargetMode="External"/><Relationship Id="rId2" Type="http://schemas.openxmlformats.org/officeDocument/2006/relationships/styles" Target="styles.xml"/><Relationship Id="rId16" Type="http://schemas.openxmlformats.org/officeDocument/2006/relationships/hyperlink" Target="https://www.youtube.com/watch?v=nvq_lvC1MRY"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openxmlformats.org/officeDocument/2006/relationships/hyperlink" Target="https://sciencetoymaker.org/the-periscope/how-to-make-a-periscope-with-cd-or-dvd/" TargetMode="External"/><Relationship Id="rId23"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hyperlink" Target="https://www.youtube.com/watch?v=3gmTAG-ros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youtube.com/watch?v=yShrIOj34r0"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wllivingstonvillage-ps@westlothi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Smith</dc:creator>
  <cp:lastModifiedBy>Erinne Maclachlan</cp:lastModifiedBy>
  <cp:revision>3</cp:revision>
  <dcterms:created xsi:type="dcterms:W3CDTF">2020-05-03T16:48:00Z</dcterms:created>
  <dcterms:modified xsi:type="dcterms:W3CDTF">2020-05-03T17:07:00Z</dcterms:modified>
</cp:coreProperties>
</file>