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02"/>
        <w:gridCol w:w="4102"/>
        <w:gridCol w:w="3470"/>
      </w:tblGrid>
      <w:tr w:rsidR="00A70719" w:rsidRPr="00A70719" w:rsidTr="00C21CCB">
        <w:tc>
          <w:tcPr>
            <w:tcW w:w="14174" w:type="dxa"/>
            <w:gridSpan w:val="3"/>
          </w:tcPr>
          <w:p w:rsidR="00A70719" w:rsidRPr="00A70719" w:rsidRDefault="00563059" w:rsidP="001507C2">
            <w:pPr>
              <w:jc w:val="center"/>
              <w:rPr>
                <w:rFonts w:ascii="Comic Sans MS" w:hAnsi="Comic Sans MS"/>
                <w:sz w:val="28"/>
              </w:rPr>
            </w:pPr>
            <w:bookmarkStart w:id="0" w:name="_GoBack"/>
            <w:bookmarkEnd w:id="0"/>
            <w:r>
              <w:rPr>
                <w:rFonts w:ascii="Comic Sans MS" w:hAnsi="Comic Sans MS"/>
                <w:sz w:val="28"/>
              </w:rPr>
              <w:t>Livingston Village PS</w:t>
            </w:r>
            <w:r w:rsidR="00A70719">
              <w:rPr>
                <w:rFonts w:ascii="Comic Sans MS" w:hAnsi="Comic Sans MS"/>
                <w:sz w:val="28"/>
              </w:rPr>
              <w:t xml:space="preserve"> - STEAM</w:t>
            </w:r>
          </w:p>
        </w:tc>
      </w:tr>
      <w:tr w:rsidR="00A70719" w:rsidRPr="00A70719" w:rsidTr="001B44CE">
        <w:tc>
          <w:tcPr>
            <w:tcW w:w="14174" w:type="dxa"/>
            <w:gridSpan w:val="3"/>
          </w:tcPr>
          <w:p w:rsidR="00A70719" w:rsidRPr="001507C2" w:rsidRDefault="001507C2">
            <w:pPr>
              <w:rPr>
                <w:rFonts w:ascii="Comic Sans MS" w:hAnsi="Comic Sans MS"/>
                <w:sz w:val="20"/>
              </w:rPr>
            </w:pPr>
            <w:r>
              <w:rPr>
                <w:rFonts w:ascii="Comic Sans MS" w:hAnsi="Comic Sans MS"/>
                <w:sz w:val="20"/>
              </w:rPr>
              <w:t xml:space="preserve">Missing STEAM in school? Here are some websites where you can take part in games, join in activities (both online and offline) and carry out investigations. Some sites use Flash so using laptops or netbooks is best. </w:t>
            </w:r>
          </w:p>
        </w:tc>
      </w:tr>
      <w:tr w:rsidR="003F72C6" w:rsidRPr="00A70719" w:rsidTr="00070FD8">
        <w:tc>
          <w:tcPr>
            <w:tcW w:w="6602" w:type="dxa"/>
          </w:tcPr>
          <w:p w:rsidR="00A70719" w:rsidRPr="00A70719" w:rsidRDefault="00CA1B43">
            <w:pPr>
              <w:rPr>
                <w:rFonts w:ascii="Comic Sans MS" w:hAnsi="Comic Sans MS"/>
                <w:sz w:val="28"/>
              </w:rPr>
            </w:pPr>
            <w:r>
              <w:rPr>
                <w:rFonts w:ascii="Comic Sans MS" w:hAnsi="Comic Sans MS"/>
                <w:sz w:val="28"/>
              </w:rPr>
              <w:t>Website</w:t>
            </w:r>
          </w:p>
        </w:tc>
        <w:tc>
          <w:tcPr>
            <w:tcW w:w="4102" w:type="dxa"/>
          </w:tcPr>
          <w:p w:rsidR="00A70719" w:rsidRPr="00A70719" w:rsidRDefault="00A70719">
            <w:pPr>
              <w:rPr>
                <w:rFonts w:ascii="Comic Sans MS" w:hAnsi="Comic Sans MS"/>
                <w:sz w:val="28"/>
              </w:rPr>
            </w:pPr>
          </w:p>
        </w:tc>
        <w:tc>
          <w:tcPr>
            <w:tcW w:w="3470" w:type="dxa"/>
          </w:tcPr>
          <w:p w:rsidR="00A70719" w:rsidRPr="00A70719" w:rsidRDefault="00CA1B43">
            <w:pPr>
              <w:rPr>
                <w:rFonts w:ascii="Comic Sans MS" w:hAnsi="Comic Sans MS"/>
                <w:sz w:val="28"/>
              </w:rPr>
            </w:pPr>
            <w:r>
              <w:rPr>
                <w:rFonts w:ascii="Comic Sans MS" w:hAnsi="Comic Sans MS"/>
                <w:sz w:val="28"/>
              </w:rPr>
              <w:t>Notes</w:t>
            </w:r>
          </w:p>
        </w:tc>
      </w:tr>
      <w:tr w:rsidR="003F72C6" w:rsidRPr="00A70719" w:rsidTr="00070FD8">
        <w:tc>
          <w:tcPr>
            <w:tcW w:w="6602" w:type="dxa"/>
          </w:tcPr>
          <w:p w:rsidR="00A70719" w:rsidRDefault="00D9700F">
            <w:pPr>
              <w:rPr>
                <w:rFonts w:ascii="Comic Sans MS" w:hAnsi="Comic Sans MS"/>
                <w:sz w:val="24"/>
              </w:rPr>
            </w:pPr>
            <w:hyperlink r:id="rId5" w:anchor=".VIWzXzHF-So" w:history="1">
              <w:r w:rsidR="001C2D2C" w:rsidRPr="004970F4">
                <w:rPr>
                  <w:rStyle w:val="Hyperlink"/>
                  <w:rFonts w:ascii="Comic Sans MS" w:hAnsi="Comic Sans MS"/>
                  <w:sz w:val="24"/>
                </w:rPr>
                <w:t>https://www.nasa.gov/kidsclub/index.html#.VIWzXzHF-So</w:t>
              </w:r>
            </w:hyperlink>
          </w:p>
          <w:p w:rsidR="001C2D2C" w:rsidRPr="00DE130C" w:rsidRDefault="001C2D2C">
            <w:pPr>
              <w:rPr>
                <w:rFonts w:ascii="Comic Sans MS" w:hAnsi="Comic Sans MS"/>
                <w:sz w:val="24"/>
              </w:rPr>
            </w:pPr>
          </w:p>
        </w:tc>
        <w:tc>
          <w:tcPr>
            <w:tcW w:w="4102" w:type="dxa"/>
          </w:tcPr>
          <w:p w:rsidR="00A70719" w:rsidRPr="00A70719" w:rsidRDefault="00DE130C" w:rsidP="00DE130C">
            <w:pPr>
              <w:jc w:val="center"/>
              <w:rPr>
                <w:rFonts w:ascii="Comic Sans MS" w:hAnsi="Comic Sans MS"/>
                <w:sz w:val="28"/>
              </w:rPr>
            </w:pPr>
            <w:r>
              <w:rPr>
                <w:noProof/>
                <w:lang w:eastAsia="en-GB"/>
              </w:rPr>
              <w:drawing>
                <wp:inline distT="0" distB="0" distL="0" distR="0" wp14:anchorId="253B806E" wp14:editId="76BAD2BA">
                  <wp:extent cx="1000125" cy="1000125"/>
                  <wp:effectExtent l="0" t="0" r="9525" b="9525"/>
                  <wp:docPr id="3" name="Picture 3" descr="NASA Kids' Club |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A Kids' Club | NA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3470" w:type="dxa"/>
          </w:tcPr>
          <w:p w:rsidR="00A70719" w:rsidRPr="00A70719" w:rsidRDefault="00DE130C">
            <w:pPr>
              <w:rPr>
                <w:rFonts w:ascii="Comic Sans MS" w:hAnsi="Comic Sans MS"/>
                <w:sz w:val="28"/>
              </w:rPr>
            </w:pPr>
            <w:r>
              <w:rPr>
                <w:rFonts w:ascii="Comic Sans MS" w:hAnsi="Comic Sans MS"/>
                <w:sz w:val="28"/>
              </w:rPr>
              <w:t>A great website to learn how to build a rocket and other terrific games and activities.</w:t>
            </w:r>
          </w:p>
        </w:tc>
      </w:tr>
      <w:tr w:rsidR="003F72C6" w:rsidRPr="00A70719" w:rsidTr="00070FD8">
        <w:tc>
          <w:tcPr>
            <w:tcW w:w="6602" w:type="dxa"/>
          </w:tcPr>
          <w:p w:rsidR="00A70719" w:rsidRDefault="00D9700F">
            <w:pPr>
              <w:rPr>
                <w:rFonts w:ascii="Comic Sans MS" w:hAnsi="Comic Sans MS"/>
                <w:sz w:val="24"/>
              </w:rPr>
            </w:pPr>
            <w:hyperlink r:id="rId7" w:history="1">
              <w:r w:rsidR="001C2D2C" w:rsidRPr="004970F4">
                <w:rPr>
                  <w:rStyle w:val="Hyperlink"/>
                  <w:rFonts w:ascii="Comic Sans MS" w:hAnsi="Comic Sans MS"/>
                  <w:sz w:val="24"/>
                </w:rPr>
                <w:t>https://pbskids.org/cyberchase/</w:t>
              </w:r>
            </w:hyperlink>
          </w:p>
          <w:p w:rsidR="001C2D2C" w:rsidRPr="00DE130C" w:rsidRDefault="001C2D2C">
            <w:pPr>
              <w:rPr>
                <w:rFonts w:ascii="Comic Sans MS" w:hAnsi="Comic Sans MS"/>
                <w:sz w:val="24"/>
              </w:rPr>
            </w:pPr>
          </w:p>
        </w:tc>
        <w:tc>
          <w:tcPr>
            <w:tcW w:w="4102" w:type="dxa"/>
          </w:tcPr>
          <w:p w:rsidR="00A70719" w:rsidRPr="00A70719" w:rsidRDefault="001C2D2C" w:rsidP="001C2D2C">
            <w:pPr>
              <w:jc w:val="center"/>
              <w:rPr>
                <w:rFonts w:ascii="Comic Sans MS" w:hAnsi="Comic Sans MS"/>
                <w:sz w:val="28"/>
              </w:rPr>
            </w:pPr>
            <w:r w:rsidRPr="001C2D2C">
              <w:rPr>
                <w:rFonts w:ascii="Comic Sans MS" w:hAnsi="Comic Sans MS"/>
                <w:noProof/>
                <w:sz w:val="28"/>
                <w:lang w:eastAsia="en-GB"/>
              </w:rPr>
              <w:drawing>
                <wp:inline distT="0" distB="0" distL="0" distR="0" wp14:anchorId="78331072" wp14:editId="5A0ACE63">
                  <wp:extent cx="2028825" cy="574195"/>
                  <wp:effectExtent l="0" t="0" r="0" b="0"/>
                  <wp:docPr id="4" name="Picture 4" descr="Cybe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berch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070" cy="576245"/>
                          </a:xfrm>
                          <a:prstGeom prst="rect">
                            <a:avLst/>
                          </a:prstGeom>
                          <a:noFill/>
                          <a:ln>
                            <a:noFill/>
                          </a:ln>
                        </pic:spPr>
                      </pic:pic>
                    </a:graphicData>
                  </a:graphic>
                </wp:inline>
              </w:drawing>
            </w:r>
          </w:p>
        </w:tc>
        <w:tc>
          <w:tcPr>
            <w:tcW w:w="3470" w:type="dxa"/>
          </w:tcPr>
          <w:p w:rsidR="00A70719" w:rsidRPr="00A70719" w:rsidRDefault="001C2D2C">
            <w:pPr>
              <w:rPr>
                <w:rFonts w:ascii="Comic Sans MS" w:hAnsi="Comic Sans MS"/>
                <w:sz w:val="28"/>
              </w:rPr>
            </w:pPr>
            <w:r>
              <w:rPr>
                <w:rFonts w:ascii="Comic Sans MS" w:hAnsi="Comic Sans MS"/>
                <w:sz w:val="28"/>
              </w:rPr>
              <w:t xml:space="preserve">Join the </w:t>
            </w:r>
            <w:proofErr w:type="spellStart"/>
            <w:r>
              <w:rPr>
                <w:rFonts w:ascii="Comic Sans MS" w:hAnsi="Comic Sans MS"/>
                <w:sz w:val="28"/>
              </w:rPr>
              <w:t>cybersquad</w:t>
            </w:r>
            <w:proofErr w:type="spellEnd"/>
            <w:r>
              <w:rPr>
                <w:rFonts w:ascii="Comic Sans MS" w:hAnsi="Comic Sans MS"/>
                <w:sz w:val="28"/>
              </w:rPr>
              <w:t xml:space="preserve"> and take part in a wide range of games and activities including maths and coding</w:t>
            </w:r>
          </w:p>
        </w:tc>
      </w:tr>
      <w:tr w:rsidR="003F72C6" w:rsidRPr="00A70719" w:rsidTr="00070FD8">
        <w:tc>
          <w:tcPr>
            <w:tcW w:w="6602" w:type="dxa"/>
          </w:tcPr>
          <w:p w:rsidR="00A70719" w:rsidRDefault="00D9700F">
            <w:pPr>
              <w:rPr>
                <w:rFonts w:ascii="Comic Sans MS" w:hAnsi="Comic Sans MS"/>
                <w:sz w:val="24"/>
              </w:rPr>
            </w:pPr>
            <w:hyperlink r:id="rId9" w:history="1">
              <w:r w:rsidR="006B0CB0" w:rsidRPr="004970F4">
                <w:rPr>
                  <w:rStyle w:val="Hyperlink"/>
                  <w:rFonts w:ascii="Comic Sans MS" w:hAnsi="Comic Sans MS"/>
                  <w:sz w:val="24"/>
                </w:rPr>
                <w:t>https://www.pbslearningmedia.org/collection/zoom/</w:t>
              </w:r>
            </w:hyperlink>
          </w:p>
          <w:p w:rsidR="006B0CB0" w:rsidRPr="00DE130C" w:rsidRDefault="006B0CB0">
            <w:pPr>
              <w:rPr>
                <w:rFonts w:ascii="Comic Sans MS" w:hAnsi="Comic Sans MS"/>
                <w:sz w:val="24"/>
              </w:rPr>
            </w:pPr>
          </w:p>
        </w:tc>
        <w:tc>
          <w:tcPr>
            <w:tcW w:w="4102" w:type="dxa"/>
          </w:tcPr>
          <w:p w:rsidR="00A70719" w:rsidRPr="00A70719" w:rsidRDefault="00F8177A" w:rsidP="00F8177A">
            <w:pPr>
              <w:jc w:val="center"/>
              <w:rPr>
                <w:rFonts w:ascii="Comic Sans MS" w:hAnsi="Comic Sans MS"/>
                <w:sz w:val="28"/>
              </w:rPr>
            </w:pPr>
            <w:r>
              <w:rPr>
                <w:noProof/>
                <w:lang w:eastAsia="en-GB"/>
              </w:rPr>
              <w:drawing>
                <wp:inline distT="0" distB="0" distL="0" distR="0" wp14:anchorId="6B9C983C" wp14:editId="718921B1">
                  <wp:extent cx="645726" cy="637008"/>
                  <wp:effectExtent l="0" t="0" r="2540" b="0"/>
                  <wp:docPr id="5" name="Picture 5" descr="PBS KIDS | Parenting Articles | PBS KIDS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BS KIDS | Parenting Articles | PBS KIDS for Par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614" cy="637884"/>
                          </a:xfrm>
                          <a:prstGeom prst="rect">
                            <a:avLst/>
                          </a:prstGeom>
                          <a:noFill/>
                          <a:ln>
                            <a:noFill/>
                          </a:ln>
                        </pic:spPr>
                      </pic:pic>
                    </a:graphicData>
                  </a:graphic>
                </wp:inline>
              </w:drawing>
            </w:r>
          </w:p>
        </w:tc>
        <w:tc>
          <w:tcPr>
            <w:tcW w:w="3470" w:type="dxa"/>
          </w:tcPr>
          <w:p w:rsidR="00A70719" w:rsidRPr="00A70719" w:rsidRDefault="003F72C6">
            <w:pPr>
              <w:rPr>
                <w:rFonts w:ascii="Comic Sans MS" w:hAnsi="Comic Sans MS"/>
                <w:sz w:val="28"/>
              </w:rPr>
            </w:pPr>
            <w:r>
              <w:rPr>
                <w:rFonts w:ascii="Comic Sans MS" w:hAnsi="Comic Sans MS"/>
                <w:sz w:val="28"/>
              </w:rPr>
              <w:t>Lots of games, activities and downloadable offline activities to do.</w:t>
            </w:r>
          </w:p>
        </w:tc>
      </w:tr>
      <w:tr w:rsidR="003F72C6" w:rsidRPr="00A70719" w:rsidTr="00070FD8">
        <w:tc>
          <w:tcPr>
            <w:tcW w:w="6602" w:type="dxa"/>
          </w:tcPr>
          <w:p w:rsidR="00A70719" w:rsidRDefault="00D9700F">
            <w:pPr>
              <w:rPr>
                <w:rFonts w:ascii="Comic Sans MS" w:hAnsi="Comic Sans MS"/>
                <w:sz w:val="24"/>
              </w:rPr>
            </w:pPr>
            <w:hyperlink r:id="rId11" w:history="1">
              <w:r w:rsidR="003528EF" w:rsidRPr="004970F4">
                <w:rPr>
                  <w:rStyle w:val="Hyperlink"/>
                  <w:rFonts w:ascii="Comic Sans MS" w:hAnsi="Comic Sans MS"/>
                  <w:sz w:val="24"/>
                </w:rPr>
                <w:t>http://www.kineticcity.com/</w:t>
              </w:r>
            </w:hyperlink>
          </w:p>
          <w:p w:rsidR="003528EF" w:rsidRPr="00DE130C" w:rsidRDefault="003528EF">
            <w:pPr>
              <w:rPr>
                <w:rFonts w:ascii="Comic Sans MS" w:hAnsi="Comic Sans MS"/>
                <w:sz w:val="24"/>
              </w:rPr>
            </w:pPr>
          </w:p>
        </w:tc>
        <w:tc>
          <w:tcPr>
            <w:tcW w:w="4102" w:type="dxa"/>
          </w:tcPr>
          <w:p w:rsidR="00A70719" w:rsidRPr="00A70719" w:rsidRDefault="003528EF" w:rsidP="003528EF">
            <w:pPr>
              <w:jc w:val="center"/>
              <w:rPr>
                <w:rFonts w:ascii="Comic Sans MS" w:hAnsi="Comic Sans MS"/>
                <w:sz w:val="28"/>
              </w:rPr>
            </w:pPr>
            <w:r>
              <w:rPr>
                <w:noProof/>
                <w:lang w:eastAsia="en-GB"/>
              </w:rPr>
              <w:drawing>
                <wp:inline distT="0" distB="0" distL="0" distR="0" wp14:anchorId="34DE72B8" wp14:editId="54E3DA94">
                  <wp:extent cx="1634133" cy="1162050"/>
                  <wp:effectExtent l="0" t="0" r="4445" b="0"/>
                  <wp:docPr id="6" name="Picture 6" descr="Kinetic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etic C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133" cy="1162050"/>
                          </a:xfrm>
                          <a:prstGeom prst="rect">
                            <a:avLst/>
                          </a:prstGeom>
                          <a:noFill/>
                          <a:ln>
                            <a:noFill/>
                          </a:ln>
                        </pic:spPr>
                      </pic:pic>
                    </a:graphicData>
                  </a:graphic>
                </wp:inline>
              </w:drawing>
            </w:r>
          </w:p>
        </w:tc>
        <w:tc>
          <w:tcPr>
            <w:tcW w:w="3470" w:type="dxa"/>
          </w:tcPr>
          <w:p w:rsidR="00A70719" w:rsidRPr="00A70719" w:rsidRDefault="003528EF">
            <w:pPr>
              <w:rPr>
                <w:rFonts w:ascii="Comic Sans MS" w:hAnsi="Comic Sans MS"/>
                <w:sz w:val="28"/>
              </w:rPr>
            </w:pPr>
            <w:r>
              <w:rPr>
                <w:rFonts w:ascii="Comic Sans MS" w:hAnsi="Comic Sans MS"/>
                <w:sz w:val="28"/>
              </w:rPr>
              <w:t>For budding scientists. Enjoy games, activities and investigations. (needs Flash)</w:t>
            </w:r>
          </w:p>
        </w:tc>
      </w:tr>
    </w:tbl>
    <w:p w:rsidR="00802F59" w:rsidRPr="00A70719" w:rsidRDefault="00802F59">
      <w:pPr>
        <w:rPr>
          <w:rFonts w:ascii="Comic Sans MS" w:hAnsi="Comic Sans MS"/>
          <w:sz w:val="28"/>
        </w:rPr>
      </w:pPr>
    </w:p>
    <w:sectPr w:rsidR="00802F59" w:rsidRPr="00A70719" w:rsidSect="00A707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19"/>
    <w:rsid w:val="00070FD8"/>
    <w:rsid w:val="001507C2"/>
    <w:rsid w:val="001C2D2C"/>
    <w:rsid w:val="003528EF"/>
    <w:rsid w:val="003F72C6"/>
    <w:rsid w:val="00563059"/>
    <w:rsid w:val="006B0CB0"/>
    <w:rsid w:val="00802F59"/>
    <w:rsid w:val="00A70719"/>
    <w:rsid w:val="00CA1B43"/>
    <w:rsid w:val="00D9700F"/>
    <w:rsid w:val="00DE130C"/>
    <w:rsid w:val="00F8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0C"/>
    <w:rPr>
      <w:rFonts w:ascii="Tahoma" w:hAnsi="Tahoma" w:cs="Tahoma"/>
      <w:sz w:val="16"/>
      <w:szCs w:val="16"/>
    </w:rPr>
  </w:style>
  <w:style w:type="character" w:styleId="Hyperlink">
    <w:name w:val="Hyperlink"/>
    <w:basedOn w:val="DefaultParagraphFont"/>
    <w:uiPriority w:val="99"/>
    <w:unhideWhenUsed/>
    <w:rsid w:val="001C2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0C"/>
    <w:rPr>
      <w:rFonts w:ascii="Tahoma" w:hAnsi="Tahoma" w:cs="Tahoma"/>
      <w:sz w:val="16"/>
      <w:szCs w:val="16"/>
    </w:rPr>
  </w:style>
  <w:style w:type="character" w:styleId="Hyperlink">
    <w:name w:val="Hyperlink"/>
    <w:basedOn w:val="DefaultParagraphFont"/>
    <w:uiPriority w:val="99"/>
    <w:unhideWhenUsed/>
    <w:rsid w:val="001C2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bskids.org/cyberchase/"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ineticcity.com/" TargetMode="External"/><Relationship Id="rId5" Type="http://schemas.openxmlformats.org/officeDocument/2006/relationships/hyperlink" Target="https://www.nasa.gov/kidsclub/index.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bslearningmedia.org/collection/z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Keast</dc:creator>
  <cp:lastModifiedBy>Lorna Clyne</cp:lastModifiedBy>
  <cp:revision>2</cp:revision>
  <dcterms:created xsi:type="dcterms:W3CDTF">2020-04-01T21:15:00Z</dcterms:created>
  <dcterms:modified xsi:type="dcterms:W3CDTF">2020-04-01T21:15:00Z</dcterms:modified>
</cp:coreProperties>
</file>