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EC" w:rsidRDefault="00DA03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4419600</wp:posOffset>
                </wp:positionV>
                <wp:extent cx="4000500" cy="1533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3DD" w:rsidRPr="00DA03DD" w:rsidRDefault="00DA03DD" w:rsidP="00DA03D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DA03DD" w:rsidRPr="00DA03DD" w:rsidRDefault="00DA03DD" w:rsidP="00DA03DD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b/>
                                <w:color w:val="70AD47" w:themeColor="accent6"/>
                              </w:rPr>
                              <w:t xml:space="preserve">Emeralds </w:t>
                            </w:r>
                            <w:r w:rsidRPr="00DA03DD">
                              <w:rPr>
                                <w:rFonts w:ascii="SassoonCRInfant" w:hAnsi="SassoonCRInfant"/>
                              </w:rPr>
                              <w:t>– The Lie Detector Chapter 1-3</w:t>
                            </w:r>
                          </w:p>
                          <w:p w:rsidR="00DA03DD" w:rsidRPr="00DA03DD" w:rsidRDefault="00DA03DD" w:rsidP="00DA03DD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b/>
                                <w:color w:val="9CC2E5" w:themeColor="accent1" w:themeTint="99"/>
                              </w:rPr>
                              <w:t>Sapphires</w:t>
                            </w:r>
                            <w:r w:rsidRPr="00DA03DD">
                              <w:rPr>
                                <w:rFonts w:ascii="SassoonCRInfant" w:hAnsi="SassoonCRInfant"/>
                              </w:rPr>
                              <w:t xml:space="preserve"> – The Lost Jungle</w:t>
                            </w:r>
                          </w:p>
                          <w:p w:rsidR="00DA03DD" w:rsidRPr="00DA03DD" w:rsidRDefault="00DA03DD" w:rsidP="00DA03DD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b/>
                                <w:color w:val="D9D9D9" w:themeColor="background1" w:themeShade="D9"/>
                              </w:rPr>
                              <w:t>Diamonds</w:t>
                            </w:r>
                            <w:r w:rsidRPr="00DA03DD">
                              <w:rPr>
                                <w:rFonts w:ascii="SassoonCRInfant" w:hAnsi="SassoonCRInfant"/>
                              </w:rPr>
                              <w:t xml:space="preserve"> – Two Left Feet/The New Year Race</w:t>
                            </w:r>
                          </w:p>
                          <w:p w:rsidR="00DA03DD" w:rsidRPr="00DA03DD" w:rsidRDefault="00DA03DD" w:rsidP="00DA03DD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b/>
                                <w:color w:val="FF0000"/>
                              </w:rPr>
                              <w:t>Rubies</w:t>
                            </w:r>
                            <w:r w:rsidRPr="00DA03DD">
                              <w:rPr>
                                <w:rFonts w:ascii="SassoonCRInfant" w:hAnsi="SassoonCRInfant"/>
                              </w:rPr>
                              <w:t xml:space="preserve"> – Change gear! Steer!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5pt;margin-top:348pt;width:315pt;height:1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" fillcolor="white [3201]" stroked="f" strokeweight=".5pt">
                <v:textbox>
                  <w:txbxContent>
                    <w:p w:rsidR="00DA03DD" w:rsidRPr="00DA03DD" w:rsidRDefault="00DA03DD" w:rsidP="00DA03DD">
                      <w:pPr>
                        <w:jc w:val="center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DA03DD">
                        <w:rPr>
                          <w:rFonts w:ascii="SassoonCRInfant" w:hAnsi="SassoonCRInfant"/>
                          <w:b/>
                          <w:u w:val="single"/>
                        </w:rPr>
                        <w:t>Reading</w:t>
                      </w:r>
                    </w:p>
                    <w:p w:rsidR="00DA03DD" w:rsidRPr="00DA03DD" w:rsidRDefault="00DA03DD" w:rsidP="00DA03DD">
                      <w:pPr>
                        <w:rPr>
                          <w:rFonts w:ascii="SassoonCRInfant" w:hAnsi="SassoonCRInfant"/>
                        </w:rPr>
                      </w:pPr>
                      <w:r w:rsidRPr="00DA03DD">
                        <w:rPr>
                          <w:rFonts w:ascii="SassoonCRInfant" w:hAnsi="SassoonCRInfant"/>
                          <w:b/>
                          <w:color w:val="70AD47" w:themeColor="accent6"/>
                        </w:rPr>
                        <w:t xml:space="preserve">Emeralds </w:t>
                      </w:r>
                      <w:r w:rsidRPr="00DA03DD">
                        <w:rPr>
                          <w:rFonts w:ascii="SassoonCRInfant" w:hAnsi="SassoonCRInfant"/>
                        </w:rPr>
                        <w:t>– The Lie Detector Chapter 1-3</w:t>
                      </w:r>
                    </w:p>
                    <w:p w:rsidR="00DA03DD" w:rsidRPr="00DA03DD" w:rsidRDefault="00DA03DD" w:rsidP="00DA03DD">
                      <w:pPr>
                        <w:rPr>
                          <w:rFonts w:ascii="SassoonCRInfant" w:hAnsi="SassoonCRInfant"/>
                        </w:rPr>
                      </w:pPr>
                      <w:r w:rsidRPr="00DA03DD">
                        <w:rPr>
                          <w:rFonts w:ascii="SassoonCRInfant" w:hAnsi="SassoonCRInfant"/>
                          <w:b/>
                          <w:color w:val="9CC2E5" w:themeColor="accent1" w:themeTint="99"/>
                        </w:rPr>
                        <w:t>Sapphires</w:t>
                      </w:r>
                      <w:r w:rsidRPr="00DA03DD">
                        <w:rPr>
                          <w:rFonts w:ascii="SassoonCRInfant" w:hAnsi="SassoonCRInfant"/>
                        </w:rPr>
                        <w:t xml:space="preserve"> – The Lost Jungle</w:t>
                      </w:r>
                    </w:p>
                    <w:p w:rsidR="00DA03DD" w:rsidRPr="00DA03DD" w:rsidRDefault="00DA03DD" w:rsidP="00DA03DD">
                      <w:pPr>
                        <w:rPr>
                          <w:rFonts w:ascii="SassoonCRInfant" w:hAnsi="SassoonCRInfant"/>
                        </w:rPr>
                      </w:pPr>
                      <w:r w:rsidRPr="00DA03DD">
                        <w:rPr>
                          <w:rFonts w:ascii="SassoonCRInfant" w:hAnsi="SassoonCRInfant"/>
                          <w:b/>
                          <w:color w:val="D9D9D9" w:themeColor="background1" w:themeShade="D9"/>
                        </w:rPr>
                        <w:t>Diamonds</w:t>
                      </w:r>
                      <w:r w:rsidRPr="00DA03DD">
                        <w:rPr>
                          <w:rFonts w:ascii="SassoonCRInfant" w:hAnsi="SassoonCRInfant"/>
                        </w:rPr>
                        <w:t xml:space="preserve"> – Two Left Feet/The New Year Race</w:t>
                      </w:r>
                    </w:p>
                    <w:p w:rsidR="00DA03DD" w:rsidRPr="00DA03DD" w:rsidRDefault="00DA03DD" w:rsidP="00DA03DD">
                      <w:pPr>
                        <w:rPr>
                          <w:rFonts w:ascii="SassoonCRInfant" w:hAnsi="SassoonCRInfant"/>
                        </w:rPr>
                      </w:pPr>
                      <w:r w:rsidRPr="00DA03DD">
                        <w:rPr>
                          <w:rFonts w:ascii="SassoonCRInfant" w:hAnsi="SassoonCRInfant"/>
                          <w:b/>
                          <w:color w:val="FF0000"/>
                        </w:rPr>
                        <w:t>Rubies</w:t>
                      </w:r>
                      <w:r w:rsidRPr="00DA03DD">
                        <w:rPr>
                          <w:rFonts w:ascii="SassoonCRInfant" w:hAnsi="SassoonCRInfant"/>
                        </w:rPr>
                        <w:t xml:space="preserve"> – Change gear! Steer!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4391025</wp:posOffset>
                </wp:positionV>
                <wp:extent cx="4124325" cy="1600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273BC" id="Rectangle 9" o:spid="_x0000_s1026" style="position:absolute;margin-left:-45pt;margin-top:345.75pt;width:324.7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-380999</wp:posOffset>
                </wp:positionV>
                <wp:extent cx="4098925" cy="459105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BD869" id="Rectangle 3" o:spid="_x0000_s1026" style="position:absolute;margin-left:-42pt;margin-top:-30pt;width:322.75pt;height:3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-276225</wp:posOffset>
                </wp:positionV>
                <wp:extent cx="3925570" cy="449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9B3E84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to 50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2s to 30 –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5s to 50 –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10s to 100 – forwards and backwards</w:t>
                            </w:r>
                          </w:p>
                          <w:p w:rsidR="00666D56" w:rsidRPr="00DA03DD" w:rsidRDefault="00666D56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3s to 30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Number bonds to 20</w:t>
                            </w:r>
                          </w:p>
                          <w:p w:rsidR="009B3E84" w:rsidRPr="00DA03DD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Children have been practising these in class and should continue at home. It is important to count forwards and backwards.</w:t>
                            </w:r>
                          </w:p>
                          <w:p w:rsidR="00637CF0" w:rsidRPr="00DA03DD" w:rsidRDefault="00666D56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Children should now have their logins for Sumdog, if you need any assistance with access please let me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75pt;margin-top:-21.75pt;width:309.1pt;height:3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" filled="f" stroked="f" strokeweight=".5pt">
                <v:textbox>
                  <w:txbxContent>
                    <w:p w:rsidR="009B3E84" w:rsidRPr="009B3E84" w:rsidRDefault="009B3E84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 w:rsidRPr="009B3E84"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to 50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2s to 30 –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5s to 50 –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10s to 100 – forwards and backwards</w:t>
                      </w:r>
                    </w:p>
                    <w:p w:rsidR="00666D56" w:rsidRPr="00DA03DD" w:rsidRDefault="00666D56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3s to 30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Number bonds to 20</w:t>
                      </w:r>
                    </w:p>
                    <w:p w:rsidR="009B3E84" w:rsidRPr="00DA03DD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Children have been practising these in class and should continue at home. It is important to count forwards and backwards.</w:t>
                      </w:r>
                    </w:p>
                    <w:p w:rsidR="00637CF0" w:rsidRPr="00DA03DD" w:rsidRDefault="00666D56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Children should now have their logins for Sumdog, if you need any assistance with access please let me know.</w:t>
                      </w:r>
                    </w:p>
                  </w:txbxContent>
                </v:textbox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-266700</wp:posOffset>
                </wp:positionV>
                <wp:extent cx="3767455" cy="358140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E84" w:rsidRDefault="009B3E84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9B3E84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Sounds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Children </w:t>
                            </w:r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are</w:t>
                            </w: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working on –</w:t>
                            </w:r>
                            <w:r w:rsidR="004F7C4C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ed endings</w:t>
                            </w: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tricky words.</w:t>
                            </w:r>
                            <w:r w:rsidR="00666D5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This week is a revision week of –ing endings and –ed endings.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Activities and works lists will be separate and </w:t>
                            </w:r>
                            <w:r w:rsidRPr="00DA03DD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only 1 activity</w:t>
                            </w:r>
                            <w:r w:rsidR="00666D56" w:rsidRPr="00DA03DD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 xml:space="preserve"> from the spelling wall</w:t>
                            </w:r>
                            <w:r w:rsidRPr="00DA03DD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 xml:space="preserve"> to be completed weekly.</w:t>
                            </w:r>
                          </w:p>
                          <w:p w:rsidR="009B3E84" w:rsidRPr="004F7C4C" w:rsidRDefault="009B3E84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Evidence can be sent </w:t>
                            </w:r>
                            <w:r w:rsidR="00F922C9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via email to school office, this can be a photo of activity undertaken.</w:t>
                            </w:r>
                          </w:p>
                          <w:p w:rsidR="00F922C9" w:rsidRPr="004F7C4C" w:rsidRDefault="004F7C4C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>Reading will be sent home at the start of the week and returned to school on Friday.</w:t>
                            </w:r>
                            <w:r w:rsidR="00F922C9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9.75pt;margin-top:-21pt;width:296.65pt;height:28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" fillcolor="white [3201]" stroked="f" strokeweight=".5pt">
                <v:textbox>
                  <w:txbxContent>
                    <w:p w:rsidR="009B3E84" w:rsidRDefault="009B3E84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 w:rsidRPr="009B3E84"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Literacy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4F7C4C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Sounds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Children </w:t>
                      </w:r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>are</w:t>
                      </w: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 working on –</w:t>
                      </w:r>
                      <w:r w:rsidR="004F7C4C" w:rsidRPr="004F7C4C">
                        <w:rPr>
                          <w:rFonts w:ascii="SassoonCRInfant" w:hAnsi="SassoonCRInfant"/>
                          <w:sz w:val="28"/>
                        </w:rPr>
                        <w:t>ed endings</w:t>
                      </w: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 and tricky words.</w:t>
                      </w:r>
                      <w:r w:rsidR="00666D56">
                        <w:rPr>
                          <w:rFonts w:ascii="SassoonCRInfant" w:hAnsi="SassoonCRInfant"/>
                          <w:sz w:val="28"/>
                        </w:rPr>
                        <w:t xml:space="preserve"> This week is a revision week of –ing endings and –ed endings.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Activities and works lists will be separate and </w:t>
                      </w:r>
                      <w:r w:rsidRPr="00DA03DD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only 1 activity</w:t>
                      </w:r>
                      <w:r w:rsidR="00666D56" w:rsidRPr="00DA03DD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 xml:space="preserve"> from the spelling wall</w:t>
                      </w:r>
                      <w:r w:rsidRPr="00DA03DD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 xml:space="preserve"> to be completed weekly.</w:t>
                      </w:r>
                    </w:p>
                    <w:p w:rsidR="009B3E84" w:rsidRPr="004F7C4C" w:rsidRDefault="009B3E84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 xml:space="preserve">Evidence can be sent </w:t>
                      </w:r>
                      <w:r w:rsidR="00F922C9" w:rsidRPr="004F7C4C">
                        <w:rPr>
                          <w:rFonts w:ascii="SassoonCRInfant" w:hAnsi="SassoonCRInfant"/>
                          <w:sz w:val="28"/>
                        </w:rPr>
                        <w:t>via email to school office, this can be a photo of activity undertaken.</w:t>
                      </w:r>
                    </w:p>
                    <w:p w:rsidR="00F922C9" w:rsidRPr="004F7C4C" w:rsidRDefault="004F7C4C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F7C4C">
                        <w:rPr>
                          <w:rFonts w:ascii="SassoonCRInfant" w:hAnsi="SassoonCRInfant"/>
                          <w:sz w:val="28"/>
                        </w:rPr>
                        <w:t>Reading will be sent home at the start of the week and returned to school on Friday.</w:t>
                      </w:r>
                      <w:r w:rsidR="00F922C9" w:rsidRPr="004F7C4C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-381001</wp:posOffset>
                </wp:positionV>
                <wp:extent cx="4145915" cy="3933825"/>
                <wp:effectExtent l="0" t="0" r="260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393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C46C" id="Rectangle 5" o:spid="_x0000_s1026" style="position:absolute;margin-left:418.5pt;margin-top:-30pt;width:326.45pt;height:30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" fillcolor="white [3201]" strokecolor="black [3200]" strokeweight="1pt"/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3751580</wp:posOffset>
                </wp:positionV>
                <wp:extent cx="5344511" cy="2585545"/>
                <wp:effectExtent l="0" t="0" r="889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511" cy="25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2C9" w:rsidRDefault="00F922C9" w:rsidP="00F922C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F922C9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Across the Curriculum</w:t>
                            </w:r>
                          </w:p>
                          <w:p w:rsidR="00666D56" w:rsidRDefault="00666D56" w:rsidP="00666D56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Children are continuing with their Senses topic. </w:t>
                            </w:r>
                          </w:p>
                          <w:p w:rsidR="00F922C9" w:rsidRPr="00666D56" w:rsidRDefault="00666D56" w:rsidP="00666D56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 This week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we are looking at optical illusions and the artwork of Bridget Riley.  The children might like to research Bridget Riley and her artwork or they </w:t>
                            </w:r>
                            <w:r w:rsidR="00DA03DD"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can </w:t>
                            </w: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research optical illusions and find their favourite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2.8pt;margin-top:295.4pt;width:420.85pt;height:20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" fillcolor="white [3201]" stroked="f" strokeweight=".5pt">
                <v:textbox>
                  <w:txbxContent>
                    <w:p w:rsidR="00F922C9" w:rsidRDefault="00F922C9" w:rsidP="00F922C9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F922C9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Across the Curriculum</w:t>
                      </w:r>
                    </w:p>
                    <w:p w:rsidR="00666D56" w:rsidRDefault="00666D56" w:rsidP="00666D56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 xml:space="preserve">Children are continuing with their Senses topic. </w:t>
                      </w:r>
                    </w:p>
                    <w:p w:rsidR="00F922C9" w:rsidRPr="00666D56" w:rsidRDefault="00666D56" w:rsidP="00666D56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 xml:space="preserve"> This week 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36"/>
                        </w:rPr>
                        <w:t xml:space="preserve">we are looking at optical illusions and the artwork of Bridget Riley.  The children might like to research Bridget Riley and her artwork or they </w:t>
                      </w:r>
                      <w:r w:rsidR="00DA03DD">
                        <w:rPr>
                          <w:rFonts w:ascii="SassoonCRInfant" w:hAnsi="SassoonCRInfant"/>
                          <w:sz w:val="36"/>
                        </w:rPr>
                        <w:t xml:space="preserve">can </w:t>
                      </w:r>
                      <w:r>
                        <w:rPr>
                          <w:rFonts w:ascii="SassoonCRInfant" w:hAnsi="SassoonCRInfant"/>
                          <w:sz w:val="36"/>
                        </w:rPr>
                        <w:t>research optical illusions and find their favourite one.</w:t>
                      </w:r>
                    </w:p>
                  </w:txbxContent>
                </v:textbox>
              </v:shape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3814948</wp:posOffset>
                </wp:positionH>
                <wp:positionV relativeFrom="paragraph">
                  <wp:posOffset>3641397</wp:posOffset>
                </wp:positionV>
                <wp:extent cx="5644056" cy="274320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05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F1B9A" id="Rectangle 7" o:spid="_x0000_s1026" style="position:absolute;margin-left:300.4pt;margin-top:286.7pt;width:444.4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" fillcolor="white [3201]" strokecolor="black [3200]" strokeweight="1pt"/>
            </w:pict>
          </mc:Fallback>
        </mc:AlternateContent>
      </w:r>
      <w:r w:rsidR="009B3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83AC2" wp14:editId="4522CB4A">
                <wp:simplePos x="0" y="0"/>
                <wp:positionH relativeFrom="margin">
                  <wp:align>center</wp:align>
                </wp:positionH>
                <wp:positionV relativeFrom="paragraph">
                  <wp:posOffset>1355616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3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1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3AC2" id="Text Box 2" o:spid="_x0000_s1029" type="#_x0000_t202" style="position:absolute;margin-left:0;margin-top:106.7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3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1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E8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5340" cy="1355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pad-945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40" cy="135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3EC" w:rsidSect="009B3E84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68" w:rsidRDefault="00A53768" w:rsidP="00F922C9">
      <w:pPr>
        <w:spacing w:after="0" w:line="240" w:lineRule="auto"/>
      </w:pPr>
      <w:r>
        <w:separator/>
      </w:r>
    </w:p>
  </w:endnote>
  <w:endnote w:type="continuationSeparator" w:id="0">
    <w:p w:rsidR="00A53768" w:rsidRDefault="00A53768" w:rsidP="00F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9" w:rsidRDefault="00666D56">
    <w:pPr>
      <w:pStyle w:val="Footer"/>
    </w:pPr>
    <w:r>
      <w:t>Week bg 14 Sept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68" w:rsidRDefault="00A53768" w:rsidP="00F922C9">
      <w:pPr>
        <w:spacing w:after="0" w:line="240" w:lineRule="auto"/>
      </w:pPr>
      <w:r>
        <w:separator/>
      </w:r>
    </w:p>
  </w:footnote>
  <w:footnote w:type="continuationSeparator" w:id="0">
    <w:p w:rsidR="00A53768" w:rsidRDefault="00A53768" w:rsidP="00F9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184"/>
    <w:multiLevelType w:val="hybridMultilevel"/>
    <w:tmpl w:val="D27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0384"/>
    <w:multiLevelType w:val="hybridMultilevel"/>
    <w:tmpl w:val="0508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201AD"/>
    <w:multiLevelType w:val="hybridMultilevel"/>
    <w:tmpl w:val="FEE4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84"/>
    <w:rsid w:val="004D5EE4"/>
    <w:rsid w:val="004F7C4C"/>
    <w:rsid w:val="0060799C"/>
    <w:rsid w:val="00637CF0"/>
    <w:rsid w:val="00666D56"/>
    <w:rsid w:val="00814E49"/>
    <w:rsid w:val="008840FB"/>
    <w:rsid w:val="009B3E84"/>
    <w:rsid w:val="00A53768"/>
    <w:rsid w:val="00B56974"/>
    <w:rsid w:val="00DA03DD"/>
    <w:rsid w:val="00F922C9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1C02"/>
  <w15:chartTrackingRefBased/>
  <w15:docId w15:val="{1A5D4575-0B33-4D1E-BFBB-AD699E69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C9"/>
  </w:style>
  <w:style w:type="paragraph" w:styleId="Footer">
    <w:name w:val="footer"/>
    <w:basedOn w:val="Normal"/>
    <w:link w:val="Foot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4353-E99C-4416-B914-C63C9630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McKenna</dc:creator>
  <cp:keywords/>
  <dc:description/>
  <cp:lastModifiedBy>Mrs McKenna</cp:lastModifiedBy>
  <cp:revision>3</cp:revision>
  <dcterms:created xsi:type="dcterms:W3CDTF">2020-09-11T07:29:00Z</dcterms:created>
  <dcterms:modified xsi:type="dcterms:W3CDTF">2020-09-14T14:40:00Z</dcterms:modified>
</cp:coreProperties>
</file>