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B3" w:rsidRPr="00E02A08" w:rsidRDefault="005413E2" w:rsidP="00E02A08">
      <w:pPr>
        <w:jc w:val="center"/>
        <w:rPr>
          <w:rFonts w:ascii="Bradley Hand ITC" w:hAnsi="Bradley Hand ITC"/>
          <w:b/>
          <w:color w:val="7030A0"/>
          <w:sz w:val="56"/>
          <w:szCs w:val="56"/>
          <w:u w:val="single"/>
        </w:rPr>
      </w:pPr>
      <w:r>
        <w:fldChar w:fldCharType="begin"/>
      </w:r>
      <w:r>
        <w:instrText xml:space="preserve"> INCLUDEPICTURE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 w:rsidR="00284CB2">
        <w:fldChar w:fldCharType="begin"/>
      </w:r>
      <w:r w:rsidR="00284CB2">
        <w:instrText xml:space="preserve"> INCLUDEPICTURE  "https://encrypted-tbn0.gstatic.com/images?q=tbn:ANd9GcQ-BPf6vNwI-ev7F1k2wQ9PNlVwEpGj58igGHRVhGLNJ8Ycd3gw" \* MERGEFORMATINET </w:instrText>
      </w:r>
      <w:r w:rsidR="00284CB2">
        <w:fldChar w:fldCharType="separate"/>
      </w:r>
      <w:r w:rsidR="00504502">
        <w:fldChar w:fldCharType="begin"/>
      </w:r>
      <w:r w:rsidR="00504502">
        <w:instrText xml:space="preserve"> </w:instrText>
      </w:r>
      <w:r w:rsidR="00504502">
        <w:instrText xml:space="preserve">INCLUDEPICTURE </w:instrText>
      </w:r>
      <w:r w:rsidR="00504502">
        <w:instrText xml:space="preserve"> "https://encrypted-tbn0.gstatic.com/images?q=tbn:ANd9GcQ-BPf6vNwI-ev7F1k2wQ9PNlVwEpGj58igGHRVhGLNJ8Ycd3gw" \* MERGEFORMATINET</w:instrText>
      </w:r>
      <w:r w:rsidR="00504502">
        <w:instrText xml:space="preserve"> </w:instrText>
      </w:r>
      <w:r w:rsidR="00504502">
        <w:fldChar w:fldCharType="separate"/>
      </w:r>
      <w:r w:rsidR="005045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inlithgow bridge primary school logo" style="width:77.95pt;height:77.95pt">
            <v:imagedata r:id="rId4" r:href="rId5"/>
          </v:shape>
        </w:pict>
      </w:r>
      <w:r w:rsidR="00504502">
        <w:fldChar w:fldCharType="end"/>
      </w:r>
      <w:r w:rsidR="00284CB2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504502">
        <w:rPr>
          <w:rFonts w:ascii="Bradley Hand ITC" w:hAnsi="Bradley Hand ITC"/>
          <w:b/>
          <w:color w:val="7030A0"/>
          <w:sz w:val="40"/>
          <w:szCs w:val="40"/>
          <w:u w:val="single"/>
        </w:rPr>
        <w:t>P1 HWB</w:t>
      </w:r>
      <w:bookmarkStart w:id="0" w:name="_GoBack"/>
      <w:bookmarkEnd w:id="0"/>
      <w:r w:rsidR="00E02A08" w:rsidRPr="00931EAF">
        <w:rPr>
          <w:rFonts w:ascii="Bradley Hand ITC" w:hAnsi="Bradley Hand ITC"/>
          <w:b/>
          <w:color w:val="7030A0"/>
          <w:sz w:val="40"/>
          <w:szCs w:val="40"/>
          <w:u w:val="single"/>
        </w:rPr>
        <w:t xml:space="preserve"> Focus Grid</w:t>
      </w:r>
      <w:r>
        <w:fldChar w:fldCharType="begin"/>
      </w:r>
      <w:r>
        <w:instrText xml:space="preserve"> INCLUDEPICTURE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"https://encrypted-tbn0.gstatic.com/images?q=tbn:ANd9GcQ-BPf6vNwI-ev7F1k2wQ9PNlVwEpGj58igGHRVhGLNJ8Ycd3gw" \* MERGEFORMATINET </w:instrText>
      </w:r>
      <w:r>
        <w:fldChar w:fldCharType="separate"/>
      </w:r>
      <w:r w:rsidR="00284CB2">
        <w:fldChar w:fldCharType="begin"/>
      </w:r>
      <w:r w:rsidR="00284CB2">
        <w:instrText xml:space="preserve"> INCLUDEPICTURE  "https://encrypted-tbn0.gstatic.com/images?q=tbn:ANd9GcQ-BPf6vNwI-ev7F1k2wQ9PNlVwEpGj58igGHRVhGLNJ8Ycd3gw" \* MERGEFORMATINET </w:instrText>
      </w:r>
      <w:r w:rsidR="00284CB2">
        <w:fldChar w:fldCharType="separate"/>
      </w:r>
      <w:r w:rsidR="00504502">
        <w:fldChar w:fldCharType="begin"/>
      </w:r>
      <w:r w:rsidR="00504502">
        <w:instrText xml:space="preserve"> </w:instrText>
      </w:r>
      <w:r w:rsidR="00504502">
        <w:instrText>INCLUDEPICTURE  "https://encrypted-tbn0.gstatic.com/images?q=tbn:ANd9GcQ-BPf6vNwI-ev7F1k2wQ9PNlVwEpGj58igGHRVhGLNJ8Ycd3gw" \* MERGEFORMATINET</w:instrText>
      </w:r>
      <w:r w:rsidR="00504502">
        <w:instrText xml:space="preserve"> </w:instrText>
      </w:r>
      <w:r w:rsidR="00504502">
        <w:fldChar w:fldCharType="separate"/>
      </w:r>
      <w:r w:rsidR="00504502">
        <w:pict>
          <v:shape id="_x0000_i1026" type="#_x0000_t75" alt="Image result for linlithgow bridge primary school logo" style="width:77.95pt;height:77.95pt">
            <v:imagedata r:id="rId4" r:href="rId6"/>
          </v:shape>
        </w:pict>
      </w:r>
      <w:r w:rsidR="00504502">
        <w:fldChar w:fldCharType="end"/>
      </w:r>
      <w:r w:rsidR="00284CB2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E02A08" w:rsidRPr="00931EAF" w:rsidRDefault="00E02A08" w:rsidP="00E02A08">
      <w:pPr>
        <w:jc w:val="center"/>
        <w:rPr>
          <w:rFonts w:ascii="Bradley Hand ITC" w:hAnsi="Bradley Hand ITC"/>
          <w:b/>
          <w:sz w:val="24"/>
          <w:szCs w:val="24"/>
        </w:rPr>
      </w:pPr>
      <w:r w:rsidRPr="00931EAF">
        <w:rPr>
          <w:rFonts w:ascii="Bradley Hand ITC" w:hAnsi="Bradley Hand ITC"/>
          <w:b/>
          <w:sz w:val="24"/>
          <w:szCs w:val="24"/>
        </w:rPr>
        <w:t>I hope you enjoyed Sp</w:t>
      </w:r>
      <w:r w:rsidR="004A7667">
        <w:rPr>
          <w:rFonts w:ascii="Bradley Hand ITC" w:hAnsi="Bradley Hand ITC"/>
          <w:b/>
          <w:sz w:val="24"/>
          <w:szCs w:val="24"/>
        </w:rPr>
        <w:t>orts Day</w:t>
      </w:r>
      <w:r w:rsidRPr="00931EAF">
        <w:rPr>
          <w:rFonts w:ascii="Bradley Hand ITC" w:hAnsi="Bradley Hand ITC"/>
          <w:b/>
          <w:sz w:val="24"/>
          <w:szCs w:val="24"/>
        </w:rPr>
        <w:t>.  I’m looking forward to seeing</w:t>
      </w:r>
      <w:r w:rsidR="00C67212">
        <w:rPr>
          <w:rFonts w:ascii="Bradley Hand ITC" w:hAnsi="Bradley Hand ITC"/>
          <w:b/>
          <w:sz w:val="24"/>
          <w:szCs w:val="24"/>
        </w:rPr>
        <w:t xml:space="preserve"> all the photos</w:t>
      </w:r>
      <w:r w:rsidRPr="00931EAF">
        <w:rPr>
          <w:rFonts w:ascii="Bradley Hand ITC" w:hAnsi="Bradley Hand ITC"/>
          <w:b/>
          <w:sz w:val="24"/>
          <w:szCs w:val="24"/>
        </w:rPr>
        <w:t>!  Please choose some of the Health and Wellbeing activities from the grid below</w:t>
      </w:r>
      <w:r w:rsidR="004A7667">
        <w:rPr>
          <w:rFonts w:ascii="Bradley Hand ITC" w:hAnsi="Bradley Hand ITC"/>
          <w:b/>
          <w:sz w:val="24"/>
          <w:szCs w:val="24"/>
        </w:rPr>
        <w:t xml:space="preserve"> to complete for the rest of the day</w:t>
      </w:r>
      <w:r w:rsidRPr="00931EAF">
        <w:rPr>
          <w:rFonts w:ascii="Bradley Hand ITC" w:hAnsi="Bradley Hand ITC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937E0" w:rsidRPr="00C937E0" w:rsidTr="00E02A08">
        <w:tc>
          <w:tcPr>
            <w:tcW w:w="3487" w:type="dxa"/>
          </w:tcPr>
          <w:p w:rsidR="00BD1622" w:rsidRPr="00C937E0" w:rsidRDefault="00F24761" w:rsidP="00E02A0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Wellness Walk</w:t>
            </w:r>
          </w:p>
          <w:p w:rsidR="00E02A08" w:rsidRPr="00C937E0" w:rsidRDefault="00F24761" w:rsidP="005413E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Go for a walk and listen to the birds, the trees in the breeze etc.  What else do you hear?  Close your eyes and take 5 deep breaths, listen to your breath and be still.  Do you hear anything else?  What can you hear, smell, see and touch?</w:t>
            </w:r>
          </w:p>
        </w:tc>
        <w:tc>
          <w:tcPr>
            <w:tcW w:w="3487" w:type="dxa"/>
          </w:tcPr>
          <w:p w:rsidR="00B349A8" w:rsidRPr="00C937E0" w:rsidRDefault="00B349A8" w:rsidP="00E02A0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Den Building</w:t>
            </w:r>
          </w:p>
          <w:p w:rsidR="00E02A08" w:rsidRPr="00C937E0" w:rsidRDefault="00BD1622" w:rsidP="00E02A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Make a den somewhere in your room or home.  This can be a quiet place for you to relax after working hard during the day.</w:t>
            </w:r>
          </w:p>
          <w:p w:rsidR="00D86701" w:rsidRPr="00C937E0" w:rsidRDefault="00D86701" w:rsidP="00E02A08">
            <w:pPr>
              <w:jc w:val="center"/>
              <w:rPr>
                <w:rFonts w:ascii="Bradley Hand ITC" w:hAnsi="Bradley Hand ITC"/>
                <w:sz w:val="16"/>
                <w:szCs w:val="16"/>
              </w:rPr>
            </w:pPr>
            <w:r w:rsidRPr="00C937E0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028700" cy="542925"/>
                  <wp:effectExtent l="0" t="0" r="0" b="9525"/>
                  <wp:docPr id="1" name="Picture 1" descr="Fort Building with Banana Boxes | Build a fort, Cardboard box fo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rt Building with Banana Boxes | Build a fort, Cardboard box fo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F24761" w:rsidRPr="00C937E0" w:rsidRDefault="00F24761" w:rsidP="00BD162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A Goodnight’s Sleep</w:t>
            </w:r>
          </w:p>
          <w:p w:rsidR="00BD1622" w:rsidRPr="00C937E0" w:rsidRDefault="00BD1622" w:rsidP="00BD162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Remember that sleep is also very important. At bedtime, try to do something relaxing to help you get to sleep easily.</w:t>
            </w:r>
            <w:r w:rsidR="00B349A8" w:rsidRPr="00C937E0">
              <w:rPr>
                <w:rFonts w:ascii="Comic Sans MS" w:hAnsi="Comic Sans MS"/>
                <w:sz w:val="16"/>
                <w:szCs w:val="16"/>
              </w:rPr>
              <w:t xml:space="preserve">  What is your favourite bedtime story?</w:t>
            </w:r>
          </w:p>
          <w:p w:rsidR="00E02A08" w:rsidRPr="00C937E0" w:rsidRDefault="00E02A08" w:rsidP="00E02A08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</w:p>
        </w:tc>
        <w:tc>
          <w:tcPr>
            <w:tcW w:w="3487" w:type="dxa"/>
          </w:tcPr>
          <w:p w:rsidR="00B349A8" w:rsidRPr="00C937E0" w:rsidRDefault="00B349A8" w:rsidP="00477978">
            <w:pPr>
              <w:jc w:val="center"/>
              <w:rPr>
                <w:sz w:val="16"/>
                <w:szCs w:val="16"/>
                <w:u w:val="single"/>
              </w:rPr>
            </w:pPr>
            <w:r w:rsidRPr="00C937E0">
              <w:rPr>
                <w:sz w:val="16"/>
                <w:szCs w:val="16"/>
                <w:u w:val="single"/>
              </w:rPr>
              <w:t>Get Moving!</w:t>
            </w:r>
          </w:p>
          <w:p w:rsidR="00E02A08" w:rsidRPr="00C937E0" w:rsidRDefault="00504502" w:rsidP="00477978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477978" w:rsidRPr="00C937E0">
                <w:rPr>
                  <w:rStyle w:val="Hyperlink"/>
                  <w:sz w:val="16"/>
                  <w:szCs w:val="16"/>
                </w:rPr>
                <w:t>https://imoves.com/the-imovement</w:t>
              </w:r>
            </w:hyperlink>
          </w:p>
          <w:p w:rsidR="00477978" w:rsidRPr="00C937E0" w:rsidRDefault="00477978" w:rsidP="004779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Open the link above, there are lots of fun activities for you to enjoy.</w:t>
            </w:r>
          </w:p>
          <w:p w:rsidR="00D86701" w:rsidRPr="00C937E0" w:rsidRDefault="00D86701" w:rsidP="00477978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r w:rsidRPr="00C937E0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895350" cy="685800"/>
                  <wp:effectExtent l="0" t="0" r="0" b="0"/>
                  <wp:docPr id="3" name="Picture 3" descr="Kids Dancing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ids Dancing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2"/>
                          <a:stretch/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7E0" w:rsidRPr="00C937E0" w:rsidTr="00E02A08">
        <w:tc>
          <w:tcPr>
            <w:tcW w:w="3487" w:type="dxa"/>
          </w:tcPr>
          <w:p w:rsidR="00B349A8" w:rsidRPr="00C937E0" w:rsidRDefault="00B349A8" w:rsidP="0047797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Food Critic</w:t>
            </w:r>
          </w:p>
          <w:p w:rsidR="00E02A08" w:rsidRPr="00C937E0" w:rsidRDefault="00477978" w:rsidP="00D8670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Can you become a food critic?  Taste a new fruit, vegetable that you have never tried before.  Describe the taste to someone at home.</w:t>
            </w:r>
            <w:r w:rsidR="00D86701" w:rsidRPr="00C937E0"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487" w:type="dxa"/>
          </w:tcPr>
          <w:p w:rsidR="00E02A08" w:rsidRPr="00C937E0" w:rsidRDefault="004A7667" w:rsidP="00B349A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Road Safety</w:t>
            </w:r>
          </w:p>
          <w:p w:rsidR="004A7667" w:rsidRPr="00C937E0" w:rsidRDefault="00504502" w:rsidP="00B349A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hyperlink r:id="rId10" w:history="1">
              <w:r w:rsidR="004A7667" w:rsidRPr="00C937E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https://youtu.be/-4tSsHQTFy4</w:t>
              </w:r>
            </w:hyperlink>
          </w:p>
          <w:p w:rsidR="004A7667" w:rsidRPr="00C937E0" w:rsidRDefault="00C937E0" w:rsidP="00B349A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6095339" wp14:editId="644FE9D4">
                  <wp:extent cx="697688" cy="26860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2139" t="37786" r="40042" b="35438"/>
                          <a:stretch/>
                        </pic:blipFill>
                        <pic:spPr bwMode="auto">
                          <a:xfrm>
                            <a:off x="0" y="0"/>
                            <a:ext cx="728969" cy="280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49A8" w:rsidRPr="00C937E0" w:rsidRDefault="00C937E0" w:rsidP="00D86701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Nanny Nitro sings about staying safe when crossing the road.  She remembers to STOP, LOOK &amp; LISTEN.  Can you come up with your own song/rap about crossing the road safely?  Ask a grown-up to video you performing it.</w:t>
            </w:r>
          </w:p>
        </w:tc>
        <w:tc>
          <w:tcPr>
            <w:tcW w:w="3487" w:type="dxa"/>
          </w:tcPr>
          <w:p w:rsidR="00B349A8" w:rsidRPr="00C937E0" w:rsidRDefault="00B349A8" w:rsidP="00E02A0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Let’s get cooking!</w:t>
            </w:r>
          </w:p>
          <w:p w:rsidR="00E02A08" w:rsidRPr="00C937E0" w:rsidRDefault="00477978" w:rsidP="00E02A08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 xml:space="preserve">With an adults help, choose a recipe from the </w:t>
            </w:r>
            <w:r w:rsidR="004A7667" w:rsidRPr="00C937E0">
              <w:rPr>
                <w:rFonts w:ascii="Comic Sans MS" w:hAnsi="Comic Sans MS"/>
                <w:sz w:val="16"/>
                <w:szCs w:val="16"/>
              </w:rPr>
              <w:t xml:space="preserve">recipe </w:t>
            </w:r>
            <w:r w:rsidRPr="00C937E0">
              <w:rPr>
                <w:rFonts w:ascii="Comic Sans MS" w:hAnsi="Comic Sans MS"/>
                <w:sz w:val="16"/>
                <w:szCs w:val="16"/>
              </w:rPr>
              <w:t>grid to make for your family.  Or choose your own favourite healthy recipe.</w:t>
            </w:r>
          </w:p>
        </w:tc>
        <w:tc>
          <w:tcPr>
            <w:tcW w:w="3487" w:type="dxa"/>
          </w:tcPr>
          <w:p w:rsidR="00B349A8" w:rsidRPr="00C937E0" w:rsidRDefault="00B349A8" w:rsidP="00E02A0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Mindfulness</w:t>
            </w:r>
          </w:p>
          <w:p w:rsidR="00E02A08" w:rsidRPr="00C937E0" w:rsidRDefault="00477978" w:rsidP="00E02A08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Take some time out during the day to do someth</w:t>
            </w:r>
            <w:r w:rsidR="00B349A8" w:rsidRPr="00C937E0">
              <w:rPr>
                <w:rFonts w:ascii="Comic Sans MS" w:hAnsi="Comic Sans MS"/>
                <w:sz w:val="16"/>
                <w:szCs w:val="16"/>
              </w:rPr>
              <w:t>ing you enjoy, try to have a break from</w:t>
            </w:r>
            <w:r w:rsidRPr="00C937E0">
              <w:rPr>
                <w:rFonts w:ascii="Comic Sans MS" w:hAnsi="Comic Sans MS"/>
                <w:sz w:val="16"/>
                <w:szCs w:val="16"/>
              </w:rPr>
              <w:t xml:space="preserve"> technology, for e.g. read a book, sing, dance, colour in or listen to music.</w:t>
            </w:r>
          </w:p>
        </w:tc>
      </w:tr>
      <w:tr w:rsidR="00C937E0" w:rsidRPr="00C937E0" w:rsidTr="00E02A08">
        <w:tc>
          <w:tcPr>
            <w:tcW w:w="3487" w:type="dxa"/>
          </w:tcPr>
          <w:p w:rsidR="00E02A08" w:rsidRPr="00C937E0" w:rsidRDefault="00F24761" w:rsidP="00E02A0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Wish Jar</w:t>
            </w:r>
          </w:p>
          <w:p w:rsidR="00F24761" w:rsidRPr="00C937E0" w:rsidRDefault="00F24761" w:rsidP="00E02A08">
            <w:pPr>
              <w:jc w:val="center"/>
              <w:rPr>
                <w:rFonts w:ascii="Bradley Hand ITC" w:hAnsi="Bradley Hand ITC"/>
                <w:b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As a family, create a wish jar of things that you would like to do when restrictions are lifted.</w:t>
            </w:r>
          </w:p>
          <w:p w:rsidR="00E02A08" w:rsidRPr="00C937E0" w:rsidRDefault="00D86701" w:rsidP="00E02A08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r w:rsidRPr="00C937E0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D5E6F57" wp14:editId="1AE21EC5">
                  <wp:extent cx="762464" cy="709930"/>
                  <wp:effectExtent l="0" t="0" r="0" b="0"/>
                  <wp:docPr id="2" name="Picture 2" descr="How To DIY: Wish 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w To DIY: Wish 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91" cy="73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E02A08" w:rsidRPr="00C937E0" w:rsidRDefault="00F24761" w:rsidP="00E02A0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Helping at Home</w:t>
            </w:r>
          </w:p>
          <w:p w:rsidR="00F24761" w:rsidRPr="00C937E0" w:rsidRDefault="00F24761" w:rsidP="00E02A08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Working as a family and helping to keep your home tidy is not only helpful but it’s a good life lesson too.  What chores can you help with today?</w:t>
            </w:r>
          </w:p>
        </w:tc>
        <w:tc>
          <w:tcPr>
            <w:tcW w:w="3487" w:type="dxa"/>
          </w:tcPr>
          <w:p w:rsidR="00B349A8" w:rsidRPr="00C937E0" w:rsidRDefault="00B349A8" w:rsidP="00B349A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Keep Connected</w:t>
            </w:r>
          </w:p>
          <w:p w:rsidR="00B349A8" w:rsidRPr="00C937E0" w:rsidRDefault="00B349A8" w:rsidP="00B349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With an adults help, phone or video call a friend you haven’t spoken to in a while.  Find out what they have been doing to keep busy during Lockdown.</w:t>
            </w:r>
          </w:p>
          <w:p w:rsidR="00E02A08" w:rsidRPr="00C937E0" w:rsidRDefault="00E02A08" w:rsidP="00E02A08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</w:p>
        </w:tc>
        <w:tc>
          <w:tcPr>
            <w:tcW w:w="3487" w:type="dxa"/>
          </w:tcPr>
          <w:p w:rsidR="00E02A08" w:rsidRPr="00C937E0" w:rsidRDefault="005413E2" w:rsidP="005413E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937E0">
              <w:rPr>
                <w:rFonts w:ascii="Comic Sans MS" w:hAnsi="Comic Sans MS"/>
                <w:sz w:val="16"/>
                <w:szCs w:val="16"/>
                <w:u w:val="single"/>
              </w:rPr>
              <w:t>The Power of Music</w:t>
            </w:r>
          </w:p>
          <w:p w:rsidR="005413E2" w:rsidRPr="00C937E0" w:rsidRDefault="005413E2" w:rsidP="005413E2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C937E0">
              <w:rPr>
                <w:rFonts w:ascii="Comic Sans MS" w:hAnsi="Comic Sans MS"/>
                <w:sz w:val="16"/>
                <w:szCs w:val="16"/>
              </w:rPr>
              <w:t>Speak to everyone in your house and ask them to tell you their top 3 favourite songs.  Ask a grown up to help you make a playlist and have a mini disco!</w:t>
            </w:r>
            <w:r w:rsidR="00931EAF" w:rsidRPr="00C937E0"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931EAF" w:rsidRPr="00C937E0" w:rsidRDefault="00931EAF" w:rsidP="005413E2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C937E0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4E04CFC" wp14:editId="6BF636D6">
                  <wp:extent cx="537882" cy="515353"/>
                  <wp:effectExtent l="0" t="0" r="0" b="0"/>
                  <wp:docPr id="8" name="Picture 8" descr="Will dancing emoji find a partner? Unicode considers 38 n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ill dancing emoji find a partner? Unicode considers 38 ne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65" cy="53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EAF" w:rsidRPr="00C937E0" w:rsidRDefault="00931EAF" w:rsidP="005413E2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931EAF" w:rsidRPr="00C937E0" w:rsidRDefault="00931EAF" w:rsidP="0054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31EAF" w:rsidRPr="00C937E0" w:rsidRDefault="00931EAF" w:rsidP="005413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31EAF" w:rsidRPr="00C937E0" w:rsidRDefault="00931EAF" w:rsidP="005413E2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</w:p>
        </w:tc>
      </w:tr>
    </w:tbl>
    <w:p w:rsidR="00E02A08" w:rsidRPr="00C937E0" w:rsidRDefault="00E02A08" w:rsidP="00E02A08">
      <w:pPr>
        <w:jc w:val="center"/>
        <w:rPr>
          <w:rFonts w:ascii="Bradley Hand ITC" w:hAnsi="Bradley Hand ITC"/>
          <w:b/>
          <w:sz w:val="16"/>
          <w:szCs w:val="16"/>
        </w:rPr>
      </w:pPr>
    </w:p>
    <w:sectPr w:rsidR="00E02A08" w:rsidRPr="00C937E0" w:rsidSect="00E02A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8"/>
    <w:rsid w:val="00284CB2"/>
    <w:rsid w:val="00477978"/>
    <w:rsid w:val="004A7667"/>
    <w:rsid w:val="00504502"/>
    <w:rsid w:val="005413E2"/>
    <w:rsid w:val="00931EAF"/>
    <w:rsid w:val="00995FB3"/>
    <w:rsid w:val="00B349A8"/>
    <w:rsid w:val="00BB1C51"/>
    <w:rsid w:val="00BD1622"/>
    <w:rsid w:val="00C67212"/>
    <w:rsid w:val="00C937E0"/>
    <w:rsid w:val="00D86701"/>
    <w:rsid w:val="00E02A08"/>
    <w:rsid w:val="00F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22A1"/>
  <w15:chartTrackingRefBased/>
  <w15:docId w15:val="{87D55E4B-3C83-4871-B6CC-41AD1C44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ves.com/the-imovement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Q-BPf6vNwI-ev7F1k2wQ9PNlVwEpGj58igGHRVhGLNJ8Ycd3gw" TargetMode="External"/><Relationship Id="rId11" Type="http://schemas.openxmlformats.org/officeDocument/2006/relationships/image" Target="media/image4.png"/><Relationship Id="rId5" Type="http://schemas.openxmlformats.org/officeDocument/2006/relationships/image" Target="https://encrypted-tbn0.gstatic.com/images?q=tbn:ANd9GcQ-BPf6vNwI-ev7F1k2wQ9PNlVwEpGj58igGHRVhGLNJ8Ycd3g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-4tSsHQTFy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MacKenzie-Washington</dc:creator>
  <cp:keywords/>
  <dc:description/>
  <cp:lastModifiedBy>Fiona MacKenzie-Washington</cp:lastModifiedBy>
  <cp:revision>2</cp:revision>
  <dcterms:created xsi:type="dcterms:W3CDTF">2020-06-16T16:04:00Z</dcterms:created>
  <dcterms:modified xsi:type="dcterms:W3CDTF">2020-06-16T16:04:00Z</dcterms:modified>
</cp:coreProperties>
</file>