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58" w:rsidRDefault="007703F5" w:rsidP="001D5558">
      <w:pPr>
        <w:tabs>
          <w:tab w:val="left" w:pos="4111"/>
          <w:tab w:val="center" w:pos="6979"/>
        </w:tabs>
        <w:rPr>
          <w:rFonts w:ascii="Comic Sans MS" w:hAnsi="Comic Sans MS"/>
          <w:b/>
          <w:sz w:val="44"/>
          <w:szCs w:val="44"/>
        </w:rPr>
      </w:pPr>
      <w:bookmarkStart w:id="0" w:name="_GoBack"/>
      <w:bookmarkEnd w:id="0"/>
      <w:r>
        <w:rPr>
          <w:noProof/>
          <w:lang w:eastAsia="en-GB"/>
        </w:rPr>
        <w:drawing>
          <wp:anchor distT="0" distB="0" distL="114300" distR="114300" simplePos="0" relativeHeight="251706368" behindDoc="0" locked="0" layoutInCell="1" allowOverlap="1" wp14:anchorId="37DCB5B2" wp14:editId="293339CB">
            <wp:simplePos x="0" y="0"/>
            <wp:positionH relativeFrom="column">
              <wp:posOffset>8855075</wp:posOffset>
            </wp:positionH>
            <wp:positionV relativeFrom="paragraph">
              <wp:posOffset>132715</wp:posOffset>
            </wp:positionV>
            <wp:extent cx="392430" cy="443865"/>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 cy="443865"/>
                    </a:xfrm>
                    <a:prstGeom prst="rect">
                      <a:avLst/>
                    </a:prstGeom>
                    <a:noFill/>
                  </pic:spPr>
                </pic:pic>
              </a:graphicData>
            </a:graphic>
            <wp14:sizeRelH relativeFrom="page">
              <wp14:pctWidth>0</wp14:pctWidth>
            </wp14:sizeRelH>
            <wp14:sizeRelV relativeFrom="page">
              <wp14:pctHeight>0</wp14:pctHeight>
            </wp14:sizeRelV>
          </wp:anchor>
        </w:drawing>
      </w:r>
      <w:r w:rsidR="00F93A90">
        <w:rPr>
          <w:noProof/>
          <w:lang w:eastAsia="en-GB"/>
        </w:rPr>
        <w:drawing>
          <wp:anchor distT="0" distB="0" distL="114300" distR="114300" simplePos="0" relativeHeight="251710464" behindDoc="0" locked="0" layoutInCell="1" allowOverlap="1" wp14:anchorId="7D34C9D7" wp14:editId="6D304B3E">
            <wp:simplePos x="0" y="0"/>
            <wp:positionH relativeFrom="column">
              <wp:posOffset>8405495</wp:posOffset>
            </wp:positionH>
            <wp:positionV relativeFrom="paragraph">
              <wp:posOffset>144145</wp:posOffset>
            </wp:positionV>
            <wp:extent cx="320040" cy="427355"/>
            <wp:effectExtent l="0" t="0" r="381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 cy="427355"/>
                    </a:xfrm>
                    <a:prstGeom prst="rect">
                      <a:avLst/>
                    </a:prstGeom>
                  </pic:spPr>
                </pic:pic>
              </a:graphicData>
            </a:graphic>
            <wp14:sizeRelH relativeFrom="page">
              <wp14:pctWidth>0</wp14:pctWidth>
            </wp14:sizeRelH>
            <wp14:sizeRelV relativeFrom="page">
              <wp14:pctHeight>0</wp14:pctHeight>
            </wp14:sizeRelV>
          </wp:anchor>
        </w:drawing>
      </w:r>
      <w:r w:rsidR="00F93A90" w:rsidRPr="00BC19BE">
        <w:rPr>
          <w:rFonts w:ascii="Comic Sans MS" w:hAnsi="Comic Sans MS"/>
          <w:b/>
          <w:noProof/>
          <w:sz w:val="44"/>
          <w:szCs w:val="44"/>
          <w:lang w:eastAsia="en-GB"/>
        </w:rPr>
        <mc:AlternateContent>
          <mc:Choice Requires="wps">
            <w:drawing>
              <wp:anchor distT="0" distB="0" distL="114300" distR="114300" simplePos="0" relativeHeight="251705344" behindDoc="0" locked="0" layoutInCell="1" allowOverlap="1" wp14:anchorId="70C37964" wp14:editId="1614D283">
                <wp:simplePos x="0" y="0"/>
                <wp:positionH relativeFrom="column">
                  <wp:posOffset>-356260</wp:posOffset>
                </wp:positionH>
                <wp:positionV relativeFrom="paragraph">
                  <wp:posOffset>108659</wp:posOffset>
                </wp:positionV>
                <wp:extent cx="1471930" cy="344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344385"/>
                        </a:xfrm>
                        <a:prstGeom prst="rect">
                          <a:avLst/>
                        </a:prstGeom>
                        <a:solidFill>
                          <a:srgbClr val="FFFFFF"/>
                        </a:solidFill>
                        <a:ln w="9525">
                          <a:noFill/>
                          <a:miter lim="800000"/>
                          <a:headEnd/>
                          <a:tailEnd/>
                        </a:ln>
                      </wps:spPr>
                      <wps:txbx>
                        <w:txbxContent>
                          <w:p w:rsidR="00BC19BE" w:rsidRDefault="00BC19BE">
                            <w:pPr>
                              <w:rPr>
                                <w:rFonts w:ascii="Comic Sans MS" w:hAnsi="Comic Sans MS"/>
                                <w:b/>
                              </w:rPr>
                            </w:pPr>
                            <w:r w:rsidRPr="00BC19BE">
                              <w:rPr>
                                <w:rFonts w:ascii="Comic Sans MS" w:hAnsi="Comic Sans MS"/>
                                <w:b/>
                              </w:rPr>
                              <w:t>Date:</w:t>
                            </w:r>
                            <w:r w:rsidR="004D250D">
                              <w:rPr>
                                <w:rFonts w:ascii="Comic Sans MS" w:hAnsi="Comic Sans MS"/>
                                <w:b/>
                              </w:rPr>
                              <w:t xml:space="preserve"> Term 2</w:t>
                            </w:r>
                          </w:p>
                          <w:p w:rsidR="00F93A90" w:rsidRPr="00BC19BE" w:rsidRDefault="00F93A90">
                            <w:pPr>
                              <w:rPr>
                                <w:rFonts w:ascii="Comic Sans MS" w:hAnsi="Comic Sans MS"/>
                                <w:b/>
                              </w:rPr>
                            </w:pPr>
                            <w:r>
                              <w:rPr>
                                <w:rFonts w:ascii="Comic Sans MS" w:hAnsi="Comic Sans MS"/>
                                <w:b/>
                              </w:rPr>
                              <w:t>The 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5pt;margin-top:8.55pt;width:115.9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" stroked="f">
                <v:textbox>
                  <w:txbxContent>
                    <w:p w:rsidR="00BC19BE" w:rsidRDefault="00BC19BE">
                      <w:pPr>
                        <w:rPr>
                          <w:rFonts w:ascii="Comic Sans MS" w:hAnsi="Comic Sans MS"/>
                          <w:b/>
                        </w:rPr>
                      </w:pPr>
                      <w:r w:rsidRPr="00BC19BE">
                        <w:rPr>
                          <w:rFonts w:ascii="Comic Sans MS" w:hAnsi="Comic Sans MS"/>
                          <w:b/>
                        </w:rPr>
                        <w:t>Date:</w:t>
                      </w:r>
                      <w:r w:rsidR="004D250D">
                        <w:rPr>
                          <w:rFonts w:ascii="Comic Sans MS" w:hAnsi="Comic Sans MS"/>
                          <w:b/>
                        </w:rPr>
                        <w:t xml:space="preserve"> Term 2</w:t>
                      </w:r>
                    </w:p>
                    <w:p w:rsidR="00F93A90" w:rsidRPr="00BC19BE" w:rsidRDefault="00F93A90">
                      <w:pPr>
                        <w:rPr>
                          <w:rFonts w:ascii="Comic Sans MS" w:hAnsi="Comic Sans MS"/>
                          <w:b/>
                        </w:rPr>
                      </w:pPr>
                      <w:r>
                        <w:rPr>
                          <w:rFonts w:ascii="Comic Sans MS" w:hAnsi="Comic Sans MS"/>
                          <w:b/>
                        </w:rPr>
                        <w:t xml:space="preserve">The </w:t>
                      </w:r>
                      <w:proofErr w:type="spellStart"/>
                      <w:proofErr w:type="gramStart"/>
                      <w:r>
                        <w:rPr>
                          <w:rFonts w:ascii="Comic Sans MS" w:hAnsi="Comic Sans MS"/>
                          <w:b/>
                        </w:rPr>
                        <w:t>fo</w:t>
                      </w:r>
                      <w:proofErr w:type="spellEnd"/>
                      <w:proofErr w:type="gramEnd"/>
                    </w:p>
                  </w:txbxContent>
                </v:textbox>
              </v:shape>
            </w:pict>
          </mc:Fallback>
        </mc:AlternateContent>
      </w:r>
      <w:r w:rsidR="00BC19BE">
        <w:rPr>
          <w:rFonts w:ascii="Comic Sans MS" w:hAnsi="Comic Sans MS"/>
          <w:b/>
          <w:sz w:val="44"/>
          <w:szCs w:val="44"/>
        </w:rPr>
        <w:tab/>
      </w:r>
      <w:r w:rsidR="007C4A05">
        <w:rPr>
          <w:noProof/>
          <w:lang w:eastAsia="en-GB"/>
        </w:rPr>
        <mc:AlternateContent>
          <mc:Choice Requires="wps">
            <w:drawing>
              <wp:anchor distT="0" distB="0" distL="114300" distR="114300" simplePos="0" relativeHeight="251660288" behindDoc="0" locked="0" layoutInCell="1" allowOverlap="1" wp14:anchorId="779FCB0A" wp14:editId="483D41C2">
                <wp:simplePos x="0" y="0"/>
                <wp:positionH relativeFrom="column">
                  <wp:posOffset>2573079</wp:posOffset>
                </wp:positionH>
                <wp:positionV relativeFrom="paragraph">
                  <wp:posOffset>-30953</wp:posOffset>
                </wp:positionV>
                <wp:extent cx="1828800" cy="58705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28800" cy="587050"/>
                        </a:xfrm>
                        <a:prstGeom prst="rect">
                          <a:avLst/>
                        </a:prstGeom>
                        <a:noFill/>
                        <a:ln>
                          <a:noFill/>
                        </a:ln>
                        <a:effectLst/>
                      </wps:spPr>
                      <wps:txbx>
                        <w:txbxContent>
                          <w:p w:rsidR="007C4A05"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Learning Overview</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Primary</w:t>
                            </w:r>
                            <w:r w:rsidR="007703F5">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4</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Pr="007C4A05" w:rsidRDefault="00F93A90" w:rsidP="007C4A05">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02.6pt;margin-top:-2.45pt;width:2in;height:46.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" filled="f" stroked="f">
                <v:textbox>
                  <w:txbxContent>
                    <w:p w:rsidR="007C4A05"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Learning Overview</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 Primary</w:t>
                      </w:r>
                      <w:r w:rsidR="007703F5">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4</w:t>
                      </w:r>
                      <w:r w:rsidR="001D5558">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Default="00F93A90" w:rsidP="007C4A05">
                      <w:pPr>
                        <w:rPr>
                          <w:rFonts w:ascii="Comic Sans MS" w:hAnsi="Comic Sans MS"/>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F93A90" w:rsidRPr="007C4A05" w:rsidRDefault="00F93A90" w:rsidP="007C4A05">
                      <w:pPr>
                        <w:rPr>
                          <w:rFonts w:ascii="Comic Sans MS" w:hAnsi="Comic Sans MS"/>
                          <w:b/>
                          <w:noProof/>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9D14B5" w:rsidRPr="007703F5" w:rsidRDefault="00F93A90" w:rsidP="001D5558">
      <w:pPr>
        <w:tabs>
          <w:tab w:val="left" w:pos="4111"/>
          <w:tab w:val="center" w:pos="6979"/>
        </w:tabs>
        <w:rPr>
          <w:rFonts w:ascii="SassoonCRInfant" w:hAnsi="SassoonCRInfant"/>
          <w:b/>
          <w:sz w:val="24"/>
          <w:szCs w:val="24"/>
        </w:rPr>
      </w:pPr>
      <w:r w:rsidRPr="007703F5">
        <w:rPr>
          <w:rFonts w:ascii="SassoonCRInfant" w:hAnsi="SassoonCRInfant"/>
          <w:sz w:val="24"/>
          <w:szCs w:val="24"/>
        </w:rPr>
        <w:t>The focus for this term will be:</w:t>
      </w:r>
    </w:p>
    <w:tbl>
      <w:tblPr>
        <w:tblStyle w:val="TableGrid"/>
        <w:tblW w:w="15168" w:type="dxa"/>
        <w:tblInd w:w="-459" w:type="dxa"/>
        <w:tblLook w:val="04A0" w:firstRow="1" w:lastRow="0" w:firstColumn="1" w:lastColumn="0" w:noHBand="0" w:noVBand="1"/>
      </w:tblPr>
      <w:tblGrid>
        <w:gridCol w:w="15168"/>
      </w:tblGrid>
      <w:tr w:rsidR="00F93A90" w:rsidRPr="007703F5" w:rsidTr="00F87CBB">
        <w:tc>
          <w:tcPr>
            <w:tcW w:w="15168" w:type="dxa"/>
          </w:tcPr>
          <w:p w:rsidR="00F93A90" w:rsidRPr="007703F5" w:rsidRDefault="00F93A90" w:rsidP="00F93A90">
            <w:pPr>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7703F5">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Literacy and English:</w:t>
            </w:r>
          </w:p>
          <w:p w:rsidR="00DF253F" w:rsidRPr="007703F5" w:rsidRDefault="00D13BA2" w:rsidP="00DF253F">
            <w:pPr>
              <w:ind w:left="360"/>
              <w:rPr>
                <w:rFonts w:ascii="SassoonCRInfant" w:hAnsi="SassoonCRInfant"/>
                <w:b/>
                <w:sz w:val="24"/>
                <w:szCs w:val="24"/>
              </w:rPr>
            </w:pPr>
            <w:r w:rsidRPr="007703F5">
              <w:rPr>
                <w:rFonts w:ascii="SassoonCRInfant" w:hAnsi="SassoonCRInfant"/>
                <w:b/>
                <w:sz w:val="24"/>
                <w:szCs w:val="24"/>
                <w:u w:val="single"/>
              </w:rPr>
              <w:t>Reading</w:t>
            </w:r>
            <w:r w:rsidRPr="007703F5">
              <w:rPr>
                <w:rFonts w:ascii="SassoonCRInfant" w:hAnsi="SassoonCRInfant"/>
                <w:b/>
                <w:sz w:val="24"/>
                <w:szCs w:val="24"/>
              </w:rPr>
              <w:t xml:space="preserve"> – </w:t>
            </w:r>
          </w:p>
          <w:p w:rsidR="00DF253F" w:rsidRDefault="004D250D" w:rsidP="00DF253F">
            <w:pPr>
              <w:pStyle w:val="ListParagraph"/>
              <w:numPr>
                <w:ilvl w:val="0"/>
                <w:numId w:val="3"/>
              </w:numPr>
              <w:rPr>
                <w:rFonts w:ascii="SassoonCRInfant" w:hAnsi="SassoonCRInfant"/>
                <w:b/>
                <w:sz w:val="24"/>
                <w:szCs w:val="24"/>
              </w:rPr>
            </w:pPr>
            <w:r>
              <w:rPr>
                <w:rFonts w:ascii="SassoonCRInfant" w:hAnsi="SassoonCRInfant"/>
                <w:b/>
                <w:sz w:val="24"/>
                <w:szCs w:val="24"/>
              </w:rPr>
              <w:t>Exploring non-fiction books and texts ie atlases and reference books</w:t>
            </w:r>
          </w:p>
          <w:p w:rsidR="004D250D" w:rsidRPr="007703F5" w:rsidRDefault="004D250D" w:rsidP="00DF253F">
            <w:pPr>
              <w:pStyle w:val="ListParagraph"/>
              <w:numPr>
                <w:ilvl w:val="0"/>
                <w:numId w:val="3"/>
              </w:numPr>
              <w:rPr>
                <w:rFonts w:ascii="SassoonCRInfant" w:hAnsi="SassoonCRInfant"/>
                <w:b/>
                <w:sz w:val="24"/>
                <w:szCs w:val="24"/>
              </w:rPr>
            </w:pPr>
            <w:r>
              <w:rPr>
                <w:rFonts w:ascii="SassoonCRInfant" w:hAnsi="SassoonCRInfant"/>
                <w:b/>
                <w:sz w:val="24"/>
                <w:szCs w:val="24"/>
              </w:rPr>
              <w:t>Phonics – continuation of blends, plus strong ck, double l, s and f, long vowel sounds of oy and oa</w:t>
            </w:r>
          </w:p>
          <w:p w:rsidR="00D13BA2" w:rsidRPr="007703F5" w:rsidRDefault="00D13BA2" w:rsidP="00DF253F">
            <w:pPr>
              <w:ind w:left="360"/>
              <w:rPr>
                <w:rFonts w:ascii="SassoonCRInfant" w:hAnsi="SassoonCRInfant"/>
                <w:b/>
                <w:sz w:val="24"/>
                <w:szCs w:val="24"/>
                <w:u w:val="single"/>
              </w:rPr>
            </w:pPr>
            <w:r w:rsidRPr="007703F5">
              <w:rPr>
                <w:rFonts w:ascii="SassoonCRInfant" w:hAnsi="SassoonCRInfant"/>
                <w:b/>
                <w:sz w:val="24"/>
                <w:szCs w:val="24"/>
                <w:u w:val="single"/>
              </w:rPr>
              <w:t xml:space="preserve">Writing – </w:t>
            </w:r>
          </w:p>
          <w:p w:rsidR="00DF253F" w:rsidRPr="007703F5" w:rsidRDefault="00DF253F" w:rsidP="00DF253F">
            <w:pPr>
              <w:pStyle w:val="ListParagraph"/>
              <w:numPr>
                <w:ilvl w:val="0"/>
                <w:numId w:val="4"/>
              </w:numPr>
              <w:rPr>
                <w:rFonts w:ascii="SassoonCRInfant" w:hAnsi="SassoonCRInfant"/>
                <w:b/>
                <w:sz w:val="24"/>
                <w:szCs w:val="24"/>
                <w:u w:val="single"/>
              </w:rPr>
            </w:pPr>
            <w:r w:rsidRPr="007703F5">
              <w:rPr>
                <w:rFonts w:ascii="SassoonCRInfant" w:hAnsi="SassoonCRInfant"/>
                <w:b/>
                <w:sz w:val="24"/>
                <w:szCs w:val="24"/>
              </w:rPr>
              <w:t xml:space="preserve">Big Writing – </w:t>
            </w:r>
            <w:r w:rsidR="004D250D">
              <w:rPr>
                <w:rFonts w:ascii="SassoonCRInfant" w:hAnsi="SassoonCRInfant"/>
                <w:b/>
                <w:sz w:val="24"/>
                <w:szCs w:val="24"/>
              </w:rPr>
              <w:t>continued focus on punctuation – full stops, question marks and exclamation marks</w:t>
            </w:r>
          </w:p>
          <w:p w:rsidR="007703F5" w:rsidRPr="007703F5" w:rsidRDefault="004D250D" w:rsidP="00DF253F">
            <w:pPr>
              <w:pStyle w:val="ListParagraph"/>
              <w:numPr>
                <w:ilvl w:val="0"/>
                <w:numId w:val="4"/>
              </w:numPr>
              <w:rPr>
                <w:rFonts w:ascii="SassoonCRInfant" w:hAnsi="SassoonCRInfant"/>
                <w:b/>
                <w:sz w:val="24"/>
                <w:szCs w:val="24"/>
                <w:u w:val="single"/>
              </w:rPr>
            </w:pPr>
            <w:r>
              <w:rPr>
                <w:rFonts w:ascii="SassoonCRInfant" w:hAnsi="SassoonCRInfant"/>
                <w:b/>
                <w:sz w:val="24"/>
                <w:szCs w:val="24"/>
              </w:rPr>
              <w:t>Writing for different purposes – letter, brochure and posters</w:t>
            </w:r>
          </w:p>
          <w:p w:rsidR="00D13BA2" w:rsidRPr="007703F5" w:rsidRDefault="00D13BA2" w:rsidP="00DF253F">
            <w:pPr>
              <w:ind w:left="360"/>
              <w:rPr>
                <w:rFonts w:ascii="SassoonCRInfant" w:hAnsi="SassoonCRInfant"/>
                <w:b/>
                <w:sz w:val="24"/>
                <w:szCs w:val="24"/>
                <w:u w:val="single"/>
              </w:rPr>
            </w:pPr>
            <w:r w:rsidRPr="007703F5">
              <w:rPr>
                <w:rFonts w:ascii="SassoonCRInfant" w:hAnsi="SassoonCRInfant"/>
                <w:b/>
                <w:sz w:val="24"/>
                <w:szCs w:val="24"/>
                <w:u w:val="single"/>
              </w:rPr>
              <w:t xml:space="preserve">Talking &amp; Listening </w:t>
            </w:r>
            <w:r w:rsidR="00DF253F" w:rsidRPr="007703F5">
              <w:rPr>
                <w:rFonts w:ascii="SassoonCRInfant" w:hAnsi="SassoonCRInfant"/>
                <w:b/>
                <w:sz w:val="24"/>
                <w:szCs w:val="24"/>
                <w:u w:val="single"/>
              </w:rPr>
              <w:t>–</w:t>
            </w:r>
            <w:r w:rsidRPr="007703F5">
              <w:rPr>
                <w:rFonts w:ascii="SassoonCRInfant" w:hAnsi="SassoonCRInfant"/>
                <w:b/>
                <w:sz w:val="24"/>
                <w:szCs w:val="24"/>
                <w:u w:val="single"/>
              </w:rPr>
              <w:t xml:space="preserve"> </w:t>
            </w:r>
          </w:p>
          <w:p w:rsidR="00DF253F" w:rsidRPr="007703F5" w:rsidRDefault="004D250D" w:rsidP="007703F5">
            <w:pPr>
              <w:pStyle w:val="ListParagraph"/>
              <w:numPr>
                <w:ilvl w:val="0"/>
                <w:numId w:val="4"/>
              </w:numPr>
              <w:rPr>
                <w:rFonts w:ascii="SassoonCRInfant" w:hAnsi="SassoonCRInfant"/>
                <w:b/>
                <w:sz w:val="24"/>
                <w:szCs w:val="24"/>
                <w:u w:val="single"/>
              </w:rPr>
            </w:pPr>
            <w:r>
              <w:rPr>
                <w:rFonts w:ascii="SassoonCRInfant" w:hAnsi="SassoonCRInfant"/>
                <w:b/>
                <w:sz w:val="24"/>
                <w:szCs w:val="24"/>
              </w:rPr>
              <w:t>Class talk on a country of our choice</w:t>
            </w:r>
          </w:p>
        </w:tc>
      </w:tr>
      <w:tr w:rsidR="00F93A90" w:rsidRPr="007703F5" w:rsidTr="00F87CBB">
        <w:tc>
          <w:tcPr>
            <w:tcW w:w="15168" w:type="dxa"/>
          </w:tcPr>
          <w:p w:rsidR="00F93A90" w:rsidRPr="007703F5" w:rsidRDefault="00F93A90" w:rsidP="00F87CBB">
            <w:pPr>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7703F5">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Numeracy and Mathematics:</w:t>
            </w:r>
          </w:p>
          <w:p w:rsidR="00CB3A80" w:rsidRPr="004D250D" w:rsidRDefault="004D250D" w:rsidP="004D3537">
            <w:pPr>
              <w:pStyle w:val="ListParagraph"/>
              <w:numPr>
                <w:ilvl w:val="0"/>
                <w:numId w:val="1"/>
              </w:numPr>
              <w:rPr>
                <w:rFonts w:ascii="SassoonCRInfant" w:hAnsi="SassoonCRInfant"/>
                <w:noProof/>
                <w:sz w:val="24"/>
                <w:szCs w:val="24"/>
                <w:lang w:eastAsia="en-GB"/>
              </w:rPr>
            </w:pPr>
            <w:r>
              <w:rPr>
                <w:rFonts w:ascii="SassoonCRInfant" w:hAnsi="SassoonCRInfant"/>
                <w:b/>
                <w:noProof/>
                <w:sz w:val="24"/>
                <w:szCs w:val="24"/>
                <w:lang w:eastAsia="en-GB"/>
              </w:rPr>
              <w:t>Comparing and ordering numbers – using the symbols for greater than, less than and equal to</w:t>
            </w:r>
          </w:p>
          <w:p w:rsidR="004D250D" w:rsidRPr="004D250D" w:rsidRDefault="004D250D" w:rsidP="004D250D">
            <w:pPr>
              <w:pStyle w:val="ListParagraph"/>
              <w:numPr>
                <w:ilvl w:val="0"/>
                <w:numId w:val="1"/>
              </w:numPr>
              <w:rPr>
                <w:rFonts w:ascii="SassoonCRInfant" w:hAnsi="SassoonCRInfant"/>
                <w:noProof/>
                <w:sz w:val="24"/>
                <w:szCs w:val="24"/>
                <w:lang w:eastAsia="en-GB"/>
              </w:rPr>
            </w:pPr>
            <w:r>
              <w:rPr>
                <w:rFonts w:ascii="SassoonCRInfant" w:hAnsi="SassoonCRInfant"/>
                <w:b/>
                <w:noProof/>
                <w:sz w:val="24"/>
                <w:szCs w:val="24"/>
                <w:lang w:eastAsia="en-GB"/>
              </w:rPr>
              <w:t>Estimation and rounding – to the nearest 10 and 100</w:t>
            </w:r>
          </w:p>
          <w:p w:rsidR="004D250D" w:rsidRPr="004D250D" w:rsidRDefault="004D250D" w:rsidP="004D250D">
            <w:pPr>
              <w:pStyle w:val="ListParagraph"/>
              <w:numPr>
                <w:ilvl w:val="0"/>
                <w:numId w:val="1"/>
              </w:numPr>
              <w:rPr>
                <w:rFonts w:ascii="SassoonCRInfant" w:hAnsi="SassoonCRInfant"/>
                <w:noProof/>
                <w:sz w:val="24"/>
                <w:szCs w:val="24"/>
                <w:lang w:eastAsia="en-GB"/>
              </w:rPr>
            </w:pPr>
            <w:r>
              <w:rPr>
                <w:rFonts w:ascii="SassoonCRInfant" w:hAnsi="SassoonCRInfant"/>
                <w:b/>
                <w:noProof/>
                <w:sz w:val="24"/>
                <w:szCs w:val="24"/>
                <w:lang w:eastAsia="en-GB"/>
              </w:rPr>
              <w:t>Multiplication – 2, 4 and 8 times tables; 5 and 10 times tables</w:t>
            </w:r>
          </w:p>
        </w:tc>
      </w:tr>
      <w:tr w:rsidR="00F93A90" w:rsidRPr="007703F5" w:rsidTr="00F87CBB">
        <w:tc>
          <w:tcPr>
            <w:tcW w:w="15168" w:type="dxa"/>
          </w:tcPr>
          <w:p w:rsidR="00F93A90" w:rsidRPr="007703F5" w:rsidRDefault="00F93A90" w:rsidP="00F87CBB">
            <w:pPr>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7703F5">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Health and Wellbeing:</w:t>
            </w:r>
          </w:p>
          <w:p w:rsidR="00DF253F" w:rsidRPr="004D250D" w:rsidRDefault="004D250D" w:rsidP="00D13BA2">
            <w:pPr>
              <w:pStyle w:val="ListParagraph"/>
              <w:numPr>
                <w:ilvl w:val="0"/>
                <w:numId w:val="1"/>
              </w:numPr>
              <w:rPr>
                <w:rFonts w:ascii="SassoonCRInfant" w:hAnsi="SassoonCRInfant"/>
                <w:noProof/>
                <w:sz w:val="24"/>
                <w:szCs w:val="24"/>
                <w:lang w:eastAsia="en-GB"/>
              </w:rPr>
            </w:pPr>
            <w:r>
              <w:rPr>
                <w:rFonts w:ascii="SassoonCRInfant" w:hAnsi="SassoonCRInfant"/>
                <w:b/>
                <w:noProof/>
                <w:sz w:val="24"/>
                <w:szCs w:val="24"/>
                <w:lang w:eastAsia="en-GB"/>
              </w:rPr>
              <w:t>Benchball – including participation in a benchball festival</w:t>
            </w:r>
          </w:p>
          <w:p w:rsidR="004D250D" w:rsidRPr="004D250D" w:rsidRDefault="004D250D" w:rsidP="00D13BA2">
            <w:pPr>
              <w:pStyle w:val="ListParagraph"/>
              <w:numPr>
                <w:ilvl w:val="0"/>
                <w:numId w:val="1"/>
              </w:numPr>
              <w:rPr>
                <w:rFonts w:ascii="SassoonCRInfant" w:hAnsi="SassoonCRInfant"/>
                <w:noProof/>
                <w:sz w:val="24"/>
                <w:szCs w:val="24"/>
                <w:lang w:eastAsia="en-GB"/>
              </w:rPr>
            </w:pPr>
            <w:r>
              <w:rPr>
                <w:rFonts w:ascii="SassoonCRInfant" w:hAnsi="SassoonCRInfant"/>
                <w:b/>
                <w:noProof/>
                <w:sz w:val="24"/>
                <w:szCs w:val="24"/>
                <w:lang w:eastAsia="en-GB"/>
              </w:rPr>
              <w:t>Developing our independence – in our learning, the classroom and our playground</w:t>
            </w:r>
          </w:p>
          <w:p w:rsidR="004D250D" w:rsidRPr="007703F5" w:rsidRDefault="004D250D" w:rsidP="00D13BA2">
            <w:pPr>
              <w:pStyle w:val="ListParagraph"/>
              <w:numPr>
                <w:ilvl w:val="0"/>
                <w:numId w:val="1"/>
              </w:numPr>
              <w:rPr>
                <w:rFonts w:ascii="SassoonCRInfant" w:hAnsi="SassoonCRInfant"/>
                <w:noProof/>
                <w:sz w:val="24"/>
                <w:szCs w:val="24"/>
                <w:lang w:eastAsia="en-GB"/>
              </w:rPr>
            </w:pPr>
            <w:r>
              <w:rPr>
                <w:rFonts w:ascii="SassoonCRInfant" w:hAnsi="SassoonCRInfant"/>
                <w:b/>
                <w:noProof/>
                <w:sz w:val="24"/>
                <w:szCs w:val="24"/>
                <w:lang w:eastAsia="en-GB"/>
              </w:rPr>
              <w:t>Keeping Myself Healthy – healthy eating, good exercise habits and personal hygiene</w:t>
            </w:r>
          </w:p>
        </w:tc>
      </w:tr>
      <w:tr w:rsidR="00F93A90" w:rsidRPr="007703F5" w:rsidTr="00DF253F">
        <w:trPr>
          <w:trHeight w:val="547"/>
        </w:trPr>
        <w:tc>
          <w:tcPr>
            <w:tcW w:w="15168" w:type="dxa"/>
            <w:tcBorders>
              <w:bottom w:val="single" w:sz="4" w:space="0" w:color="auto"/>
            </w:tcBorders>
          </w:tcPr>
          <w:p w:rsidR="00F93A90" w:rsidRPr="007703F5" w:rsidRDefault="00F93A90" w:rsidP="00F87CBB">
            <w:pPr>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7703F5">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Interdisciplinary Learning:</w:t>
            </w:r>
          </w:p>
          <w:p w:rsidR="00F93A90" w:rsidRPr="004B5793" w:rsidRDefault="004D250D" w:rsidP="004D3537">
            <w:pPr>
              <w:pStyle w:val="ListParagraph"/>
              <w:numPr>
                <w:ilvl w:val="0"/>
                <w:numId w:val="3"/>
              </w:numPr>
              <w:rPr>
                <w:rFonts w:ascii="SassoonCRInfant" w:hAnsi="SassoonCRInfant"/>
                <w:b/>
                <w:noProof/>
                <w:sz w:val="24"/>
                <w:szCs w:val="24"/>
                <w:lang w:eastAsia="en-GB"/>
              </w:rPr>
            </w:pPr>
            <w:r>
              <w:rPr>
                <w:rFonts w:ascii="SassoonCRInfant" w:hAnsi="SassoonCRInfant"/>
                <w:b/>
                <w:noProof/>
                <w:sz w:val="24"/>
                <w:szCs w:val="24"/>
                <w:lang w:eastAsia="en-GB"/>
              </w:rPr>
              <w:t xml:space="preserve">Around the World in 80 Days – in our IDL topic we will be learning about the continents and oceans of the world, developing our mapping skills and looking at different climates and landscapes across the globe.  We will be </w:t>
            </w:r>
            <w:r w:rsidR="00330835">
              <w:rPr>
                <w:rFonts w:ascii="SassoonCRInfant" w:hAnsi="SassoonCRInfant"/>
                <w:b/>
                <w:noProof/>
                <w:sz w:val="24"/>
                <w:szCs w:val="24"/>
                <w:lang w:eastAsia="en-GB"/>
              </w:rPr>
              <w:t xml:space="preserve">researching different countries and </w:t>
            </w:r>
            <w:r>
              <w:rPr>
                <w:rFonts w:ascii="SassoonCRInfant" w:hAnsi="SassoonCRInfant"/>
                <w:b/>
                <w:noProof/>
                <w:sz w:val="24"/>
                <w:szCs w:val="24"/>
                <w:lang w:eastAsia="en-GB"/>
              </w:rPr>
              <w:t xml:space="preserve">learning about other cultures – including food, art, music and traditions and comparing these with </w:t>
            </w:r>
            <w:r w:rsidR="00330835">
              <w:rPr>
                <w:rFonts w:ascii="SassoonCRInfant" w:hAnsi="SassoonCRInfant"/>
                <w:b/>
                <w:noProof/>
                <w:sz w:val="24"/>
                <w:szCs w:val="24"/>
                <w:lang w:eastAsia="en-GB"/>
              </w:rPr>
              <w:t xml:space="preserve">our </w:t>
            </w:r>
            <w:r>
              <w:rPr>
                <w:rFonts w:ascii="SassoonCRInfant" w:hAnsi="SassoonCRInfant"/>
                <w:b/>
                <w:noProof/>
                <w:sz w:val="24"/>
                <w:szCs w:val="24"/>
                <w:lang w:eastAsia="en-GB"/>
              </w:rPr>
              <w:t>life</w:t>
            </w:r>
            <w:r w:rsidR="00330835">
              <w:rPr>
                <w:rFonts w:ascii="SassoonCRInfant" w:hAnsi="SassoonCRInfant"/>
                <w:b/>
                <w:noProof/>
                <w:sz w:val="24"/>
                <w:szCs w:val="24"/>
                <w:lang w:eastAsia="en-GB"/>
              </w:rPr>
              <w:t xml:space="preserve"> and experiences</w:t>
            </w:r>
            <w:r>
              <w:rPr>
                <w:rFonts w:ascii="SassoonCRInfant" w:hAnsi="SassoonCRInfant"/>
                <w:b/>
                <w:noProof/>
                <w:sz w:val="24"/>
                <w:szCs w:val="24"/>
                <w:lang w:eastAsia="en-GB"/>
              </w:rPr>
              <w:t xml:space="preserve"> in Sc</w:t>
            </w:r>
            <w:r w:rsidR="00330835">
              <w:rPr>
                <w:rFonts w:ascii="SassoonCRInfant" w:hAnsi="SassoonCRInfant"/>
                <w:b/>
                <w:noProof/>
                <w:sz w:val="24"/>
                <w:szCs w:val="24"/>
                <w:lang w:eastAsia="en-GB"/>
              </w:rPr>
              <w:t xml:space="preserve">otland.  </w:t>
            </w:r>
          </w:p>
        </w:tc>
      </w:tr>
      <w:tr w:rsidR="00F93A90" w:rsidRPr="007703F5" w:rsidTr="00DF253F">
        <w:trPr>
          <w:trHeight w:val="547"/>
        </w:trPr>
        <w:tc>
          <w:tcPr>
            <w:tcW w:w="15168" w:type="dxa"/>
            <w:tcBorders>
              <w:bottom w:val="single" w:sz="4" w:space="0" w:color="auto"/>
            </w:tcBorders>
          </w:tcPr>
          <w:p w:rsidR="00F93A90" w:rsidRPr="007703F5" w:rsidRDefault="00F93A90" w:rsidP="00F93A90">
            <w:pPr>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7703F5">
              <w:rPr>
                <w:rFonts w:ascii="SassoonCRInfant" w:hAnsi="SassoonCRInfant"/>
                <w:b/>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Any other information:</w:t>
            </w:r>
          </w:p>
          <w:p w:rsidR="00F93A90" w:rsidRPr="007703F5" w:rsidRDefault="007703F5" w:rsidP="004D3537">
            <w:pPr>
              <w:pStyle w:val="ListParagraph"/>
              <w:numPr>
                <w:ilvl w:val="0"/>
                <w:numId w:val="1"/>
              </w:numPr>
              <w:tabs>
                <w:tab w:val="left" w:pos="1552"/>
              </w:tabs>
              <w:rPr>
                <w:rFonts w:ascii="SassoonCRInfant" w:hAnsi="SassoonCRInfant"/>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sidRPr="007703F5">
              <w:rPr>
                <w:rFonts w:ascii="SassoonCRInfant" w:hAnsi="SassoonCRInfant"/>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P.E. will be on a Monday (indoor) and Tuesday</w:t>
            </w:r>
            <w:r w:rsidR="00DF253F" w:rsidRPr="007703F5">
              <w:rPr>
                <w:rFonts w:ascii="SassoonCRInfant" w:hAnsi="SassoonCRInfant"/>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 xml:space="preserve"> (outdoor) and children will need to bring suitable kit for these. </w:t>
            </w:r>
          </w:p>
          <w:p w:rsidR="00DF253F" w:rsidRPr="007703F5" w:rsidRDefault="00330835" w:rsidP="00330835">
            <w:pPr>
              <w:pStyle w:val="ListParagraph"/>
              <w:numPr>
                <w:ilvl w:val="0"/>
                <w:numId w:val="1"/>
              </w:numPr>
              <w:tabs>
                <w:tab w:val="left" w:pos="1552"/>
              </w:tabs>
              <w:rPr>
                <w:rFonts w:ascii="SassoonCRInfant" w:hAnsi="SassoonCRInfant"/>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pPr>
            <w:r>
              <w:rPr>
                <w:rFonts w:ascii="SassoonCRInfant" w:hAnsi="SassoonCRInfant"/>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IDL home learning is due 6</w:t>
            </w:r>
            <w:r w:rsidRPr="00330835">
              <w:rPr>
                <w:rFonts w:ascii="SassoonCRInfant" w:hAnsi="SassoonCRInfant"/>
                <w:sz w:val="24"/>
                <w:szCs w:val="24"/>
                <w:vertAlign w:val="superscript"/>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th</w:t>
            </w:r>
            <w:r>
              <w:rPr>
                <w:rFonts w:ascii="SassoonCRInfant" w:hAnsi="SassoonCRInfant"/>
                <w:sz w:val="24"/>
                <w:szCs w:val="2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rPr>
              <w:t xml:space="preserve"> December 2017 – this is a class talk on a country of individual choice.</w:t>
            </w:r>
          </w:p>
        </w:tc>
      </w:tr>
    </w:tbl>
    <w:p w:rsidR="00F93A90" w:rsidRPr="00DF253F" w:rsidRDefault="00F93A90" w:rsidP="007C4A05">
      <w:pPr>
        <w:tabs>
          <w:tab w:val="left" w:pos="12195"/>
        </w:tabs>
        <w:rPr>
          <w:rFonts w:ascii="SassoonCRInfant" w:hAnsi="SassoonCRInfant"/>
          <w:sz w:val="24"/>
          <w:szCs w:val="24"/>
        </w:rPr>
      </w:pPr>
    </w:p>
    <w:p w:rsidR="006070DC" w:rsidRPr="009D14B5" w:rsidRDefault="006070DC" w:rsidP="009D14B5">
      <w:pPr>
        <w:jc w:val="right"/>
      </w:pPr>
    </w:p>
    <w:sectPr w:rsidR="006070DC" w:rsidRPr="009D14B5" w:rsidSect="007C4A05">
      <w:pgSz w:w="16838" w:h="11906" w:orient="landscape"/>
      <w:pgMar w:top="567" w:right="1440" w:bottom="142"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972"/>
    <w:multiLevelType w:val="hybridMultilevel"/>
    <w:tmpl w:val="28C80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3942EB"/>
    <w:multiLevelType w:val="hybridMultilevel"/>
    <w:tmpl w:val="E836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0080C"/>
    <w:multiLevelType w:val="hybridMultilevel"/>
    <w:tmpl w:val="5880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BC3CE0"/>
    <w:multiLevelType w:val="hybridMultilevel"/>
    <w:tmpl w:val="E5D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05"/>
    <w:rsid w:val="0006775D"/>
    <w:rsid w:val="001A15A5"/>
    <w:rsid w:val="001D5558"/>
    <w:rsid w:val="001E0ACC"/>
    <w:rsid w:val="001F09CE"/>
    <w:rsid w:val="00330835"/>
    <w:rsid w:val="0043478A"/>
    <w:rsid w:val="004B5793"/>
    <w:rsid w:val="004D250D"/>
    <w:rsid w:val="004D3537"/>
    <w:rsid w:val="006070DC"/>
    <w:rsid w:val="0069748D"/>
    <w:rsid w:val="007703F5"/>
    <w:rsid w:val="007C4A05"/>
    <w:rsid w:val="00804B2E"/>
    <w:rsid w:val="00871FFA"/>
    <w:rsid w:val="009747CF"/>
    <w:rsid w:val="009D14B5"/>
    <w:rsid w:val="00B27D24"/>
    <w:rsid w:val="00BC19BE"/>
    <w:rsid w:val="00CB3A80"/>
    <w:rsid w:val="00CC3B18"/>
    <w:rsid w:val="00CD4DDF"/>
    <w:rsid w:val="00D13BA2"/>
    <w:rsid w:val="00D46459"/>
    <w:rsid w:val="00D84A13"/>
    <w:rsid w:val="00DF253F"/>
    <w:rsid w:val="00E124DA"/>
    <w:rsid w:val="00F87F06"/>
    <w:rsid w:val="00F93A90"/>
    <w:rsid w:val="00FA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05"/>
    <w:rPr>
      <w:rFonts w:ascii="Tahoma" w:hAnsi="Tahoma" w:cs="Tahoma"/>
      <w:sz w:val="16"/>
      <w:szCs w:val="16"/>
    </w:rPr>
  </w:style>
  <w:style w:type="paragraph" w:styleId="Subtitle">
    <w:name w:val="Subtitle"/>
    <w:basedOn w:val="Normal"/>
    <w:next w:val="Normal"/>
    <w:link w:val="SubtitleChar"/>
    <w:uiPriority w:val="11"/>
    <w:qFormat/>
    <w:rsid w:val="001E0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A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93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05"/>
    <w:rPr>
      <w:rFonts w:ascii="Tahoma" w:hAnsi="Tahoma" w:cs="Tahoma"/>
      <w:sz w:val="16"/>
      <w:szCs w:val="16"/>
    </w:rPr>
  </w:style>
  <w:style w:type="paragraph" w:styleId="Subtitle">
    <w:name w:val="Subtitle"/>
    <w:basedOn w:val="Normal"/>
    <w:next w:val="Normal"/>
    <w:link w:val="SubtitleChar"/>
    <w:uiPriority w:val="11"/>
    <w:qFormat/>
    <w:rsid w:val="001E0A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0AC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93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33A2-B2CE-4C01-8DF7-8FB3A41E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Henderson</dc:creator>
  <cp:lastModifiedBy>Sandra Shankland</cp:lastModifiedBy>
  <cp:revision>3</cp:revision>
  <dcterms:created xsi:type="dcterms:W3CDTF">2017-11-06T08:59:00Z</dcterms:created>
  <dcterms:modified xsi:type="dcterms:W3CDTF">2017-11-06T08:59:00Z</dcterms:modified>
</cp:coreProperties>
</file>