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B60AD5" w:rsidRPr="00B60AD5" w:rsidTr="00B60AD5">
        <w:tc>
          <w:tcPr>
            <w:tcW w:w="10598" w:type="dxa"/>
          </w:tcPr>
          <w:p w:rsidR="00B60AD5" w:rsidRPr="00B60AD5" w:rsidRDefault="00B60AD5" w:rsidP="00B60AD5">
            <w:pPr>
              <w:jc w:val="center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B60AD5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Beginning</w:t>
            </w:r>
          </w:p>
          <w:p w:rsidR="00B60AD5" w:rsidRPr="00B60AD5" w:rsidRDefault="00B60AD5" w:rsidP="00B60AD5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B60AD5">
              <w:rPr>
                <w:rFonts w:ascii="SassoonCRInfant" w:hAnsi="SassoonCRInfant"/>
                <w:sz w:val="24"/>
                <w:szCs w:val="24"/>
              </w:rPr>
              <w:t>Set the scene. Tell the reader what your event is using who, what, when, where and why</w:t>
            </w:r>
          </w:p>
        </w:tc>
      </w:tr>
      <w:tr w:rsidR="00B60AD5" w:rsidRPr="00B60AD5" w:rsidTr="00B60AD5">
        <w:tc>
          <w:tcPr>
            <w:tcW w:w="10598" w:type="dxa"/>
          </w:tcPr>
          <w:p w:rsidR="00B60AD5" w:rsidRPr="00B60AD5" w:rsidRDefault="00B60AD5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B60AD5" w:rsidRPr="00B60AD5" w:rsidRDefault="00B60AD5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B60AD5" w:rsidRPr="00B60AD5" w:rsidRDefault="00B60AD5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B60AD5" w:rsidRPr="00B60AD5" w:rsidRDefault="00B60AD5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B60AD5" w:rsidRPr="00B60AD5" w:rsidRDefault="00B60AD5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B60AD5" w:rsidRPr="00B60AD5" w:rsidRDefault="00B60AD5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B60AD5" w:rsidRPr="00B60AD5" w:rsidRDefault="00B60AD5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B60AD5" w:rsidRPr="00B60AD5" w:rsidRDefault="00B60AD5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B60AD5" w:rsidRPr="00B60AD5" w:rsidRDefault="00B60AD5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B60AD5" w:rsidRPr="00B60AD5" w:rsidRDefault="00B60AD5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B60AD5" w:rsidRPr="00B60AD5" w:rsidTr="00B60AD5">
        <w:tc>
          <w:tcPr>
            <w:tcW w:w="10598" w:type="dxa"/>
          </w:tcPr>
          <w:p w:rsidR="00B60AD5" w:rsidRPr="00B60AD5" w:rsidRDefault="00B60AD5" w:rsidP="00B60AD5">
            <w:pPr>
              <w:jc w:val="center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B60AD5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Middle</w:t>
            </w:r>
          </w:p>
          <w:p w:rsidR="00B60AD5" w:rsidRPr="00B60AD5" w:rsidRDefault="00B60AD5">
            <w:pPr>
              <w:rPr>
                <w:rFonts w:ascii="SassoonCRInfant" w:hAnsi="SassoonCRInfant"/>
                <w:sz w:val="24"/>
                <w:szCs w:val="24"/>
              </w:rPr>
            </w:pPr>
            <w:r w:rsidRPr="00B60AD5">
              <w:rPr>
                <w:rFonts w:ascii="SassoonCRInfant" w:hAnsi="SassoonCRInfant"/>
                <w:sz w:val="24"/>
                <w:szCs w:val="24"/>
              </w:rPr>
              <w:t xml:space="preserve">Describe the events in order. Include speech marks with what people said at the time. Remember </w:t>
            </w:r>
            <w:r w:rsidRPr="00B60AD5">
              <w:rPr>
                <w:rFonts w:ascii="SassoonCRInfant" w:hAnsi="SassoonCRInfant"/>
                <w:b/>
                <w:sz w:val="24"/>
                <w:szCs w:val="24"/>
              </w:rPr>
              <w:t>past tense.</w:t>
            </w:r>
          </w:p>
        </w:tc>
      </w:tr>
      <w:tr w:rsidR="00B60AD5" w:rsidRPr="00B60AD5" w:rsidTr="00B60AD5">
        <w:tc>
          <w:tcPr>
            <w:tcW w:w="10598" w:type="dxa"/>
          </w:tcPr>
          <w:p w:rsidR="00B60AD5" w:rsidRPr="00B60AD5" w:rsidRDefault="00B60AD5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B60AD5" w:rsidRPr="00B60AD5" w:rsidRDefault="00B60AD5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B60AD5" w:rsidRPr="00B60AD5" w:rsidRDefault="00B60AD5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B60AD5" w:rsidRPr="00B60AD5" w:rsidRDefault="00B60AD5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B60AD5" w:rsidRPr="00B60AD5" w:rsidRDefault="00B60AD5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B60AD5" w:rsidRPr="00B60AD5" w:rsidRDefault="00B60AD5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B60AD5" w:rsidRPr="00B60AD5" w:rsidRDefault="00B60AD5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B60AD5" w:rsidRPr="00B60AD5" w:rsidRDefault="00B60AD5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B60AD5" w:rsidRPr="00B60AD5" w:rsidRDefault="00B60AD5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B60AD5" w:rsidRPr="00B60AD5" w:rsidRDefault="00B60AD5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B60AD5" w:rsidRPr="00B60AD5" w:rsidRDefault="00B60AD5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B60AD5" w:rsidRPr="00B60AD5" w:rsidRDefault="00B60AD5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B60AD5" w:rsidRPr="00B60AD5" w:rsidRDefault="00B60AD5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B60AD5" w:rsidRPr="00B60AD5" w:rsidRDefault="00B60AD5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B60AD5" w:rsidRPr="00B60AD5" w:rsidRDefault="00B60AD5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B60AD5" w:rsidRPr="00B60AD5" w:rsidRDefault="00B60AD5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B60AD5" w:rsidRPr="00B60AD5" w:rsidRDefault="00B60AD5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B60AD5" w:rsidRPr="00B60AD5" w:rsidRDefault="00B60AD5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B60AD5" w:rsidRPr="00B60AD5" w:rsidRDefault="00B60AD5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B60AD5" w:rsidRPr="00B60AD5" w:rsidRDefault="00B60AD5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B60AD5" w:rsidRPr="00B60AD5" w:rsidTr="00B60AD5">
        <w:tc>
          <w:tcPr>
            <w:tcW w:w="10598" w:type="dxa"/>
          </w:tcPr>
          <w:p w:rsidR="00B60AD5" w:rsidRPr="00B60AD5" w:rsidRDefault="00B60AD5" w:rsidP="00B60AD5">
            <w:pPr>
              <w:jc w:val="center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B60AD5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End</w:t>
            </w:r>
          </w:p>
          <w:p w:rsidR="00B60AD5" w:rsidRPr="00B60AD5" w:rsidRDefault="00B60AD5">
            <w:pPr>
              <w:rPr>
                <w:rFonts w:ascii="SassoonCRInfant" w:hAnsi="SassoonCRInfant"/>
                <w:sz w:val="24"/>
                <w:szCs w:val="24"/>
              </w:rPr>
            </w:pPr>
            <w:r w:rsidRPr="00B60AD5">
              <w:rPr>
                <w:rFonts w:ascii="SassoonCRInfant" w:hAnsi="SassoonCRInfant"/>
                <w:sz w:val="24"/>
                <w:szCs w:val="24"/>
              </w:rPr>
              <w:t>Sum up what has happened so far. How are you feeling? What do you expect or want to happen in the future?</w:t>
            </w:r>
          </w:p>
        </w:tc>
      </w:tr>
      <w:tr w:rsidR="00B60AD5" w:rsidRPr="00B60AD5" w:rsidTr="00B60AD5">
        <w:tc>
          <w:tcPr>
            <w:tcW w:w="10598" w:type="dxa"/>
          </w:tcPr>
          <w:p w:rsidR="00B60AD5" w:rsidRPr="00B60AD5" w:rsidRDefault="00B60AD5" w:rsidP="00B60AD5">
            <w:pPr>
              <w:jc w:val="center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</w:p>
          <w:p w:rsidR="00B60AD5" w:rsidRPr="00B60AD5" w:rsidRDefault="00B60AD5" w:rsidP="00B60AD5">
            <w:pPr>
              <w:jc w:val="center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</w:p>
          <w:p w:rsidR="00B60AD5" w:rsidRPr="00B60AD5" w:rsidRDefault="00B60AD5" w:rsidP="00B60AD5">
            <w:pPr>
              <w:jc w:val="center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</w:p>
          <w:p w:rsidR="00B60AD5" w:rsidRPr="00B60AD5" w:rsidRDefault="00B60AD5" w:rsidP="00B60AD5">
            <w:pPr>
              <w:jc w:val="center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</w:p>
          <w:p w:rsidR="00B60AD5" w:rsidRPr="00B60AD5" w:rsidRDefault="00B60AD5" w:rsidP="00B60AD5">
            <w:pPr>
              <w:jc w:val="center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</w:p>
          <w:p w:rsidR="00B60AD5" w:rsidRPr="00B60AD5" w:rsidRDefault="00B60AD5" w:rsidP="00B60AD5">
            <w:pPr>
              <w:jc w:val="center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</w:p>
          <w:p w:rsidR="00B60AD5" w:rsidRPr="00B60AD5" w:rsidRDefault="00B60AD5" w:rsidP="00B60AD5">
            <w:p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</w:tbl>
    <w:p w:rsidR="007D221A" w:rsidRPr="00B60AD5" w:rsidRDefault="007D221A">
      <w:pPr>
        <w:rPr>
          <w:rFonts w:ascii="SassoonCRInfant" w:hAnsi="SassoonCRInfant"/>
          <w:sz w:val="24"/>
          <w:szCs w:val="24"/>
        </w:rPr>
      </w:pPr>
    </w:p>
    <w:sectPr w:rsidR="007D221A" w:rsidRPr="00B60AD5" w:rsidSect="00B60AD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BE6" w:rsidRDefault="00F64BE6" w:rsidP="00B60AD5">
      <w:r>
        <w:separator/>
      </w:r>
    </w:p>
  </w:endnote>
  <w:endnote w:type="continuationSeparator" w:id="0">
    <w:p w:rsidR="00F64BE6" w:rsidRDefault="00F64BE6" w:rsidP="00B6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BE6" w:rsidRDefault="00F64BE6" w:rsidP="00B60AD5">
      <w:r>
        <w:separator/>
      </w:r>
    </w:p>
  </w:footnote>
  <w:footnote w:type="continuationSeparator" w:id="0">
    <w:p w:rsidR="00F64BE6" w:rsidRDefault="00F64BE6" w:rsidP="00B60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D5" w:rsidRPr="00B60AD5" w:rsidRDefault="00B60AD5">
    <w:pPr>
      <w:pStyle w:val="Header"/>
      <w:rPr>
        <w:rFonts w:ascii="SassoonCRInfant" w:hAnsi="SassoonCRInfant"/>
      </w:rPr>
    </w:pPr>
    <w:r w:rsidRPr="00B60AD5">
      <w:rPr>
        <w:rFonts w:ascii="SassoonCRInfant" w:hAnsi="SassoonCRInfant"/>
        <w:b/>
        <w:sz w:val="32"/>
        <w:u w:val="single"/>
      </w:rPr>
      <w:t>Recount Planning Sheet</w:t>
    </w:r>
    <w:r w:rsidRPr="00B60AD5">
      <w:rPr>
        <w:rFonts w:ascii="SassoonCRInfant" w:hAnsi="SassoonCRInfant"/>
      </w:rPr>
      <w:tab/>
    </w:r>
    <w:r w:rsidRPr="00B60AD5">
      <w:rPr>
        <w:rFonts w:ascii="SassoonCRInfant" w:hAnsi="SassoonCRInfant"/>
      </w:rPr>
      <w:tab/>
      <w:t>Name:</w:t>
    </w:r>
    <w:r w:rsidRPr="00B60AD5">
      <w:rPr>
        <w:rFonts w:ascii="SassoonCRInfant" w:hAnsi="SassoonCRInfant"/>
      </w:rPr>
      <w:tab/>
    </w:r>
    <w:r w:rsidRPr="00B60AD5">
      <w:rPr>
        <w:rFonts w:ascii="SassoonCRInfant" w:hAnsi="SassoonCRInfant"/>
      </w:rPr>
      <w:tab/>
    </w:r>
    <w:r w:rsidRPr="00B60AD5">
      <w:rPr>
        <w:rFonts w:ascii="SassoonCRInfant" w:hAnsi="SassoonCRInfant"/>
      </w:rPr>
      <w:tab/>
    </w:r>
    <w:r w:rsidRPr="00B60AD5">
      <w:rPr>
        <w:rFonts w:ascii="SassoonCRInfant" w:hAnsi="SassoonCRInfant"/>
      </w:rPr>
      <w:tab/>
    </w:r>
    <w:r w:rsidRPr="00B60AD5">
      <w:rPr>
        <w:rFonts w:ascii="SassoonCRInfant" w:hAnsi="SassoonCRInfant"/>
      </w:rPr>
      <w:tab/>
    </w:r>
    <w:r w:rsidRPr="00B60AD5">
      <w:rPr>
        <w:rFonts w:ascii="SassoonCRInfant" w:hAnsi="SassoonCRInfant"/>
      </w:rPr>
      <w:tab/>
    </w:r>
    <w:r w:rsidRPr="00B60AD5">
      <w:rPr>
        <w:rFonts w:ascii="SassoonCRInfant" w:hAnsi="SassoonCRInfant"/>
      </w:rPr>
      <w:tab/>
    </w:r>
    <w:r w:rsidRPr="00B60AD5">
      <w:rPr>
        <w:rFonts w:ascii="SassoonCRInfant" w:hAnsi="SassoonCRInfant"/>
      </w:rPr>
      <w:tab/>
    </w:r>
    <w:r w:rsidRPr="00B60AD5">
      <w:rPr>
        <w:rFonts w:ascii="SassoonCRInfant" w:hAnsi="SassoonCRInfant"/>
      </w:rPr>
      <w:tab/>
    </w:r>
    <w:r w:rsidRPr="00B60AD5">
      <w:rPr>
        <w:rFonts w:ascii="SassoonCRInfant" w:hAnsi="SassoonCRInfan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5"/>
    <w:rsid w:val="007D221A"/>
    <w:rsid w:val="00B60AD5"/>
    <w:rsid w:val="00F6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A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AD5"/>
  </w:style>
  <w:style w:type="paragraph" w:styleId="Footer">
    <w:name w:val="footer"/>
    <w:basedOn w:val="Normal"/>
    <w:link w:val="FooterChar"/>
    <w:uiPriority w:val="99"/>
    <w:unhideWhenUsed/>
    <w:rsid w:val="00B60A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AD5"/>
  </w:style>
  <w:style w:type="table" w:styleId="TableGrid">
    <w:name w:val="Table Grid"/>
    <w:basedOn w:val="TableNormal"/>
    <w:uiPriority w:val="59"/>
    <w:rsid w:val="00B60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A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AD5"/>
  </w:style>
  <w:style w:type="paragraph" w:styleId="Footer">
    <w:name w:val="footer"/>
    <w:basedOn w:val="Normal"/>
    <w:link w:val="FooterChar"/>
    <w:uiPriority w:val="99"/>
    <w:unhideWhenUsed/>
    <w:rsid w:val="00B60A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AD5"/>
  </w:style>
  <w:style w:type="table" w:styleId="TableGrid">
    <w:name w:val="Table Grid"/>
    <w:basedOn w:val="TableNormal"/>
    <w:uiPriority w:val="59"/>
    <w:rsid w:val="00B60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311</Characters>
  <Application>Microsoft Office Word</Application>
  <DocSecurity>0</DocSecurity>
  <Lines>2</Lines>
  <Paragraphs>1</Paragraphs>
  <ScaleCrop>false</ScaleCrop>
  <Company>West Lothian Council - Education Services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Barclay</dc:creator>
  <cp:lastModifiedBy>Lauren Barclay</cp:lastModifiedBy>
  <cp:revision>1</cp:revision>
  <dcterms:created xsi:type="dcterms:W3CDTF">2020-05-19T14:26:00Z</dcterms:created>
  <dcterms:modified xsi:type="dcterms:W3CDTF">2020-05-19T14:32:00Z</dcterms:modified>
</cp:coreProperties>
</file>