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5" w:rsidRPr="004811A5" w:rsidRDefault="00F651EF" w:rsidP="004811A5">
      <w:pPr>
        <w:spacing w:before="270" w:after="75"/>
        <w:jc w:val="center"/>
        <w:outlineLvl w:val="0"/>
        <w:rPr>
          <w:rFonts w:ascii="SassoonCRInfant" w:eastAsia="Times New Roman" w:hAnsi="SassoonCRInfant" w:cs="Times New Roman"/>
          <w:b/>
          <w:bCs/>
          <w:kern w:val="36"/>
          <w:sz w:val="36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BF1841" wp14:editId="33127751">
            <wp:simplePos x="0" y="0"/>
            <wp:positionH relativeFrom="column">
              <wp:posOffset>5192551</wp:posOffset>
            </wp:positionH>
            <wp:positionV relativeFrom="paragraph">
              <wp:posOffset>-101205</wp:posOffset>
            </wp:positionV>
            <wp:extent cx="546100" cy="607695"/>
            <wp:effectExtent l="114300" t="95250" r="44450" b="97155"/>
            <wp:wrapNone/>
            <wp:docPr id="7" name="Picture 7" descr="Dice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ce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15271" r="20213" b="24384"/>
                    <a:stretch/>
                  </pic:blipFill>
                  <pic:spPr bwMode="auto">
                    <a:xfrm rot="20230724">
                      <a:off x="0" y="0"/>
                      <a:ext cx="5461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A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182111" wp14:editId="3CB97885">
            <wp:simplePos x="0" y="0"/>
            <wp:positionH relativeFrom="column">
              <wp:posOffset>955245</wp:posOffset>
            </wp:positionH>
            <wp:positionV relativeFrom="paragraph">
              <wp:posOffset>-29846</wp:posOffset>
            </wp:positionV>
            <wp:extent cx="546100" cy="607695"/>
            <wp:effectExtent l="114300" t="95250" r="44450" b="97155"/>
            <wp:wrapNone/>
            <wp:docPr id="6" name="Picture 6" descr="Dice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ce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15271" r="20213" b="24384"/>
                    <a:stretch/>
                  </pic:blipFill>
                  <pic:spPr bwMode="auto">
                    <a:xfrm rot="20230724">
                      <a:off x="0" y="0"/>
                      <a:ext cx="5461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A5" w:rsidRPr="004811A5">
        <w:rPr>
          <w:rFonts w:ascii="SassoonCRInfant" w:eastAsia="Times New Roman" w:hAnsi="SassoonCRInfant" w:cs="Times New Roman"/>
          <w:b/>
          <w:bCs/>
          <w:kern w:val="36"/>
          <w:sz w:val="36"/>
          <w:szCs w:val="28"/>
          <w:u w:val="single"/>
          <w:lang w:eastAsia="en-GB"/>
        </w:rPr>
        <w:t>An Experiment with a Die</w:t>
      </w:r>
    </w:p>
    <w:p w:rsidR="004811A5" w:rsidRDefault="00F651EF" w:rsidP="004811A5">
      <w:pPr>
        <w:spacing w:before="270" w:after="75"/>
        <w:jc w:val="center"/>
        <w:outlineLvl w:val="0"/>
        <w:rPr>
          <w:rFonts w:ascii="SassoonCRInfant" w:eastAsia="Times New Roman" w:hAnsi="SassoonCRInfant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SassoonCRInfant" w:eastAsia="Times New Roman" w:hAnsi="SassoonCRInfant" w:cs="Times New Roman"/>
          <w:b/>
          <w:bCs/>
          <w:kern w:val="36"/>
          <w:sz w:val="28"/>
          <w:szCs w:val="28"/>
          <w:lang w:eastAsia="en-GB"/>
        </w:rPr>
        <w:t>You will need a single die</w:t>
      </w:r>
      <w:r w:rsidR="00403372">
        <w:rPr>
          <w:rFonts w:ascii="SassoonCRInfant" w:eastAsia="Times New Roman" w:hAnsi="SassoonCRInfant" w:cs="Times New Roman"/>
          <w:b/>
          <w:bCs/>
          <w:kern w:val="36"/>
          <w:sz w:val="28"/>
          <w:szCs w:val="28"/>
          <w:lang w:eastAsia="en-GB"/>
        </w:rPr>
        <w:t xml:space="preserve">. </w:t>
      </w:r>
    </w:p>
    <w:p w:rsidR="00403372" w:rsidRPr="00403372" w:rsidRDefault="00403372" w:rsidP="00403372">
      <w:pPr>
        <w:spacing w:before="270" w:after="75"/>
        <w:outlineLvl w:val="0"/>
        <w:rPr>
          <w:rFonts w:ascii="SassoonCRInfant" w:eastAsia="Times New Roman" w:hAnsi="SassoonCRInfant" w:cs="Times New Roman"/>
          <w:b/>
          <w:bCs/>
          <w:i/>
          <w:kern w:val="36"/>
          <w:sz w:val="28"/>
          <w:szCs w:val="28"/>
          <w:lang w:eastAsia="en-GB"/>
        </w:rPr>
      </w:pPr>
      <w:r>
        <w:rPr>
          <w:rFonts w:ascii="SassoonCRInfant" w:eastAsia="Times New Roman" w:hAnsi="SassoonCRInfant" w:cs="Times New Roman"/>
          <w:b/>
          <w:bCs/>
          <w:kern w:val="36"/>
          <w:sz w:val="28"/>
          <w:szCs w:val="28"/>
          <w:lang w:eastAsia="en-GB"/>
        </w:rPr>
        <w:t xml:space="preserve">Make your own using the </w:t>
      </w:r>
      <w:r w:rsidR="00F651EF">
        <w:rPr>
          <w:rFonts w:ascii="SassoonCRInfant" w:eastAsia="Times New Roman" w:hAnsi="SassoonCRInfant" w:cs="Times New Roman"/>
          <w:b/>
          <w:bCs/>
          <w:i/>
          <w:kern w:val="36"/>
          <w:sz w:val="28"/>
          <w:szCs w:val="28"/>
          <w:lang w:eastAsia="en-GB"/>
        </w:rPr>
        <w:t>Die</w:t>
      </w:r>
      <w:r>
        <w:rPr>
          <w:rFonts w:ascii="SassoonCRInfant" w:eastAsia="Times New Roman" w:hAnsi="SassoonCRInfant" w:cs="Times New Roman"/>
          <w:b/>
          <w:bCs/>
          <w:i/>
          <w:kern w:val="36"/>
          <w:sz w:val="28"/>
          <w:szCs w:val="28"/>
          <w:lang w:eastAsia="en-GB"/>
        </w:rPr>
        <w:t xml:space="preserve"> Net</w:t>
      </w:r>
    </w:p>
    <w:p w:rsidR="00403372" w:rsidRDefault="00403372" w:rsidP="00403372">
      <w:pPr>
        <w:spacing w:before="270" w:after="75"/>
        <w:outlineLvl w:val="0"/>
      </w:pPr>
      <w:r>
        <w:rPr>
          <w:rFonts w:ascii="SassoonCRInfant" w:eastAsia="Times New Roman" w:hAnsi="SassoonCRInfant" w:cs="Times New Roman"/>
          <w:b/>
          <w:bCs/>
          <w:kern w:val="36"/>
          <w:sz w:val="28"/>
          <w:szCs w:val="28"/>
          <w:lang w:eastAsia="en-GB"/>
        </w:rPr>
        <w:t xml:space="preserve">Online Dice: </w:t>
      </w:r>
      <w:hyperlink r:id="rId7" w:history="1">
        <w:r>
          <w:rPr>
            <w:rStyle w:val="Hyperlink"/>
          </w:rPr>
          <w:t>https://www.online-stopwatch.com/chance-games/roll-a-dice/</w:t>
        </w:r>
      </w:hyperlink>
    </w:p>
    <w:p w:rsidR="004811A5" w:rsidRPr="004811A5" w:rsidRDefault="004811A5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Before we start, let's think about what might happen.</w:t>
      </w:r>
    </w:p>
    <w:p w:rsidR="004811A5" w:rsidRPr="004811A5" w:rsidRDefault="004811A5" w:rsidP="004811A5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Question: If you roll a die:</w:t>
      </w:r>
    </w:p>
    <w:p w:rsidR="004811A5" w:rsidRPr="004811A5" w:rsidRDefault="004811A5" w:rsidP="004811A5">
      <w:pPr>
        <w:numPr>
          <w:ilvl w:val="0"/>
          <w:numId w:val="2"/>
        </w:num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1. What is the </w:t>
      </w:r>
      <w:r w:rsidR="00403372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lowest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possible score?</w:t>
      </w:r>
    </w:p>
    <w:p w:rsidR="004811A5" w:rsidRPr="004811A5" w:rsidRDefault="004811A5" w:rsidP="004811A5">
      <w:pPr>
        <w:numPr>
          <w:ilvl w:val="0"/>
          <w:numId w:val="2"/>
        </w:num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2. What is the </w:t>
      </w:r>
      <w:r w:rsidR="00403372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highest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possible score?</w:t>
      </w:r>
    </w:p>
    <w:p w:rsidR="004811A5" w:rsidRPr="004811A5" w:rsidRDefault="004811A5" w:rsidP="004811A5">
      <w:pPr>
        <w:numPr>
          <w:ilvl w:val="0"/>
          <w:numId w:val="2"/>
        </w:num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3. What do you think is the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most likely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score?</w:t>
      </w:r>
      <w:bookmarkStart w:id="0" w:name="_GoBack"/>
      <w:bookmarkEnd w:id="0"/>
    </w:p>
    <w:p w:rsidR="004811A5" w:rsidRPr="004811A5" w:rsidRDefault="004811A5" w:rsidP="004811A5">
      <w:pPr>
        <w:spacing w:after="12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The first two questions are quite easy to answer:</w:t>
      </w:r>
    </w:p>
    <w:p w:rsidR="004811A5" w:rsidRPr="004811A5" w:rsidRDefault="004811A5" w:rsidP="004811A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1. The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least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possible score must be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1</w:t>
      </w:r>
    </w:p>
    <w:p w:rsidR="004811A5" w:rsidRPr="004811A5" w:rsidRDefault="004811A5" w:rsidP="004811A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2. The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greatest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possible score must be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6</w:t>
      </w:r>
    </w:p>
    <w:p w:rsidR="004811A5" w:rsidRPr="004811A5" w:rsidRDefault="004811A5" w:rsidP="004811A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3. The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most likely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 xml:space="preserve"> score </w:t>
      </w:r>
      <w:proofErr w:type="gramStart"/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is ...</w:t>
      </w:r>
      <w:proofErr w:type="gramEnd"/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 xml:space="preserve"> ???</w:t>
      </w:r>
    </w:p>
    <w:p w:rsidR="004811A5" w:rsidRPr="004811A5" w:rsidRDefault="004811A5" w:rsidP="004811A5">
      <w:pPr>
        <w:spacing w:before="15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Are they all just as likely? Or will some happen more often?</w:t>
      </w:r>
    </w:p>
    <w:p w:rsidR="00403372" w:rsidRDefault="004811A5" w:rsidP="00403372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 xml:space="preserve">Let us see which is most </w:t>
      </w:r>
      <w:proofErr w:type="gramStart"/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likely ...</w:t>
      </w:r>
      <w:proofErr w:type="gramEnd"/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740370" w:rsidRDefault="00740370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740370" w:rsidRDefault="00740370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740370" w:rsidRDefault="00740370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03372" w:rsidRDefault="00403372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811A5" w:rsidRPr="004811A5" w:rsidRDefault="004811A5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b/>
          <w:bCs/>
          <w:sz w:val="36"/>
          <w:szCs w:val="28"/>
          <w:u w:val="single"/>
          <w:lang w:eastAsia="en-GB"/>
        </w:rPr>
        <w:lastRenderedPageBreak/>
        <w:t>The Experiment</w:t>
      </w:r>
    </w:p>
    <w:p w:rsidR="004811A5" w:rsidRPr="004811A5" w:rsidRDefault="004811A5" w:rsidP="004811A5">
      <w:pPr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Throw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a die 60 times</w:t>
      </w:r>
      <w:proofErr w:type="gramStart"/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,</w:t>
      </w:r>
      <w:proofErr w:type="gramEnd"/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br/>
      </w:r>
      <w:r w:rsidR="00403372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R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ecord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the scores in a tally table.</w:t>
      </w:r>
    </w:p>
    <w:p w:rsidR="004811A5" w:rsidRPr="004811A5" w:rsidRDefault="004811A5" w:rsidP="004811A5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You can record the results in this table using </w:t>
      </w:r>
      <w:r w:rsidR="00403372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tally marks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:</w:t>
      </w:r>
    </w:p>
    <w:tbl>
      <w:tblPr>
        <w:tblW w:w="7933" w:type="dxa"/>
        <w:jc w:val="center"/>
        <w:tblCellSpacing w:w="15" w:type="dxa"/>
        <w:tblInd w:w="-1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2"/>
        <w:gridCol w:w="3630"/>
        <w:gridCol w:w="2511"/>
      </w:tblGrid>
      <w:tr w:rsidR="00403372" w:rsidRPr="004811A5" w:rsidTr="00403372">
        <w:trPr>
          <w:trHeight w:val="259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Score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Tally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Frequency</w:t>
            </w:r>
          </w:p>
        </w:tc>
      </w:tr>
      <w:tr w:rsidR="00403372" w:rsidRPr="004811A5" w:rsidTr="00403372">
        <w:trPr>
          <w:trHeight w:val="157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403372" w:rsidRPr="004811A5" w:rsidTr="00403372">
        <w:trPr>
          <w:trHeight w:val="149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403372" w:rsidRPr="004811A5" w:rsidTr="00403372">
        <w:trPr>
          <w:trHeight w:val="157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403372" w:rsidRPr="004811A5" w:rsidTr="00403372">
        <w:trPr>
          <w:trHeight w:val="157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403372" w:rsidRPr="004811A5" w:rsidTr="00403372">
        <w:trPr>
          <w:trHeight w:val="157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403372" w:rsidRPr="004811A5" w:rsidTr="00403372">
        <w:trPr>
          <w:trHeight w:val="157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</w:tr>
      <w:tr w:rsidR="00403372" w:rsidRPr="004811A5" w:rsidTr="00403372">
        <w:trPr>
          <w:trHeight w:val="26"/>
          <w:tblCellSpacing w:w="15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right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Total Frequency =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A5" w:rsidRPr="004811A5" w:rsidRDefault="004811A5" w:rsidP="004811A5">
            <w:pPr>
              <w:jc w:val="center"/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</w:pPr>
            <w:r w:rsidRPr="004811A5">
              <w:rPr>
                <w:rFonts w:ascii="SassoonCRInfant" w:eastAsia="Times New Roman" w:hAnsi="SassoonCRInfant" w:cs="Times New Roman"/>
                <w:color w:val="333333"/>
                <w:sz w:val="28"/>
                <w:szCs w:val="28"/>
                <w:lang w:eastAsia="en-GB"/>
              </w:rPr>
              <w:t>60</w:t>
            </w:r>
          </w:p>
        </w:tc>
      </w:tr>
    </w:tbl>
    <w:p w:rsidR="004811A5" w:rsidRPr="004811A5" w:rsidRDefault="004811A5" w:rsidP="00403372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sz w:val="28"/>
          <w:szCs w:val="28"/>
          <w:lang w:eastAsia="en-GB"/>
        </w:rPr>
        <w:t>OK, Go!</w:t>
      </w:r>
    </w:p>
    <w:p w:rsidR="004811A5" w:rsidRPr="004811A5" w:rsidRDefault="004811A5" w:rsidP="004811A5">
      <w:pPr>
        <w:spacing w:after="75"/>
        <w:ind w:right="15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</w:p>
    <w:p w:rsidR="004811A5" w:rsidRPr="004811A5" w:rsidRDefault="004811A5" w:rsidP="00740370">
      <w:pPr>
        <w:spacing w:before="100" w:beforeAutospacing="1" w:after="100" w:afterAutospacing="1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proofErr w:type="gramStart"/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Finished ...?</w:t>
      </w:r>
      <w:proofErr w:type="gramEnd"/>
    </w:p>
    <w:p w:rsidR="004811A5" w:rsidRPr="004811A5" w:rsidRDefault="004811A5" w:rsidP="004811A5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Now draw a bar graph to illustrate your results.</w:t>
      </w:r>
    </w:p>
    <w:p w:rsidR="004811A5" w:rsidRPr="004811A5" w:rsidRDefault="004811A5" w:rsidP="00403372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You can make your own.</w:t>
      </w:r>
    </w:p>
    <w:p w:rsidR="00403372" w:rsidRDefault="004811A5" w:rsidP="004811A5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You may get something like this</w:t>
      </w:r>
    </w:p>
    <w:p w:rsidR="004811A5" w:rsidRPr="004811A5" w:rsidRDefault="004811A5" w:rsidP="004811A5">
      <w:p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:</w:t>
      </w:r>
      <w:r w:rsidR="00403372" w:rsidRPr="00403372">
        <w:rPr>
          <w:rFonts w:ascii="SassoonCRInfant" w:eastAsia="Times New Roman" w:hAnsi="SassoonCRInfant" w:cs="Times New Roman"/>
          <w:noProof/>
          <w:color w:val="333333"/>
          <w:sz w:val="28"/>
          <w:szCs w:val="28"/>
          <w:lang w:eastAsia="en-GB"/>
        </w:rPr>
        <w:t xml:space="preserve"> </w:t>
      </w:r>
      <w:r w:rsidR="00403372" w:rsidRPr="004811A5">
        <w:rPr>
          <w:rFonts w:ascii="SassoonCRInfant" w:eastAsia="Times New Roman" w:hAnsi="SassoonCRInfant" w:cs="Times New Roman"/>
          <w:noProof/>
          <w:color w:val="333333"/>
          <w:sz w:val="28"/>
          <w:szCs w:val="28"/>
          <w:lang w:eastAsia="en-GB"/>
        </w:rPr>
        <w:drawing>
          <wp:inline distT="0" distB="0" distL="0" distR="0" wp14:anchorId="3ACEE9C1" wp14:editId="2EEA734F">
            <wp:extent cx="2089785" cy="1449070"/>
            <wp:effectExtent l="0" t="0" r="5715" b="0"/>
            <wp:docPr id="2" name="Picture 2" descr="die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 resu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A5" w:rsidRPr="004811A5" w:rsidRDefault="004811A5" w:rsidP="004811A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Are the bars all the same height?</w:t>
      </w:r>
    </w:p>
    <w:p w:rsidR="004811A5" w:rsidRPr="004811A5" w:rsidRDefault="004811A5" w:rsidP="004811A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If not ... why not?</w:t>
      </w:r>
    </w:p>
    <w:p w:rsidR="004811A5" w:rsidRPr="004811A5" w:rsidRDefault="004811A5" w:rsidP="00403372">
      <w:pPr>
        <w:spacing w:before="900" w:after="180"/>
        <w:jc w:val="center"/>
        <w:outlineLvl w:val="1"/>
        <w:rPr>
          <w:rFonts w:ascii="SassoonCRInfant" w:eastAsia="Times New Roman" w:hAnsi="SassoonCRInfant" w:cs="Times New Roman"/>
          <w:b/>
          <w:bCs/>
          <w:sz w:val="32"/>
          <w:szCs w:val="28"/>
          <w:u w:val="single"/>
          <w:lang w:eastAsia="en-GB"/>
        </w:rPr>
      </w:pPr>
      <w:r w:rsidRPr="004811A5">
        <w:rPr>
          <w:rFonts w:ascii="SassoonCRInfant" w:eastAsia="Times New Roman" w:hAnsi="SassoonCRInfant" w:cs="Times New Roman"/>
          <w:b/>
          <w:bCs/>
          <w:sz w:val="32"/>
          <w:szCs w:val="28"/>
          <w:u w:val="single"/>
          <w:lang w:eastAsia="en-GB"/>
        </w:rPr>
        <w:lastRenderedPageBreak/>
        <w:t>Questions</w:t>
      </w:r>
    </w:p>
    <w:p w:rsidR="004811A5" w:rsidRPr="004811A5" w:rsidRDefault="004811A5" w:rsidP="004811A5">
      <w:pPr>
        <w:numPr>
          <w:ilvl w:val="0"/>
          <w:numId w:val="5"/>
        </w:num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Which face came up most often? ____</w:t>
      </w:r>
    </w:p>
    <w:p w:rsidR="004811A5" w:rsidRPr="004811A5" w:rsidRDefault="004811A5" w:rsidP="004811A5">
      <w:pPr>
        <w:numPr>
          <w:ilvl w:val="0"/>
          <w:numId w:val="5"/>
        </w:num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Which face came up least often? ____</w:t>
      </w:r>
    </w:p>
    <w:p w:rsidR="004811A5" w:rsidRPr="004811A5" w:rsidRDefault="004811A5" w:rsidP="004811A5">
      <w:pPr>
        <w:numPr>
          <w:ilvl w:val="0"/>
          <w:numId w:val="5"/>
        </w:numPr>
        <w:spacing w:before="100" w:beforeAutospacing="1" w:after="100" w:afterAutospacing="1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Do you think you would get the same results if you did this again? Yes / No</w:t>
      </w:r>
    </w:p>
    <w:p w:rsidR="004811A5" w:rsidRPr="004811A5" w:rsidRDefault="004811A5" w:rsidP="00403372">
      <w:pPr>
        <w:spacing w:after="120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An experiment gives results.</w:t>
      </w:r>
    </w:p>
    <w:p w:rsidR="004811A5" w:rsidRPr="004811A5" w:rsidRDefault="004811A5" w:rsidP="00403372">
      <w:pPr>
        <w:spacing w:before="150" w:after="120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When done again it may give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different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 results!</w:t>
      </w:r>
    </w:p>
    <w:p w:rsidR="004811A5" w:rsidRPr="004811A5" w:rsidRDefault="004811A5" w:rsidP="00403372">
      <w:pPr>
        <w:spacing w:before="150"/>
        <w:jc w:val="center"/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</w:pP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So it is important to know when results are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good quality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, or just </w:t>
      </w:r>
      <w:r w:rsidRPr="004811A5">
        <w:rPr>
          <w:rFonts w:ascii="SassoonCRInfant" w:eastAsia="Times New Roman" w:hAnsi="SassoonCRInfant" w:cs="Times New Roman"/>
          <w:b/>
          <w:bCs/>
          <w:color w:val="333333"/>
          <w:sz w:val="28"/>
          <w:szCs w:val="28"/>
          <w:lang w:eastAsia="en-GB"/>
        </w:rPr>
        <w:t>random</w:t>
      </w:r>
      <w:r w:rsidRPr="004811A5">
        <w:rPr>
          <w:rFonts w:ascii="SassoonCRInfant" w:eastAsia="Times New Roman" w:hAnsi="SassoonCRInfant" w:cs="Times New Roman"/>
          <w:color w:val="333333"/>
          <w:sz w:val="28"/>
          <w:szCs w:val="28"/>
          <w:lang w:eastAsia="en-GB"/>
        </w:rPr>
        <w:t>.</w:t>
      </w:r>
    </w:p>
    <w:p w:rsidR="007D221A" w:rsidRPr="004811A5" w:rsidRDefault="007D221A">
      <w:pPr>
        <w:rPr>
          <w:rFonts w:ascii="SassoonCRInfant" w:hAnsi="SassoonCRInfant"/>
          <w:sz w:val="28"/>
          <w:szCs w:val="28"/>
        </w:rPr>
      </w:pPr>
    </w:p>
    <w:sectPr w:rsidR="007D221A" w:rsidRPr="004811A5" w:rsidSect="00481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08"/>
    <w:multiLevelType w:val="multilevel"/>
    <w:tmpl w:val="4E8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5C"/>
    <w:multiLevelType w:val="multilevel"/>
    <w:tmpl w:val="0FA2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E0529"/>
    <w:multiLevelType w:val="multilevel"/>
    <w:tmpl w:val="31A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051F3"/>
    <w:multiLevelType w:val="multilevel"/>
    <w:tmpl w:val="198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47DF"/>
    <w:multiLevelType w:val="multilevel"/>
    <w:tmpl w:val="D098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A5"/>
    <w:rsid w:val="00403372"/>
    <w:rsid w:val="004811A5"/>
    <w:rsid w:val="00740370"/>
    <w:rsid w:val="007D221A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1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811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811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11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811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11A5"/>
    <w:rPr>
      <w:color w:val="0000FF"/>
      <w:u w:val="single"/>
    </w:rPr>
  </w:style>
  <w:style w:type="paragraph" w:customStyle="1" w:styleId="larger">
    <w:name w:val="larger"/>
    <w:basedOn w:val="Normal"/>
    <w:rsid w:val="0048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rgest">
    <w:name w:val="largest"/>
    <w:basedOn w:val="Normal"/>
    <w:rsid w:val="0048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1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811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811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11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811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11A5"/>
    <w:rPr>
      <w:color w:val="0000FF"/>
      <w:u w:val="single"/>
    </w:rPr>
  </w:style>
  <w:style w:type="paragraph" w:customStyle="1" w:styleId="larger">
    <w:name w:val="larger"/>
    <w:basedOn w:val="Normal"/>
    <w:rsid w:val="0048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rgest">
    <w:name w:val="largest"/>
    <w:basedOn w:val="Normal"/>
    <w:rsid w:val="0048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736">
          <w:marLeft w:val="600"/>
          <w:marRight w:val="6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40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02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563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030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193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www.online-stopwatch.com/chance-games/roll-a-d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Barclay</dc:creator>
  <cp:lastModifiedBy>Lauren Barclay</cp:lastModifiedBy>
  <cp:revision>3</cp:revision>
  <dcterms:created xsi:type="dcterms:W3CDTF">2020-06-10T12:06:00Z</dcterms:created>
  <dcterms:modified xsi:type="dcterms:W3CDTF">2020-06-10T12:24:00Z</dcterms:modified>
</cp:coreProperties>
</file>