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F9" w:rsidRDefault="0073712C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>Tunnel in the Hedge – Uplevelling Part 2</w:t>
      </w:r>
    </w:p>
    <w:p w:rsidR="00496AF9" w:rsidRDefault="0073712C">
      <w:pPr>
        <w:pStyle w:val="NormalWeb"/>
        <w:spacing w:after="0"/>
      </w:pPr>
      <w:r>
        <w:rPr>
          <w:rFonts w:ascii="Comic Sans MS" w:hAnsi="Comic Sans MS"/>
          <w:b/>
          <w:color w:val="000000"/>
          <w:sz w:val="28"/>
          <w:szCs w:val="28"/>
        </w:rPr>
        <w:t>We Are Learning To</w:t>
      </w:r>
      <w:r>
        <w:rPr>
          <w:rFonts w:ascii="Comic Sans MS" w:hAnsi="Comic Sans MS"/>
          <w:color w:val="000000"/>
          <w:sz w:val="28"/>
          <w:szCs w:val="28"/>
        </w:rPr>
        <w:t>: up-level a sentence by finding the nouns and adding adjectives.</w:t>
      </w:r>
    </w:p>
    <w:p w:rsidR="00496AF9" w:rsidRDefault="00496AF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96AF9" w:rsidRDefault="0073712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I’ve taken a few of your up-levelling ideas from last week</w:t>
      </w:r>
      <w:r>
        <w:rPr>
          <w:rFonts w:ascii="Comic Sans MS" w:hAnsi="Comic Sans MS"/>
          <w:sz w:val="28"/>
          <w:szCs w:val="28"/>
        </w:rPr>
        <w:t xml:space="preserve"> and created our new and improved sentence.</w:t>
      </w:r>
    </w:p>
    <w:p w:rsidR="00496AF9" w:rsidRDefault="00496AF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96AF9" w:rsidRDefault="0073712C">
      <w:pPr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The sweet little bunny looked nervously at the hole in the hedge, and wondered what might be on the other side. </w:t>
      </w:r>
    </w:p>
    <w:p w:rsidR="00496AF9" w:rsidRDefault="00496AF9">
      <w:pPr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</w:p>
    <w:p w:rsidR="00496AF9" w:rsidRDefault="0073712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weeks task is to explore what the bunny might be able to see, hear and smell from over the h</w:t>
      </w:r>
      <w:r>
        <w:rPr>
          <w:rFonts w:ascii="Comic Sans MS" w:hAnsi="Comic Sans MS"/>
          <w:sz w:val="28"/>
          <w:szCs w:val="28"/>
        </w:rPr>
        <w:t xml:space="preserve">edge, as he sits and wonders whether he could go through. </w:t>
      </w:r>
    </w:p>
    <w:p w:rsidR="00496AF9" w:rsidRDefault="0073712C">
      <w:pPr>
        <w:spacing w:after="0" w:line="240" w:lineRule="auto"/>
      </w:pPr>
      <w:r>
        <w:rPr>
          <w:rFonts w:ascii="Comic Sans MS" w:hAnsi="Comic Sans MS"/>
          <w:b/>
          <w:i/>
          <w:sz w:val="28"/>
          <w:szCs w:val="28"/>
          <w:u w:val="single"/>
        </w:rPr>
        <w:t>Example:</w:t>
      </w:r>
      <w:r>
        <w:rPr>
          <w:rFonts w:ascii="Comic Sans MS" w:hAnsi="Comic Sans MS"/>
          <w:i/>
          <w:sz w:val="28"/>
          <w:szCs w:val="28"/>
        </w:rPr>
        <w:t xml:space="preserve"> As he sat there staring, he could hear a strange tinkling sound, almost like music or bells in the distance. He wondered what it might be? He crept a bit closer and peered through the hole</w:t>
      </w:r>
      <w:r>
        <w:rPr>
          <w:rFonts w:ascii="Comic Sans MS" w:hAnsi="Comic Sans MS"/>
          <w:i/>
          <w:sz w:val="28"/>
          <w:szCs w:val="28"/>
        </w:rPr>
        <w:t>. He could see……..</w:t>
      </w:r>
    </w:p>
    <w:p w:rsidR="00496AF9" w:rsidRDefault="00496AF9">
      <w:pPr>
        <w:spacing w:after="0" w:line="240" w:lineRule="auto"/>
        <w:rPr>
          <w:rFonts w:ascii="Comic Sans MS" w:hAnsi="Comic Sans MS"/>
          <w:i/>
          <w:sz w:val="28"/>
          <w:szCs w:val="28"/>
        </w:rPr>
      </w:pPr>
    </w:p>
    <w:p w:rsidR="00496AF9" w:rsidRDefault="0073712C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Sentence Starters:</w:t>
      </w:r>
    </w:p>
    <w:p w:rsidR="00496AF9" w:rsidRDefault="0073712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 he sat there staring, he could hear……..</w:t>
      </w:r>
    </w:p>
    <w:p w:rsidR="00496AF9" w:rsidRDefault="0073712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 crept a bit closer and peered through the hole. He could see……</w:t>
      </w:r>
    </w:p>
    <w:p w:rsidR="00496AF9" w:rsidRDefault="00496AF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96AF9" w:rsidRDefault="0073712C">
      <w:pPr>
        <w:spacing w:after="0" w:line="240" w:lineRule="auto"/>
      </w:pPr>
      <w:r>
        <w:rPr>
          <w:rFonts w:ascii="Comic Sans MS" w:hAnsi="Comic Sans MS"/>
          <w:b/>
          <w:sz w:val="28"/>
          <w:szCs w:val="28"/>
        </w:rPr>
        <w:t xml:space="preserve">Remember to up-level. </w:t>
      </w:r>
      <w:r>
        <w:rPr>
          <w:rFonts w:ascii="Comic Sans MS" w:hAnsi="Comic Sans MS"/>
          <w:sz w:val="28"/>
          <w:szCs w:val="28"/>
        </w:rPr>
        <w:t>Once you’ve completed the sentences, go back through and find the nouns, add an adjec</w:t>
      </w:r>
      <w:r>
        <w:rPr>
          <w:rFonts w:ascii="Comic Sans MS" w:hAnsi="Comic Sans MS"/>
          <w:sz w:val="28"/>
          <w:szCs w:val="28"/>
        </w:rPr>
        <w:t xml:space="preserve">tive, then find any verbs and add an adverb. </w:t>
      </w:r>
    </w:p>
    <w:sectPr w:rsidR="00496AF9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12C" w:rsidRDefault="0073712C">
      <w:pPr>
        <w:spacing w:after="0" w:line="240" w:lineRule="auto"/>
      </w:pPr>
      <w:r>
        <w:separator/>
      </w:r>
    </w:p>
  </w:endnote>
  <w:endnote w:type="continuationSeparator" w:id="0">
    <w:p w:rsidR="0073712C" w:rsidRDefault="0073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12C" w:rsidRDefault="007371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3712C" w:rsidRDefault="00737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96AF9"/>
    <w:rsid w:val="00496AF9"/>
    <w:rsid w:val="0073712C"/>
    <w:rsid w:val="00C0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BFBEC-9A9E-4A1E-BCD9-174B9799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Black</dc:creator>
  <dc:description/>
  <cp:lastModifiedBy>Alana Black</cp:lastModifiedBy>
  <cp:revision>2</cp:revision>
  <dcterms:created xsi:type="dcterms:W3CDTF">2020-05-17T19:07:00Z</dcterms:created>
  <dcterms:modified xsi:type="dcterms:W3CDTF">2020-05-17T19:07:00Z</dcterms:modified>
</cp:coreProperties>
</file>