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proofErr w:type="gramStart"/>
      <w:r w:rsidRPr="001A6B3A">
        <w:rPr>
          <w:rFonts w:ascii="SassoonCRInfant" w:hAnsi="SassoonCRInfant"/>
          <w:b/>
          <w:sz w:val="20"/>
          <w:szCs w:val="20"/>
          <w:u w:val="single"/>
        </w:rPr>
        <w:t>Primary 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proofErr w:type="gramEnd"/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A77C78">
        <w:rPr>
          <w:rFonts w:ascii="SassoonCRInfant" w:hAnsi="SassoonCRInfant"/>
          <w:b/>
          <w:sz w:val="20"/>
          <w:szCs w:val="20"/>
          <w:u w:val="single"/>
        </w:rPr>
        <w:t xml:space="preserve"> 26.10</w:t>
      </w:r>
      <w:r w:rsidR="00C06A00">
        <w:rPr>
          <w:rFonts w:ascii="SassoonCRInfant" w:hAnsi="SassoonCRInfant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A05086" w:rsidRDefault="0018074E" w:rsidP="0018074E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challenge</w:t>
            </w:r>
          </w:p>
          <w:p w:rsidR="0018074E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  <w:p w:rsidR="0018074E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Hexagons/Pentagons </w:t>
            </w:r>
          </w:p>
          <w:p w:rsidR="0018074E" w:rsidRDefault="0018074E" w:rsidP="00A77C78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Circles – </w:t>
            </w:r>
          </w:p>
          <w:p w:rsidR="008D1162" w:rsidRDefault="008D1162" w:rsidP="00A77C78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  <w:p w:rsidR="008D1162" w:rsidRPr="00F74DAF" w:rsidRDefault="008D1162" w:rsidP="00A77C78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Time Challenge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45F1A" w:rsidRPr="00C73D07" w:rsidRDefault="0068167D" w:rsidP="00C73D0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C73D07"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Pearl – 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nge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 xml:space="preserve"> challenge, syringe, fringe, revenge</w:t>
            </w:r>
          </w:p>
          <w:p w:rsidR="00F74DAF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Ruby – </w:t>
            </w:r>
            <w:proofErr w:type="spellStart"/>
            <w:r w:rsidR="0083551D">
              <w:rPr>
                <w:rFonts w:ascii="Comic Sans MS" w:hAnsi="Comic Sans MS"/>
                <w:sz w:val="16"/>
                <w:szCs w:val="16"/>
              </w:rPr>
              <w:t>o</w:t>
            </w:r>
            <w:r w:rsidR="00555B28">
              <w:rPr>
                <w:rFonts w:ascii="Comic Sans MS" w:hAnsi="Comic Sans MS"/>
                <w:sz w:val="16"/>
                <w:szCs w:val="16"/>
              </w:rPr>
              <w:t>ry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>, history, victory, theory, directory</w:t>
            </w:r>
          </w:p>
          <w:p w:rsid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Emerald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ur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ary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proofErr w:type="spellStart"/>
            <w:r w:rsidR="00555B28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555B28">
              <w:rPr>
                <w:rFonts w:ascii="Comic Sans MS" w:hAnsi="Comic Sans MS"/>
                <w:sz w:val="16"/>
                <w:szCs w:val="16"/>
              </w:rPr>
              <w:t>, disturb, murder, library, diary</w:t>
            </w:r>
          </w:p>
          <w:p w:rsidR="0068167D" w:rsidRP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Diamond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83551D">
              <w:rPr>
                <w:rFonts w:ascii="Comic Sans MS" w:hAnsi="Comic Sans MS"/>
                <w:sz w:val="16"/>
                <w:szCs w:val="16"/>
              </w:rPr>
              <w:t>ur</w:t>
            </w:r>
            <w:proofErr w:type="spellEnd"/>
            <w:r w:rsidR="0083551D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="0083551D">
              <w:rPr>
                <w:rFonts w:ascii="Comic Sans MS" w:hAnsi="Comic Sans MS"/>
                <w:sz w:val="16"/>
                <w:szCs w:val="16"/>
              </w:rPr>
              <w:t>ary</w:t>
            </w:r>
            <w:proofErr w:type="spellEnd"/>
            <w:r w:rsidR="0083551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="0083551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83551D">
              <w:rPr>
                <w:rFonts w:ascii="Comic Sans MS" w:hAnsi="Comic Sans MS"/>
                <w:sz w:val="16"/>
                <w:szCs w:val="16"/>
              </w:rPr>
              <w:t>- disturb, murder, return, diary, library,</w:t>
            </w: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A77C78" w:rsidRDefault="00A77C78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Find 3 fascin</w:t>
            </w:r>
            <w:r w:rsidR="00EA7EBA">
              <w:rPr>
                <w:rFonts w:ascii="SassoonCRInfant" w:hAnsi="SassoonCRInfant"/>
                <w:sz w:val="18"/>
                <w:szCs w:val="18"/>
              </w:rPr>
              <w:t>at</w:t>
            </w:r>
            <w:r w:rsidR="00566702">
              <w:rPr>
                <w:rFonts w:ascii="SassoonCRInfant" w:hAnsi="SassoonCRInfant"/>
                <w:sz w:val="18"/>
                <w:szCs w:val="18"/>
              </w:rPr>
              <w:t>ing facts about Queen Victoria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="0068167D" w:rsidRPr="00C73D07" w:rsidRDefault="00A77C78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When sharing on Teams, please list where you got your </w:t>
            </w:r>
            <w:proofErr w:type="gramStart"/>
            <w:r>
              <w:rPr>
                <w:rFonts w:ascii="SassoonCRInfant" w:hAnsi="SassoonCRInfant"/>
                <w:sz w:val="18"/>
                <w:szCs w:val="18"/>
              </w:rPr>
              <w:t>facts from.</w:t>
            </w:r>
            <w:proofErr w:type="gramEnd"/>
            <w:r>
              <w:rPr>
                <w:rFonts w:ascii="SassoonCRInfant" w:hAnsi="SassoonCRInfant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SassoonCRInfant" w:hAnsi="SassoonCRInfant"/>
                <w:sz w:val="18"/>
                <w:szCs w:val="18"/>
              </w:rPr>
              <w:t>eg</w:t>
            </w:r>
            <w:proofErr w:type="spellEnd"/>
            <w:r>
              <w:rPr>
                <w:rFonts w:ascii="SassoonCRInfant" w:hAnsi="SassoonCRInfant"/>
                <w:sz w:val="18"/>
                <w:szCs w:val="18"/>
              </w:rPr>
              <w:t>, name of book, page number and author or website address)  This will then allow us to look at your sources in class.</w:t>
            </w:r>
            <w:r w:rsidR="00C73D07" w:rsidRPr="00C73D07">
              <w:rPr>
                <w:rFonts w:ascii="SassoonCRInfant" w:hAnsi="SassoonCRInfant"/>
                <w:sz w:val="18"/>
                <w:szCs w:val="18"/>
              </w:rPr>
              <w:t xml:space="preserve"> 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68167D" w:rsidRDefault="0068167D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a book</w:t>
            </w:r>
            <w:r w:rsidR="002E362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F74DAF">
              <w:rPr>
                <w:rFonts w:ascii="SassoonCRInfant" w:hAnsi="SassoonCRInfant"/>
                <w:sz w:val="20"/>
                <w:szCs w:val="20"/>
              </w:rPr>
              <w:t>for enjoyment.</w:t>
            </w:r>
          </w:p>
          <w:p w:rsidR="00A77C78" w:rsidRDefault="00A77C78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When reading, please think about what may h</w:t>
            </w:r>
            <w:r w:rsidR="0083551D">
              <w:rPr>
                <w:rFonts w:ascii="SassoonCRInfant" w:hAnsi="SassoonCRInfant"/>
                <w:sz w:val="20"/>
                <w:szCs w:val="20"/>
              </w:rPr>
              <w:t>appen next.  Use your Literacy C</w:t>
            </w:r>
            <w:r>
              <w:rPr>
                <w:rFonts w:ascii="SassoonCRInfant" w:hAnsi="SassoonCRInfant"/>
                <w:sz w:val="20"/>
                <w:szCs w:val="20"/>
              </w:rPr>
              <w:t>ircle knowledge to help you.</w:t>
            </w:r>
          </w:p>
          <w:p w:rsidR="002E3624" w:rsidRPr="0068167D" w:rsidRDefault="002E3624" w:rsidP="002E3624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1165D4">
              <w:rPr>
                <w:rFonts w:ascii="Comic Sans MS" w:hAnsi="Comic Sans MS"/>
                <w:sz w:val="16"/>
                <w:szCs w:val="16"/>
              </w:rPr>
              <w:t>P.E.</w:t>
            </w:r>
            <w:r w:rsidR="001165D4" w:rsidRPr="001165D4">
              <w:rPr>
                <w:rFonts w:ascii="Comic Sans MS" w:hAnsi="Comic Sans MS"/>
                <w:sz w:val="16"/>
                <w:szCs w:val="16"/>
              </w:rPr>
              <w:t xml:space="preserve"> Days </w:t>
            </w:r>
            <w:r w:rsidRPr="001165D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8167D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="0068167D" w:rsidRDefault="0068167D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Thursday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</w:p>
          <w:p w:rsidR="00F74DAF" w:rsidRPr="00F74DAF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Learning: Tuesday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P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582E" w:rsidRPr="00CC7DB2" w:rsidRDefault="00F1582E" w:rsidP="007B7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Your tasks should take approximately 20/30 minutes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s/</w:t>
            </w:r>
            <w:proofErr w:type="spellStart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Learneing</w:t>
            </w:r>
            <w:proofErr w:type="spellEnd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Journals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6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A"/>
    <w:multiLevelType w:val="hybridMultilevel"/>
    <w:tmpl w:val="EF40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3488"/>
    <w:multiLevelType w:val="hybridMultilevel"/>
    <w:tmpl w:val="E6F6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8074E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304D1A"/>
    <w:rsid w:val="00314B32"/>
    <w:rsid w:val="00320CB9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5B28"/>
    <w:rsid w:val="0055743C"/>
    <w:rsid w:val="00564CE1"/>
    <w:rsid w:val="00566702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3551D"/>
    <w:rsid w:val="00844E0B"/>
    <w:rsid w:val="00882473"/>
    <w:rsid w:val="00885EA5"/>
    <w:rsid w:val="008D1162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77C78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C0E13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3D07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EBA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86192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60D4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9</cp:revision>
  <cp:lastPrinted>2020-03-12T15:12:00Z</cp:lastPrinted>
  <dcterms:created xsi:type="dcterms:W3CDTF">2020-10-20T15:02:00Z</dcterms:created>
  <dcterms:modified xsi:type="dcterms:W3CDTF">2020-10-25T11:15:00Z</dcterms:modified>
</cp:coreProperties>
</file>