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D8" w:rsidRDefault="00AB53D8" w:rsidP="00AB53D8">
      <w:pPr>
        <w:jc w:val="center"/>
        <w:rPr>
          <w:rFonts w:ascii="Eras Medium ITC" w:hAnsi="Eras Medium ITC"/>
          <w:b/>
          <w:noProof/>
          <w:color w:val="0070C0"/>
          <w:sz w:val="32"/>
          <w:szCs w:val="32"/>
          <w:lang w:eastAsia="en-GB"/>
        </w:rPr>
      </w:pPr>
      <w:r>
        <w:rPr>
          <w:rFonts w:ascii="Eras Medium ITC" w:hAnsi="Eras Medium ITC"/>
          <w:b/>
          <w:noProof/>
          <w:color w:val="0070C0"/>
          <w:sz w:val="32"/>
          <w:szCs w:val="32"/>
          <w:lang w:eastAsia="en-GB"/>
        </w:rPr>
        <w:t>A Parents’ Guide to Talking to your Child About Learning</w:t>
      </w:r>
    </w:p>
    <w:p w:rsidR="00946F14" w:rsidRDefault="00946F14" w:rsidP="00AB53D8">
      <w:pPr>
        <w:jc w:val="center"/>
        <w:rPr>
          <w:rFonts w:ascii="Eras Medium ITC" w:hAnsi="Eras Medium ITC"/>
          <w:b/>
          <w:noProof/>
          <w:color w:val="0070C0"/>
          <w:sz w:val="32"/>
          <w:szCs w:val="32"/>
          <w:lang w:eastAsia="en-GB"/>
        </w:rPr>
      </w:pPr>
      <w:r>
        <w:rPr>
          <w:rFonts w:ascii="Eras Medium ITC" w:hAnsi="Eras Medium ITC"/>
          <w:b/>
          <w:noProof/>
          <w:color w:val="0070C0"/>
          <w:sz w:val="32"/>
          <w:szCs w:val="32"/>
          <w:lang w:eastAsia="en-GB"/>
        </w:rPr>
        <w:t>The James Young Cluster</w:t>
      </w:r>
      <w:bookmarkStart w:id="0" w:name="_GoBack"/>
      <w:bookmarkEnd w:id="0"/>
    </w:p>
    <w:p w:rsidR="00AB53D8" w:rsidRDefault="00AB53D8" w:rsidP="00AB53D8">
      <w:pPr>
        <w:jc w:val="center"/>
        <w:rPr>
          <w:rFonts w:ascii="Eras Medium ITC" w:hAnsi="Eras Medium ITC"/>
          <w:b/>
          <w:color w:val="0070C0"/>
          <w:sz w:val="32"/>
          <w:szCs w:val="32"/>
        </w:rPr>
      </w:pPr>
      <w:r>
        <w:rPr>
          <w:rFonts w:ascii="Eras Medium ITC" w:hAnsi="Eras Medium ITC"/>
          <w:b/>
          <w:noProof/>
          <w:color w:val="0070C0"/>
          <w:sz w:val="32"/>
          <w:szCs w:val="32"/>
          <w:lang w:eastAsia="en-GB"/>
        </w:rPr>
        <w:drawing>
          <wp:inline distT="0" distB="0" distL="0" distR="0" wp14:anchorId="2F954915" wp14:editId="0D217D94">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 2.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550956" w:rsidRDefault="00AB53D8" w:rsidP="00AB53D8">
      <w:pPr>
        <w:rPr>
          <w:rFonts w:ascii="Eras Medium ITC" w:hAnsi="Eras Medium ITC"/>
          <w:color w:val="0070C0"/>
          <w:sz w:val="24"/>
          <w:szCs w:val="24"/>
        </w:rPr>
      </w:pPr>
      <w:r w:rsidRPr="00AB53D8">
        <w:rPr>
          <w:rFonts w:ascii="Eras Medium ITC" w:hAnsi="Eras Medium ITC"/>
          <w:color w:val="0070C0"/>
          <w:sz w:val="24"/>
          <w:szCs w:val="24"/>
        </w:rPr>
        <w:t>Within Curriculum for Excellence, the emphasis is on making sure each child experiences</w:t>
      </w:r>
      <w:r w:rsidRPr="00AB53D8">
        <w:rPr>
          <w:rFonts w:ascii="Eras Medium ITC" w:hAnsi="Eras Medium ITC"/>
          <w:b/>
          <w:color w:val="0070C0"/>
          <w:sz w:val="24"/>
          <w:szCs w:val="24"/>
        </w:rPr>
        <w:t xml:space="preserve"> deep learning. </w:t>
      </w:r>
      <w:r w:rsidRPr="00AB53D8">
        <w:rPr>
          <w:rFonts w:ascii="Eras Medium ITC" w:hAnsi="Eras Medium ITC"/>
          <w:color w:val="0070C0"/>
          <w:sz w:val="24"/>
          <w:szCs w:val="24"/>
        </w:rPr>
        <w:t>Teachers and parents need to find out</w:t>
      </w:r>
      <w:r w:rsidRPr="00AB53D8">
        <w:rPr>
          <w:rFonts w:ascii="Eras Medium ITC" w:hAnsi="Eras Medium ITC"/>
          <w:b/>
          <w:color w:val="0070C0"/>
          <w:sz w:val="24"/>
          <w:szCs w:val="24"/>
        </w:rPr>
        <w:t xml:space="preserve"> ‘How much?’ and ‘How well?’ </w:t>
      </w:r>
      <w:r w:rsidRPr="00AB53D8">
        <w:rPr>
          <w:rFonts w:ascii="Eras Medium ITC" w:hAnsi="Eras Medium ITC"/>
          <w:color w:val="0070C0"/>
          <w:sz w:val="24"/>
          <w:szCs w:val="24"/>
        </w:rPr>
        <w:t>children are learning</w:t>
      </w:r>
      <w:r>
        <w:rPr>
          <w:rFonts w:ascii="Eras Medium ITC" w:hAnsi="Eras Medium ITC"/>
          <w:color w:val="0070C0"/>
          <w:sz w:val="24"/>
          <w:szCs w:val="24"/>
        </w:rPr>
        <w:t>.</w:t>
      </w:r>
      <w:r w:rsidR="007C33C7">
        <w:rPr>
          <w:rFonts w:ascii="Eras Medium ITC" w:hAnsi="Eras Medium ITC"/>
          <w:color w:val="0070C0"/>
          <w:sz w:val="24"/>
          <w:szCs w:val="24"/>
        </w:rPr>
        <w:t xml:space="preserve"> One of the ways to do this is by having  learner conversations.</w:t>
      </w:r>
    </w:p>
    <w:p w:rsidR="00AB53D8" w:rsidRDefault="00AB53D8" w:rsidP="00AB53D8">
      <w:pPr>
        <w:rPr>
          <w:rFonts w:ascii="Eras Medium ITC" w:hAnsi="Eras Medium ITC"/>
          <w:color w:val="0070C0"/>
          <w:sz w:val="24"/>
          <w:szCs w:val="24"/>
        </w:rPr>
      </w:pPr>
      <w:r>
        <w:rPr>
          <w:rFonts w:ascii="Eras Medium ITC" w:hAnsi="Eras Medium ITC"/>
          <w:color w:val="0070C0"/>
          <w:sz w:val="24"/>
          <w:szCs w:val="24"/>
        </w:rPr>
        <w:t>Below are some questions to help you have meaningful conversations with your child in relation to their learning. They can be used with any kind of learning, across all areas of the curriculum.</w:t>
      </w:r>
    </w:p>
    <w:p w:rsidR="00AB53D8" w:rsidRDefault="00AB53D8" w:rsidP="00AB53D8">
      <w:pPr>
        <w:jc w:val="center"/>
        <w:rPr>
          <w:rFonts w:ascii="Eras Medium ITC" w:hAnsi="Eras Medium ITC"/>
          <w:color w:val="0070C0"/>
          <w:sz w:val="24"/>
          <w:szCs w:val="24"/>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 xml:space="preserve">Tell me about your learning today. What </w:t>
      </w:r>
      <w:r w:rsidR="000613D5" w:rsidRPr="007C33C7">
        <w:rPr>
          <w:rFonts w:ascii="Eras Medium ITC" w:hAnsi="Eras Medium ITC"/>
          <w:color w:val="0070C0"/>
        </w:rPr>
        <w:t>skills did you develop?</w:t>
      </w:r>
    </w:p>
    <w:p w:rsidR="007C33C7" w:rsidRPr="007C33C7" w:rsidRDefault="007C33C7" w:rsidP="007C33C7">
      <w:pPr>
        <w:pStyle w:val="ListParagraph"/>
        <w:rPr>
          <w:rFonts w:ascii="Eras Medium ITC" w:hAnsi="Eras Medium ITC"/>
          <w:color w:val="0070C0"/>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explain your thinking? How did you get your answer?</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What are you really good at in maths / science /art/ etc?</w:t>
      </w:r>
    </w:p>
    <w:p w:rsidR="007C33C7" w:rsidRPr="007C33C7" w:rsidRDefault="007C33C7" w:rsidP="007C33C7">
      <w:pPr>
        <w:pStyle w:val="ListParagraph"/>
        <w:rPr>
          <w:rFonts w:ascii="Eras Medium ITC" w:hAnsi="Eras Medium ITC"/>
          <w:color w:val="0070C0"/>
        </w:rPr>
      </w:pPr>
    </w:p>
    <w:p w:rsidR="00AB53D8" w:rsidRPr="007C33C7" w:rsidRDefault="00AB53D8" w:rsidP="00AB53D8">
      <w:pPr>
        <w:pStyle w:val="ListParagraph"/>
        <w:numPr>
          <w:ilvl w:val="0"/>
          <w:numId w:val="2"/>
        </w:numPr>
        <w:rPr>
          <w:rFonts w:ascii="Eras Medium ITC" w:hAnsi="Eras Medium ITC"/>
          <w:color w:val="0070C0"/>
        </w:rPr>
      </w:pPr>
      <w:r w:rsidRPr="007C33C7">
        <w:rPr>
          <w:rFonts w:ascii="Eras Medium ITC" w:hAnsi="Eras Medium ITC"/>
          <w:color w:val="0070C0"/>
        </w:rPr>
        <w:t>What do you need to do to get better</w:t>
      </w:r>
      <w:r w:rsidR="000613D5" w:rsidRPr="007C33C7">
        <w:rPr>
          <w:rFonts w:ascii="Eras Medium ITC" w:hAnsi="Eras Medium ITC"/>
          <w:color w:val="0070C0"/>
        </w:rPr>
        <w:t>?</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7C33C7" w:rsidRPr="007C33C7" w:rsidRDefault="000613D5" w:rsidP="007C33C7">
      <w:pPr>
        <w:pStyle w:val="ListParagraph"/>
        <w:numPr>
          <w:ilvl w:val="0"/>
          <w:numId w:val="2"/>
        </w:numPr>
        <w:rPr>
          <w:rFonts w:ascii="Eras Medium ITC" w:hAnsi="Eras Medium ITC"/>
          <w:color w:val="0070C0"/>
        </w:rPr>
      </w:pPr>
      <w:r w:rsidRPr="007C33C7">
        <w:rPr>
          <w:rFonts w:ascii="Eras Medium ITC" w:hAnsi="Eras Medium ITC"/>
          <w:color w:val="0070C0"/>
        </w:rPr>
        <w:t>Can you show me what you have learned by drawing a diagram or making a model?</w:t>
      </w:r>
    </w:p>
    <w:p w:rsidR="007C33C7" w:rsidRPr="007C33C7" w:rsidRDefault="007C33C7" w:rsidP="007C33C7">
      <w:pPr>
        <w:pStyle w:val="ListParagraph"/>
        <w:rPr>
          <w:rFonts w:ascii="Eras Medium ITC" w:hAnsi="Eras Medium ITC"/>
          <w:color w:val="0070C0"/>
        </w:rPr>
      </w:pPr>
    </w:p>
    <w:p w:rsidR="007C33C7" w:rsidRPr="007C33C7" w:rsidRDefault="000613D5" w:rsidP="007C33C7">
      <w:pPr>
        <w:pStyle w:val="ListParagraph"/>
        <w:numPr>
          <w:ilvl w:val="0"/>
          <w:numId w:val="2"/>
        </w:numPr>
        <w:rPr>
          <w:rFonts w:ascii="Eras Medium ITC" w:hAnsi="Eras Medium ITC"/>
          <w:color w:val="0070C0"/>
        </w:rPr>
      </w:pPr>
      <w:r w:rsidRPr="007C33C7">
        <w:rPr>
          <w:rFonts w:ascii="Eras Medium ITC" w:hAnsi="Eras Medium ITC"/>
          <w:color w:val="0070C0"/>
        </w:rPr>
        <w:t>Can you read these instructions and complete the task by yourself?</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0613D5" w:rsidRPr="007C33C7" w:rsidRDefault="000613D5"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play a computer game to demonstrate your learning?</w:t>
      </w:r>
    </w:p>
    <w:p w:rsidR="007C33C7" w:rsidRPr="007C33C7" w:rsidRDefault="007C33C7" w:rsidP="007C33C7">
      <w:pPr>
        <w:pStyle w:val="ListParagraph"/>
        <w:rPr>
          <w:rFonts w:ascii="Eras Medium ITC" w:hAnsi="Eras Medium ITC"/>
          <w:color w:val="0070C0"/>
        </w:rPr>
      </w:pPr>
    </w:p>
    <w:p w:rsidR="007C33C7" w:rsidRPr="007C33C7" w:rsidRDefault="000613D5" w:rsidP="007C33C7">
      <w:pPr>
        <w:pStyle w:val="ListParagraph"/>
        <w:numPr>
          <w:ilvl w:val="0"/>
          <w:numId w:val="2"/>
        </w:numPr>
        <w:rPr>
          <w:rFonts w:ascii="Eras Medium ITC" w:hAnsi="Eras Medium ITC"/>
          <w:color w:val="0070C0"/>
        </w:rPr>
      </w:pPr>
      <w:r w:rsidRPr="007C33C7">
        <w:rPr>
          <w:rFonts w:ascii="Eras Medium ITC" w:hAnsi="Eras Medium ITC"/>
          <w:color w:val="0070C0"/>
        </w:rPr>
        <w:t>Can you measure the ingredients to bake a cake? / measure the floor for a carpet / calculate the change from buying a birthday present?</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0613D5" w:rsidRPr="007C33C7" w:rsidRDefault="007C33C7"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teach me a new skill</w:t>
      </w:r>
      <w:r w:rsidR="000613D5" w:rsidRPr="007C33C7">
        <w:rPr>
          <w:rFonts w:ascii="Eras Medium ITC" w:hAnsi="Eras Medium ITC"/>
          <w:color w:val="0070C0"/>
        </w:rPr>
        <w:t xml:space="preserve"> you have learned today?</w:t>
      </w:r>
    </w:p>
    <w:p w:rsidR="007C33C7" w:rsidRPr="007C33C7" w:rsidRDefault="007C33C7" w:rsidP="007C33C7">
      <w:pPr>
        <w:pStyle w:val="ListParagraph"/>
        <w:rPr>
          <w:rFonts w:ascii="Eras Medium ITC" w:hAnsi="Eras Medium ITC"/>
          <w:color w:val="0070C0"/>
        </w:rPr>
      </w:pPr>
    </w:p>
    <w:p w:rsidR="000613D5" w:rsidRPr="007C33C7" w:rsidRDefault="000613D5"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demonstrate your skills development</w:t>
      </w:r>
      <w:r w:rsidR="007C33C7" w:rsidRPr="007C33C7">
        <w:rPr>
          <w:rFonts w:ascii="Eras Medium ITC" w:hAnsi="Eras Medium ITC"/>
          <w:color w:val="0070C0"/>
        </w:rPr>
        <w:t xml:space="preserve"> at the airport / on holiday / at the theme park /farm /zoo?</w:t>
      </w:r>
    </w:p>
    <w:p w:rsidR="007C33C7" w:rsidRPr="007C33C7" w:rsidRDefault="007C33C7" w:rsidP="007C33C7">
      <w:pPr>
        <w:pStyle w:val="ListParagraph"/>
        <w:rPr>
          <w:rFonts w:ascii="Eras Medium ITC" w:hAnsi="Eras Medium ITC"/>
          <w:color w:val="0070C0"/>
        </w:rPr>
      </w:pPr>
    </w:p>
    <w:p w:rsidR="007C33C7" w:rsidRPr="007C33C7" w:rsidRDefault="007C33C7" w:rsidP="007C33C7">
      <w:pPr>
        <w:pStyle w:val="ListParagraph"/>
        <w:rPr>
          <w:rFonts w:ascii="Eras Medium ITC" w:hAnsi="Eras Medium ITC"/>
          <w:color w:val="0070C0"/>
        </w:rPr>
      </w:pPr>
    </w:p>
    <w:p w:rsidR="007C33C7" w:rsidRPr="007C33C7" w:rsidRDefault="007C33C7" w:rsidP="00AB53D8">
      <w:pPr>
        <w:pStyle w:val="ListParagraph"/>
        <w:numPr>
          <w:ilvl w:val="0"/>
          <w:numId w:val="2"/>
        </w:numPr>
        <w:rPr>
          <w:rFonts w:ascii="Eras Medium ITC" w:hAnsi="Eras Medium ITC"/>
          <w:color w:val="0070C0"/>
        </w:rPr>
      </w:pPr>
      <w:r w:rsidRPr="007C33C7">
        <w:rPr>
          <w:rFonts w:ascii="Eras Medium ITC" w:hAnsi="Eras Medium ITC"/>
          <w:color w:val="0070C0"/>
        </w:rPr>
        <w:t>Show me how you could solve this problem.</w:t>
      </w:r>
    </w:p>
    <w:p w:rsidR="007C33C7" w:rsidRPr="007C33C7" w:rsidRDefault="007C33C7" w:rsidP="007C33C7">
      <w:pPr>
        <w:pStyle w:val="ListParagraph"/>
        <w:rPr>
          <w:rFonts w:ascii="Eras Medium ITC" w:hAnsi="Eras Medium ITC"/>
          <w:color w:val="0070C0"/>
        </w:rPr>
      </w:pPr>
    </w:p>
    <w:p w:rsidR="007C33C7" w:rsidRPr="007C33C7" w:rsidRDefault="007C33C7" w:rsidP="00AB53D8">
      <w:pPr>
        <w:pStyle w:val="ListParagraph"/>
        <w:numPr>
          <w:ilvl w:val="0"/>
          <w:numId w:val="2"/>
        </w:numPr>
        <w:rPr>
          <w:rFonts w:ascii="Eras Medium ITC" w:hAnsi="Eras Medium ITC"/>
          <w:color w:val="0070C0"/>
        </w:rPr>
      </w:pPr>
      <w:r w:rsidRPr="007C33C7">
        <w:rPr>
          <w:rFonts w:ascii="Eras Medium ITC" w:hAnsi="Eras Medium ITC"/>
          <w:color w:val="0070C0"/>
        </w:rPr>
        <w:t>Can you work with me / Mum</w:t>
      </w:r>
      <w:r w:rsidR="00946F14">
        <w:rPr>
          <w:rFonts w:ascii="Eras Medium ITC" w:hAnsi="Eras Medium ITC"/>
          <w:color w:val="0070C0"/>
        </w:rPr>
        <w:t xml:space="preserve"> or Dad</w:t>
      </w:r>
      <w:r w:rsidRPr="007C33C7">
        <w:rPr>
          <w:rFonts w:ascii="Eras Medium ITC" w:hAnsi="Eras Medium ITC"/>
          <w:color w:val="0070C0"/>
        </w:rPr>
        <w:t xml:space="preserve"> / brother /sister to complete this challenge?</w:t>
      </w:r>
    </w:p>
    <w:sectPr w:rsidR="007C33C7" w:rsidRPr="007C33C7" w:rsidSect="00A74860">
      <w:pgSz w:w="11906" w:h="16838"/>
      <w:pgMar w:top="720" w:right="720" w:bottom="720" w:left="720"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741"/>
    <w:multiLevelType w:val="hybridMultilevel"/>
    <w:tmpl w:val="89A29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172E6"/>
    <w:multiLevelType w:val="hybridMultilevel"/>
    <w:tmpl w:val="6B701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D8"/>
    <w:rsid w:val="000613D5"/>
    <w:rsid w:val="00550956"/>
    <w:rsid w:val="007C33C7"/>
    <w:rsid w:val="00902160"/>
    <w:rsid w:val="00946F14"/>
    <w:rsid w:val="00A74860"/>
    <w:rsid w:val="00AB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8"/>
    <w:rPr>
      <w:rFonts w:ascii="Tahoma" w:hAnsi="Tahoma" w:cs="Tahoma"/>
      <w:sz w:val="16"/>
      <w:szCs w:val="16"/>
    </w:rPr>
  </w:style>
  <w:style w:type="paragraph" w:styleId="ListParagraph">
    <w:name w:val="List Paragraph"/>
    <w:basedOn w:val="Normal"/>
    <w:uiPriority w:val="34"/>
    <w:qFormat/>
    <w:rsid w:val="00AB5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8"/>
    <w:rPr>
      <w:rFonts w:ascii="Tahoma" w:hAnsi="Tahoma" w:cs="Tahoma"/>
      <w:sz w:val="16"/>
      <w:szCs w:val="16"/>
    </w:rPr>
  </w:style>
  <w:style w:type="paragraph" w:styleId="ListParagraph">
    <w:name w:val="List Paragraph"/>
    <w:basedOn w:val="Normal"/>
    <w:uiPriority w:val="34"/>
    <w:qFormat/>
    <w:rsid w:val="00AB5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ruth mcmaster</cp:lastModifiedBy>
  <cp:revision>2</cp:revision>
  <dcterms:created xsi:type="dcterms:W3CDTF">2016-10-06T14:08:00Z</dcterms:created>
  <dcterms:modified xsi:type="dcterms:W3CDTF">2016-10-06T14:08:00Z</dcterms:modified>
</cp:coreProperties>
</file>