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46" w:type="dxa"/>
        <w:tblLook w:val="04A0" w:firstRow="1" w:lastRow="0" w:firstColumn="1" w:lastColumn="0" w:noHBand="0" w:noVBand="1"/>
      </w:tblPr>
      <w:tblGrid>
        <w:gridCol w:w="503"/>
        <w:gridCol w:w="2988"/>
        <w:gridCol w:w="2989"/>
        <w:gridCol w:w="2993"/>
        <w:gridCol w:w="2989"/>
        <w:gridCol w:w="2984"/>
      </w:tblGrid>
      <w:tr w:rsidR="007805CA" w:rsidTr="0024248D">
        <w:tc>
          <w:tcPr>
            <w:tcW w:w="503" w:type="dxa"/>
          </w:tcPr>
          <w:p w:rsidR="007805CA" w:rsidRPr="00380F6C" w:rsidRDefault="007805CA" w:rsidP="00F65B9B">
            <w:pPr>
              <w:jc w:val="center"/>
              <w:rPr>
                <w:rFonts w:ascii="SassoonCRInfant" w:hAnsi="SassoonCRInfant"/>
                <w:b/>
                <w:sz w:val="18"/>
              </w:rPr>
            </w:pPr>
            <w:bookmarkStart w:id="0" w:name="_GoBack"/>
            <w:bookmarkEnd w:id="0"/>
          </w:p>
        </w:tc>
        <w:tc>
          <w:tcPr>
            <w:tcW w:w="2988" w:type="dxa"/>
          </w:tcPr>
          <w:p w:rsidR="007805CA" w:rsidRPr="00380F6C" w:rsidRDefault="007805CA" w:rsidP="00F65B9B">
            <w:pPr>
              <w:jc w:val="center"/>
              <w:rPr>
                <w:rFonts w:ascii="SassoonCRInfant" w:hAnsi="SassoonCRInfant"/>
                <w:b/>
                <w:sz w:val="18"/>
              </w:rPr>
            </w:pPr>
            <w:r w:rsidRPr="00380F6C">
              <w:rPr>
                <w:rFonts w:ascii="SassoonCRInfant" w:hAnsi="SassoonCRInfant"/>
                <w:b/>
                <w:sz w:val="18"/>
              </w:rPr>
              <w:t>Monday</w:t>
            </w:r>
          </w:p>
        </w:tc>
        <w:tc>
          <w:tcPr>
            <w:tcW w:w="2989" w:type="dxa"/>
          </w:tcPr>
          <w:p w:rsidR="007805CA" w:rsidRPr="00380F6C" w:rsidRDefault="007805CA" w:rsidP="00F65B9B">
            <w:pPr>
              <w:jc w:val="center"/>
              <w:rPr>
                <w:rFonts w:ascii="SassoonCRInfant" w:hAnsi="SassoonCRInfant"/>
                <w:b/>
                <w:sz w:val="18"/>
              </w:rPr>
            </w:pPr>
            <w:r w:rsidRPr="00380F6C">
              <w:rPr>
                <w:rFonts w:ascii="SassoonCRInfant" w:hAnsi="SassoonCRInfant"/>
                <w:b/>
                <w:sz w:val="18"/>
              </w:rPr>
              <w:t>Tuesday</w:t>
            </w:r>
          </w:p>
        </w:tc>
        <w:tc>
          <w:tcPr>
            <w:tcW w:w="2993" w:type="dxa"/>
          </w:tcPr>
          <w:p w:rsidR="007805CA" w:rsidRPr="00380F6C" w:rsidRDefault="007805CA" w:rsidP="00F65B9B">
            <w:pPr>
              <w:jc w:val="center"/>
              <w:rPr>
                <w:rFonts w:ascii="SassoonCRInfant" w:hAnsi="SassoonCRInfant"/>
                <w:b/>
                <w:sz w:val="18"/>
              </w:rPr>
            </w:pPr>
            <w:r w:rsidRPr="00380F6C">
              <w:rPr>
                <w:rFonts w:ascii="SassoonCRInfant" w:hAnsi="SassoonCRInfant"/>
                <w:b/>
                <w:sz w:val="18"/>
              </w:rPr>
              <w:t>Wednesday</w:t>
            </w:r>
          </w:p>
        </w:tc>
        <w:tc>
          <w:tcPr>
            <w:tcW w:w="2989" w:type="dxa"/>
          </w:tcPr>
          <w:p w:rsidR="007805CA" w:rsidRPr="00380F6C" w:rsidRDefault="007805CA" w:rsidP="00F65B9B">
            <w:pPr>
              <w:jc w:val="center"/>
              <w:rPr>
                <w:rFonts w:ascii="SassoonCRInfant" w:hAnsi="SassoonCRInfant"/>
                <w:b/>
                <w:sz w:val="18"/>
              </w:rPr>
            </w:pPr>
            <w:r w:rsidRPr="00380F6C">
              <w:rPr>
                <w:rFonts w:ascii="SassoonCRInfant" w:hAnsi="SassoonCRInfant"/>
                <w:b/>
                <w:sz w:val="18"/>
              </w:rPr>
              <w:t>Thursday</w:t>
            </w:r>
          </w:p>
        </w:tc>
        <w:tc>
          <w:tcPr>
            <w:tcW w:w="2984" w:type="dxa"/>
          </w:tcPr>
          <w:p w:rsidR="007805CA" w:rsidRPr="00380F6C" w:rsidRDefault="007805CA" w:rsidP="00F65B9B">
            <w:pPr>
              <w:jc w:val="center"/>
              <w:rPr>
                <w:rFonts w:ascii="SassoonCRInfant" w:hAnsi="SassoonCRInfant"/>
                <w:b/>
                <w:sz w:val="18"/>
              </w:rPr>
            </w:pPr>
            <w:r w:rsidRPr="00380F6C">
              <w:rPr>
                <w:rFonts w:ascii="SassoonCRInfant" w:hAnsi="SassoonCRInfant"/>
                <w:b/>
                <w:sz w:val="18"/>
              </w:rPr>
              <w:t>Friday</w:t>
            </w:r>
          </w:p>
        </w:tc>
      </w:tr>
      <w:tr w:rsidR="007805CA" w:rsidTr="0024248D">
        <w:trPr>
          <w:cantSplit/>
          <w:trHeight w:val="1134"/>
        </w:trPr>
        <w:tc>
          <w:tcPr>
            <w:tcW w:w="503" w:type="dxa"/>
            <w:textDirection w:val="btLr"/>
          </w:tcPr>
          <w:p w:rsidR="007805CA" w:rsidRPr="00380F6C" w:rsidRDefault="007805CA" w:rsidP="007805CA">
            <w:pPr>
              <w:ind w:left="113" w:right="113"/>
              <w:jc w:val="center"/>
              <w:rPr>
                <w:rFonts w:ascii="SassoonCRInfant" w:hAnsi="SassoonCRInfant"/>
                <w:b/>
                <w:color w:val="0070C0"/>
                <w:sz w:val="18"/>
              </w:rPr>
            </w:pPr>
            <w:r w:rsidRPr="00380F6C">
              <w:rPr>
                <w:rFonts w:ascii="SassoonCRInfant" w:hAnsi="SassoonCRInfant"/>
                <w:b/>
                <w:color w:val="0070C0"/>
                <w:sz w:val="18"/>
              </w:rPr>
              <w:t>Wellbeing</w:t>
            </w:r>
          </w:p>
        </w:tc>
        <w:tc>
          <w:tcPr>
            <w:tcW w:w="2988" w:type="dxa"/>
          </w:tcPr>
          <w:p w:rsidR="007805CA" w:rsidRPr="00380F6C" w:rsidRDefault="007805CA" w:rsidP="00F65B9B">
            <w:pPr>
              <w:jc w:val="center"/>
              <w:rPr>
                <w:rFonts w:ascii="SassoonCRInfant" w:hAnsi="SassoonCRInfant"/>
                <w:b/>
                <w:color w:val="0070C0"/>
                <w:sz w:val="18"/>
                <w:u w:val="single"/>
              </w:rPr>
            </w:pPr>
            <w:r w:rsidRPr="00380F6C">
              <w:rPr>
                <w:rFonts w:ascii="SassoonCRInfant" w:hAnsi="SassoonCRInfant"/>
                <w:b/>
                <w:color w:val="0070C0"/>
                <w:sz w:val="18"/>
                <w:u w:val="single"/>
              </w:rPr>
              <w:t>Positivity Jar</w:t>
            </w:r>
          </w:p>
          <w:p w:rsidR="007805CA" w:rsidRPr="00380F6C" w:rsidRDefault="007805CA" w:rsidP="00486BF7">
            <w:pPr>
              <w:jc w:val="both"/>
              <w:rPr>
                <w:rFonts w:ascii="SassoonCRInfant" w:hAnsi="SassoonCRInfant"/>
                <w:sz w:val="18"/>
              </w:rPr>
            </w:pPr>
            <w:r w:rsidRPr="00380F6C">
              <w:rPr>
                <w:rFonts w:ascii="SassoonCRInfant" w:hAnsi="SassoonCRInfant"/>
                <w:sz w:val="18"/>
              </w:rPr>
              <w:t xml:space="preserve">Decorate an empty jar or small storage tub and each day add a small positive note. This could be a good memory from that day, something that made you happy or a positive quote that you know. </w:t>
            </w:r>
          </w:p>
        </w:tc>
        <w:tc>
          <w:tcPr>
            <w:tcW w:w="2989" w:type="dxa"/>
          </w:tcPr>
          <w:p w:rsidR="007805CA" w:rsidRPr="00380F6C" w:rsidRDefault="00342314" w:rsidP="00F65B9B">
            <w:pPr>
              <w:jc w:val="center"/>
              <w:rPr>
                <w:rFonts w:ascii="SassoonCRInfant" w:hAnsi="SassoonCRInfant"/>
                <w:b/>
                <w:sz w:val="18"/>
              </w:rPr>
            </w:pPr>
            <w:hyperlink r:id="rId7" w:history="1">
              <w:r w:rsidR="007805CA" w:rsidRPr="00380F6C">
                <w:rPr>
                  <w:rStyle w:val="Hyperlink"/>
                  <w:rFonts w:ascii="SassoonCRInfant" w:hAnsi="SassoonCRInfant"/>
                  <w:b/>
                  <w:sz w:val="18"/>
                </w:rPr>
                <w:t>Hug In A Mug</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Click the title of this box to download a template or draw your own mug of hot chocolate with marshmallows. Decorate the mug and write all the things that make you happy on the marshmallows.</w:t>
            </w:r>
          </w:p>
        </w:tc>
        <w:tc>
          <w:tcPr>
            <w:tcW w:w="2993" w:type="dxa"/>
          </w:tcPr>
          <w:p w:rsidR="007805CA" w:rsidRPr="00380F6C" w:rsidRDefault="00342314" w:rsidP="00F65B9B">
            <w:pPr>
              <w:jc w:val="center"/>
              <w:rPr>
                <w:rFonts w:ascii="SassoonCRInfant" w:hAnsi="SassoonCRInfant"/>
                <w:b/>
                <w:sz w:val="18"/>
              </w:rPr>
            </w:pPr>
            <w:hyperlink r:id="rId8" w:history="1">
              <w:r w:rsidR="007805CA" w:rsidRPr="00380F6C">
                <w:rPr>
                  <w:rStyle w:val="Hyperlink"/>
                  <w:rFonts w:ascii="SassoonCRInfant" w:hAnsi="SassoonCRInfant"/>
                  <w:b/>
                  <w:sz w:val="18"/>
                </w:rPr>
                <w:t>Self Esteem Bookmark</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Click the title of this box to download a template or create your own bookmark using 5 positive words to describe you. Read it every day to remind yourself how amazing you are.</w:t>
            </w:r>
          </w:p>
        </w:tc>
        <w:tc>
          <w:tcPr>
            <w:tcW w:w="2989" w:type="dxa"/>
          </w:tcPr>
          <w:p w:rsidR="007805CA" w:rsidRPr="00380F6C" w:rsidRDefault="00342314" w:rsidP="00F65B9B">
            <w:pPr>
              <w:jc w:val="center"/>
              <w:rPr>
                <w:rFonts w:ascii="SassoonCRInfant" w:hAnsi="SassoonCRInfant"/>
                <w:b/>
                <w:sz w:val="18"/>
              </w:rPr>
            </w:pPr>
            <w:hyperlink r:id="rId9" w:history="1">
              <w:r w:rsidR="007805CA" w:rsidRPr="00380F6C">
                <w:rPr>
                  <w:rStyle w:val="Hyperlink"/>
                  <w:rFonts w:ascii="SassoonCRInfant" w:hAnsi="SassoonCRInfant"/>
                  <w:b/>
                  <w:sz w:val="18"/>
                </w:rPr>
                <w:t>Five Day Happiness Challenge</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 xml:space="preserve">Click the title </w:t>
            </w:r>
            <w:r w:rsidR="00486BF7" w:rsidRPr="00380F6C">
              <w:rPr>
                <w:rFonts w:ascii="SassoonCRInfant" w:hAnsi="SassoonCRInfant"/>
                <w:sz w:val="18"/>
              </w:rPr>
              <w:t>of this box to download the 5</w:t>
            </w:r>
            <w:r w:rsidRPr="00380F6C">
              <w:rPr>
                <w:rFonts w:ascii="SassoonCRInfant" w:hAnsi="SassoonCRInfant"/>
                <w:sz w:val="18"/>
              </w:rPr>
              <w:t xml:space="preserve"> Day Happiness Challenge. Can you think of your own challenged to extend this to 7 days?</w:t>
            </w:r>
          </w:p>
        </w:tc>
        <w:tc>
          <w:tcPr>
            <w:tcW w:w="2984" w:type="dxa"/>
          </w:tcPr>
          <w:p w:rsidR="007805CA" w:rsidRPr="00380F6C" w:rsidRDefault="007805CA" w:rsidP="00F65B9B">
            <w:pPr>
              <w:jc w:val="center"/>
              <w:rPr>
                <w:rFonts w:ascii="SassoonCRInfant" w:hAnsi="SassoonCRInfant"/>
                <w:b/>
                <w:color w:val="0070C0"/>
                <w:sz w:val="18"/>
                <w:u w:val="single"/>
              </w:rPr>
            </w:pPr>
            <w:r w:rsidRPr="00380F6C">
              <w:rPr>
                <w:rFonts w:ascii="SassoonCRInfant" w:hAnsi="SassoonCRInfant"/>
                <w:b/>
                <w:color w:val="0070C0"/>
                <w:sz w:val="18"/>
                <w:u w:val="single"/>
              </w:rPr>
              <w:t>Emotion Faces</w:t>
            </w:r>
          </w:p>
          <w:p w:rsidR="007805CA" w:rsidRPr="00380F6C" w:rsidRDefault="007805CA" w:rsidP="00486BF7">
            <w:pPr>
              <w:jc w:val="both"/>
              <w:rPr>
                <w:rFonts w:ascii="SassoonCRInfant" w:hAnsi="SassoonCRInfant"/>
                <w:sz w:val="18"/>
              </w:rPr>
            </w:pPr>
            <w:r w:rsidRPr="00380F6C">
              <w:rPr>
                <w:rFonts w:ascii="SassoonCRInfant" w:hAnsi="SassoonCRInfant"/>
                <w:sz w:val="18"/>
              </w:rPr>
              <w:t>Try to think of all the different emotions that you know. Can you draw a face for each one? You could try to make these faces in a mirror to help you.</w:t>
            </w:r>
          </w:p>
        </w:tc>
      </w:tr>
      <w:tr w:rsidR="007805CA" w:rsidTr="0024248D">
        <w:trPr>
          <w:cantSplit/>
          <w:trHeight w:val="1134"/>
        </w:trPr>
        <w:tc>
          <w:tcPr>
            <w:tcW w:w="503" w:type="dxa"/>
            <w:textDirection w:val="btLr"/>
          </w:tcPr>
          <w:p w:rsidR="007805CA" w:rsidRPr="00380F6C" w:rsidRDefault="007805CA" w:rsidP="007805CA">
            <w:pPr>
              <w:shd w:val="clear" w:color="auto" w:fill="FFFFFF"/>
              <w:ind w:left="113" w:right="113"/>
              <w:jc w:val="center"/>
              <w:rPr>
                <w:rFonts w:ascii="SassoonCRInfant" w:eastAsia="Times New Roman" w:hAnsi="SassoonCRInfant" w:cs="Times New Roman"/>
                <w:b/>
                <w:color w:val="92D050"/>
                <w:sz w:val="18"/>
                <w:lang w:eastAsia="en-GB"/>
              </w:rPr>
            </w:pPr>
            <w:r w:rsidRPr="00380F6C">
              <w:rPr>
                <w:rFonts w:ascii="SassoonCRInfant" w:eastAsia="Times New Roman" w:hAnsi="SassoonCRInfant" w:cs="Times New Roman"/>
                <w:b/>
                <w:color w:val="92D050"/>
                <w:sz w:val="18"/>
                <w:lang w:eastAsia="en-GB"/>
              </w:rPr>
              <w:t>Go Outdoors</w:t>
            </w:r>
          </w:p>
        </w:tc>
        <w:tc>
          <w:tcPr>
            <w:tcW w:w="2988" w:type="dxa"/>
          </w:tcPr>
          <w:p w:rsidR="007805CA" w:rsidRPr="00380F6C" w:rsidRDefault="007805CA" w:rsidP="00C1786C">
            <w:pPr>
              <w:shd w:val="clear" w:color="auto" w:fill="FFFFFF"/>
              <w:jc w:val="center"/>
              <w:rPr>
                <w:rFonts w:ascii="SassoonCRInfant" w:eastAsia="Times New Roman" w:hAnsi="SassoonCRInfant" w:cs="Times New Roman"/>
                <w:b/>
                <w:color w:val="92D050"/>
                <w:sz w:val="18"/>
                <w:u w:val="single"/>
                <w:lang w:eastAsia="en-GB"/>
              </w:rPr>
            </w:pPr>
            <w:proofErr w:type="spellStart"/>
            <w:r w:rsidRPr="00380F6C">
              <w:rPr>
                <w:rFonts w:ascii="SassoonCRInfant" w:eastAsia="Times New Roman" w:hAnsi="SassoonCRInfant" w:cs="Times New Roman"/>
                <w:b/>
                <w:color w:val="92D050"/>
                <w:sz w:val="18"/>
                <w:u w:val="single"/>
                <w:lang w:eastAsia="en-GB"/>
              </w:rPr>
              <w:t>Minibeast</w:t>
            </w:r>
            <w:proofErr w:type="spellEnd"/>
            <w:r w:rsidRPr="00380F6C">
              <w:rPr>
                <w:rFonts w:ascii="SassoonCRInfant" w:eastAsia="Times New Roman" w:hAnsi="SassoonCRInfant" w:cs="Times New Roman"/>
                <w:b/>
                <w:color w:val="92D050"/>
                <w:sz w:val="18"/>
                <w:u w:val="single"/>
                <w:lang w:eastAsia="en-GB"/>
              </w:rPr>
              <w:t xml:space="preserve"> Hunt</w:t>
            </w:r>
          </w:p>
          <w:p w:rsidR="007805CA" w:rsidRPr="00380F6C" w:rsidRDefault="007805CA" w:rsidP="00486BF7">
            <w:pPr>
              <w:shd w:val="clear" w:color="auto" w:fill="FFFFFF"/>
              <w:jc w:val="both"/>
              <w:rPr>
                <w:rFonts w:ascii="SassoonCRInfant" w:eastAsia="Times New Roman" w:hAnsi="SassoonCRInfant" w:cs="Times New Roman"/>
                <w:color w:val="002419"/>
                <w:sz w:val="18"/>
                <w:lang w:eastAsia="en-GB"/>
              </w:rPr>
            </w:pPr>
            <w:r w:rsidRPr="00380F6C">
              <w:rPr>
                <w:rFonts w:ascii="SassoonCRInfant" w:eastAsia="Times New Roman" w:hAnsi="SassoonCRInfant" w:cs="Times New Roman"/>
                <w:sz w:val="18"/>
                <w:lang w:eastAsia="en-GB"/>
              </w:rPr>
              <w:t xml:space="preserve">Have a look in your garden or while out on a walk to see what </w:t>
            </w:r>
            <w:proofErr w:type="spellStart"/>
            <w:r w:rsidRPr="00380F6C">
              <w:rPr>
                <w:rFonts w:ascii="SassoonCRInfant" w:eastAsia="Times New Roman" w:hAnsi="SassoonCRInfant" w:cs="Times New Roman"/>
                <w:sz w:val="18"/>
                <w:lang w:eastAsia="en-GB"/>
              </w:rPr>
              <w:t>minibeasts</w:t>
            </w:r>
            <w:proofErr w:type="spellEnd"/>
            <w:r w:rsidRPr="00380F6C">
              <w:rPr>
                <w:rFonts w:ascii="SassoonCRInfant" w:eastAsia="Times New Roman" w:hAnsi="SassoonCRInfant" w:cs="Times New Roman"/>
                <w:sz w:val="18"/>
                <w:lang w:eastAsia="en-GB"/>
              </w:rPr>
              <w:t xml:space="preserve"> you can find. Can you see a worm after a spring shower, a bumblebee looking for nectar, a spotty ladybird exploring the grass, a slimy snail in a dark damp spot, a butterfly basking in the sunshine?</w:t>
            </w:r>
          </w:p>
        </w:tc>
        <w:tc>
          <w:tcPr>
            <w:tcW w:w="2989" w:type="dxa"/>
          </w:tcPr>
          <w:p w:rsidR="007805CA" w:rsidRPr="00380F6C" w:rsidRDefault="00342314" w:rsidP="00C1786C">
            <w:pPr>
              <w:jc w:val="center"/>
              <w:rPr>
                <w:rFonts w:ascii="SassoonCRInfant" w:hAnsi="SassoonCRInfant"/>
                <w:b/>
                <w:color w:val="92D050"/>
                <w:sz w:val="18"/>
              </w:rPr>
            </w:pPr>
            <w:hyperlink r:id="rId10" w:history="1">
              <w:r w:rsidR="007805CA" w:rsidRPr="00380F6C">
                <w:rPr>
                  <w:rStyle w:val="Hyperlink"/>
                  <w:rFonts w:ascii="SassoonCRInfant" w:hAnsi="SassoonCRInfant"/>
                  <w:b/>
                  <w:color w:val="92D050"/>
                  <w:sz w:val="18"/>
                </w:rPr>
                <w:t>Bird Feeder</w:t>
              </w:r>
            </w:hyperlink>
          </w:p>
          <w:p w:rsidR="007805CA" w:rsidRPr="00380F6C" w:rsidRDefault="00523619" w:rsidP="00523619">
            <w:pPr>
              <w:shd w:val="clear" w:color="auto" w:fill="FFFFFF"/>
              <w:jc w:val="both"/>
              <w:rPr>
                <w:rFonts w:ascii="SassoonCRInfant" w:eastAsia="Times New Roman" w:hAnsi="SassoonCRInfant" w:cs="Times New Roman"/>
                <w:color w:val="002419"/>
                <w:sz w:val="18"/>
                <w:lang w:eastAsia="en-GB"/>
              </w:rPr>
            </w:pPr>
            <w:r w:rsidRPr="00380F6C">
              <w:rPr>
                <w:rFonts w:ascii="SassoonCRInfant" w:eastAsia="Times New Roman" w:hAnsi="SassoonCRInfant" w:cs="Times New Roman"/>
                <w:color w:val="002419"/>
                <w:sz w:val="18"/>
                <w:lang w:eastAsia="en-GB"/>
              </w:rPr>
              <w:t xml:space="preserve">Make a simple birdfeeder (birdseed stuck to the outside of a cardboard tube using peanut butter or even sprinkle leftover breadcrumbs on the ground). Keep </w:t>
            </w:r>
            <w:proofErr w:type="spellStart"/>
            <w:r w:rsidRPr="00380F6C">
              <w:rPr>
                <w:rFonts w:ascii="SassoonCRInfant" w:eastAsia="Times New Roman" w:hAnsi="SassoonCRInfant" w:cs="Times New Roman"/>
                <w:color w:val="002419"/>
                <w:sz w:val="18"/>
                <w:lang w:eastAsia="en-GB"/>
              </w:rPr>
              <w:t>and</w:t>
            </w:r>
            <w:proofErr w:type="spellEnd"/>
            <w:r w:rsidRPr="00380F6C">
              <w:rPr>
                <w:rFonts w:ascii="SassoonCRInfant" w:eastAsia="Times New Roman" w:hAnsi="SassoonCRInfant" w:cs="Times New Roman"/>
                <w:color w:val="002419"/>
                <w:sz w:val="18"/>
                <w:lang w:eastAsia="en-GB"/>
              </w:rPr>
              <w:t xml:space="preserve"> eye out for different birds visiting. </w:t>
            </w:r>
            <w:r w:rsidR="007805CA" w:rsidRPr="00380F6C">
              <w:rPr>
                <w:rFonts w:ascii="SassoonCRInfant" w:eastAsia="Times New Roman" w:hAnsi="SassoonCRInfant" w:cs="Times New Roman"/>
                <w:color w:val="002419"/>
                <w:sz w:val="18"/>
                <w:lang w:eastAsia="en-GB"/>
              </w:rPr>
              <w:t>Click the title of this box for a link to a helpful bird identification resource.</w:t>
            </w:r>
          </w:p>
        </w:tc>
        <w:tc>
          <w:tcPr>
            <w:tcW w:w="2993" w:type="dxa"/>
          </w:tcPr>
          <w:p w:rsidR="007805CA" w:rsidRPr="00380F6C" w:rsidRDefault="007805CA" w:rsidP="00C1786C">
            <w:pPr>
              <w:jc w:val="center"/>
              <w:rPr>
                <w:rFonts w:ascii="SassoonCRInfant" w:hAnsi="SassoonCRInfant"/>
                <w:b/>
                <w:color w:val="92D050"/>
                <w:sz w:val="18"/>
                <w:u w:val="single"/>
              </w:rPr>
            </w:pPr>
            <w:r w:rsidRPr="00380F6C">
              <w:rPr>
                <w:rFonts w:ascii="SassoonCRInfant" w:hAnsi="SassoonCRInfant"/>
                <w:b/>
                <w:color w:val="92D050"/>
                <w:sz w:val="18"/>
                <w:u w:val="single"/>
              </w:rPr>
              <w:t>Have a Picnic</w:t>
            </w:r>
          </w:p>
          <w:p w:rsidR="007805CA" w:rsidRPr="00380F6C" w:rsidRDefault="007805CA" w:rsidP="00486BF7">
            <w:pPr>
              <w:jc w:val="both"/>
              <w:rPr>
                <w:rFonts w:ascii="SassoonCRInfant" w:hAnsi="SassoonCRInfant"/>
                <w:sz w:val="18"/>
              </w:rPr>
            </w:pPr>
            <w:r w:rsidRPr="00380F6C">
              <w:rPr>
                <w:rFonts w:ascii="SassoonCRInfant" w:hAnsi="SassoonCRInfant"/>
                <w:sz w:val="18"/>
              </w:rPr>
              <w:t>Pack up your lunch and take it outside into your garden. If you don’t have a garden you could set up an indoor picnic on the living room floor instead.</w:t>
            </w:r>
          </w:p>
        </w:tc>
        <w:tc>
          <w:tcPr>
            <w:tcW w:w="2989" w:type="dxa"/>
          </w:tcPr>
          <w:p w:rsidR="007805CA" w:rsidRPr="00380F6C" w:rsidRDefault="00342314" w:rsidP="00C1786C">
            <w:pPr>
              <w:jc w:val="center"/>
              <w:rPr>
                <w:rFonts w:ascii="SassoonCRInfant" w:hAnsi="SassoonCRInfant"/>
                <w:b/>
                <w:color w:val="92D050"/>
                <w:sz w:val="18"/>
              </w:rPr>
            </w:pPr>
            <w:hyperlink r:id="rId11" w:history="1">
              <w:r w:rsidR="007805CA" w:rsidRPr="00380F6C">
                <w:rPr>
                  <w:rStyle w:val="Hyperlink"/>
                  <w:rFonts w:ascii="SassoonCRInfant" w:hAnsi="SassoonCRInfant"/>
                  <w:b/>
                  <w:color w:val="92D050"/>
                  <w:sz w:val="18"/>
                </w:rPr>
                <w:t>Tree Hunt</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Add some excitement to your daily exercise by doing a tree hunt while out on a walk. Download the Woodland Trust Tree ID app to help you find out what trees are growing near you. Click the title of this box for more information about the app.</w:t>
            </w:r>
          </w:p>
        </w:tc>
        <w:tc>
          <w:tcPr>
            <w:tcW w:w="2984" w:type="dxa"/>
          </w:tcPr>
          <w:p w:rsidR="007805CA" w:rsidRPr="00380F6C" w:rsidRDefault="007805CA" w:rsidP="00C1786C">
            <w:pPr>
              <w:jc w:val="center"/>
              <w:rPr>
                <w:rFonts w:ascii="SassoonCRInfant" w:hAnsi="SassoonCRInfant"/>
                <w:b/>
                <w:color w:val="92D050"/>
                <w:sz w:val="18"/>
                <w:u w:val="single"/>
              </w:rPr>
            </w:pPr>
            <w:r w:rsidRPr="00380F6C">
              <w:rPr>
                <w:rFonts w:ascii="SassoonCRInfant" w:hAnsi="SassoonCRInfant"/>
                <w:b/>
                <w:color w:val="92D050"/>
                <w:sz w:val="18"/>
                <w:u w:val="single"/>
              </w:rPr>
              <w:t>Nature Crowns</w:t>
            </w:r>
          </w:p>
          <w:p w:rsidR="007805CA" w:rsidRPr="00380F6C" w:rsidRDefault="007805CA" w:rsidP="00486BF7">
            <w:pPr>
              <w:pStyle w:val="Default"/>
              <w:jc w:val="both"/>
              <w:rPr>
                <w:sz w:val="18"/>
              </w:rPr>
            </w:pPr>
            <w:r w:rsidRPr="00380F6C">
              <w:rPr>
                <w:rFonts w:ascii="SassoonCRInfant" w:hAnsi="SassoonCRInfant"/>
                <w:sz w:val="18"/>
              </w:rPr>
              <w:t xml:space="preserve">While out on a walk or in your back garden collect nature items like twigs, pine cones, flowers </w:t>
            </w:r>
            <w:proofErr w:type="spellStart"/>
            <w:r w:rsidRPr="00380F6C">
              <w:rPr>
                <w:rFonts w:ascii="SassoonCRInfant" w:hAnsi="SassoonCRInfant"/>
                <w:sz w:val="18"/>
              </w:rPr>
              <w:t>etc</w:t>
            </w:r>
            <w:proofErr w:type="spellEnd"/>
            <w:r w:rsidRPr="00380F6C">
              <w:rPr>
                <w:rFonts w:ascii="SassoonCRInfant" w:hAnsi="SassoonCRInfant"/>
                <w:sz w:val="18"/>
              </w:rPr>
              <w:t xml:space="preserve"> and make nature crowns. Or make paper crowns in the house and draw these things on.</w:t>
            </w:r>
          </w:p>
          <w:p w:rsidR="007805CA" w:rsidRPr="00380F6C" w:rsidRDefault="007805CA" w:rsidP="006C7214">
            <w:pPr>
              <w:rPr>
                <w:rFonts w:ascii="SassoonCRInfant" w:hAnsi="SassoonCRInfant"/>
                <w:sz w:val="18"/>
              </w:rPr>
            </w:pPr>
          </w:p>
        </w:tc>
      </w:tr>
      <w:tr w:rsidR="007805CA" w:rsidTr="0024248D">
        <w:trPr>
          <w:cantSplit/>
          <w:trHeight w:val="1134"/>
        </w:trPr>
        <w:tc>
          <w:tcPr>
            <w:tcW w:w="503" w:type="dxa"/>
            <w:textDirection w:val="btLr"/>
          </w:tcPr>
          <w:p w:rsidR="007805CA" w:rsidRPr="00380F6C" w:rsidRDefault="007805CA" w:rsidP="007805CA">
            <w:pPr>
              <w:ind w:left="113" w:right="113"/>
              <w:jc w:val="center"/>
              <w:rPr>
                <w:rFonts w:ascii="SassoonCRInfant" w:hAnsi="SassoonCRInfant"/>
                <w:b/>
                <w:color w:val="FF3399"/>
                <w:sz w:val="18"/>
              </w:rPr>
            </w:pPr>
            <w:r w:rsidRPr="00380F6C">
              <w:rPr>
                <w:rFonts w:ascii="SassoonCRInfant" w:hAnsi="SassoonCRInfant"/>
                <w:b/>
                <w:color w:val="FF3399"/>
                <w:sz w:val="18"/>
              </w:rPr>
              <w:t>Stay Active</w:t>
            </w:r>
          </w:p>
        </w:tc>
        <w:tc>
          <w:tcPr>
            <w:tcW w:w="2988" w:type="dxa"/>
          </w:tcPr>
          <w:p w:rsidR="007805CA" w:rsidRPr="00380F6C" w:rsidRDefault="00342314" w:rsidP="006C7214">
            <w:pPr>
              <w:jc w:val="center"/>
              <w:rPr>
                <w:rFonts w:ascii="SassoonCRInfant" w:hAnsi="SassoonCRInfant"/>
                <w:b/>
                <w:color w:val="FF3399"/>
                <w:sz w:val="18"/>
                <w:u w:val="single"/>
              </w:rPr>
            </w:pPr>
            <w:hyperlink r:id="rId12" w:history="1">
              <w:r w:rsidR="007805CA" w:rsidRPr="00380F6C">
                <w:rPr>
                  <w:rStyle w:val="Hyperlink"/>
                  <w:rFonts w:ascii="SassoonCRInfant" w:hAnsi="SassoonCRInfant"/>
                  <w:b/>
                  <w:color w:val="FF3399"/>
                  <w:sz w:val="18"/>
                </w:rPr>
                <w:t>Go Noodle</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Available as a website or app. There are hundreds of videos to get you moving and learn new skills. Click the title of this box for a link to the website.</w:t>
            </w:r>
          </w:p>
        </w:tc>
        <w:tc>
          <w:tcPr>
            <w:tcW w:w="2989" w:type="dxa"/>
          </w:tcPr>
          <w:p w:rsidR="007805CA" w:rsidRPr="00380F6C" w:rsidRDefault="00342314" w:rsidP="006C7214">
            <w:pPr>
              <w:jc w:val="center"/>
              <w:rPr>
                <w:rFonts w:ascii="SassoonCRInfant" w:hAnsi="SassoonCRInfant"/>
                <w:b/>
                <w:color w:val="FF3399"/>
                <w:sz w:val="18"/>
                <w:u w:val="single"/>
              </w:rPr>
            </w:pPr>
            <w:hyperlink r:id="rId13" w:history="1">
              <w:r w:rsidR="007805CA" w:rsidRPr="00380F6C">
                <w:rPr>
                  <w:rStyle w:val="Hyperlink"/>
                  <w:rFonts w:ascii="SassoonCRInfant" w:hAnsi="SassoonCRInfant"/>
                  <w:b/>
                  <w:color w:val="FF3399"/>
                  <w:sz w:val="18"/>
                </w:rPr>
                <w:t>Jo Wicks PE</w:t>
              </w:r>
            </w:hyperlink>
          </w:p>
          <w:p w:rsidR="007805CA" w:rsidRPr="00380F6C" w:rsidRDefault="007805CA" w:rsidP="00486BF7">
            <w:pPr>
              <w:jc w:val="both"/>
              <w:rPr>
                <w:rFonts w:ascii="SassoonCRInfant" w:hAnsi="SassoonCRInfant"/>
                <w:sz w:val="18"/>
              </w:rPr>
            </w:pPr>
            <w:r w:rsidRPr="00380F6C">
              <w:rPr>
                <w:rFonts w:ascii="SassoonCRInfant" w:hAnsi="SassoonCRInfant"/>
                <w:sz w:val="18"/>
              </w:rPr>
              <w:t>The Body Coach is hosting daily PE lessons on his YouTube channel suitable for children and adults. Click the title of this box for a link to his YouTube Channel.</w:t>
            </w:r>
          </w:p>
        </w:tc>
        <w:tc>
          <w:tcPr>
            <w:tcW w:w="2993" w:type="dxa"/>
          </w:tcPr>
          <w:p w:rsidR="007805CA" w:rsidRPr="00380F6C" w:rsidRDefault="007805CA" w:rsidP="006C7214">
            <w:pPr>
              <w:jc w:val="center"/>
              <w:rPr>
                <w:rFonts w:ascii="SassoonCRInfant" w:hAnsi="SassoonCRInfant"/>
                <w:b/>
                <w:color w:val="FF3399"/>
                <w:sz w:val="18"/>
                <w:u w:val="single"/>
              </w:rPr>
            </w:pPr>
            <w:r w:rsidRPr="00380F6C">
              <w:rPr>
                <w:rFonts w:ascii="SassoonCRInfant" w:hAnsi="SassoonCRInfant"/>
                <w:b/>
                <w:color w:val="FF3399"/>
                <w:sz w:val="18"/>
                <w:u w:val="single"/>
              </w:rPr>
              <w:t>Simon Says</w:t>
            </w:r>
          </w:p>
          <w:p w:rsidR="007805CA" w:rsidRPr="00380F6C" w:rsidRDefault="007805CA" w:rsidP="00486BF7">
            <w:pPr>
              <w:jc w:val="both"/>
              <w:rPr>
                <w:rFonts w:ascii="SassoonCRInfant" w:hAnsi="SassoonCRInfant"/>
                <w:sz w:val="18"/>
              </w:rPr>
            </w:pPr>
            <w:r w:rsidRPr="00380F6C">
              <w:rPr>
                <w:rFonts w:ascii="SassoonCRInfant" w:hAnsi="SassoonCRInfant"/>
                <w:sz w:val="18"/>
              </w:rPr>
              <w:t>Use physical commands to play Simon Says e.g. sit ups,</w:t>
            </w:r>
            <w:r w:rsidR="00486BF7" w:rsidRPr="00380F6C">
              <w:rPr>
                <w:rFonts w:ascii="SassoonCRInfant" w:hAnsi="SassoonCRInfant"/>
                <w:sz w:val="18"/>
              </w:rPr>
              <w:t xml:space="preserve"> jog on the spot,</w:t>
            </w:r>
            <w:r w:rsidRPr="00380F6C">
              <w:rPr>
                <w:rFonts w:ascii="SassoonCRInfant" w:hAnsi="SassoonCRInfant"/>
                <w:sz w:val="18"/>
              </w:rPr>
              <w:t xml:space="preserve"> j</w:t>
            </w:r>
            <w:r w:rsidR="00486BF7" w:rsidRPr="00380F6C">
              <w:rPr>
                <w:rFonts w:ascii="SassoonCRInfant" w:hAnsi="SassoonCRInfant"/>
                <w:sz w:val="18"/>
              </w:rPr>
              <w:t xml:space="preserve">umping jacks, press ups, hold plank, </w:t>
            </w:r>
            <w:r w:rsidR="002F4535" w:rsidRPr="00380F6C">
              <w:rPr>
                <w:rFonts w:ascii="SassoonCRInfant" w:hAnsi="SassoonCRInfant"/>
                <w:sz w:val="18"/>
              </w:rPr>
              <w:t>squats or hop.</w:t>
            </w:r>
          </w:p>
        </w:tc>
        <w:tc>
          <w:tcPr>
            <w:tcW w:w="2989" w:type="dxa"/>
          </w:tcPr>
          <w:p w:rsidR="007805CA" w:rsidRPr="00380F6C" w:rsidRDefault="007805CA" w:rsidP="006C7214">
            <w:pPr>
              <w:jc w:val="center"/>
              <w:rPr>
                <w:rFonts w:ascii="SassoonCRInfant" w:hAnsi="SassoonCRInfant"/>
                <w:b/>
                <w:sz w:val="18"/>
                <w:u w:val="single"/>
              </w:rPr>
            </w:pPr>
            <w:r w:rsidRPr="00380F6C">
              <w:rPr>
                <w:rFonts w:ascii="SassoonCRInfant" w:hAnsi="SassoonCRInfant"/>
                <w:b/>
                <w:color w:val="FF3399"/>
                <w:sz w:val="18"/>
                <w:u w:val="single"/>
              </w:rPr>
              <w:t>Copy Cat</w:t>
            </w:r>
          </w:p>
          <w:p w:rsidR="007805CA" w:rsidRPr="00380F6C" w:rsidRDefault="007805CA" w:rsidP="00486BF7">
            <w:pPr>
              <w:jc w:val="both"/>
              <w:rPr>
                <w:rFonts w:ascii="SassoonCRInfant" w:hAnsi="SassoonCRInfant"/>
                <w:sz w:val="18"/>
              </w:rPr>
            </w:pPr>
            <w:r w:rsidRPr="00380F6C">
              <w:rPr>
                <w:rFonts w:ascii="SassoonCRInfant" w:hAnsi="SassoonCRInfant"/>
                <w:sz w:val="18"/>
              </w:rPr>
              <w:t>With a partner, one person makes a shape, the other tries to copy. Try making your body into the shape of a letter or a stretching position.</w:t>
            </w:r>
          </w:p>
        </w:tc>
        <w:tc>
          <w:tcPr>
            <w:tcW w:w="2984" w:type="dxa"/>
          </w:tcPr>
          <w:p w:rsidR="007805CA" w:rsidRPr="00380F6C" w:rsidRDefault="00342314" w:rsidP="006C7214">
            <w:pPr>
              <w:jc w:val="center"/>
              <w:rPr>
                <w:rFonts w:ascii="SassoonCRInfant" w:hAnsi="SassoonCRInfant"/>
                <w:b/>
                <w:color w:val="FF3399"/>
                <w:sz w:val="18"/>
              </w:rPr>
            </w:pPr>
            <w:hyperlink r:id="rId14" w:history="1">
              <w:r w:rsidR="007805CA" w:rsidRPr="00380F6C">
                <w:rPr>
                  <w:rStyle w:val="Hyperlink"/>
                  <w:rFonts w:ascii="SassoonCRInfant" w:hAnsi="SassoonCRInfant"/>
                  <w:b/>
                  <w:color w:val="FF3399"/>
                  <w:sz w:val="18"/>
                </w:rPr>
                <w:t>Cosmic Kids</w:t>
              </w:r>
            </w:hyperlink>
          </w:p>
          <w:p w:rsidR="007805CA" w:rsidRPr="00380F6C" w:rsidRDefault="007805CA" w:rsidP="00486BF7">
            <w:pPr>
              <w:jc w:val="both"/>
              <w:rPr>
                <w:rFonts w:ascii="SassoonCRInfant" w:hAnsi="SassoonCRInfant"/>
                <w:b/>
                <w:color w:val="FF3399"/>
                <w:sz w:val="18"/>
              </w:rPr>
            </w:pPr>
            <w:r w:rsidRPr="00380F6C">
              <w:rPr>
                <w:rFonts w:ascii="SassoonCRInfant" w:hAnsi="SassoonCRInfant"/>
                <w:sz w:val="18"/>
              </w:rPr>
              <w:t xml:space="preserve">Yoga is a great way </w:t>
            </w:r>
            <w:proofErr w:type="spellStart"/>
            <w:r w:rsidRPr="00380F6C">
              <w:rPr>
                <w:rFonts w:ascii="SassoonCRInfant" w:hAnsi="SassoonCRInfant"/>
                <w:sz w:val="18"/>
              </w:rPr>
              <w:t>toyou’re</w:t>
            </w:r>
            <w:proofErr w:type="spellEnd"/>
            <w:r w:rsidRPr="00380F6C">
              <w:rPr>
                <w:rFonts w:ascii="SassoonCRInfant" w:hAnsi="SassoonCRInfant"/>
                <w:sz w:val="18"/>
              </w:rPr>
              <w:t xml:space="preserve"> your body moving and can also be very calming. Cosmic Kids have lots of videos for children to follow along to. Click the title of this box for a link to their YouTube Channel.</w:t>
            </w:r>
          </w:p>
        </w:tc>
      </w:tr>
      <w:tr w:rsidR="007805CA" w:rsidTr="00380F6C">
        <w:trPr>
          <w:cantSplit/>
          <w:trHeight w:val="1354"/>
        </w:trPr>
        <w:tc>
          <w:tcPr>
            <w:tcW w:w="503" w:type="dxa"/>
            <w:textDirection w:val="btLr"/>
          </w:tcPr>
          <w:p w:rsidR="007805CA" w:rsidRPr="00380F6C" w:rsidRDefault="007805CA" w:rsidP="007805CA">
            <w:pPr>
              <w:ind w:left="113" w:right="113"/>
              <w:jc w:val="center"/>
              <w:rPr>
                <w:rFonts w:ascii="SassoonCRInfant" w:hAnsi="SassoonCRInfant"/>
                <w:b/>
                <w:sz w:val="18"/>
              </w:rPr>
            </w:pPr>
            <w:r w:rsidRPr="00380F6C">
              <w:rPr>
                <w:rFonts w:ascii="SassoonCRInfant" w:hAnsi="SassoonCRInfant"/>
                <w:b/>
                <w:color w:val="FFC000"/>
                <w:sz w:val="18"/>
              </w:rPr>
              <w:t>Get Creative</w:t>
            </w:r>
          </w:p>
        </w:tc>
        <w:tc>
          <w:tcPr>
            <w:tcW w:w="2988" w:type="dxa"/>
          </w:tcPr>
          <w:p w:rsidR="002F4535" w:rsidRPr="00380F6C" w:rsidRDefault="002F4535" w:rsidP="002F4535">
            <w:pPr>
              <w:autoSpaceDE w:val="0"/>
              <w:autoSpaceDN w:val="0"/>
              <w:adjustRightInd w:val="0"/>
              <w:jc w:val="center"/>
              <w:rPr>
                <w:rFonts w:ascii="SassoonCRInfant" w:hAnsi="SassoonCRInfant" w:cs="TrebuchetMS"/>
                <w:b/>
                <w:color w:val="FFC000"/>
                <w:sz w:val="18"/>
                <w:szCs w:val="21"/>
                <w:u w:val="single"/>
              </w:rPr>
            </w:pPr>
            <w:r w:rsidRPr="00380F6C">
              <w:rPr>
                <w:rFonts w:ascii="SassoonCRInfant" w:hAnsi="SassoonCRInfant" w:cs="TrebuchetMS"/>
                <w:b/>
                <w:color w:val="FFC000"/>
                <w:sz w:val="18"/>
                <w:szCs w:val="21"/>
                <w:u w:val="single"/>
              </w:rPr>
              <w:t>Be An Inventor</w:t>
            </w:r>
          </w:p>
          <w:p w:rsidR="00486BF7" w:rsidRPr="00380F6C" w:rsidRDefault="00486BF7" w:rsidP="002F4535">
            <w:pPr>
              <w:autoSpaceDE w:val="0"/>
              <w:autoSpaceDN w:val="0"/>
              <w:adjustRightInd w:val="0"/>
              <w:jc w:val="both"/>
              <w:rPr>
                <w:rFonts w:ascii="SassoonCRInfant" w:hAnsi="SassoonCRInfant" w:cs="TrebuchetMS"/>
                <w:sz w:val="18"/>
                <w:szCs w:val="21"/>
              </w:rPr>
            </w:pPr>
            <w:r w:rsidRPr="00380F6C">
              <w:rPr>
                <w:rFonts w:ascii="SassoonCRInfant" w:hAnsi="SassoonCRInfant" w:cs="TrebuchetMS"/>
                <w:sz w:val="18"/>
                <w:szCs w:val="21"/>
              </w:rPr>
              <w:t>Engineers solve</w:t>
            </w:r>
            <w:r w:rsidR="002F4535" w:rsidRPr="00380F6C">
              <w:rPr>
                <w:rFonts w:ascii="SassoonCRInfant" w:hAnsi="SassoonCRInfant" w:cs="TrebuchetMS"/>
                <w:sz w:val="18"/>
                <w:szCs w:val="21"/>
              </w:rPr>
              <w:t xml:space="preserve"> </w:t>
            </w:r>
            <w:r w:rsidRPr="00380F6C">
              <w:rPr>
                <w:rFonts w:ascii="SassoonCRInfant" w:hAnsi="SassoonCRInfant" w:cs="TrebuchetMS"/>
                <w:sz w:val="18"/>
                <w:szCs w:val="21"/>
              </w:rPr>
              <w:t>problems to improve</w:t>
            </w:r>
            <w:r w:rsidR="002F4535" w:rsidRPr="00380F6C">
              <w:rPr>
                <w:rFonts w:ascii="SassoonCRInfant" w:hAnsi="SassoonCRInfant" w:cs="TrebuchetMS"/>
                <w:sz w:val="18"/>
                <w:szCs w:val="21"/>
              </w:rPr>
              <w:t xml:space="preserve"> </w:t>
            </w:r>
            <w:r w:rsidRPr="00380F6C">
              <w:rPr>
                <w:rFonts w:ascii="SassoonCRInfant" w:hAnsi="SassoonCRInfant" w:cs="TrebuchetMS"/>
                <w:sz w:val="18"/>
                <w:szCs w:val="21"/>
              </w:rPr>
              <w:t>our lives. Brainstorm</w:t>
            </w:r>
          </w:p>
          <w:p w:rsidR="007805CA" w:rsidRPr="00380F6C" w:rsidRDefault="00486BF7" w:rsidP="002F4535">
            <w:pPr>
              <w:autoSpaceDE w:val="0"/>
              <w:autoSpaceDN w:val="0"/>
              <w:adjustRightInd w:val="0"/>
              <w:jc w:val="both"/>
              <w:rPr>
                <w:rFonts w:ascii="SassoonCRInfant" w:hAnsi="SassoonCRInfant" w:cs="TrebuchetMS"/>
                <w:sz w:val="18"/>
                <w:szCs w:val="21"/>
              </w:rPr>
            </w:pPr>
            <w:proofErr w:type="gramStart"/>
            <w:r w:rsidRPr="00380F6C">
              <w:rPr>
                <w:rFonts w:ascii="SassoonCRInfant" w:hAnsi="SassoonCRInfant" w:cs="TrebuchetMS"/>
                <w:sz w:val="18"/>
                <w:szCs w:val="21"/>
              </w:rPr>
              <w:t>an</w:t>
            </w:r>
            <w:proofErr w:type="gramEnd"/>
            <w:r w:rsidRPr="00380F6C">
              <w:rPr>
                <w:rFonts w:ascii="SassoonCRInfant" w:hAnsi="SassoonCRInfant" w:cs="TrebuchetMS"/>
                <w:sz w:val="18"/>
                <w:szCs w:val="21"/>
              </w:rPr>
              <w:t xml:space="preserve"> invention that can</w:t>
            </w:r>
            <w:r w:rsidR="002F4535" w:rsidRPr="00380F6C">
              <w:rPr>
                <w:rFonts w:ascii="SassoonCRInfant" w:hAnsi="SassoonCRInfant" w:cs="TrebuchetMS"/>
                <w:sz w:val="18"/>
                <w:szCs w:val="21"/>
              </w:rPr>
              <w:t xml:space="preserve"> </w:t>
            </w:r>
            <w:r w:rsidRPr="00380F6C">
              <w:rPr>
                <w:rFonts w:ascii="SassoonCRInfant" w:hAnsi="SassoonCRInfant" w:cs="TrebuchetMS"/>
                <w:sz w:val="18"/>
                <w:szCs w:val="21"/>
              </w:rPr>
              <w:t>improve your life.</w:t>
            </w:r>
            <w:r w:rsidR="002F4535" w:rsidRPr="00380F6C">
              <w:rPr>
                <w:rFonts w:ascii="SassoonCRInfant" w:hAnsi="SassoonCRInfant" w:cs="TrebuchetMS"/>
                <w:sz w:val="18"/>
                <w:szCs w:val="21"/>
              </w:rPr>
              <w:t xml:space="preserve"> </w:t>
            </w:r>
            <w:r w:rsidRPr="00380F6C">
              <w:rPr>
                <w:rFonts w:ascii="SassoonCRInfant" w:hAnsi="SassoonCRInfant" w:cs="TrebuchetMS"/>
                <w:sz w:val="18"/>
                <w:szCs w:val="21"/>
              </w:rPr>
              <w:t>Draw how it will</w:t>
            </w:r>
            <w:r w:rsidR="002F4535" w:rsidRPr="00380F6C">
              <w:rPr>
                <w:rFonts w:ascii="SassoonCRInfant" w:hAnsi="SassoonCRInfant" w:cs="TrebuchetMS"/>
                <w:sz w:val="18"/>
                <w:szCs w:val="21"/>
              </w:rPr>
              <w:t xml:space="preserve"> look and</w:t>
            </w:r>
            <w:r w:rsidRPr="00380F6C">
              <w:rPr>
                <w:rFonts w:ascii="SassoonCRInfant" w:hAnsi="SassoonCRInfant" w:cs="TrebuchetMS"/>
                <w:sz w:val="18"/>
                <w:szCs w:val="21"/>
              </w:rPr>
              <w:t xml:space="preserve"> work. Can you use</w:t>
            </w:r>
            <w:r w:rsidR="002F4535" w:rsidRPr="00380F6C">
              <w:rPr>
                <w:rFonts w:ascii="SassoonCRInfant" w:hAnsi="SassoonCRInfant" w:cs="TrebuchetMS"/>
                <w:sz w:val="18"/>
                <w:szCs w:val="21"/>
              </w:rPr>
              <w:t xml:space="preserve"> some</w:t>
            </w:r>
            <w:r w:rsidRPr="00380F6C">
              <w:rPr>
                <w:rFonts w:ascii="SassoonCRInfant" w:hAnsi="SassoonCRInfant" w:cs="TrebuchetMS"/>
                <w:sz w:val="18"/>
                <w:szCs w:val="21"/>
              </w:rPr>
              <w:t xml:space="preserve"> materials in your house to make it?</w:t>
            </w:r>
          </w:p>
        </w:tc>
        <w:tc>
          <w:tcPr>
            <w:tcW w:w="2989" w:type="dxa"/>
          </w:tcPr>
          <w:p w:rsidR="002F4535" w:rsidRPr="00380F6C" w:rsidRDefault="002F4535" w:rsidP="002F4535">
            <w:pPr>
              <w:jc w:val="center"/>
              <w:rPr>
                <w:rFonts w:ascii="SassoonCRInfant" w:hAnsi="SassoonCRInfant"/>
                <w:b/>
                <w:color w:val="FFC000"/>
                <w:sz w:val="18"/>
                <w:u w:val="single"/>
              </w:rPr>
            </w:pPr>
            <w:r w:rsidRPr="00380F6C">
              <w:rPr>
                <w:rFonts w:ascii="SassoonCRInfant" w:hAnsi="SassoonCRInfant"/>
                <w:b/>
                <w:color w:val="FFC000"/>
                <w:sz w:val="18"/>
                <w:u w:val="single"/>
              </w:rPr>
              <w:t>Rainbow Art</w:t>
            </w:r>
          </w:p>
          <w:p w:rsidR="007805CA" w:rsidRPr="00380F6C" w:rsidRDefault="002F4535" w:rsidP="002F4535">
            <w:pPr>
              <w:jc w:val="both"/>
              <w:rPr>
                <w:rFonts w:ascii="SassoonCRInfant" w:hAnsi="SassoonCRInfant"/>
                <w:sz w:val="18"/>
              </w:rPr>
            </w:pPr>
            <w:r w:rsidRPr="00380F6C">
              <w:rPr>
                <w:rFonts w:ascii="SassoonCRInfant" w:hAnsi="SassoonCRInfant"/>
                <w:sz w:val="18"/>
              </w:rPr>
              <w:t>Make a rainbow to put in your window so that other children can look for them while out on a walk with their family. You could draw or paint one or make one out of Lego.</w:t>
            </w:r>
          </w:p>
        </w:tc>
        <w:tc>
          <w:tcPr>
            <w:tcW w:w="2993" w:type="dxa"/>
          </w:tcPr>
          <w:p w:rsidR="007805CA" w:rsidRPr="00380F6C" w:rsidRDefault="00342314" w:rsidP="002F4535">
            <w:pPr>
              <w:jc w:val="center"/>
              <w:rPr>
                <w:rFonts w:ascii="SassoonCRInfant" w:hAnsi="SassoonCRInfant"/>
                <w:b/>
                <w:color w:val="FFC000"/>
                <w:sz w:val="18"/>
              </w:rPr>
            </w:pPr>
            <w:hyperlink r:id="rId15" w:history="1">
              <w:r w:rsidR="0024248D" w:rsidRPr="00380F6C">
                <w:rPr>
                  <w:rStyle w:val="Hyperlink"/>
                  <w:rFonts w:ascii="SassoonCRInfant" w:hAnsi="SassoonCRInfant"/>
                  <w:b/>
                  <w:color w:val="FFC000"/>
                  <w:sz w:val="18"/>
                </w:rPr>
                <w:t>Marshmallow Toothpick Tower</w:t>
              </w:r>
            </w:hyperlink>
          </w:p>
          <w:p w:rsidR="0024248D" w:rsidRPr="00380F6C" w:rsidRDefault="0024248D" w:rsidP="0024248D">
            <w:pPr>
              <w:jc w:val="both"/>
              <w:rPr>
                <w:rFonts w:ascii="SassoonCRInfant" w:hAnsi="SassoonCRInfant"/>
                <w:sz w:val="18"/>
              </w:rPr>
            </w:pPr>
            <w:r w:rsidRPr="00380F6C">
              <w:rPr>
                <w:rFonts w:ascii="SassoonCRInfant" w:hAnsi="SassoonCRInfant"/>
                <w:sz w:val="18"/>
              </w:rPr>
              <w:t>Build the tallest marshmallow tower you can using unlimited</w:t>
            </w:r>
          </w:p>
          <w:p w:rsidR="0024248D" w:rsidRPr="00380F6C" w:rsidRDefault="0024248D" w:rsidP="0024248D">
            <w:pPr>
              <w:jc w:val="both"/>
              <w:rPr>
                <w:rFonts w:ascii="SassoonCRInfant" w:hAnsi="SassoonCRInfant"/>
                <w:sz w:val="18"/>
              </w:rPr>
            </w:pPr>
            <w:proofErr w:type="gramStart"/>
            <w:r w:rsidRPr="00380F6C">
              <w:rPr>
                <w:rFonts w:ascii="SassoonCRInfant" w:hAnsi="SassoonCRInfant"/>
                <w:sz w:val="18"/>
              </w:rPr>
              <w:t>toothpicks</w:t>
            </w:r>
            <w:proofErr w:type="gramEnd"/>
            <w:r w:rsidRPr="00380F6C">
              <w:rPr>
                <w:rFonts w:ascii="SassoonCRInfant" w:hAnsi="SassoonCRInfant"/>
                <w:sz w:val="18"/>
              </w:rPr>
              <w:t xml:space="preserve"> and marshmallows. Click the title of this box for more information and ideas. </w:t>
            </w:r>
          </w:p>
        </w:tc>
        <w:tc>
          <w:tcPr>
            <w:tcW w:w="2989" w:type="dxa"/>
          </w:tcPr>
          <w:p w:rsidR="007805CA" w:rsidRPr="00380F6C" w:rsidRDefault="00342314" w:rsidP="0024248D">
            <w:pPr>
              <w:jc w:val="center"/>
              <w:rPr>
                <w:rFonts w:ascii="SassoonCRInfant" w:hAnsi="SassoonCRInfant"/>
                <w:b/>
                <w:color w:val="FFC000" w:themeColor="accent4"/>
                <w:sz w:val="18"/>
              </w:rPr>
            </w:pPr>
            <w:hyperlink r:id="rId16" w:history="1">
              <w:r w:rsidR="0024248D" w:rsidRPr="00380F6C">
                <w:rPr>
                  <w:rStyle w:val="Hyperlink"/>
                  <w:rFonts w:ascii="SassoonCRInfant" w:hAnsi="SassoonCRInfant"/>
                  <w:b/>
                  <w:color w:val="FFC000" w:themeColor="accent4"/>
                  <w:sz w:val="18"/>
                </w:rPr>
                <w:t>Volcano Eruption</w:t>
              </w:r>
            </w:hyperlink>
          </w:p>
          <w:p w:rsidR="0024248D" w:rsidRPr="00380F6C" w:rsidRDefault="0024248D" w:rsidP="005E3DAA">
            <w:pPr>
              <w:jc w:val="both"/>
              <w:rPr>
                <w:rFonts w:ascii="SassoonCRInfant" w:hAnsi="SassoonCRInfant"/>
                <w:sz w:val="18"/>
              </w:rPr>
            </w:pPr>
            <w:r w:rsidRPr="00380F6C">
              <w:rPr>
                <w:rFonts w:ascii="SassoonCRInfant" w:hAnsi="SassoonCRInfant"/>
                <w:sz w:val="18"/>
              </w:rPr>
              <w:t>Make your very own erupting volcano! Click the title of this box for the instructions. You may want to take this one outside if you can.</w:t>
            </w:r>
          </w:p>
        </w:tc>
        <w:tc>
          <w:tcPr>
            <w:tcW w:w="2984" w:type="dxa"/>
          </w:tcPr>
          <w:p w:rsidR="007805CA" w:rsidRPr="00380F6C" w:rsidRDefault="00342314" w:rsidP="006C7214">
            <w:pPr>
              <w:jc w:val="center"/>
              <w:rPr>
                <w:rFonts w:ascii="SassoonCRInfant" w:hAnsi="SassoonCRInfant"/>
                <w:b/>
                <w:color w:val="FFC000"/>
                <w:sz w:val="18"/>
              </w:rPr>
            </w:pPr>
            <w:hyperlink r:id="rId17" w:history="1">
              <w:r w:rsidR="002F4535" w:rsidRPr="00380F6C">
                <w:rPr>
                  <w:rStyle w:val="Hyperlink"/>
                  <w:rFonts w:ascii="SassoonCRInfant" w:hAnsi="SassoonCRInfant"/>
                  <w:b/>
                  <w:color w:val="FFC000"/>
                  <w:sz w:val="18"/>
                </w:rPr>
                <w:t>Be A Musician</w:t>
              </w:r>
            </w:hyperlink>
          </w:p>
          <w:p w:rsidR="002F4535" w:rsidRPr="00380F6C" w:rsidRDefault="002F4535" w:rsidP="005E3DAA">
            <w:pPr>
              <w:jc w:val="both"/>
              <w:rPr>
                <w:rFonts w:ascii="SassoonCRInfant" w:hAnsi="SassoonCRInfant"/>
                <w:sz w:val="18"/>
              </w:rPr>
            </w:pPr>
            <w:r w:rsidRPr="00380F6C">
              <w:rPr>
                <w:rFonts w:ascii="SassoonCRInfant" w:hAnsi="SassoonCRInfant"/>
                <w:sz w:val="18"/>
              </w:rPr>
              <w:t xml:space="preserve">Myleene </w:t>
            </w:r>
            <w:proofErr w:type="spellStart"/>
            <w:r w:rsidRPr="00380F6C">
              <w:rPr>
                <w:rFonts w:ascii="SassoonCRInfant" w:hAnsi="SassoonCRInfant"/>
                <w:sz w:val="18"/>
              </w:rPr>
              <w:t>Klass</w:t>
            </w:r>
            <w:proofErr w:type="spellEnd"/>
            <w:r w:rsidRPr="00380F6C">
              <w:rPr>
                <w:rFonts w:ascii="SassoonCRInfant" w:hAnsi="SassoonCRInfant"/>
                <w:sz w:val="18"/>
              </w:rPr>
              <w:t xml:space="preserve"> is hosting music lessons on Mondays and Fridays at 10am. Click the title of this box for a link to her YouTube channel.</w:t>
            </w:r>
          </w:p>
        </w:tc>
      </w:tr>
      <w:tr w:rsidR="0024248D" w:rsidTr="00380F6C">
        <w:trPr>
          <w:cantSplit/>
          <w:trHeight w:val="1488"/>
        </w:trPr>
        <w:tc>
          <w:tcPr>
            <w:tcW w:w="503" w:type="dxa"/>
            <w:textDirection w:val="btLr"/>
          </w:tcPr>
          <w:p w:rsidR="0024248D" w:rsidRPr="00380F6C" w:rsidRDefault="0024248D" w:rsidP="0024248D">
            <w:pPr>
              <w:ind w:left="113" w:right="113"/>
              <w:jc w:val="center"/>
              <w:rPr>
                <w:rFonts w:ascii="SassoonCRInfant" w:hAnsi="SassoonCRInfant"/>
                <w:b/>
                <w:color w:val="FFFF00"/>
                <w:sz w:val="18"/>
              </w:rPr>
            </w:pPr>
            <w:r w:rsidRPr="00380F6C">
              <w:rPr>
                <w:rFonts w:ascii="SassoonCRInfant" w:hAnsi="SassoonCRInfant"/>
                <w:b/>
                <w:color w:val="FFF907"/>
                <w:sz w:val="18"/>
              </w:rPr>
              <w:t>Easter Activities</w:t>
            </w:r>
          </w:p>
        </w:tc>
        <w:tc>
          <w:tcPr>
            <w:tcW w:w="2988" w:type="dxa"/>
          </w:tcPr>
          <w:p w:rsidR="0024248D" w:rsidRPr="00380F6C" w:rsidRDefault="00342314" w:rsidP="0024248D">
            <w:pPr>
              <w:jc w:val="center"/>
              <w:rPr>
                <w:rFonts w:ascii="SassoonCRInfant" w:hAnsi="SassoonCRInfant"/>
                <w:b/>
                <w:color w:val="FFF907"/>
                <w:sz w:val="18"/>
                <w:u w:val="single"/>
              </w:rPr>
            </w:pPr>
            <w:hyperlink r:id="rId18" w:history="1">
              <w:r w:rsidR="0024248D" w:rsidRPr="00380F6C">
                <w:rPr>
                  <w:rStyle w:val="Hyperlink"/>
                  <w:rFonts w:ascii="SassoonCRInfant" w:hAnsi="SassoonCRInfant"/>
                  <w:b/>
                  <w:color w:val="FFF907"/>
                  <w:sz w:val="18"/>
                </w:rPr>
                <w:t>The Easter Story</w:t>
              </w:r>
            </w:hyperlink>
          </w:p>
          <w:p w:rsidR="0024248D" w:rsidRPr="00380F6C" w:rsidRDefault="0024248D" w:rsidP="0024248D">
            <w:pPr>
              <w:jc w:val="center"/>
              <w:rPr>
                <w:rFonts w:ascii="SassoonCRInfant" w:hAnsi="SassoonCRInfant"/>
                <w:sz w:val="18"/>
              </w:rPr>
            </w:pPr>
            <w:r w:rsidRPr="00380F6C">
              <w:rPr>
                <w:rFonts w:ascii="SassoonCRInfant" w:hAnsi="SassoonCRInfant"/>
                <w:sz w:val="18"/>
              </w:rPr>
              <w:t>Click the title of this box to watch a short video all about the Christian story of Easter.</w:t>
            </w:r>
          </w:p>
          <w:p w:rsidR="0024248D" w:rsidRPr="00380F6C" w:rsidRDefault="0024248D" w:rsidP="0024248D">
            <w:pPr>
              <w:jc w:val="center"/>
              <w:rPr>
                <w:rFonts w:ascii="SassoonCRInfant" w:hAnsi="SassoonCRInfant"/>
                <w:sz w:val="18"/>
              </w:rPr>
            </w:pPr>
            <w:r w:rsidRPr="00380F6C">
              <w:rPr>
                <w:rFonts w:ascii="SassoonCRInfant" w:hAnsi="SassoonCRInfant"/>
                <w:sz w:val="18"/>
              </w:rPr>
              <w:t>Can you turn this into a comic strip?</w:t>
            </w:r>
          </w:p>
        </w:tc>
        <w:tc>
          <w:tcPr>
            <w:tcW w:w="2989" w:type="dxa"/>
          </w:tcPr>
          <w:p w:rsidR="005E3DAA" w:rsidRPr="00380F6C" w:rsidRDefault="005E3DAA" w:rsidP="005E3DAA">
            <w:pPr>
              <w:jc w:val="center"/>
              <w:rPr>
                <w:rFonts w:ascii="SassoonCRInfant" w:hAnsi="SassoonCRInfant"/>
                <w:b/>
                <w:sz w:val="18"/>
                <w:u w:val="single"/>
              </w:rPr>
            </w:pPr>
            <w:r w:rsidRPr="00380F6C">
              <w:rPr>
                <w:rFonts w:ascii="SassoonCRInfant" w:hAnsi="SassoonCRInfant"/>
                <w:sz w:val="18"/>
              </w:rPr>
              <w:t xml:space="preserve"> </w:t>
            </w:r>
            <w:r w:rsidRPr="00380F6C">
              <w:rPr>
                <w:rFonts w:ascii="SassoonCRInfant" w:hAnsi="SassoonCRInfant"/>
                <w:b/>
                <w:color w:val="FFF907"/>
                <w:sz w:val="18"/>
                <w:u w:val="single"/>
              </w:rPr>
              <w:t>Easter Egg Hunt</w:t>
            </w:r>
          </w:p>
          <w:p w:rsidR="0024248D" w:rsidRPr="00380F6C" w:rsidRDefault="005E3DAA" w:rsidP="005E3DAA">
            <w:pPr>
              <w:jc w:val="both"/>
              <w:rPr>
                <w:rFonts w:ascii="SassoonCRInfant" w:hAnsi="SassoonCRInfant"/>
                <w:sz w:val="18"/>
              </w:rPr>
            </w:pPr>
            <w:r w:rsidRPr="00380F6C">
              <w:rPr>
                <w:rFonts w:ascii="SassoonCRInfant" w:hAnsi="SassoonCRInfant"/>
                <w:sz w:val="18"/>
              </w:rPr>
              <w:t>One Easter tradition is to have an Easter egg hunt. Create one of your own by hiding items (it doesn’t have to be eggs) around the house for someone else to find.</w:t>
            </w:r>
          </w:p>
        </w:tc>
        <w:tc>
          <w:tcPr>
            <w:tcW w:w="2993" w:type="dxa"/>
          </w:tcPr>
          <w:p w:rsidR="0024248D" w:rsidRPr="00380F6C" w:rsidRDefault="005E3DAA" w:rsidP="0024248D">
            <w:pPr>
              <w:jc w:val="center"/>
              <w:rPr>
                <w:rFonts w:ascii="SassoonCRInfant" w:hAnsi="SassoonCRInfant"/>
                <w:b/>
                <w:color w:val="FFF907"/>
                <w:sz w:val="18"/>
                <w:u w:val="single"/>
              </w:rPr>
            </w:pPr>
            <w:r w:rsidRPr="00380F6C">
              <w:rPr>
                <w:rFonts w:ascii="SassoonCRInfant" w:hAnsi="SassoonCRInfant"/>
                <w:b/>
                <w:color w:val="FFF907"/>
                <w:sz w:val="18"/>
                <w:u w:val="single"/>
              </w:rPr>
              <w:t>Easter Cards</w:t>
            </w:r>
          </w:p>
          <w:p w:rsidR="005E3DAA" w:rsidRPr="00380F6C" w:rsidRDefault="005E3DAA" w:rsidP="005E3DAA">
            <w:pPr>
              <w:jc w:val="both"/>
              <w:rPr>
                <w:rFonts w:ascii="SassoonCRInfant" w:hAnsi="SassoonCRInfant"/>
                <w:sz w:val="18"/>
              </w:rPr>
            </w:pPr>
            <w:r w:rsidRPr="00380F6C">
              <w:rPr>
                <w:rFonts w:ascii="SassoonCRInfant" w:hAnsi="SassoonCRInfant"/>
                <w:sz w:val="18"/>
              </w:rPr>
              <w:t>Many people enjoy sending Easter cards to their friends and family. Make some of your own, remember to include a picture on the front and a message inside.</w:t>
            </w:r>
          </w:p>
        </w:tc>
        <w:tc>
          <w:tcPr>
            <w:tcW w:w="2989" w:type="dxa"/>
          </w:tcPr>
          <w:p w:rsidR="0024248D" w:rsidRPr="00380F6C" w:rsidRDefault="005E3DAA" w:rsidP="0024248D">
            <w:pPr>
              <w:jc w:val="center"/>
              <w:rPr>
                <w:rFonts w:ascii="SassoonCRInfant" w:hAnsi="SassoonCRInfant"/>
                <w:b/>
                <w:color w:val="FFF907"/>
                <w:sz w:val="18"/>
                <w:u w:val="single"/>
              </w:rPr>
            </w:pPr>
            <w:r w:rsidRPr="00380F6C">
              <w:rPr>
                <w:rFonts w:ascii="SassoonCRInfant" w:hAnsi="SassoonCRInfant"/>
                <w:b/>
                <w:color w:val="FFF907"/>
                <w:sz w:val="18"/>
                <w:u w:val="single"/>
              </w:rPr>
              <w:t>Happy Easter</w:t>
            </w:r>
          </w:p>
          <w:p w:rsidR="005E3DAA" w:rsidRPr="00380F6C" w:rsidRDefault="005E3DAA" w:rsidP="005E3DAA">
            <w:pPr>
              <w:rPr>
                <w:rFonts w:ascii="SassoonCRInfant" w:hAnsi="SassoonCRInfant"/>
                <w:sz w:val="18"/>
              </w:rPr>
            </w:pPr>
            <w:r w:rsidRPr="00380F6C">
              <w:rPr>
                <w:rFonts w:ascii="SassoonCRInfant" w:hAnsi="SassoonCRInfant"/>
                <w:sz w:val="18"/>
              </w:rPr>
              <w:t>Can you learn how to say Happy Easter in a different language? Challenge yourself to see how many different languages you can learn.</w:t>
            </w:r>
          </w:p>
        </w:tc>
        <w:tc>
          <w:tcPr>
            <w:tcW w:w="2984" w:type="dxa"/>
          </w:tcPr>
          <w:p w:rsidR="005E3DAA" w:rsidRPr="00380F6C" w:rsidRDefault="005E3DAA" w:rsidP="005E3DAA">
            <w:pPr>
              <w:jc w:val="center"/>
              <w:rPr>
                <w:rFonts w:ascii="SassoonCRInfant" w:hAnsi="SassoonCRInfant"/>
                <w:b/>
                <w:color w:val="FFF907"/>
                <w:sz w:val="18"/>
                <w:u w:val="single"/>
              </w:rPr>
            </w:pPr>
            <w:r w:rsidRPr="00380F6C">
              <w:rPr>
                <w:rFonts w:ascii="SassoonCRInfant" w:hAnsi="SassoonCRInfant"/>
                <w:b/>
                <w:color w:val="FFF907"/>
                <w:sz w:val="18"/>
                <w:u w:val="single"/>
              </w:rPr>
              <w:t>Egg Decorating</w:t>
            </w:r>
          </w:p>
          <w:p w:rsidR="0024248D" w:rsidRPr="00380F6C" w:rsidRDefault="005E3DAA" w:rsidP="005E3DAA">
            <w:pPr>
              <w:jc w:val="both"/>
              <w:rPr>
                <w:rFonts w:ascii="SassoonCRInfant" w:hAnsi="SassoonCRInfant"/>
                <w:sz w:val="18"/>
              </w:rPr>
            </w:pPr>
            <w:r w:rsidRPr="00380F6C">
              <w:rPr>
                <w:rFonts w:ascii="SassoonCRInfant" w:hAnsi="SassoonCRInfant"/>
                <w:sz w:val="18"/>
              </w:rPr>
              <w:t>A fun Easter tradition is to decorate hard boiled eggs. With help from an adult, boil some eggs then use paints or felt tip pens to carefully decorate their shells. Keep them safe for next week’s activity!</w:t>
            </w:r>
          </w:p>
        </w:tc>
      </w:tr>
    </w:tbl>
    <w:p w:rsidR="00A73179" w:rsidRDefault="00A73179"/>
    <w:sectPr w:rsidR="00A73179" w:rsidSect="00F65B9B">
      <w:head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14" w:rsidRDefault="00342314" w:rsidP="00AB7BE4">
      <w:pPr>
        <w:spacing w:after="0" w:line="240" w:lineRule="auto"/>
      </w:pPr>
      <w:r>
        <w:separator/>
      </w:r>
    </w:p>
  </w:endnote>
  <w:endnote w:type="continuationSeparator" w:id="0">
    <w:p w:rsidR="00342314" w:rsidRDefault="00342314" w:rsidP="00AB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14" w:rsidRDefault="00342314" w:rsidP="00AB7BE4">
      <w:pPr>
        <w:spacing w:after="0" w:line="240" w:lineRule="auto"/>
      </w:pPr>
      <w:r>
        <w:separator/>
      </w:r>
    </w:p>
  </w:footnote>
  <w:footnote w:type="continuationSeparator" w:id="0">
    <w:p w:rsidR="00342314" w:rsidRDefault="00342314" w:rsidP="00AB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E4" w:rsidRPr="00A73179" w:rsidRDefault="00A73179" w:rsidP="00AB7BE4">
    <w:pPr>
      <w:pStyle w:val="Header"/>
      <w:jc w:val="center"/>
      <w:rPr>
        <w:rFonts w:ascii="SassoonCRInfant" w:hAnsi="SassoonCRInfant"/>
        <w:b/>
        <w:color w:val="FF66FF"/>
        <w:sz w:val="36"/>
        <w:u w:val="single"/>
      </w:rPr>
    </w:pPr>
    <w:r>
      <w:rPr>
        <w:rFonts w:ascii="SassoonCRInfant" w:hAnsi="SassoonCRInfant"/>
        <w:b/>
        <w:noProof/>
        <w:color w:val="FF66FF"/>
        <w:sz w:val="36"/>
        <w:u w:val="single"/>
        <w:lang w:eastAsia="en-GB"/>
      </w:rPr>
      <w:drawing>
        <wp:anchor distT="0" distB="0" distL="114300" distR="114300" simplePos="0" relativeHeight="251660288" behindDoc="1" locked="0" layoutInCell="1" allowOverlap="1">
          <wp:simplePos x="0" y="0"/>
          <wp:positionH relativeFrom="column">
            <wp:posOffset>2281693</wp:posOffset>
          </wp:positionH>
          <wp:positionV relativeFrom="paragraph">
            <wp:posOffset>-215665</wp:posOffset>
          </wp:positionV>
          <wp:extent cx="1279830" cy="967563"/>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2" cy="9706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62DA211" wp14:editId="3FAF1F1F">
          <wp:simplePos x="0" y="0"/>
          <wp:positionH relativeFrom="column">
            <wp:posOffset>6188149</wp:posOffset>
          </wp:positionH>
          <wp:positionV relativeFrom="paragraph">
            <wp:posOffset>-300724</wp:posOffset>
          </wp:positionV>
          <wp:extent cx="1307804" cy="98083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Eggs[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9584" cy="997164"/>
                  </a:xfrm>
                  <a:prstGeom prst="rect">
                    <a:avLst/>
                  </a:prstGeom>
                </pic:spPr>
              </pic:pic>
            </a:graphicData>
          </a:graphic>
          <wp14:sizeRelH relativeFrom="page">
            <wp14:pctWidth>0</wp14:pctWidth>
          </wp14:sizeRelH>
          <wp14:sizeRelV relativeFrom="page">
            <wp14:pctHeight>0</wp14:pctHeight>
          </wp14:sizeRelV>
        </wp:anchor>
      </w:drawing>
    </w:r>
    <w:r w:rsidR="00AB7BE4" w:rsidRPr="00A73179">
      <w:rPr>
        <w:rFonts w:ascii="SassoonCRInfant" w:hAnsi="SassoonCRInfant"/>
        <w:b/>
        <w:color w:val="FF66FF"/>
        <w:sz w:val="36"/>
        <w:u w:val="single"/>
      </w:rPr>
      <w:t>Easter Holiday Activities</w:t>
    </w:r>
  </w:p>
  <w:p w:rsidR="00AB7BE4" w:rsidRPr="00A73179" w:rsidRDefault="00AB7BE4" w:rsidP="00AB7BE4">
    <w:pPr>
      <w:pStyle w:val="Header"/>
      <w:jc w:val="center"/>
      <w:rPr>
        <w:rFonts w:ascii="SassoonCRInfant" w:hAnsi="SassoonCRInfant"/>
        <w:b/>
        <w:color w:val="FF66FF"/>
        <w:sz w:val="36"/>
        <w:u w:val="single"/>
      </w:rPr>
    </w:pPr>
    <w:r w:rsidRPr="00A73179">
      <w:rPr>
        <w:rFonts w:ascii="SassoonCRInfant" w:hAnsi="SassoonCRInfant"/>
        <w:b/>
        <w:color w:val="FF66FF"/>
        <w:sz w:val="36"/>
        <w:u w:val="single"/>
      </w:rPr>
      <w:t>Week 1</w:t>
    </w:r>
  </w:p>
  <w:p w:rsidR="00AB7BE4" w:rsidRPr="00AB7BE4" w:rsidRDefault="00AB7BE4" w:rsidP="00AB7BE4">
    <w:pPr>
      <w:pStyle w:val="Header"/>
      <w:jc w:val="center"/>
      <w:rPr>
        <w:rFonts w:ascii="SassoonCRInfant" w:hAnsi="SassoonCRInfant"/>
        <w:sz w:val="28"/>
        <w:u w:val="single"/>
      </w:rPr>
    </w:pPr>
  </w:p>
  <w:p w:rsidR="00AB7BE4" w:rsidRDefault="00AB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708E"/>
    <w:multiLevelType w:val="hybridMultilevel"/>
    <w:tmpl w:val="3F0AC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3520F3"/>
    <w:multiLevelType w:val="multilevel"/>
    <w:tmpl w:val="5F1E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4BF0"/>
    <w:multiLevelType w:val="multilevel"/>
    <w:tmpl w:val="12B2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9B"/>
    <w:rsid w:val="0024248D"/>
    <w:rsid w:val="002F4535"/>
    <w:rsid w:val="00342314"/>
    <w:rsid w:val="00380F6C"/>
    <w:rsid w:val="00486BF7"/>
    <w:rsid w:val="00523619"/>
    <w:rsid w:val="005E3DAA"/>
    <w:rsid w:val="00677602"/>
    <w:rsid w:val="006C7214"/>
    <w:rsid w:val="006F6B8A"/>
    <w:rsid w:val="007805CA"/>
    <w:rsid w:val="008520EF"/>
    <w:rsid w:val="008D66F1"/>
    <w:rsid w:val="009701BA"/>
    <w:rsid w:val="00A73179"/>
    <w:rsid w:val="00A93B76"/>
    <w:rsid w:val="00AB7BE4"/>
    <w:rsid w:val="00B643CE"/>
    <w:rsid w:val="00C1786C"/>
    <w:rsid w:val="00D7332E"/>
    <w:rsid w:val="00F65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F1E4A3-C651-4AF0-9B8C-A02E54CA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B9B"/>
    <w:rPr>
      <w:color w:val="0563C1" w:themeColor="hyperlink"/>
      <w:u w:val="single"/>
    </w:rPr>
  </w:style>
  <w:style w:type="paragraph" w:styleId="Header">
    <w:name w:val="header"/>
    <w:basedOn w:val="Normal"/>
    <w:link w:val="HeaderChar"/>
    <w:uiPriority w:val="99"/>
    <w:unhideWhenUsed/>
    <w:rsid w:val="00AB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E4"/>
  </w:style>
  <w:style w:type="paragraph" w:styleId="Footer">
    <w:name w:val="footer"/>
    <w:basedOn w:val="Normal"/>
    <w:link w:val="FooterChar"/>
    <w:uiPriority w:val="99"/>
    <w:unhideWhenUsed/>
    <w:rsid w:val="00AB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E4"/>
  </w:style>
  <w:style w:type="paragraph" w:styleId="ListParagraph">
    <w:name w:val="List Paragraph"/>
    <w:basedOn w:val="Normal"/>
    <w:uiPriority w:val="34"/>
    <w:qFormat/>
    <w:rsid w:val="00C1786C"/>
    <w:pPr>
      <w:ind w:left="720"/>
      <w:contextualSpacing/>
    </w:pPr>
  </w:style>
  <w:style w:type="paragraph" w:customStyle="1" w:styleId="Default">
    <w:name w:val="Default"/>
    <w:rsid w:val="006C7214"/>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6C7214"/>
    <w:pPr>
      <w:spacing w:line="241" w:lineRule="atLeast"/>
    </w:pPr>
    <w:rPr>
      <w:color w:val="auto"/>
    </w:rPr>
  </w:style>
  <w:style w:type="character" w:customStyle="1" w:styleId="A5">
    <w:name w:val="A5"/>
    <w:uiPriority w:val="99"/>
    <w:rsid w:val="006C721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a-support.co.uk/self-esteem-bookmarks/" TargetMode="External"/><Relationship Id="rId13" Type="http://schemas.openxmlformats.org/officeDocument/2006/relationships/hyperlink" Target="https://www.youtube.com/user/thebodycoach1/featured" TargetMode="External"/><Relationship Id="rId18" Type="http://schemas.openxmlformats.org/officeDocument/2006/relationships/hyperlink" Target="https://www.youtube.com/watch?v=Wnbo2AmS3O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sa-support.co.uk/mug-full-of-happiness/" TargetMode="External"/><Relationship Id="rId12" Type="http://schemas.openxmlformats.org/officeDocument/2006/relationships/hyperlink" Target="https://www.gonoodle.com/" TargetMode="External"/><Relationship Id="rId17" Type="http://schemas.openxmlformats.org/officeDocument/2006/relationships/hyperlink" Target="https://www.youtube.com/channel/UCQh2wgJ5tOrixYBn6jFXsXQ" TargetMode="External"/><Relationship Id="rId2" Type="http://schemas.openxmlformats.org/officeDocument/2006/relationships/styles" Target="styles.xml"/><Relationship Id="rId16" Type="http://schemas.openxmlformats.org/officeDocument/2006/relationships/hyperlink" Target="https://littlebinsforlittlehands.com/kids-science-activity-baking-soda-vinega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8aY5pjqq-wE&amp;feature=youtu.be" TargetMode="External"/><Relationship Id="rId5" Type="http://schemas.openxmlformats.org/officeDocument/2006/relationships/footnotes" Target="footnotes.xml"/><Relationship Id="rId15" Type="http://schemas.openxmlformats.org/officeDocument/2006/relationships/hyperlink" Target="https://littlebinsforlittlehands.com/best-structure-building-activities-kids/" TargetMode="External"/><Relationship Id="rId10" Type="http://schemas.openxmlformats.org/officeDocument/2006/relationships/hyperlink" Target="https://www.woodlandtrust.org.uk/blog/2019/03/10-garden-bir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sa-support.co.uk/elsa-support-5-day-happiness-challenge/" TargetMode="External"/><Relationship Id="rId14" Type="http://schemas.openxmlformats.org/officeDocument/2006/relationships/hyperlink" Target="https://www.youtube.com/user/CosmicKidsYog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Doohan</dc:creator>
  <cp:keywords/>
  <dc:description/>
  <cp:lastModifiedBy>Lorna Gunning</cp:lastModifiedBy>
  <cp:revision>2</cp:revision>
  <dcterms:created xsi:type="dcterms:W3CDTF">2020-04-03T07:57:00Z</dcterms:created>
  <dcterms:modified xsi:type="dcterms:W3CDTF">2020-04-03T07:57:00Z</dcterms:modified>
</cp:coreProperties>
</file>