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A" w:rsidRPr="00F630BA" w:rsidRDefault="00250018" w:rsidP="00F630BA">
      <w:pPr>
        <w:rPr>
          <w:rStyle w:val="Hyperlink"/>
          <w:rFonts w:ascii="SassoonCRInfant" w:hAnsi="SassoonCRInfant"/>
          <w:b/>
          <w:color w:val="auto"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  <w:u w:val="single"/>
        </w:rPr>
        <w:t xml:space="preserve">P1: </w:t>
      </w:r>
      <w:r w:rsidR="00927BA5" w:rsidRPr="00927BA5">
        <w:rPr>
          <w:rFonts w:ascii="SassoonCRInfant" w:hAnsi="SassoonCRInfant"/>
          <w:b/>
          <w:sz w:val="32"/>
          <w:szCs w:val="32"/>
          <w:u w:val="single"/>
        </w:rPr>
        <w:t>Senses</w:t>
      </w:r>
      <w:r>
        <w:rPr>
          <w:rFonts w:ascii="SassoonCRInfant" w:hAnsi="SassoonCRInfant"/>
          <w:b/>
          <w:sz w:val="32"/>
          <w:szCs w:val="32"/>
          <w:u w:val="single"/>
        </w:rPr>
        <w:t xml:space="preserve"> – Thursday </w:t>
      </w:r>
      <w:r w:rsidR="00F630BA">
        <w:rPr>
          <w:rFonts w:ascii="SassoonCRInfant" w:hAnsi="SassoonCRInfant"/>
          <w:b/>
          <w:sz w:val="32"/>
          <w:szCs w:val="32"/>
          <w:u w:val="single"/>
        </w:rPr>
        <w:t>7</w:t>
      </w:r>
      <w:r w:rsidR="00F630BA" w:rsidRPr="00F630BA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proofErr w:type="gramStart"/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May </w:t>
      </w:r>
      <w:r>
        <w:rPr>
          <w:rFonts w:ascii="SassoonCRInfant" w:hAnsi="SassoonCRInfant"/>
          <w:b/>
          <w:sz w:val="32"/>
          <w:szCs w:val="32"/>
          <w:u w:val="single"/>
        </w:rPr>
        <w:t xml:space="preserve"> 2020</w:t>
      </w:r>
      <w:proofErr w:type="gramEnd"/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b/>
          <w:sz w:val="32"/>
          <w:szCs w:val="32"/>
        </w:rPr>
        <w:t xml:space="preserve">LI: </w:t>
      </w:r>
      <w:r w:rsidRPr="00285FD6">
        <w:rPr>
          <w:rFonts w:ascii="SassoonCRInfant" w:hAnsi="SassoonCRInfant"/>
          <w:sz w:val="32"/>
          <w:szCs w:val="32"/>
        </w:rPr>
        <w:t xml:space="preserve">I am learning about my senses and which body part I use for seeing. 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sz w:val="32"/>
          <w:szCs w:val="32"/>
        </w:rPr>
        <w:t xml:space="preserve">I can recognise how sight is beneficial to me. 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  <w:r w:rsidRPr="00285FD6">
        <w:rPr>
          <w:rFonts w:ascii="SassoonCRInfant" w:hAnsi="SassoonCRInfant"/>
          <w:b/>
          <w:sz w:val="32"/>
          <w:szCs w:val="32"/>
        </w:rPr>
        <w:t xml:space="preserve">SC: </w:t>
      </w:r>
      <w:r w:rsidRPr="00285FD6">
        <w:rPr>
          <w:rFonts w:ascii="SassoonCRInfant" w:hAnsi="SassoonCRInfant"/>
          <w:sz w:val="32"/>
          <w:szCs w:val="32"/>
        </w:rPr>
        <w:t>I know that we see with our eyes</w:t>
      </w:r>
      <w:r w:rsidRPr="00285FD6">
        <w:rPr>
          <w:rFonts w:ascii="SassoonCRInfant" w:hAnsi="SassoonCRInfant"/>
          <w:b/>
          <w:sz w:val="32"/>
          <w:szCs w:val="32"/>
        </w:rPr>
        <w:t>.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sz w:val="32"/>
          <w:szCs w:val="32"/>
        </w:rPr>
        <w:t xml:space="preserve">I can use my eyes to look at the world around me and talk about things I like and don’t like to look at.  </w:t>
      </w:r>
    </w:p>
    <w:p w:rsidR="00250018" w:rsidRPr="00285FD6" w:rsidRDefault="00250018" w:rsidP="00250018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b/>
          <w:sz w:val="32"/>
          <w:szCs w:val="32"/>
        </w:rPr>
        <w:t xml:space="preserve">Watch - </w:t>
      </w:r>
      <w:hyperlink r:id="rId6" w:history="1">
        <w:r w:rsidRPr="00285FD6">
          <w:rPr>
            <w:rStyle w:val="Hyperlink"/>
            <w:rFonts w:ascii="SassoonCRInfant" w:hAnsi="SassoonCRInfant"/>
            <w:sz w:val="32"/>
            <w:szCs w:val="32"/>
          </w:rPr>
          <w:t>https://www.bbc.co.uk/bitesize/clips/z2yd2p3</w:t>
        </w:r>
      </w:hyperlink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b/>
          <w:sz w:val="32"/>
          <w:szCs w:val="32"/>
        </w:rPr>
        <w:t xml:space="preserve">Make – </w:t>
      </w:r>
      <w:r w:rsidRPr="00285FD6">
        <w:rPr>
          <w:rFonts w:ascii="SassoonCRInfant" w:hAnsi="SassoonCRInfant"/>
          <w:sz w:val="32"/>
          <w:szCs w:val="32"/>
        </w:rPr>
        <w:t xml:space="preserve">A collage of pictures you like. 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b/>
          <w:sz w:val="32"/>
          <w:szCs w:val="32"/>
        </w:rPr>
        <w:t xml:space="preserve">Write – </w:t>
      </w:r>
      <w:r w:rsidRPr="00285FD6">
        <w:rPr>
          <w:rFonts w:ascii="SassoonCRInfant" w:hAnsi="SassoonCRInfant"/>
          <w:sz w:val="32"/>
          <w:szCs w:val="32"/>
        </w:rPr>
        <w:t xml:space="preserve">On </w:t>
      </w:r>
      <w:r w:rsidRPr="00285FD6">
        <w:rPr>
          <w:rFonts w:ascii="SassoonCRInfant" w:hAnsi="SassoonCRInfant"/>
          <w:sz w:val="32"/>
          <w:szCs w:val="32"/>
        </w:rPr>
        <w:t xml:space="preserve">the </w:t>
      </w:r>
      <w:r w:rsidRPr="00285FD6">
        <w:rPr>
          <w:rFonts w:ascii="SassoonCRInfant" w:hAnsi="SassoonCRInfant"/>
          <w:sz w:val="32"/>
          <w:szCs w:val="32"/>
        </w:rPr>
        <w:t xml:space="preserve">hand </w:t>
      </w:r>
      <w:r w:rsidRPr="00285FD6">
        <w:rPr>
          <w:rFonts w:ascii="SassoonCRInfant" w:hAnsi="SassoonCRInfant"/>
          <w:sz w:val="32"/>
          <w:szCs w:val="32"/>
        </w:rPr>
        <w:t xml:space="preserve">in your jotter </w:t>
      </w:r>
      <w:r w:rsidRPr="00285FD6">
        <w:rPr>
          <w:rFonts w:ascii="SassoonCRInfant" w:hAnsi="SassoonCRInfant"/>
          <w:sz w:val="32"/>
          <w:szCs w:val="32"/>
        </w:rPr>
        <w:t xml:space="preserve">write sight on one finger and draw some big eyes. 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sz w:val="32"/>
          <w:szCs w:val="32"/>
        </w:rPr>
        <w:t xml:space="preserve">In your jotter - Draw a picture of what you can see out of your window Label or write a sentence. 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b/>
          <w:sz w:val="32"/>
          <w:szCs w:val="32"/>
        </w:rPr>
        <w:t>Say</w:t>
      </w:r>
      <w:r w:rsidRPr="00285FD6">
        <w:rPr>
          <w:rFonts w:ascii="SassoonCRInfant" w:hAnsi="SassoonCRInfant"/>
          <w:sz w:val="32"/>
          <w:szCs w:val="32"/>
        </w:rPr>
        <w:t xml:space="preserve"> </w:t>
      </w:r>
      <w:r w:rsidRPr="00285FD6">
        <w:rPr>
          <w:rFonts w:ascii="SassoonCRInfant" w:hAnsi="SassoonCRInfant"/>
          <w:sz w:val="32"/>
          <w:szCs w:val="32"/>
        </w:rPr>
        <w:t>–</w:t>
      </w:r>
      <w:r w:rsidRPr="00285FD6">
        <w:rPr>
          <w:rFonts w:ascii="SassoonCRInfant" w:hAnsi="SassoonCRInfant"/>
          <w:sz w:val="32"/>
          <w:szCs w:val="32"/>
        </w:rPr>
        <w:t xml:space="preserve"> </w:t>
      </w:r>
      <w:r w:rsidRPr="00285FD6">
        <w:rPr>
          <w:rFonts w:ascii="SassoonCRInfant" w:hAnsi="SassoonCRInfant"/>
          <w:sz w:val="32"/>
          <w:szCs w:val="32"/>
        </w:rPr>
        <w:t xml:space="preserve">What do you like/dislike about your view? </w:t>
      </w:r>
      <w:r w:rsidRPr="00285FD6">
        <w:rPr>
          <w:rFonts w:ascii="SassoonCRInfant" w:hAnsi="SassoonCRInfant"/>
          <w:sz w:val="32"/>
          <w:szCs w:val="32"/>
        </w:rPr>
        <w:t xml:space="preserve"> 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b/>
          <w:sz w:val="32"/>
          <w:szCs w:val="32"/>
        </w:rPr>
        <w:t xml:space="preserve">Do /Say - 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sz w:val="32"/>
          <w:szCs w:val="32"/>
        </w:rPr>
        <w:t xml:space="preserve">Go for a walk and look for signs of spring. Use the </w:t>
      </w:r>
      <w:r w:rsidRPr="00285FD6">
        <w:rPr>
          <w:rFonts w:ascii="SassoonCRInfant" w:hAnsi="SassoonCRInfant"/>
          <w:sz w:val="32"/>
          <w:szCs w:val="32"/>
        </w:rPr>
        <w:t xml:space="preserve">spring </w:t>
      </w:r>
      <w:r w:rsidRPr="00285FD6">
        <w:rPr>
          <w:rFonts w:ascii="SassoonCRInfant" w:hAnsi="SassoonCRInfant"/>
          <w:sz w:val="32"/>
          <w:szCs w:val="32"/>
        </w:rPr>
        <w:t xml:space="preserve">hunt sheet. 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b/>
          <w:sz w:val="32"/>
          <w:szCs w:val="32"/>
        </w:rPr>
        <w:t>Sing</w:t>
      </w:r>
      <w:r w:rsidRPr="00285FD6">
        <w:rPr>
          <w:rFonts w:ascii="SassoonCRInfant" w:hAnsi="SassoonCRInfant"/>
          <w:sz w:val="32"/>
          <w:szCs w:val="32"/>
        </w:rPr>
        <w:t xml:space="preserve"> – Senses song </w:t>
      </w: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F630BA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250018" w:rsidRPr="00285FD6" w:rsidRDefault="00F630BA" w:rsidP="00F630BA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285FD6">
        <w:rPr>
          <w:rFonts w:ascii="SassoonCRInfant" w:hAnsi="SassoonCRInfant"/>
          <w:b/>
          <w:sz w:val="32"/>
          <w:szCs w:val="32"/>
        </w:rPr>
        <w:t>Safety</w:t>
      </w:r>
      <w:r w:rsidRPr="00285FD6">
        <w:rPr>
          <w:rFonts w:ascii="SassoonCRInfant" w:hAnsi="SassoonCRInfant"/>
          <w:sz w:val="32"/>
          <w:szCs w:val="32"/>
        </w:rPr>
        <w:t xml:space="preserve"> – talk about how our sight k</w:t>
      </w:r>
      <w:r w:rsidRPr="00285FD6">
        <w:rPr>
          <w:rFonts w:ascii="SassoonCRInfant" w:hAnsi="SassoonCRInfant"/>
          <w:sz w:val="32"/>
          <w:szCs w:val="32"/>
        </w:rPr>
        <w:t xml:space="preserve">eeps us safe when </w:t>
      </w:r>
      <w:r w:rsidR="00285FD6" w:rsidRPr="00285FD6">
        <w:rPr>
          <w:rFonts w:ascii="SassoonCRInfant" w:hAnsi="SassoonCRInfant"/>
          <w:sz w:val="32"/>
          <w:szCs w:val="32"/>
        </w:rPr>
        <w:t>we cross</w:t>
      </w:r>
      <w:r w:rsidRPr="00285FD6">
        <w:rPr>
          <w:rFonts w:ascii="SassoonCRInfant" w:hAnsi="SassoonCRInfant"/>
          <w:sz w:val="32"/>
          <w:szCs w:val="32"/>
        </w:rPr>
        <w:t xml:space="preserve"> the road. </w:t>
      </w:r>
      <w:bookmarkStart w:id="0" w:name="_GoBack"/>
      <w:bookmarkEnd w:id="0"/>
    </w:p>
    <w:sectPr w:rsidR="00250018" w:rsidRPr="00285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C99"/>
    <w:multiLevelType w:val="hybridMultilevel"/>
    <w:tmpl w:val="F3C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5"/>
    <w:rsid w:val="00250018"/>
    <w:rsid w:val="00285FD6"/>
    <w:rsid w:val="00613D82"/>
    <w:rsid w:val="00641A18"/>
    <w:rsid w:val="00927BA5"/>
    <w:rsid w:val="009D2ECA"/>
    <w:rsid w:val="00B475AC"/>
    <w:rsid w:val="00C10FBD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2yd2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2020-04-29T16:09:00Z</dcterms:created>
  <dcterms:modified xsi:type="dcterms:W3CDTF">2020-05-06T09:46:00Z</dcterms:modified>
</cp:coreProperties>
</file>