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CDC" w:rsidRPr="00713879" w:rsidRDefault="00045438">
      <w:pPr>
        <w:rPr>
          <w:rFonts w:ascii="SassoonCRInfant" w:hAnsi="SassoonCRInfant"/>
          <w:b/>
          <w:sz w:val="24"/>
          <w:szCs w:val="24"/>
          <w:u w:val="single"/>
        </w:rPr>
      </w:pPr>
      <w:proofErr w:type="spellStart"/>
      <w:r w:rsidRPr="00713879">
        <w:rPr>
          <w:rFonts w:ascii="SassoonCRInfant" w:hAnsi="SassoonCRInfant"/>
          <w:b/>
          <w:sz w:val="24"/>
          <w:szCs w:val="24"/>
          <w:u w:val="single"/>
        </w:rPr>
        <w:t>Numicons</w:t>
      </w:r>
      <w:proofErr w:type="spellEnd"/>
      <w:r w:rsidRPr="00713879">
        <w:rPr>
          <w:rFonts w:ascii="SassoonCRInfant" w:hAnsi="SassoonCRInfant"/>
          <w:b/>
          <w:sz w:val="24"/>
          <w:szCs w:val="24"/>
          <w:u w:val="single"/>
        </w:rPr>
        <w:t xml:space="preserve">: Sequencing numbers </w:t>
      </w:r>
    </w:p>
    <w:p w:rsidR="00624872" w:rsidRPr="00713879" w:rsidRDefault="00624872">
      <w:pPr>
        <w:rPr>
          <w:rFonts w:ascii="SassoonCRInfant" w:hAnsi="SassoonCRInfant"/>
          <w:sz w:val="24"/>
          <w:szCs w:val="24"/>
        </w:rPr>
      </w:pPr>
      <w:r w:rsidRPr="00713879">
        <w:rPr>
          <w:rFonts w:ascii="SassoonCRInfant" w:hAnsi="SassoonCRInfant"/>
          <w:b/>
          <w:sz w:val="24"/>
          <w:szCs w:val="24"/>
        </w:rPr>
        <w:t>LI:</w:t>
      </w:r>
      <w:r w:rsidRPr="00713879">
        <w:rPr>
          <w:rFonts w:ascii="SassoonCRInfant" w:hAnsi="SassoonCRInfant"/>
          <w:sz w:val="24"/>
          <w:szCs w:val="24"/>
        </w:rPr>
        <w:t xml:space="preserve"> I am </w:t>
      </w:r>
      <w:r w:rsidR="00045438" w:rsidRPr="00713879">
        <w:rPr>
          <w:rFonts w:ascii="SassoonCRInfant" w:hAnsi="SassoonCRInfant"/>
          <w:sz w:val="24"/>
          <w:szCs w:val="24"/>
        </w:rPr>
        <w:t>learning how to sequence</w:t>
      </w:r>
      <w:r w:rsidR="008D1414" w:rsidRPr="00713879">
        <w:rPr>
          <w:rFonts w:ascii="SassoonCRInfant" w:hAnsi="SassoonCRInfant"/>
          <w:sz w:val="24"/>
          <w:szCs w:val="24"/>
        </w:rPr>
        <w:t xml:space="preserve"> and order</w:t>
      </w:r>
      <w:r w:rsidR="00045438" w:rsidRPr="00713879">
        <w:rPr>
          <w:rFonts w:ascii="SassoonCRInfant" w:hAnsi="SassoonCRInfant"/>
          <w:sz w:val="24"/>
          <w:szCs w:val="24"/>
        </w:rPr>
        <w:t xml:space="preserve"> numbers </w:t>
      </w:r>
      <w:r w:rsidR="008D1414" w:rsidRPr="00713879">
        <w:rPr>
          <w:rFonts w:ascii="SassoonCRInfant" w:hAnsi="SassoonCRInfant"/>
          <w:sz w:val="24"/>
          <w:szCs w:val="24"/>
        </w:rPr>
        <w:t xml:space="preserve">up to 20. </w:t>
      </w:r>
    </w:p>
    <w:p w:rsidR="008D1414" w:rsidRPr="00713879" w:rsidRDefault="00624872" w:rsidP="00045438">
      <w:pPr>
        <w:rPr>
          <w:rFonts w:ascii="SassoonCRInfant" w:hAnsi="SassoonCRInfant"/>
          <w:sz w:val="24"/>
          <w:szCs w:val="24"/>
        </w:rPr>
      </w:pPr>
      <w:r w:rsidRPr="00713879">
        <w:rPr>
          <w:rFonts w:ascii="SassoonCRInfant" w:hAnsi="SassoonCRInfant"/>
          <w:b/>
          <w:sz w:val="24"/>
          <w:szCs w:val="24"/>
        </w:rPr>
        <w:t>SC:</w:t>
      </w:r>
      <w:r w:rsidRPr="00713879">
        <w:rPr>
          <w:rFonts w:ascii="SassoonCRInfant" w:hAnsi="SassoonCRInfant"/>
          <w:sz w:val="24"/>
          <w:szCs w:val="24"/>
        </w:rPr>
        <w:t xml:space="preserve"> I can </w:t>
      </w:r>
      <w:r w:rsidR="00045438" w:rsidRPr="00713879">
        <w:rPr>
          <w:rFonts w:ascii="SassoonCRInfant" w:hAnsi="SassoonCRInfant"/>
          <w:sz w:val="24"/>
          <w:szCs w:val="24"/>
        </w:rPr>
        <w:t>sequence</w:t>
      </w:r>
      <w:r w:rsidR="008D1414" w:rsidRPr="00713879">
        <w:rPr>
          <w:rFonts w:ascii="SassoonCRInfant" w:hAnsi="SassoonCRInfant"/>
          <w:sz w:val="24"/>
          <w:szCs w:val="24"/>
        </w:rPr>
        <w:t xml:space="preserve"> numbers to 20. </w:t>
      </w:r>
    </w:p>
    <w:p w:rsidR="008D1414" w:rsidRPr="00713879" w:rsidRDefault="008D1414" w:rsidP="00045438">
      <w:pPr>
        <w:rPr>
          <w:rFonts w:ascii="SassoonCRInfant" w:hAnsi="SassoonCRInfant"/>
          <w:sz w:val="24"/>
          <w:szCs w:val="24"/>
        </w:rPr>
      </w:pPr>
      <w:r w:rsidRPr="00713879">
        <w:rPr>
          <w:rFonts w:ascii="SassoonCRInfant" w:hAnsi="SassoonCRInfant"/>
          <w:sz w:val="24"/>
          <w:szCs w:val="24"/>
        </w:rPr>
        <w:t xml:space="preserve">I can order numbers forwards and backwards with 20.  </w:t>
      </w:r>
      <w:r w:rsidR="00045438" w:rsidRPr="00713879">
        <w:rPr>
          <w:rFonts w:ascii="SassoonCRInfant" w:hAnsi="SassoonCRInfant"/>
          <w:sz w:val="24"/>
          <w:szCs w:val="24"/>
        </w:rPr>
        <w:t xml:space="preserve"> </w:t>
      </w:r>
    </w:p>
    <w:p w:rsidR="008D1414" w:rsidRPr="00713879" w:rsidRDefault="008D1414" w:rsidP="00045438">
      <w:pPr>
        <w:rPr>
          <w:rFonts w:ascii="SassoonCRInfant" w:hAnsi="SassoonCRInfant"/>
          <w:b/>
          <w:sz w:val="24"/>
          <w:szCs w:val="24"/>
        </w:rPr>
      </w:pPr>
      <w:r w:rsidRPr="00713879">
        <w:rPr>
          <w:rFonts w:ascii="SassoonCRInfant" w:hAnsi="SassoonCRInfant"/>
          <w:b/>
          <w:sz w:val="24"/>
          <w:szCs w:val="24"/>
        </w:rPr>
        <w:t xml:space="preserve">FOR PARENTS </w:t>
      </w:r>
    </w:p>
    <w:p w:rsidR="008D1414" w:rsidRPr="00713879" w:rsidRDefault="008D1414" w:rsidP="00045438">
      <w:pPr>
        <w:rPr>
          <w:rFonts w:ascii="SassoonCRInfant" w:hAnsi="SassoonCRInfant"/>
          <w:sz w:val="24"/>
          <w:szCs w:val="24"/>
        </w:rPr>
      </w:pPr>
      <w:r w:rsidRPr="00713879">
        <w:rPr>
          <w:rFonts w:ascii="SassoonCRInfant" w:hAnsi="SassoonCRInfant"/>
          <w:sz w:val="24"/>
          <w:szCs w:val="24"/>
        </w:rPr>
        <w:t>Sequence means putting the numbers in the sequence that we count - 1</w:t>
      </w:r>
      <w:proofErr w:type="gramStart"/>
      <w:r w:rsidRPr="00713879">
        <w:rPr>
          <w:rFonts w:ascii="SassoonCRInfant" w:hAnsi="SassoonCRInfant"/>
          <w:sz w:val="24"/>
          <w:szCs w:val="24"/>
        </w:rPr>
        <w:t>,2,3,4,5</w:t>
      </w:r>
      <w:proofErr w:type="gramEnd"/>
      <w:r w:rsidRPr="00713879">
        <w:rPr>
          <w:rFonts w:ascii="SassoonCRInfant" w:hAnsi="SassoonCRInfant"/>
          <w:sz w:val="24"/>
          <w:szCs w:val="24"/>
        </w:rPr>
        <w:t xml:space="preserve">…. </w:t>
      </w:r>
      <w:proofErr w:type="spellStart"/>
      <w:r w:rsidRPr="00713879">
        <w:rPr>
          <w:rFonts w:ascii="SassoonCRInfant" w:hAnsi="SassoonCRInfant"/>
          <w:sz w:val="24"/>
          <w:szCs w:val="24"/>
        </w:rPr>
        <w:t>etc</w:t>
      </w:r>
      <w:proofErr w:type="spellEnd"/>
    </w:p>
    <w:p w:rsidR="008D1414" w:rsidRPr="00713879" w:rsidRDefault="008D1414" w:rsidP="00045438">
      <w:pPr>
        <w:rPr>
          <w:rFonts w:ascii="SassoonCRInfant" w:hAnsi="SassoonCRInfant"/>
          <w:sz w:val="24"/>
          <w:szCs w:val="24"/>
        </w:rPr>
      </w:pPr>
      <w:r w:rsidRPr="00713879">
        <w:rPr>
          <w:rFonts w:ascii="SassoonCRInfant" w:hAnsi="SassoonCRInfant"/>
          <w:sz w:val="24"/>
          <w:szCs w:val="24"/>
        </w:rPr>
        <w:t xml:space="preserve">Order is more complicated as the numbers are not always next to each other for example </w:t>
      </w:r>
    </w:p>
    <w:p w:rsidR="008D1414" w:rsidRPr="00713879" w:rsidRDefault="008D1414" w:rsidP="00045438">
      <w:pPr>
        <w:rPr>
          <w:rFonts w:ascii="SassoonCRInfant" w:hAnsi="SassoonCRInfant"/>
          <w:sz w:val="24"/>
          <w:szCs w:val="24"/>
        </w:rPr>
      </w:pPr>
      <w:r w:rsidRPr="00713879">
        <w:rPr>
          <w:rFonts w:ascii="SassoonCRInfant" w:hAnsi="SassoonCRInfant"/>
          <w:sz w:val="24"/>
          <w:szCs w:val="24"/>
        </w:rPr>
        <w:t xml:space="preserve">Order these numbers 5, 17, 12, 3, 9. The order would be 3, 5, 9, 12, 17 if </w:t>
      </w:r>
      <w:proofErr w:type="spellStart"/>
      <w:r w:rsidRPr="00713879">
        <w:rPr>
          <w:rFonts w:ascii="SassoonCRInfant" w:hAnsi="SassoonCRInfant"/>
          <w:sz w:val="24"/>
          <w:szCs w:val="24"/>
        </w:rPr>
        <w:t>t</w:t>
      </w:r>
      <w:proofErr w:type="spellEnd"/>
      <w:r w:rsidRPr="00713879">
        <w:rPr>
          <w:rFonts w:ascii="SassoonCRInfant" w:hAnsi="SassoonCRInfant"/>
          <w:sz w:val="24"/>
          <w:szCs w:val="24"/>
        </w:rPr>
        <w:t xml:space="preserve"> was forwards and 17, 12, 9, 5, 3 if it was backwards. </w:t>
      </w:r>
    </w:p>
    <w:p w:rsidR="008D1414" w:rsidRPr="00713879" w:rsidRDefault="008D1414" w:rsidP="00045438">
      <w:pPr>
        <w:rPr>
          <w:rFonts w:ascii="SassoonCRInfant" w:hAnsi="SassoonCRInfant"/>
          <w:sz w:val="24"/>
          <w:szCs w:val="24"/>
        </w:rPr>
      </w:pPr>
      <w:r w:rsidRPr="00713879">
        <w:rPr>
          <w:rFonts w:ascii="SassoonCRInfant" w:hAnsi="SassoonCRInfant"/>
          <w:sz w:val="24"/>
          <w:szCs w:val="24"/>
        </w:rPr>
        <w:t xml:space="preserve">Use your </w:t>
      </w:r>
      <w:proofErr w:type="spellStart"/>
      <w:r w:rsidRPr="00713879">
        <w:rPr>
          <w:rFonts w:ascii="SassoonCRInfant" w:hAnsi="SassoonCRInfant"/>
          <w:sz w:val="24"/>
          <w:szCs w:val="24"/>
        </w:rPr>
        <w:t>numberline</w:t>
      </w:r>
      <w:proofErr w:type="spellEnd"/>
      <w:r w:rsidRPr="00713879">
        <w:rPr>
          <w:rFonts w:ascii="SassoonCRInfant" w:hAnsi="SassoonCRInfant"/>
          <w:sz w:val="24"/>
          <w:szCs w:val="24"/>
        </w:rPr>
        <w:t xml:space="preserve"> in your home learning pack to help with this activity. </w:t>
      </w:r>
    </w:p>
    <w:p w:rsidR="00FF4E6E" w:rsidRPr="00713879" w:rsidRDefault="00713879" w:rsidP="00FF4E6E">
      <w:pPr>
        <w:rPr>
          <w:rFonts w:ascii="SassoonCRInfant" w:hAnsi="SassoonCRInfant"/>
          <w:b/>
          <w:sz w:val="24"/>
          <w:szCs w:val="24"/>
        </w:rPr>
      </w:pPr>
      <w:r>
        <w:rPr>
          <w:rFonts w:ascii="SassoonCRInfant" w:hAnsi="SassoonCRInfant"/>
          <w:b/>
          <w:sz w:val="24"/>
          <w:szCs w:val="24"/>
        </w:rPr>
        <w:t>MAKE/SAY</w:t>
      </w:r>
      <w:bookmarkStart w:id="0" w:name="_GoBack"/>
      <w:bookmarkEnd w:id="0"/>
      <w:r>
        <w:rPr>
          <w:rFonts w:ascii="SassoonCRInfant" w:hAnsi="SassoonCRInfant"/>
          <w:b/>
          <w:sz w:val="24"/>
          <w:szCs w:val="24"/>
        </w:rPr>
        <w:t xml:space="preserve">/PLAY </w:t>
      </w:r>
    </w:p>
    <w:p w:rsidR="00FF4E6E" w:rsidRPr="00713879" w:rsidRDefault="00FF4E6E" w:rsidP="00FF4E6E">
      <w:pPr>
        <w:rPr>
          <w:rFonts w:ascii="SassoonCRInfant" w:hAnsi="SassoonCRInfant"/>
          <w:sz w:val="24"/>
          <w:szCs w:val="24"/>
        </w:rPr>
      </w:pPr>
      <w:r w:rsidRPr="00713879">
        <w:rPr>
          <w:rFonts w:ascii="SassoonCRInfant" w:hAnsi="SassoonCRInfant"/>
          <w:sz w:val="24"/>
          <w:szCs w:val="24"/>
        </w:rPr>
        <w:t xml:space="preserve">Number cards for numbers 1- 20 </w:t>
      </w:r>
    </w:p>
    <w:p w:rsidR="00FF4E6E" w:rsidRPr="00713879" w:rsidRDefault="00FF4E6E" w:rsidP="00FF4E6E">
      <w:pPr>
        <w:rPr>
          <w:rFonts w:ascii="SassoonCRInfant" w:hAnsi="SassoonCRInfant"/>
          <w:sz w:val="24"/>
          <w:szCs w:val="24"/>
        </w:rPr>
      </w:pPr>
      <w:r w:rsidRPr="00713879">
        <w:rPr>
          <w:rFonts w:ascii="SassoonCRInfant" w:hAnsi="SassoonCRInfant"/>
          <w:sz w:val="24"/>
          <w:szCs w:val="24"/>
        </w:rPr>
        <w:t xml:space="preserve">Use any card you have in the house. Raid the recycle bin for this one! Cereal or cardboard food packets are great for this one. Milk carton screw lids are also good – write the numbers on with a permanent marker. </w:t>
      </w:r>
    </w:p>
    <w:p w:rsidR="00FF4E6E" w:rsidRPr="00713879" w:rsidRDefault="00FF4E6E" w:rsidP="00FF4E6E">
      <w:pPr>
        <w:pStyle w:val="ListParagraph"/>
        <w:numPr>
          <w:ilvl w:val="0"/>
          <w:numId w:val="2"/>
        </w:numPr>
        <w:rPr>
          <w:rFonts w:ascii="SassoonCRInfant" w:hAnsi="SassoonCRInfant"/>
          <w:sz w:val="24"/>
          <w:szCs w:val="24"/>
        </w:rPr>
      </w:pPr>
      <w:r w:rsidRPr="00713879">
        <w:rPr>
          <w:rFonts w:ascii="SassoonCRInfant" w:hAnsi="SassoonCRInfant"/>
          <w:sz w:val="24"/>
          <w:szCs w:val="24"/>
        </w:rPr>
        <w:t xml:space="preserve">Use these to practise sequencing first. 1-20 / 20 – 1 </w:t>
      </w:r>
    </w:p>
    <w:p w:rsidR="00FF4E6E" w:rsidRPr="00713879" w:rsidRDefault="00FF4E6E" w:rsidP="00FF4E6E">
      <w:pPr>
        <w:pStyle w:val="ListParagraph"/>
        <w:numPr>
          <w:ilvl w:val="0"/>
          <w:numId w:val="2"/>
        </w:numPr>
        <w:rPr>
          <w:rFonts w:ascii="SassoonCRInfant" w:hAnsi="SassoonCRInfant"/>
          <w:sz w:val="24"/>
          <w:szCs w:val="24"/>
        </w:rPr>
      </w:pPr>
      <w:r w:rsidRPr="00713879">
        <w:rPr>
          <w:rFonts w:ascii="SassoonCRInfant" w:hAnsi="SassoonCRInfant"/>
          <w:sz w:val="24"/>
          <w:szCs w:val="24"/>
        </w:rPr>
        <w:t xml:space="preserve">Then choose a random number in the middle of the sequence and ask them to sequence the numbers either </w:t>
      </w:r>
      <w:proofErr w:type="gramStart"/>
      <w:r w:rsidRPr="00713879">
        <w:rPr>
          <w:rFonts w:ascii="SassoonCRInfant" w:hAnsi="SassoonCRInfant"/>
          <w:sz w:val="24"/>
          <w:szCs w:val="24"/>
        </w:rPr>
        <w:t>forwards</w:t>
      </w:r>
      <w:proofErr w:type="gramEnd"/>
      <w:r w:rsidRPr="00713879">
        <w:rPr>
          <w:rFonts w:ascii="SassoonCRInfant" w:hAnsi="SassoonCRInfant"/>
          <w:sz w:val="24"/>
          <w:szCs w:val="24"/>
        </w:rPr>
        <w:t xml:space="preserve"> to 20 or backwards to 1. </w:t>
      </w:r>
    </w:p>
    <w:p w:rsidR="00FF4E6E" w:rsidRPr="00713879" w:rsidRDefault="00FF4E6E" w:rsidP="00FF4E6E">
      <w:pPr>
        <w:pStyle w:val="ListParagraph"/>
        <w:numPr>
          <w:ilvl w:val="0"/>
          <w:numId w:val="2"/>
        </w:numPr>
        <w:rPr>
          <w:rFonts w:ascii="SassoonCRInfant" w:hAnsi="SassoonCRInfant"/>
          <w:sz w:val="24"/>
          <w:szCs w:val="24"/>
        </w:rPr>
      </w:pPr>
      <w:r w:rsidRPr="00713879">
        <w:rPr>
          <w:rFonts w:ascii="SassoonCRInfant" w:hAnsi="SassoonCRInfant"/>
          <w:sz w:val="24"/>
          <w:szCs w:val="24"/>
        </w:rPr>
        <w:t>Then pick out four random numbers and ask your child to order them forwards</w:t>
      </w:r>
    </w:p>
    <w:p w:rsidR="00FF4E6E" w:rsidRPr="00713879" w:rsidRDefault="00FF4E6E" w:rsidP="00FF4E6E">
      <w:pPr>
        <w:pStyle w:val="ListParagraph"/>
        <w:numPr>
          <w:ilvl w:val="0"/>
          <w:numId w:val="2"/>
        </w:numPr>
        <w:rPr>
          <w:rFonts w:ascii="SassoonCRInfant" w:hAnsi="SassoonCRInfant"/>
          <w:sz w:val="24"/>
          <w:szCs w:val="24"/>
        </w:rPr>
      </w:pPr>
      <w:r w:rsidRPr="00713879">
        <w:rPr>
          <w:rFonts w:ascii="SassoonCRInfant" w:hAnsi="SassoonCRInfant"/>
          <w:sz w:val="24"/>
          <w:szCs w:val="24"/>
        </w:rPr>
        <w:t xml:space="preserve">Have a few more tries. </w:t>
      </w:r>
    </w:p>
    <w:p w:rsidR="00FF4E6E" w:rsidRPr="00713879" w:rsidRDefault="00FF4E6E" w:rsidP="00045438">
      <w:pPr>
        <w:pStyle w:val="ListParagraph"/>
        <w:numPr>
          <w:ilvl w:val="0"/>
          <w:numId w:val="2"/>
        </w:numPr>
        <w:rPr>
          <w:rFonts w:ascii="SassoonCRInfant" w:hAnsi="SassoonCRInfant"/>
          <w:sz w:val="24"/>
          <w:szCs w:val="24"/>
        </w:rPr>
      </w:pPr>
      <w:r w:rsidRPr="00713879">
        <w:rPr>
          <w:rFonts w:ascii="SassoonCRInfant" w:hAnsi="SassoonCRInfant"/>
          <w:sz w:val="24"/>
          <w:szCs w:val="24"/>
        </w:rPr>
        <w:t xml:space="preserve">Now do the same but ordering backwards. </w:t>
      </w:r>
    </w:p>
    <w:p w:rsidR="00673229" w:rsidRPr="00713879" w:rsidRDefault="00673229" w:rsidP="00673229">
      <w:pPr>
        <w:rPr>
          <w:rFonts w:ascii="SassoonCRInfant" w:hAnsi="SassoonCRInfant"/>
          <w:b/>
          <w:sz w:val="24"/>
          <w:szCs w:val="24"/>
        </w:rPr>
      </w:pPr>
      <w:r w:rsidRPr="00713879">
        <w:rPr>
          <w:rFonts w:ascii="SassoonCRInfant" w:hAnsi="SassoonCRInfant"/>
          <w:b/>
          <w:sz w:val="24"/>
          <w:szCs w:val="24"/>
        </w:rPr>
        <w:t>PLAY</w:t>
      </w:r>
      <w:r w:rsidR="00FF4E6E" w:rsidRPr="00713879">
        <w:rPr>
          <w:rFonts w:ascii="SassoonCRInfant" w:hAnsi="SassoonCRInfant"/>
          <w:b/>
          <w:sz w:val="24"/>
          <w:szCs w:val="24"/>
        </w:rPr>
        <w:t xml:space="preserve"> (online) </w:t>
      </w:r>
    </w:p>
    <w:p w:rsidR="00FF4E6E" w:rsidRPr="00713879" w:rsidRDefault="00FF4E6E" w:rsidP="00FF4E6E">
      <w:pPr>
        <w:rPr>
          <w:rFonts w:ascii="SassoonCRInfant" w:hAnsi="SassoonCRInfant"/>
          <w:sz w:val="24"/>
          <w:szCs w:val="24"/>
        </w:rPr>
      </w:pPr>
      <w:r w:rsidRPr="00713879">
        <w:rPr>
          <w:rFonts w:ascii="SassoonCRInfant" w:hAnsi="SassoonCRInfant"/>
          <w:sz w:val="24"/>
          <w:szCs w:val="24"/>
          <w:u w:val="single"/>
        </w:rPr>
        <w:t>Caterpillar Ordering and sequencing</w:t>
      </w:r>
      <w:r w:rsidRPr="00713879">
        <w:rPr>
          <w:rFonts w:ascii="SassoonCRInfant" w:hAnsi="SassoonCRInfant"/>
          <w:sz w:val="24"/>
          <w:szCs w:val="24"/>
        </w:rPr>
        <w:t xml:space="preserve"> (please use on internet explorer)</w:t>
      </w:r>
    </w:p>
    <w:p w:rsidR="00713879" w:rsidRPr="00713879" w:rsidRDefault="00713879" w:rsidP="00FF4E6E">
      <w:pPr>
        <w:rPr>
          <w:rFonts w:ascii="SassoonCRInfant" w:hAnsi="SassoonCRInfant"/>
          <w:sz w:val="24"/>
          <w:szCs w:val="24"/>
        </w:rPr>
      </w:pPr>
      <w:hyperlink r:id="rId6" w:history="1">
        <w:r w:rsidRPr="00713879">
          <w:rPr>
            <w:rStyle w:val="Hyperlink"/>
            <w:rFonts w:ascii="SassoonCRInfant" w:hAnsi="SassoonCRInfant"/>
            <w:sz w:val="24"/>
            <w:szCs w:val="24"/>
          </w:rPr>
          <w:t>https://www.topmarks.co.uk/ordering-and-sequencing/caterpillar-ordering</w:t>
        </w:r>
      </w:hyperlink>
      <w:r w:rsidRPr="00713879">
        <w:rPr>
          <w:rFonts w:ascii="SassoonCRInfant" w:hAnsi="SassoonCRInfant"/>
          <w:sz w:val="24"/>
          <w:szCs w:val="24"/>
        </w:rPr>
        <w:t xml:space="preserve"> </w:t>
      </w:r>
    </w:p>
    <w:p w:rsidR="00FF4E6E" w:rsidRPr="00713879" w:rsidRDefault="00FF4E6E" w:rsidP="004A3859">
      <w:pPr>
        <w:pStyle w:val="ListParagraph"/>
        <w:numPr>
          <w:ilvl w:val="0"/>
          <w:numId w:val="3"/>
        </w:numPr>
        <w:rPr>
          <w:rFonts w:ascii="SassoonCRInfant" w:hAnsi="SassoonCRInfant"/>
          <w:sz w:val="24"/>
          <w:szCs w:val="24"/>
        </w:rPr>
      </w:pPr>
      <w:r w:rsidRPr="00713879">
        <w:rPr>
          <w:rFonts w:ascii="SassoonCRInfant" w:hAnsi="SassoonCRInfant"/>
          <w:sz w:val="24"/>
          <w:szCs w:val="24"/>
        </w:rPr>
        <w:t xml:space="preserve">Start with sequencing </w:t>
      </w:r>
    </w:p>
    <w:p w:rsidR="00FF4E6E" w:rsidRPr="00713879" w:rsidRDefault="00FF4E6E" w:rsidP="004A3859">
      <w:pPr>
        <w:pStyle w:val="ListParagraph"/>
        <w:numPr>
          <w:ilvl w:val="0"/>
          <w:numId w:val="3"/>
        </w:numPr>
        <w:rPr>
          <w:rFonts w:ascii="SassoonCRInfant" w:hAnsi="SassoonCRInfant"/>
          <w:sz w:val="24"/>
          <w:szCs w:val="24"/>
        </w:rPr>
      </w:pPr>
      <w:r w:rsidRPr="00713879">
        <w:rPr>
          <w:rFonts w:ascii="SassoonCRInfant" w:hAnsi="SassoonCRInfant"/>
          <w:sz w:val="24"/>
          <w:szCs w:val="24"/>
        </w:rPr>
        <w:t xml:space="preserve">Counting in ones </w:t>
      </w:r>
      <w:r w:rsidR="004A3859" w:rsidRPr="00713879">
        <w:rPr>
          <w:rFonts w:ascii="SassoonCRInfant" w:hAnsi="SassoonCRInfant"/>
          <w:sz w:val="24"/>
          <w:szCs w:val="24"/>
        </w:rPr>
        <w:t>– 1-10 and 10 - 1</w:t>
      </w:r>
    </w:p>
    <w:p w:rsidR="004A3859" w:rsidRPr="00713879" w:rsidRDefault="004A3859" w:rsidP="004A3859">
      <w:pPr>
        <w:pStyle w:val="ListParagraph"/>
        <w:numPr>
          <w:ilvl w:val="0"/>
          <w:numId w:val="3"/>
        </w:numPr>
        <w:rPr>
          <w:rFonts w:ascii="SassoonCRInfant" w:hAnsi="SassoonCRInfant"/>
          <w:sz w:val="24"/>
          <w:szCs w:val="24"/>
        </w:rPr>
      </w:pPr>
      <w:r w:rsidRPr="00713879">
        <w:rPr>
          <w:rFonts w:ascii="SassoonCRInfant" w:hAnsi="SassoonCRInfant"/>
          <w:sz w:val="24"/>
          <w:szCs w:val="24"/>
        </w:rPr>
        <w:t>Ordering – forwards 1-20/ backwards 20-1</w:t>
      </w:r>
    </w:p>
    <w:p w:rsidR="004A3859" w:rsidRDefault="004A3859" w:rsidP="004A3859">
      <w:pPr>
        <w:rPr>
          <w:rFonts w:ascii="SassoonCRInfant" w:hAnsi="SassoonCRInfant"/>
          <w:sz w:val="24"/>
          <w:szCs w:val="24"/>
        </w:rPr>
      </w:pPr>
      <w:r w:rsidRPr="00713879">
        <w:rPr>
          <w:rFonts w:ascii="SassoonCRInfant" w:hAnsi="SassoonCRInfant"/>
          <w:sz w:val="24"/>
          <w:szCs w:val="24"/>
        </w:rPr>
        <w:t xml:space="preserve">Too tricky – try ordering 1-5 or 1-10 to start with.  </w:t>
      </w:r>
    </w:p>
    <w:p w:rsidR="00713879" w:rsidRPr="00713879" w:rsidRDefault="00713879" w:rsidP="004A3859">
      <w:pPr>
        <w:rPr>
          <w:rFonts w:ascii="SassoonCRInfant" w:hAnsi="SassoonCRInfant"/>
          <w:sz w:val="24"/>
          <w:szCs w:val="24"/>
        </w:rPr>
      </w:pPr>
    </w:p>
    <w:p w:rsidR="00FF4E6E" w:rsidRPr="00713879" w:rsidRDefault="00FF4E6E" w:rsidP="00FF4E6E">
      <w:pPr>
        <w:rPr>
          <w:rFonts w:ascii="SassoonCRInfant" w:hAnsi="SassoonCRInfant"/>
          <w:sz w:val="24"/>
          <w:szCs w:val="24"/>
          <w:u w:val="single"/>
        </w:rPr>
      </w:pPr>
      <w:r w:rsidRPr="00713879">
        <w:rPr>
          <w:rFonts w:ascii="SassoonCRInfant" w:hAnsi="SassoonCRInfant"/>
          <w:sz w:val="24"/>
          <w:szCs w:val="24"/>
          <w:u w:val="single"/>
        </w:rPr>
        <w:t xml:space="preserve">Coconut Ordering </w:t>
      </w:r>
      <w:r w:rsidRPr="00713879">
        <w:rPr>
          <w:rFonts w:ascii="SassoonCRInfant" w:hAnsi="SassoonCRInfant"/>
          <w:sz w:val="24"/>
          <w:szCs w:val="24"/>
        </w:rPr>
        <w:t>(please use on internet explorer)</w:t>
      </w:r>
    </w:p>
    <w:p w:rsidR="00FF4E6E" w:rsidRPr="00713879" w:rsidRDefault="00FF4E6E" w:rsidP="00FF4E6E">
      <w:pPr>
        <w:rPr>
          <w:rFonts w:ascii="SassoonCRInfant" w:hAnsi="SassoonCRInfant"/>
          <w:sz w:val="24"/>
          <w:szCs w:val="24"/>
          <w:u w:val="single"/>
        </w:rPr>
      </w:pPr>
      <w:hyperlink r:id="rId7" w:history="1">
        <w:r w:rsidRPr="00713879">
          <w:rPr>
            <w:rStyle w:val="Hyperlink"/>
            <w:rFonts w:ascii="SassoonCRInfant" w:hAnsi="SassoonCRInfant"/>
            <w:sz w:val="24"/>
            <w:szCs w:val="24"/>
          </w:rPr>
          <w:t>https://www.topmarks.co.uk/ordering-and-sequencing/coconut-ordering</w:t>
        </w:r>
      </w:hyperlink>
    </w:p>
    <w:p w:rsidR="00D64B36" w:rsidRPr="00713879" w:rsidRDefault="00FF4E6E" w:rsidP="00713879">
      <w:pPr>
        <w:rPr>
          <w:rFonts w:ascii="SassoonCRInfant" w:hAnsi="SassoonCRInfant"/>
          <w:sz w:val="24"/>
          <w:szCs w:val="24"/>
        </w:rPr>
      </w:pPr>
      <w:r w:rsidRPr="00713879">
        <w:rPr>
          <w:rFonts w:ascii="SassoonCRInfant" w:hAnsi="SassoonCRInfant"/>
          <w:sz w:val="24"/>
          <w:szCs w:val="24"/>
        </w:rPr>
        <w:t xml:space="preserve">Choose numbers and up to 20. </w:t>
      </w:r>
    </w:p>
    <w:sectPr w:rsidR="00D64B36" w:rsidRPr="00713879" w:rsidSect="00F21C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25522"/>
    <w:multiLevelType w:val="hybridMultilevel"/>
    <w:tmpl w:val="A5565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A65E25"/>
    <w:multiLevelType w:val="hybridMultilevel"/>
    <w:tmpl w:val="DC2AC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98569E"/>
    <w:multiLevelType w:val="hybridMultilevel"/>
    <w:tmpl w:val="62F4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CDC"/>
    <w:rsid w:val="00045438"/>
    <w:rsid w:val="004A3859"/>
    <w:rsid w:val="00624872"/>
    <w:rsid w:val="00641A18"/>
    <w:rsid w:val="00673229"/>
    <w:rsid w:val="00713879"/>
    <w:rsid w:val="008D1414"/>
    <w:rsid w:val="009D2ECA"/>
    <w:rsid w:val="00B475AC"/>
    <w:rsid w:val="00C10FBD"/>
    <w:rsid w:val="00D64B36"/>
    <w:rsid w:val="00F21CDC"/>
    <w:rsid w:val="00FF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CDC"/>
    <w:rPr>
      <w:color w:val="0000FF"/>
      <w:u w:val="single"/>
    </w:rPr>
  </w:style>
  <w:style w:type="paragraph" w:styleId="ListParagraph">
    <w:name w:val="List Paragraph"/>
    <w:basedOn w:val="Normal"/>
    <w:uiPriority w:val="34"/>
    <w:qFormat/>
    <w:rsid w:val="00F21CDC"/>
    <w:pPr>
      <w:ind w:left="720"/>
      <w:contextualSpacing/>
    </w:pPr>
  </w:style>
  <w:style w:type="paragraph" w:styleId="BalloonText">
    <w:name w:val="Balloon Text"/>
    <w:basedOn w:val="Normal"/>
    <w:link w:val="BalloonTextChar"/>
    <w:uiPriority w:val="99"/>
    <w:semiHidden/>
    <w:unhideWhenUsed/>
    <w:rsid w:val="00673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2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CDC"/>
    <w:rPr>
      <w:color w:val="0000FF"/>
      <w:u w:val="single"/>
    </w:rPr>
  </w:style>
  <w:style w:type="paragraph" w:styleId="ListParagraph">
    <w:name w:val="List Paragraph"/>
    <w:basedOn w:val="Normal"/>
    <w:uiPriority w:val="34"/>
    <w:qFormat/>
    <w:rsid w:val="00F21CDC"/>
    <w:pPr>
      <w:ind w:left="720"/>
      <w:contextualSpacing/>
    </w:pPr>
  </w:style>
  <w:style w:type="paragraph" w:styleId="BalloonText">
    <w:name w:val="Balloon Text"/>
    <w:basedOn w:val="Normal"/>
    <w:link w:val="BalloonTextChar"/>
    <w:uiPriority w:val="99"/>
    <w:semiHidden/>
    <w:unhideWhenUsed/>
    <w:rsid w:val="00673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2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opmarks.co.uk/ordering-and-sequencing/coconut-ord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ordering-and-sequencing/caterpillar-order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Liesel Harvey</dc:creator>
  <cp:lastModifiedBy>Liesel Harvey</cp:lastModifiedBy>
  <cp:revision>4</cp:revision>
  <dcterms:created xsi:type="dcterms:W3CDTF">2020-05-06T15:00:00Z</dcterms:created>
  <dcterms:modified xsi:type="dcterms:W3CDTF">2020-05-06T15:25:00Z</dcterms:modified>
</cp:coreProperties>
</file>