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67"/>
        <w:gridCol w:w="2268"/>
        <w:gridCol w:w="2504"/>
        <w:gridCol w:w="1301"/>
        <w:gridCol w:w="3904"/>
      </w:tblGrid>
      <w:tr w:rsidR="00A3538F" w:rsidRPr="009F61AD" w:rsidTr="00A3538F">
        <w:tc>
          <w:tcPr>
            <w:tcW w:w="7905" w:type="dxa"/>
            <w:gridSpan w:val="3"/>
            <w:vAlign w:val="center"/>
          </w:tcPr>
          <w:p w:rsidR="00A3538F" w:rsidRDefault="00A3538F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2262CF" wp14:editId="4E35A8FE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129540</wp:posOffset>
                      </wp:positionV>
                      <wp:extent cx="2119630" cy="1277620"/>
                      <wp:effectExtent l="0" t="0" r="1397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12776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the plans set by Mrs Keenan.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They will cover this week and </w:t>
                                  </w:r>
                                  <w:r w:rsidR="001D6C8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last. </w:t>
                                  </w: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4.3pt;margin-top:10.2pt;width:166.9pt;height:10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the plans set by Mrs Keenan.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They will cover this week and </w:t>
                            </w:r>
                            <w:r w:rsidR="001D6C8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last. </w:t>
                            </w: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SassoonCRInfant" w:hAnsi="SassoonCRInfant"/>
                <w:sz w:val="40"/>
                <w:szCs w:val="40"/>
              </w:rPr>
              <w:t xml:space="preserve">             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>Music</w:t>
            </w:r>
          </w:p>
          <w:p w:rsidR="00A3538F" w:rsidRDefault="00A3538F" w:rsidP="00A3538F">
            <w:pPr>
              <w:rPr>
                <w:rFonts w:ascii="SassoonCRInfant" w:hAnsi="SassoonCRInfant"/>
                <w:sz w:val="40"/>
                <w:szCs w:val="40"/>
              </w:rPr>
            </w:pPr>
            <w:r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>
              <w:rPr>
                <w:rFonts w:ascii="SassoonCRInfant" w:hAnsi="SassoonCRInfant"/>
                <w:sz w:val="40"/>
                <w:szCs w:val="40"/>
              </w:rPr>
              <w:t xml:space="preserve">       </w:t>
            </w:r>
            <w:r w:rsidRPr="009F61AD"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BA0F39C" wp14:editId="68AE919E">
                  <wp:extent cx="1527464" cy="1144957"/>
                  <wp:effectExtent l="0" t="0" r="0" b="0"/>
                  <wp:docPr id="1" name="Picture 1" descr="Image result for clip art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30" cy="114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A3538F" w:rsidRDefault="00A3538F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3"/>
          </w:tcPr>
          <w:p w:rsidR="00A3538F" w:rsidRPr="009F61AD" w:rsidRDefault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5549C" wp14:editId="295BA1F7">
                      <wp:simplePos x="0" y="0"/>
                      <wp:positionH relativeFrom="column">
                        <wp:posOffset>1620115</wp:posOffset>
                      </wp:positionH>
                      <wp:positionV relativeFrom="paragraph">
                        <wp:posOffset>128732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E272AB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6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27.55pt;margin-top:10.1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B614A89" wp14:editId="1E754064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1D6C89" w:rsidRPr="009F61AD" w:rsidTr="001D6C89">
        <w:trPr>
          <w:trHeight w:val="2005"/>
        </w:trPr>
        <w:tc>
          <w:tcPr>
            <w:tcW w:w="5637" w:type="dxa"/>
            <w:gridSpan w:val="2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A3538F">
              <w:rPr>
                <w:rFonts w:ascii="SassoonCRInfant" w:hAnsi="SassoonCRInfant"/>
                <w:color w:val="0070C0"/>
                <w:sz w:val="40"/>
                <w:szCs w:val="40"/>
              </w:rPr>
              <w:t xml:space="preserve">Numeracy </w:t>
            </w:r>
            <w:r>
              <w:rPr>
                <w:rFonts w:ascii="SassoonCRInfant" w:hAnsi="SassoonCRInfant"/>
                <w:color w:val="0070C0"/>
                <w:sz w:val="40"/>
                <w:szCs w:val="40"/>
              </w:rPr>
              <w:t>– Easter numeracy</w:t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81C1A9" wp14:editId="3EEF6176">
                  <wp:extent cx="1371600" cy="1244265"/>
                  <wp:effectExtent l="0" t="0" r="0" b="0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69" cy="124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7AC962" wp14:editId="018C5C1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2136</wp:posOffset>
                      </wp:positionV>
                      <wp:extent cx="2971800" cy="966354"/>
                      <wp:effectExtent l="0" t="0" r="1905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9663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your group plan. </w:t>
                                  </w:r>
                                </w:p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Complete the set tasks and then go wild playing maths games. </w:t>
                                  </w:r>
                                </w:p>
                                <w:p w:rsidR="001D6C89" w:rsidRPr="00A3538F" w:rsidRDefault="001D6C89" w:rsidP="00A3538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A3538F">
                                    <w:rPr>
                                      <w:rFonts w:ascii="SassoonCRInfant" w:hAnsi="SassoonCRInfan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35pt;margin-top:.15pt;width:234pt;height:7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" fillcolor="white [3201]" strokecolor="black [3213]" strokeweight="2pt">
                      <v:textbox>
                        <w:txbxContent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your group plan. </w:t>
                            </w:r>
                          </w:p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the set tasks and then go wild playing maths games. </w:t>
                            </w:r>
                          </w:p>
                          <w:p w:rsidR="001D6C89" w:rsidRPr="00A3538F" w:rsidRDefault="001D6C89" w:rsidP="00A3538F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A3538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6C89" w:rsidRPr="009F61AD" w:rsidRDefault="001D6C89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1D6C89" w:rsidRDefault="001D6C89" w:rsidP="009F61AD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Wednesday </w:t>
            </w: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1</w:t>
            </w:r>
            <w:r w:rsidRPr="00951B59">
              <w:rPr>
                <w:rFonts w:ascii="SassoonCRInfant" w:hAnsi="SassoonCRInfant"/>
                <w:color w:val="FF0000"/>
                <w:sz w:val="40"/>
                <w:szCs w:val="40"/>
                <w:u w:val="single"/>
                <w:vertAlign w:val="superscript"/>
              </w:rPr>
              <w:t>st</w:t>
            </w: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April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01.04</w:t>
            </w:r>
            <w:r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.20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Daily Timetable 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 Here are your activities for today.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Have fun! </w:t>
            </w:r>
          </w:p>
        </w:tc>
        <w:tc>
          <w:tcPr>
            <w:tcW w:w="5205" w:type="dxa"/>
            <w:gridSpan w:val="2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>Literacy</w: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– </w:t>
            </w:r>
            <w:r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Easter literacy </w:t>
            </w:r>
          </w:p>
          <w:p w:rsidR="001D6C89" w:rsidRDefault="00E272AB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9EB475" wp14:editId="4C7DE30A">
                      <wp:simplePos x="0" y="0"/>
                      <wp:positionH relativeFrom="column">
                        <wp:posOffset>1412067</wp:posOffset>
                      </wp:positionH>
                      <wp:positionV relativeFrom="paragraph">
                        <wp:posOffset>79952</wp:posOffset>
                      </wp:positionV>
                      <wp:extent cx="1485900" cy="966355"/>
                      <wp:effectExtent l="0" t="0" r="19050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663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2AB" w:rsidRPr="00A3538F" w:rsidRDefault="00E272AB" w:rsidP="00E272AB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Choose one of the </w:t>
                                  </w:r>
                                  <w:proofErr w:type="spellStart"/>
                                  <w:r>
                                    <w:rPr>
                                      <w:rFonts w:ascii="SassoonCRInfant" w:hAnsi="SassoonCRInfant"/>
                                    </w:rPr>
                                    <w:t>wordsearches</w:t>
                                  </w:r>
                                  <w:proofErr w:type="spellEnd"/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and find the Easter themed words.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111.2pt;margin-top:6.3pt;width:117pt;height:7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" fillcolor="white [3201]" strokecolor="black [3213]" strokeweight="2pt">
                      <v:textbox>
                        <w:txbxContent>
                          <w:p w:rsidR="00E272AB" w:rsidRPr="00A3538F" w:rsidRDefault="00E272AB" w:rsidP="00E272AB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Choose one of the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</w:rPr>
                              <w:t>wordsearches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</w:rPr>
                              <w:t xml:space="preserve"> and find the Easter themed words.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6C89">
              <w:rPr>
                <w:noProof/>
                <w:lang w:eastAsia="en-GB"/>
              </w:rPr>
              <w:drawing>
                <wp:inline distT="0" distB="0" distL="0" distR="0" wp14:anchorId="44635BE8" wp14:editId="32C9AA80">
                  <wp:extent cx="1267691" cy="1158748"/>
                  <wp:effectExtent l="0" t="0" r="8890" b="381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69882" cy="11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6C89" w:rsidRPr="009F61AD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BDE8B4" wp14:editId="45950E6B">
                      <wp:simplePos x="0" y="0"/>
                      <wp:positionH relativeFrom="column">
                        <wp:posOffset>30076</wp:posOffset>
                      </wp:positionH>
                      <wp:positionV relativeFrom="paragraph">
                        <wp:posOffset>8948</wp:posOffset>
                      </wp:positionV>
                      <wp:extent cx="2971800" cy="1205345"/>
                      <wp:effectExtent l="0" t="0" r="1905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2053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C89" w:rsidRPr="00E272AB" w:rsidRDefault="00E272AB" w:rsidP="00E272AB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</w:pPr>
                                  <w:proofErr w:type="gramStart"/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  <w:t>Comprehension.</w:t>
                                  </w:r>
                                  <w:proofErr w:type="gramEnd"/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:rsidR="00E272AB" w:rsidRDefault="00E272AB" w:rsidP="00E272AB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Lim</w:t>
                                  </w:r>
                                  <w:bookmarkStart w:id="0" w:name="_GoBack"/>
                                  <w:bookmarkEnd w:id="0"/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>– Do the first one verbally.</w:t>
                                  </w:r>
                                </w:p>
                                <w:p w:rsidR="00E272AB" w:rsidRDefault="00E272AB" w:rsidP="00E272AB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Apples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– Do the Second one 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verbally. </w:t>
                                  </w:r>
                                </w:p>
                                <w:p w:rsidR="00E272AB" w:rsidRPr="00A3538F" w:rsidRDefault="00E272AB" w:rsidP="00E272AB">
                                  <w:pPr>
                                    <w:spacing w:after="0" w:line="240" w:lineRule="auto"/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E272AB">
                                    <w:rPr>
                                      <w:rFonts w:ascii="SassoonCRInfant" w:hAnsi="SassoonCRInfant"/>
                                      <w:b/>
                                    </w:rPr>
                                    <w:t>Bananas</w:t>
                                  </w:r>
                                  <w:r>
                                    <w:rPr>
                                      <w:rFonts w:ascii="SassoonCRInfant" w:hAnsi="SassoonCRInfant"/>
                                    </w:rPr>
                                    <w:t xml:space="preserve"> – Do the third one and write the answers in your jotter. 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0" style="position:absolute;margin-left:2.35pt;margin-top:.7pt;width:234pt;height:9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" fillcolor="white [3201]" strokecolor="black [3213]" strokeweight="2pt">
                      <v:textbox>
                        <w:txbxContent>
                          <w:p w:rsidR="001D6C89" w:rsidRPr="00E272AB" w:rsidRDefault="00E272AB" w:rsidP="00E272A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E272AB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>Comprehension.</w:t>
                            </w:r>
                            <w:proofErr w:type="gramEnd"/>
                            <w:r w:rsidRPr="00E272AB">
                              <w:rPr>
                                <w:rFonts w:ascii="SassoonCRInfant" w:hAnsi="SassoonCRInfant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E272AB" w:rsidRDefault="00E272AB" w:rsidP="00E272A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>Lim</w:t>
                            </w:r>
                            <w:bookmarkStart w:id="1" w:name="_GoBack"/>
                            <w:bookmarkEnd w:id="1"/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 xml:space="preserve">es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– Do the first one verbally.</w:t>
                            </w:r>
                          </w:p>
                          <w:p w:rsidR="00E272AB" w:rsidRDefault="00E272AB" w:rsidP="00E272A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>Apples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– Do the Second one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verbally. </w:t>
                            </w:r>
                          </w:p>
                          <w:p w:rsidR="00E272AB" w:rsidRPr="00A3538F" w:rsidRDefault="00E272AB" w:rsidP="00E272AB">
                            <w:pPr>
                              <w:spacing w:after="0" w:line="240" w:lineRule="auto"/>
                              <w:rPr>
                                <w:rFonts w:ascii="SassoonCRInfant" w:hAnsi="SassoonCRInfant"/>
                              </w:rPr>
                            </w:pPr>
                            <w:r w:rsidRPr="00E272AB">
                              <w:rPr>
                                <w:rFonts w:ascii="SassoonCRInfant" w:hAnsi="SassoonCRInfant"/>
                                <w:b/>
                              </w:rPr>
                              <w:t>Bananas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– Do the third one and write the answers in your jotter. -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6C89" w:rsidRPr="009F61AD" w:rsidTr="00951B59">
        <w:trPr>
          <w:trHeight w:val="2004"/>
        </w:trPr>
        <w:tc>
          <w:tcPr>
            <w:tcW w:w="5637" w:type="dxa"/>
            <w:gridSpan w:val="2"/>
            <w:vMerge/>
          </w:tcPr>
          <w:p w:rsidR="001D6C89" w:rsidRPr="00A3538F" w:rsidRDefault="001D6C89">
            <w:pPr>
              <w:rPr>
                <w:rFonts w:ascii="SassoonCRInfant" w:hAnsi="SassoonCRInfant"/>
                <w:color w:val="0070C0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1D6C89" w:rsidRPr="00404681" w:rsidRDefault="001D6C89" w:rsidP="001D6C8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404681">
              <w:rPr>
                <w:rFonts w:ascii="SassoonCRInfant" w:hAnsi="SassoonCRInfant"/>
                <w:b/>
                <w:sz w:val="32"/>
                <w:szCs w:val="32"/>
              </w:rPr>
              <w:t>Daily Lego Challenge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:rsid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E272AB">
              <w:rPr>
                <w:rFonts w:ascii="SassoonCRInfant" w:hAnsi="SassoonCRInfant"/>
                <w:b/>
                <w:sz w:val="32"/>
                <w:szCs w:val="32"/>
              </w:rPr>
              <w:t>Day 9</w:t>
            </w:r>
            <w:r w:rsidRPr="00911D97">
              <w:rPr>
                <w:rFonts w:ascii="SassoonCRInfant" w:hAnsi="SassoonCRInfant"/>
                <w:sz w:val="32"/>
                <w:szCs w:val="32"/>
              </w:rPr>
              <w:t xml:space="preserve">: </w:t>
            </w:r>
            <w:r>
              <w:rPr>
                <w:rFonts w:ascii="SassoonCRInfant" w:hAnsi="SassoonCRInfant"/>
                <w:sz w:val="32"/>
                <w:szCs w:val="32"/>
              </w:rPr>
              <w:t>Captain Hook needs a new pirate ship</w:t>
            </w:r>
            <w:r w:rsidRPr="00911D97">
              <w:rPr>
                <w:rFonts w:ascii="SassoonCRInfant" w:hAnsi="SassoonCRInfant"/>
                <w:sz w:val="32"/>
                <w:szCs w:val="32"/>
              </w:rPr>
              <w:t xml:space="preserve"> </w:t>
            </w:r>
            <w:r>
              <w:rPr>
                <w:rFonts w:ascii="SassoonCRInfant" w:hAnsi="SassoonCRInfant"/>
                <w:sz w:val="32"/>
                <w:szCs w:val="32"/>
              </w:rPr>
              <w:t xml:space="preserve">and wants you to build it. </w:t>
            </w:r>
          </w:p>
          <w:p w:rsidR="001D6C89" w:rsidRPr="009F61AD" w:rsidRDefault="001D6C89" w:rsidP="001D6C89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Post your constructions on twitter.</w:t>
            </w:r>
          </w:p>
        </w:tc>
        <w:tc>
          <w:tcPr>
            <w:tcW w:w="5205" w:type="dxa"/>
            <w:gridSpan w:val="2"/>
            <w:vMerge/>
          </w:tcPr>
          <w:p w:rsidR="001D6C89" w:rsidRPr="009C717F" w:rsidRDefault="001D6C89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5D053B">
        <w:tc>
          <w:tcPr>
            <w:tcW w:w="5070" w:type="dxa"/>
          </w:tcPr>
          <w:p w:rsidR="009C717F" w:rsidRDefault="000C3BC5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Art</w:t>
            </w:r>
            <w:r w:rsidR="009C717F" w:rsidRPr="009C717F">
              <w:rPr>
                <w:rFonts w:ascii="SassoonCRInfant" w:hAnsi="SassoonCRInfant"/>
                <w:b/>
                <w:sz w:val="32"/>
                <w:szCs w:val="32"/>
              </w:rPr>
              <w:t xml:space="preserve"> </w:t>
            </w:r>
            <w:r w:rsidR="005D053B">
              <w:rPr>
                <w:rFonts w:ascii="SassoonCRInfant" w:hAnsi="SassoonCRInfant"/>
                <w:b/>
                <w:sz w:val="32"/>
                <w:szCs w:val="32"/>
              </w:rPr>
              <w:t xml:space="preserve">– The Last Supper </w:t>
            </w:r>
          </w:p>
          <w:p w:rsidR="005D053B" w:rsidRDefault="005D053B" w:rsidP="00951B59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83B73A" wp14:editId="6A18F8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139065</wp:posOffset>
                      </wp:positionV>
                      <wp:extent cx="2971800" cy="965835"/>
                      <wp:effectExtent l="0" t="0" r="19050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9658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053B" w:rsidRPr="000C3BC5" w:rsidRDefault="005D053B" w:rsidP="005D053B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</w:t>
                                  </w: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other sheet. </w:t>
                                  </w: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5D053B" w:rsidRPr="00A3538F" w:rsidRDefault="005D053B" w:rsidP="005D053B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position:absolute;margin-left:-.3pt;margin-top:10.95pt;width:234pt;height:7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" fillcolor="white [3201]" strokecolor="black [3213]" strokeweight="2pt">
                      <v:textbox>
                        <w:txbxContent>
                          <w:p w:rsidR="005D053B" w:rsidRPr="000C3BC5" w:rsidRDefault="005D053B" w:rsidP="005D053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other sheet. </w:t>
                            </w: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053B" w:rsidRPr="00A3538F" w:rsidRDefault="005D053B" w:rsidP="005D053B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D053B" w:rsidRPr="009C717F" w:rsidRDefault="005D053B" w:rsidP="00951B5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6640" w:type="dxa"/>
            <w:gridSpan w:val="4"/>
          </w:tcPr>
          <w:p w:rsidR="00951B59" w:rsidRPr="00951B59" w:rsidRDefault="009C717F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9C717F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  <w:r w:rsidR="000C3BC5">
              <w:rPr>
                <w:rFonts w:ascii="SassoonCRInfant" w:hAnsi="SassoonCRInfant"/>
                <w:b/>
                <w:sz w:val="32"/>
                <w:szCs w:val="32"/>
              </w:rPr>
              <w:t xml:space="preserve">- </w:t>
            </w:r>
            <w:r w:rsidR="00951B59" w:rsidRPr="00951B59">
              <w:rPr>
                <w:rFonts w:ascii="SassoonCRInfant" w:hAnsi="SassoonCRInfant"/>
                <w:sz w:val="28"/>
                <w:szCs w:val="28"/>
              </w:rPr>
              <w:t>Play hot and cold.</w:t>
            </w:r>
          </w:p>
          <w:p w:rsidR="00951B59" w:rsidRPr="00951B59" w:rsidRDefault="00951B59" w:rsidP="00951B59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Choose a toy. One person hides it somewhere in the house. The other people have to find it. The only instructions t</w:t>
            </w:r>
            <w:r w:rsidR="00E122FA">
              <w:rPr>
                <w:rFonts w:ascii="SassoonCRInfant" w:hAnsi="SassoonCRInfant"/>
                <w:sz w:val="28"/>
                <w:szCs w:val="28"/>
              </w:rPr>
              <w:t>he hider can give is hot (if they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are getting</w:t>
            </w:r>
            <w:r w:rsidR="00E122FA">
              <w:rPr>
                <w:rFonts w:ascii="SassoonCRInfant" w:hAnsi="SassoonCRInfant"/>
                <w:sz w:val="28"/>
                <w:szCs w:val="28"/>
              </w:rPr>
              <w:t xml:space="preserve"> nearer) and cold (if they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are getting further away)</w:t>
            </w:r>
          </w:p>
          <w:p w:rsidR="009C717F" w:rsidRPr="00951B59" w:rsidRDefault="00951B59" w:rsidP="000C3BC5">
            <w:pPr>
              <w:rPr>
                <w:rFonts w:ascii="SassoonCRInfant" w:hAnsi="SassoonCRInfant"/>
                <w:b/>
                <w:sz w:val="28"/>
                <w:szCs w:val="28"/>
              </w:rPr>
            </w:pPr>
            <w:r w:rsidRPr="00951B59">
              <w:rPr>
                <w:rFonts w:ascii="SassoonCRInfant" w:hAnsi="SassoonCRInfant"/>
                <w:b/>
                <w:sz w:val="28"/>
                <w:szCs w:val="28"/>
              </w:rPr>
              <w:t xml:space="preserve">VOCABULARY CHALLENGE: </w:t>
            </w:r>
            <w:r w:rsidRPr="001D6C89">
              <w:rPr>
                <w:rFonts w:ascii="SassoonCRInfant" w:hAnsi="SassoonCRInfant"/>
                <w:sz w:val="28"/>
                <w:szCs w:val="28"/>
              </w:rPr>
              <w:t>Can you grade you words for hot and cold so they are more intense as the f</w:t>
            </w:r>
            <w:r w:rsidR="00E122FA">
              <w:rPr>
                <w:rFonts w:ascii="SassoonCRInfant" w:hAnsi="SassoonCRInfant"/>
                <w:sz w:val="28"/>
                <w:szCs w:val="28"/>
              </w:rPr>
              <w:t>inder gets closer to the object?</w:t>
            </w:r>
            <w:r w:rsidRPr="001D6C89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3904" w:type="dxa"/>
          </w:tcPr>
          <w:p w:rsidR="009C717F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 xml:space="preserve">Help out at home </w:t>
            </w:r>
          </w:p>
          <w:p w:rsidR="009C717F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9C717F" w:rsidRPr="000C3BC5" w:rsidRDefault="005D053B" w:rsidP="009C717F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 xml:space="preserve">Have you ever used the hoover? Ask your grown up to teach you and hoover your room. </w:t>
            </w:r>
          </w:p>
        </w:tc>
      </w:tr>
    </w:tbl>
    <w:p w:rsidR="005C0AB7" w:rsidRPr="001D6C89" w:rsidRDefault="00E272AB">
      <w:pPr>
        <w:rPr>
          <w:rFonts w:ascii="SassoonCRInfant" w:hAnsi="SassoonCRInfant"/>
          <w:sz w:val="16"/>
          <w:szCs w:val="16"/>
        </w:rPr>
      </w:pPr>
    </w:p>
    <w:sectPr w:rsidR="005C0AB7" w:rsidRPr="001D6C89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C3BC5"/>
    <w:rsid w:val="001D6C89"/>
    <w:rsid w:val="005D053B"/>
    <w:rsid w:val="00641A18"/>
    <w:rsid w:val="00951B59"/>
    <w:rsid w:val="009C717F"/>
    <w:rsid w:val="009D2ECA"/>
    <w:rsid w:val="009F61AD"/>
    <w:rsid w:val="00A3538F"/>
    <w:rsid w:val="00B475AC"/>
    <w:rsid w:val="00C10FBD"/>
    <w:rsid w:val="00E122FA"/>
    <w:rsid w:val="00E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xW1XT0iEJo0TYlRfn6rY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5</cp:revision>
  <dcterms:created xsi:type="dcterms:W3CDTF">2020-03-24T22:09:00Z</dcterms:created>
  <dcterms:modified xsi:type="dcterms:W3CDTF">2020-04-01T07:20:00Z</dcterms:modified>
</cp:coreProperties>
</file>