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157" w:rsidRDefault="00037157" w:rsidP="00037157">
      <w:pPr>
        <w:jc w:val="center"/>
        <w:rPr>
          <w:rFonts w:ascii="Arial" w:hAnsi="Arial" w:cs="Arial"/>
          <w:b/>
          <w:sz w:val="56"/>
          <w:szCs w:val="56"/>
        </w:rPr>
      </w:pPr>
      <w:r>
        <w:rPr>
          <w:rFonts w:ascii="Arial" w:hAnsi="Arial" w:cs="Arial"/>
          <w:b/>
          <w:sz w:val="56"/>
          <w:szCs w:val="56"/>
        </w:rPr>
        <w:t>Carmondean Primary School</w:t>
      </w:r>
    </w:p>
    <w:p w:rsidR="009803ED" w:rsidRDefault="009803ED" w:rsidP="009803ED">
      <w:pPr>
        <w:jc w:val="center"/>
        <w:rPr>
          <w:rFonts w:ascii="Arial" w:hAnsi="Arial" w:cs="Arial"/>
          <w:b/>
        </w:rPr>
      </w:pPr>
    </w:p>
    <w:p w:rsidR="009803ED" w:rsidRDefault="009803ED" w:rsidP="009803ED">
      <w:pPr>
        <w:jc w:val="center"/>
        <w:rPr>
          <w:rFonts w:ascii="Arial" w:hAnsi="Arial" w:cs="Arial"/>
          <w:b/>
        </w:rPr>
      </w:pPr>
    </w:p>
    <w:p w:rsidR="009803ED" w:rsidRDefault="00037157" w:rsidP="009803ED">
      <w:pPr>
        <w:jc w:val="center"/>
        <w:rPr>
          <w:rFonts w:ascii="Arial" w:hAnsi="Arial" w:cs="Arial"/>
          <w:b/>
        </w:rPr>
      </w:pPr>
      <w:r>
        <w:rPr>
          <w:noProof/>
          <w:lang w:eastAsia="en-GB"/>
        </w:rPr>
        <w:drawing>
          <wp:inline distT="0" distB="0" distL="0" distR="0" wp14:anchorId="245A0132" wp14:editId="2BEC9862">
            <wp:extent cx="1498600" cy="1828800"/>
            <wp:effectExtent l="0" t="0" r="635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1828800"/>
                    </a:xfrm>
                    <a:prstGeom prst="rect">
                      <a:avLst/>
                    </a:prstGeom>
                    <a:noFill/>
                    <a:ln>
                      <a:noFill/>
                    </a:ln>
                  </pic:spPr>
                </pic:pic>
              </a:graphicData>
            </a:graphic>
          </wp:inline>
        </w:drawing>
      </w:r>
    </w:p>
    <w:p w:rsidR="009803ED" w:rsidRDefault="009803ED" w:rsidP="009803ED">
      <w:pPr>
        <w:jc w:val="center"/>
        <w:rPr>
          <w:rFonts w:ascii="Arial" w:hAnsi="Arial" w:cs="Arial"/>
          <w:b/>
        </w:rPr>
      </w:pPr>
    </w:p>
    <w:p w:rsidR="009803ED" w:rsidRDefault="009803ED" w:rsidP="009803ED">
      <w:pPr>
        <w:jc w:val="center"/>
        <w:rPr>
          <w:rFonts w:ascii="Arial" w:hAnsi="Arial" w:cs="Arial"/>
          <w:b/>
        </w:rPr>
      </w:pPr>
    </w:p>
    <w:p w:rsidR="009803ED" w:rsidRDefault="009803ED" w:rsidP="009803ED">
      <w:pPr>
        <w:jc w:val="center"/>
        <w:rPr>
          <w:rFonts w:ascii="Arial" w:hAnsi="Arial" w:cs="Arial"/>
          <w:b/>
          <w:sz w:val="96"/>
          <w:szCs w:val="96"/>
        </w:rPr>
      </w:pPr>
      <w:r>
        <w:rPr>
          <w:rFonts w:ascii="Arial" w:hAnsi="Arial" w:cs="Arial"/>
          <w:b/>
          <w:sz w:val="96"/>
          <w:szCs w:val="96"/>
        </w:rPr>
        <w:t>PROGRESS REPORT FOR SESSION 201</w:t>
      </w:r>
      <w:r w:rsidR="003234A1">
        <w:rPr>
          <w:rFonts w:ascii="Arial" w:hAnsi="Arial" w:cs="Arial"/>
          <w:b/>
          <w:sz w:val="96"/>
          <w:szCs w:val="96"/>
        </w:rPr>
        <w:t>8/19</w:t>
      </w:r>
    </w:p>
    <w:p w:rsidR="00037157" w:rsidRPr="00314E99" w:rsidRDefault="00037157" w:rsidP="00037157">
      <w:pPr>
        <w:jc w:val="center"/>
        <w:rPr>
          <w:rFonts w:ascii="Arial" w:hAnsi="Arial" w:cs="Arial"/>
          <w:b/>
          <w:sz w:val="36"/>
          <w:szCs w:val="36"/>
        </w:rPr>
      </w:pPr>
      <w:r>
        <w:rPr>
          <w:rFonts w:ascii="Arial" w:hAnsi="Arial" w:cs="Arial"/>
          <w:b/>
          <w:sz w:val="36"/>
          <w:szCs w:val="36"/>
        </w:rPr>
        <w:t>Standards &amp; Quality Report</w:t>
      </w:r>
    </w:p>
    <w:p w:rsidR="00037157" w:rsidRDefault="00037157" w:rsidP="00037157">
      <w:pPr>
        <w:rPr>
          <w:rFonts w:ascii="Arial" w:hAnsi="Arial" w:cs="Arial"/>
          <w:b/>
          <w:sz w:val="40"/>
          <w:szCs w:val="40"/>
        </w:rPr>
      </w:pPr>
    </w:p>
    <w:p w:rsidR="00037157" w:rsidRDefault="00037157" w:rsidP="00037157">
      <w:pPr>
        <w:jc w:val="center"/>
        <w:rPr>
          <w:rFonts w:ascii="Arial" w:hAnsi="Arial" w:cs="Arial"/>
          <w:b/>
          <w:sz w:val="36"/>
          <w:szCs w:val="36"/>
        </w:rPr>
      </w:pPr>
      <w:r>
        <w:rPr>
          <w:rFonts w:ascii="Arial" w:hAnsi="Arial" w:cs="Arial"/>
          <w:b/>
          <w:sz w:val="36"/>
          <w:szCs w:val="36"/>
        </w:rPr>
        <w:t xml:space="preserve">Knightsridge Road </w:t>
      </w:r>
      <w:r w:rsidRPr="0002739D">
        <w:rPr>
          <w:rFonts w:ascii="Arial" w:hAnsi="Arial" w:cs="Arial"/>
          <w:b/>
          <w:sz w:val="36"/>
          <w:szCs w:val="36"/>
        </w:rPr>
        <w:t>West</w:t>
      </w:r>
    </w:p>
    <w:p w:rsidR="00037157" w:rsidRDefault="00037157" w:rsidP="00037157">
      <w:pPr>
        <w:jc w:val="center"/>
        <w:rPr>
          <w:rFonts w:ascii="Arial" w:hAnsi="Arial" w:cs="Arial"/>
          <w:b/>
          <w:sz w:val="36"/>
          <w:szCs w:val="36"/>
        </w:rPr>
      </w:pPr>
      <w:r>
        <w:rPr>
          <w:rFonts w:ascii="Arial" w:hAnsi="Arial" w:cs="Arial"/>
          <w:b/>
          <w:sz w:val="36"/>
          <w:szCs w:val="36"/>
        </w:rPr>
        <w:t>Livingston</w:t>
      </w:r>
    </w:p>
    <w:p w:rsidR="00037157" w:rsidRDefault="00037157" w:rsidP="00037157">
      <w:pPr>
        <w:jc w:val="center"/>
        <w:rPr>
          <w:rFonts w:ascii="Arial" w:hAnsi="Arial" w:cs="Arial"/>
          <w:b/>
          <w:sz w:val="36"/>
          <w:szCs w:val="36"/>
        </w:rPr>
      </w:pPr>
      <w:r>
        <w:rPr>
          <w:rFonts w:ascii="Arial" w:hAnsi="Arial" w:cs="Arial"/>
          <w:b/>
          <w:sz w:val="36"/>
          <w:szCs w:val="36"/>
        </w:rPr>
        <w:t>West Lothian</w:t>
      </w:r>
    </w:p>
    <w:p w:rsidR="009803ED" w:rsidRDefault="00037157" w:rsidP="00037157">
      <w:pPr>
        <w:jc w:val="center"/>
        <w:rPr>
          <w:rFonts w:ascii="Arial" w:hAnsi="Arial" w:cs="Arial"/>
          <w:b/>
          <w:sz w:val="40"/>
          <w:szCs w:val="40"/>
        </w:rPr>
      </w:pPr>
      <w:r>
        <w:rPr>
          <w:rFonts w:ascii="Arial" w:hAnsi="Arial" w:cs="Arial"/>
          <w:b/>
          <w:sz w:val="36"/>
          <w:szCs w:val="36"/>
        </w:rPr>
        <w:t>EH54 8PX</w:t>
      </w:r>
    </w:p>
    <w:p w:rsidR="009803ED" w:rsidRDefault="009803ED">
      <w:pPr>
        <w:rPr>
          <w:rFonts w:ascii="Arial" w:hAnsi="Arial" w:cs="Arial"/>
          <w:b/>
          <w:sz w:val="40"/>
          <w:szCs w:val="40"/>
        </w:rPr>
      </w:pPr>
      <w:r>
        <w:rPr>
          <w:rFonts w:ascii="Arial" w:hAnsi="Arial" w:cs="Arial"/>
          <w:b/>
          <w:noProof/>
          <w:sz w:val="40"/>
          <w:szCs w:val="40"/>
          <w:lang w:eastAsia="en-GB"/>
        </w:rPr>
        <w:drawing>
          <wp:anchor distT="0" distB="0" distL="114300" distR="114300" simplePos="0" relativeHeight="251658240" behindDoc="0" locked="0" layoutInCell="1" allowOverlap="1" wp14:anchorId="4A49731B" wp14:editId="7ED1C0E0">
            <wp:simplePos x="0" y="0"/>
            <wp:positionH relativeFrom="column">
              <wp:posOffset>1930400</wp:posOffset>
            </wp:positionH>
            <wp:positionV relativeFrom="paragraph">
              <wp:posOffset>1605280</wp:posOffset>
            </wp:positionV>
            <wp:extent cx="1776095" cy="4787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09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0"/>
          <w:szCs w:val="40"/>
        </w:rPr>
        <w:br w:type="page"/>
      </w:r>
    </w:p>
    <w:p w:rsidR="00AC29BB" w:rsidRDefault="00AC29BB" w:rsidP="00A70CE2">
      <w:pPr>
        <w:jc w:val="center"/>
        <w:rPr>
          <w:rFonts w:ascii="Arial" w:hAnsi="Arial" w:cs="Arial"/>
          <w:b/>
        </w:rPr>
      </w:pPr>
      <w:r w:rsidRPr="00AC29BB">
        <w:rPr>
          <w:rFonts w:ascii="Arial" w:hAnsi="Arial" w:cs="Arial"/>
          <w:b/>
        </w:rPr>
        <w:lastRenderedPageBreak/>
        <w:t>ABOUT OUR SCHOOL</w:t>
      </w:r>
    </w:p>
    <w:p w:rsidR="00AC29BB" w:rsidRPr="00A70CE2" w:rsidRDefault="00057E0C" w:rsidP="00A70CE2">
      <w:pPr>
        <w:jc w:val="both"/>
        <w:rPr>
          <w:rFonts w:ascii="Arial" w:hAnsi="Arial" w:cs="Arial"/>
          <w:sz w:val="24"/>
          <w:szCs w:val="24"/>
        </w:rPr>
      </w:pPr>
      <w:r w:rsidRPr="00C950A3">
        <w:rPr>
          <w:rFonts w:ascii="Arial" w:hAnsi="Arial" w:cs="Arial"/>
          <w:sz w:val="24"/>
          <w:szCs w:val="24"/>
        </w:rPr>
        <w:t>Carmondean P</w:t>
      </w:r>
      <w:r>
        <w:rPr>
          <w:rFonts w:ascii="Arial" w:hAnsi="Arial" w:cs="Arial"/>
          <w:sz w:val="24"/>
          <w:szCs w:val="24"/>
        </w:rPr>
        <w:t xml:space="preserve">rimary School is a non-denominational school serving the community of Carmondean, Livingston within the Deans Community High School Cluster. The current roll is </w:t>
      </w:r>
      <w:r w:rsidR="00A70CE2">
        <w:rPr>
          <w:rFonts w:ascii="Arial" w:hAnsi="Arial" w:cs="Arial"/>
          <w:sz w:val="24"/>
          <w:szCs w:val="24"/>
        </w:rPr>
        <w:t>387</w:t>
      </w:r>
      <w:r>
        <w:rPr>
          <w:rFonts w:ascii="Arial" w:hAnsi="Arial" w:cs="Arial"/>
          <w:sz w:val="24"/>
          <w:szCs w:val="24"/>
        </w:rPr>
        <w:t xml:space="preserve"> in the Primary Sc</w:t>
      </w:r>
      <w:r w:rsidR="00A70CE2">
        <w:rPr>
          <w:rFonts w:ascii="Arial" w:hAnsi="Arial" w:cs="Arial"/>
          <w:sz w:val="24"/>
          <w:szCs w:val="24"/>
        </w:rPr>
        <w:t>hool and 40</w:t>
      </w:r>
      <w:r>
        <w:rPr>
          <w:rFonts w:ascii="Arial" w:hAnsi="Arial" w:cs="Arial"/>
          <w:sz w:val="24"/>
          <w:szCs w:val="24"/>
        </w:rPr>
        <w:t>/40 children in the Nursery. The school benefits from a mixed catchment area and has a Free Meal Entitlement of 16.4%. The Primary School has 15 classes and the Nursey has both morning and afternoon classes. Staffing consists of a Head Teacher, a Depute-Head Teacher, 3 Principal Teachers, 15 Class Teachers, 2 part-time Support for Learning Teachers</w:t>
      </w:r>
      <w:r w:rsidR="00A70CE2">
        <w:rPr>
          <w:rFonts w:ascii="Arial" w:hAnsi="Arial" w:cs="Arial"/>
          <w:sz w:val="24"/>
          <w:szCs w:val="24"/>
        </w:rPr>
        <w:t xml:space="preserve"> and 7</w:t>
      </w:r>
      <w:r>
        <w:rPr>
          <w:rFonts w:ascii="Arial" w:hAnsi="Arial" w:cs="Arial"/>
          <w:sz w:val="24"/>
          <w:szCs w:val="24"/>
        </w:rPr>
        <w:t xml:space="preserve"> Pupil Support Workers, </w:t>
      </w:r>
      <w:r w:rsidRPr="00160DDC">
        <w:rPr>
          <w:rFonts w:ascii="Arial" w:hAnsi="Arial" w:cs="Arial"/>
          <w:sz w:val="24"/>
          <w:szCs w:val="24"/>
        </w:rPr>
        <w:t>The Nursery is led by a Principal Teacher and supported by a full time Early-Year</w:t>
      </w:r>
      <w:r w:rsidR="00A70CE2">
        <w:rPr>
          <w:rFonts w:ascii="Arial" w:hAnsi="Arial" w:cs="Arial"/>
          <w:sz w:val="24"/>
          <w:szCs w:val="24"/>
        </w:rPr>
        <w:t>s Officer, two full-time and two</w:t>
      </w:r>
      <w:r w:rsidRPr="00160DDC">
        <w:rPr>
          <w:rFonts w:ascii="Arial" w:hAnsi="Arial" w:cs="Arial"/>
          <w:sz w:val="24"/>
          <w:szCs w:val="24"/>
        </w:rPr>
        <w:t xml:space="preserve"> part-time nursery nurse</w:t>
      </w:r>
      <w:r w:rsidR="00000D0E">
        <w:rPr>
          <w:rFonts w:ascii="Arial" w:hAnsi="Arial" w:cs="Arial"/>
          <w:sz w:val="24"/>
          <w:szCs w:val="24"/>
        </w:rPr>
        <w:t>s</w:t>
      </w:r>
      <w:r w:rsidRPr="00160DDC">
        <w:rPr>
          <w:rFonts w:ascii="Arial" w:hAnsi="Arial" w:cs="Arial"/>
          <w:sz w:val="24"/>
          <w:szCs w:val="24"/>
        </w:rPr>
        <w:t>.</w:t>
      </w:r>
      <w:r>
        <w:rPr>
          <w:rFonts w:ascii="Arial" w:hAnsi="Arial" w:cs="Arial"/>
          <w:sz w:val="24"/>
          <w:szCs w:val="24"/>
        </w:rPr>
        <w:t xml:space="preserve"> In addition, the school has an Art Specialist for 2 days and a P. E. Specialist for 2 days. The school has a Breakfast Club and a number of After School Clubs that run throughout the year. Carmondean Primary School has been awar</w:t>
      </w:r>
      <w:r w:rsidR="00000D0E">
        <w:rPr>
          <w:rFonts w:ascii="Arial" w:hAnsi="Arial" w:cs="Arial"/>
          <w:sz w:val="24"/>
          <w:szCs w:val="24"/>
        </w:rPr>
        <w:t>ded ECO School Scotland status</w:t>
      </w:r>
      <w:r>
        <w:rPr>
          <w:rFonts w:ascii="Arial" w:hAnsi="Arial" w:cs="Arial"/>
          <w:sz w:val="24"/>
          <w:szCs w:val="24"/>
        </w:rPr>
        <w:t xml:space="preserve"> and International Schools Award (Foundation Level). The school also has a UK and a European quality label for the work the school has done in international education. The school is well-regarded in the community and by its partners. The school is also supported by a Parent Council and a Parent Staff Association.</w:t>
      </w:r>
    </w:p>
    <w:p w:rsidR="00AC29BB" w:rsidRDefault="00A70CE2" w:rsidP="00A70CE2">
      <w:pPr>
        <w:jc w:val="center"/>
        <w:rPr>
          <w:rFonts w:ascii="Arial" w:hAnsi="Arial" w:cs="Arial"/>
          <w:b/>
        </w:rPr>
      </w:pPr>
      <w:r>
        <w:rPr>
          <w:noProof/>
          <w:lang w:eastAsia="en-GB"/>
        </w:rPr>
        <w:drawing>
          <wp:inline distT="0" distB="0" distL="0" distR="0" wp14:anchorId="73D2E08D" wp14:editId="7BFD883D">
            <wp:extent cx="1498600" cy="18288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8600" cy="1828800"/>
                    </a:xfrm>
                    <a:prstGeom prst="rect">
                      <a:avLst/>
                    </a:prstGeom>
                    <a:noFill/>
                    <a:ln>
                      <a:noFill/>
                    </a:ln>
                  </pic:spPr>
                </pic:pic>
              </a:graphicData>
            </a:graphic>
          </wp:inline>
        </w:drawing>
      </w:r>
    </w:p>
    <w:p w:rsidR="00AC29BB" w:rsidRDefault="00AC29BB" w:rsidP="009803ED">
      <w:pPr>
        <w:jc w:val="center"/>
        <w:rPr>
          <w:rFonts w:ascii="Arial" w:hAnsi="Arial" w:cs="Arial"/>
          <w:b/>
        </w:rPr>
      </w:pPr>
    </w:p>
    <w:p w:rsidR="00A70CE2" w:rsidRDefault="00A70CE2" w:rsidP="008E136D">
      <w:pPr>
        <w:rPr>
          <w:rFonts w:ascii="Arial" w:hAnsi="Arial" w:cs="Arial"/>
          <w:b/>
        </w:rPr>
      </w:pPr>
    </w:p>
    <w:p w:rsidR="00B66160" w:rsidRDefault="008E136D" w:rsidP="008E136D">
      <w:pPr>
        <w:rPr>
          <w:rFonts w:ascii="Arial" w:hAnsi="Arial" w:cs="Arial"/>
          <w:b/>
        </w:rPr>
      </w:pPr>
      <w:r>
        <w:rPr>
          <w:rFonts w:ascii="Arial" w:hAnsi="Arial" w:cs="Arial"/>
          <w:b/>
        </w:rPr>
        <w:t>IMPROVEMENT PRIORITIES</w:t>
      </w:r>
    </w:p>
    <w:p w:rsidR="00AC29BB" w:rsidRDefault="00AC29BB" w:rsidP="008E136D">
      <w:pPr>
        <w:tabs>
          <w:tab w:val="left" w:pos="611"/>
        </w:tabs>
        <w:rPr>
          <w:rFonts w:ascii="Arial" w:hAnsi="Arial" w:cs="Arial"/>
          <w:b/>
        </w:rPr>
      </w:pPr>
      <w:r>
        <w:rPr>
          <w:rFonts w:ascii="Arial" w:hAnsi="Arial" w:cs="Arial"/>
          <w:b/>
        </w:rPr>
        <w:t xml:space="preserve">Our improvement priorities </w:t>
      </w:r>
      <w:r w:rsidR="003B70BE">
        <w:rPr>
          <w:rFonts w:ascii="Arial" w:hAnsi="Arial" w:cs="Arial"/>
          <w:b/>
        </w:rPr>
        <w:t>are always based on the</w:t>
      </w:r>
      <w:r>
        <w:rPr>
          <w:rFonts w:ascii="Arial" w:hAnsi="Arial" w:cs="Arial"/>
          <w:b/>
        </w:rPr>
        <w:t xml:space="preserve"> </w:t>
      </w:r>
      <w:r w:rsidR="003B70BE">
        <w:rPr>
          <w:rFonts w:ascii="Arial" w:hAnsi="Arial" w:cs="Arial"/>
          <w:b/>
        </w:rPr>
        <w:t>National priorities in the National Improvement Framework (NIF).  Below we have indicated what progress we</w:t>
      </w:r>
      <w:r w:rsidR="00000D0E">
        <w:rPr>
          <w:rFonts w:ascii="Arial" w:hAnsi="Arial" w:cs="Arial"/>
          <w:b/>
        </w:rPr>
        <w:t xml:space="preserve"> have</w:t>
      </w:r>
      <w:r w:rsidR="003B70BE">
        <w:rPr>
          <w:rFonts w:ascii="Arial" w:hAnsi="Arial" w:cs="Arial"/>
          <w:b/>
        </w:rPr>
        <w:t xml:space="preserve"> made with </w:t>
      </w:r>
      <w:r w:rsidR="003234A1">
        <w:rPr>
          <w:rFonts w:ascii="Arial" w:hAnsi="Arial" w:cs="Arial"/>
          <w:b/>
        </w:rPr>
        <w:t>these priorities in Session 2018/19</w:t>
      </w:r>
      <w:r w:rsidR="003B70BE">
        <w:rPr>
          <w:rFonts w:ascii="Arial" w:hAnsi="Arial" w:cs="Arial"/>
          <w:b/>
        </w:rPr>
        <w:t xml:space="preserve">, what the impact has been and what our next steps will be to continue to address </w:t>
      </w:r>
      <w:r w:rsidR="003234A1">
        <w:rPr>
          <w:rFonts w:ascii="Arial" w:hAnsi="Arial" w:cs="Arial"/>
          <w:b/>
        </w:rPr>
        <w:t>these priorities in Session 2019/20</w:t>
      </w:r>
      <w:r w:rsidR="003B70BE">
        <w:rPr>
          <w:rFonts w:ascii="Arial" w:hAnsi="Arial" w:cs="Arial"/>
          <w:b/>
        </w:rPr>
        <w:t>.</w:t>
      </w:r>
    </w:p>
    <w:p w:rsidR="003B70BE" w:rsidRDefault="003B70BE" w:rsidP="003B70BE">
      <w:pPr>
        <w:rPr>
          <w:rFonts w:ascii="Arial" w:hAnsi="Arial" w:cs="Arial"/>
          <w:b/>
        </w:rPr>
      </w:pPr>
      <w:r>
        <w:rPr>
          <w:rFonts w:ascii="Arial" w:hAnsi="Arial" w:cs="Arial"/>
          <w:b/>
        </w:rPr>
        <w:t>We have also shown which NIF driver</w:t>
      </w:r>
      <w:r w:rsidR="00000D0E">
        <w:rPr>
          <w:rFonts w:ascii="Arial" w:hAnsi="Arial" w:cs="Arial"/>
          <w:b/>
        </w:rPr>
        <w:t>s</w:t>
      </w:r>
      <w:r>
        <w:rPr>
          <w:rFonts w:ascii="Arial" w:hAnsi="Arial" w:cs="Arial"/>
          <w:b/>
        </w:rPr>
        <w:t xml:space="preserve"> </w:t>
      </w:r>
      <w:r w:rsidR="009819D7">
        <w:rPr>
          <w:rFonts w:ascii="Arial" w:hAnsi="Arial" w:cs="Arial"/>
          <w:b/>
        </w:rPr>
        <w:t xml:space="preserve">for improvement we used – you can find </w:t>
      </w:r>
      <w:r w:rsidR="00EB494F">
        <w:rPr>
          <w:rFonts w:ascii="Arial" w:hAnsi="Arial" w:cs="Arial"/>
          <w:b/>
        </w:rPr>
        <w:t>out more about the National Imp</w:t>
      </w:r>
      <w:r w:rsidR="009819D7">
        <w:rPr>
          <w:rFonts w:ascii="Arial" w:hAnsi="Arial" w:cs="Arial"/>
          <w:b/>
        </w:rPr>
        <w:t>r</w:t>
      </w:r>
      <w:r w:rsidR="00EB494F">
        <w:rPr>
          <w:rFonts w:ascii="Arial" w:hAnsi="Arial" w:cs="Arial"/>
          <w:b/>
        </w:rPr>
        <w:t>o</w:t>
      </w:r>
      <w:r w:rsidR="009819D7">
        <w:rPr>
          <w:rFonts w:ascii="Arial" w:hAnsi="Arial" w:cs="Arial"/>
          <w:b/>
        </w:rPr>
        <w:t>vement Fram</w:t>
      </w:r>
      <w:r w:rsidR="00EB494F">
        <w:rPr>
          <w:rFonts w:ascii="Arial" w:hAnsi="Arial" w:cs="Arial"/>
          <w:b/>
        </w:rPr>
        <w:t>e</w:t>
      </w:r>
      <w:r w:rsidR="009819D7">
        <w:rPr>
          <w:rFonts w:ascii="Arial" w:hAnsi="Arial" w:cs="Arial"/>
          <w:b/>
        </w:rPr>
        <w:t xml:space="preserve">work and drivers at </w:t>
      </w:r>
      <w:hyperlink r:id="rId11" w:history="1">
        <w:r w:rsidR="00EB494F" w:rsidRPr="00C72134">
          <w:rPr>
            <w:rStyle w:val="Hyperlink"/>
            <w:rFonts w:ascii="Arial" w:hAnsi="Arial" w:cs="Arial"/>
            <w:b/>
          </w:rPr>
          <w:t>https://www.npfs.org.uk/wp-content/uploads/2016/01/NPFS_NIF_E-1.pdf</w:t>
        </w:r>
      </w:hyperlink>
      <w:r w:rsidR="00EB494F">
        <w:rPr>
          <w:rFonts w:ascii="Arial" w:hAnsi="Arial" w:cs="Arial"/>
          <w:b/>
        </w:rPr>
        <w:t>.</w:t>
      </w:r>
    </w:p>
    <w:p w:rsidR="009D2F1C" w:rsidRDefault="00EB494F">
      <w:pPr>
        <w:rPr>
          <w:rFonts w:ascii="Arial" w:hAnsi="Arial" w:cs="Arial"/>
          <w:b/>
        </w:rPr>
      </w:pPr>
      <w:r>
        <w:rPr>
          <w:rFonts w:ascii="Arial" w:hAnsi="Arial" w:cs="Arial"/>
          <w:b/>
        </w:rPr>
        <w:t xml:space="preserve">We have also </w:t>
      </w:r>
      <w:r w:rsidR="00C964FD">
        <w:rPr>
          <w:rFonts w:ascii="Arial" w:hAnsi="Arial" w:cs="Arial"/>
          <w:b/>
        </w:rPr>
        <w:t>evaluated our overall provision using</w:t>
      </w:r>
      <w:r>
        <w:rPr>
          <w:rFonts w:ascii="Arial" w:hAnsi="Arial" w:cs="Arial"/>
          <w:b/>
        </w:rPr>
        <w:t xml:space="preserve"> </w:t>
      </w:r>
      <w:r w:rsidR="009D1F43">
        <w:rPr>
          <w:rFonts w:ascii="Arial" w:hAnsi="Arial" w:cs="Arial"/>
          <w:b/>
        </w:rPr>
        <w:t xml:space="preserve">quality indicators (QIs) in </w:t>
      </w:r>
      <w:r>
        <w:rPr>
          <w:rFonts w:ascii="Arial" w:hAnsi="Arial" w:cs="Arial"/>
          <w:b/>
        </w:rPr>
        <w:t>How Good is our School</w:t>
      </w:r>
      <w:r w:rsidR="009D1F43">
        <w:rPr>
          <w:rFonts w:ascii="Arial" w:hAnsi="Arial" w:cs="Arial"/>
          <w:b/>
        </w:rPr>
        <w:t>?</w:t>
      </w:r>
      <w:r>
        <w:rPr>
          <w:rFonts w:ascii="Arial" w:hAnsi="Arial" w:cs="Arial"/>
          <w:b/>
        </w:rPr>
        <w:t xml:space="preserve">4 (HGIOS?4) </w:t>
      </w:r>
      <w:r w:rsidR="003234A1">
        <w:rPr>
          <w:rFonts w:ascii="Arial" w:hAnsi="Arial" w:cs="Arial"/>
          <w:b/>
        </w:rPr>
        <w:t xml:space="preserve">and How Good is Our Early learning and Childcare? (HGIOELC?) </w:t>
      </w:r>
      <w:r>
        <w:rPr>
          <w:rFonts w:ascii="Arial" w:hAnsi="Arial" w:cs="Arial"/>
          <w:b/>
        </w:rPr>
        <w:t xml:space="preserve">which is a key aspect of the Scottish approach to self-evaluation and school improvement. </w:t>
      </w:r>
      <w:r w:rsidR="009D2F1C">
        <w:rPr>
          <w:rFonts w:ascii="Arial" w:hAnsi="Arial" w:cs="Arial"/>
          <w:b/>
        </w:rPr>
        <w:br w:type="page"/>
      </w:r>
    </w:p>
    <w:tbl>
      <w:tblPr>
        <w:tblStyle w:val="TableGrid"/>
        <w:tblW w:w="10490" w:type="dxa"/>
        <w:tblInd w:w="-601" w:type="dxa"/>
        <w:tblLook w:val="04A0" w:firstRow="1" w:lastRow="0" w:firstColumn="1" w:lastColumn="0" w:noHBand="0" w:noVBand="1"/>
      </w:tblPr>
      <w:tblGrid>
        <w:gridCol w:w="2694"/>
        <w:gridCol w:w="7796"/>
      </w:tblGrid>
      <w:tr w:rsidR="00AC29BB" w:rsidTr="00AC29BB">
        <w:tc>
          <w:tcPr>
            <w:tcW w:w="2694" w:type="dxa"/>
          </w:tcPr>
          <w:p w:rsidR="00AC29BB" w:rsidRDefault="00AC29BB" w:rsidP="00AC29BB">
            <w:pPr>
              <w:rPr>
                <w:rFonts w:ascii="Arial" w:hAnsi="Arial" w:cs="Arial"/>
                <w:b/>
              </w:rPr>
            </w:pPr>
            <w:r>
              <w:rPr>
                <w:rFonts w:ascii="Arial" w:hAnsi="Arial" w:cs="Arial"/>
                <w:b/>
              </w:rPr>
              <w:lastRenderedPageBreak/>
              <w:t>PRIORITY</w:t>
            </w:r>
          </w:p>
          <w:p w:rsidR="00AC29BB" w:rsidRDefault="00AC29BB" w:rsidP="00AC29BB">
            <w:pPr>
              <w:rPr>
                <w:rFonts w:ascii="Arial" w:hAnsi="Arial" w:cs="Arial"/>
                <w:b/>
              </w:rPr>
            </w:pPr>
          </w:p>
        </w:tc>
        <w:tc>
          <w:tcPr>
            <w:tcW w:w="7796" w:type="dxa"/>
          </w:tcPr>
          <w:p w:rsidR="00AC29BB" w:rsidRDefault="00AC29BB" w:rsidP="00605DC7">
            <w:pPr>
              <w:rPr>
                <w:rFonts w:ascii="Arial" w:hAnsi="Arial" w:cs="Arial"/>
                <w:b/>
              </w:rPr>
            </w:pPr>
            <w:r>
              <w:rPr>
                <w:rFonts w:ascii="Arial" w:hAnsi="Arial" w:cs="Arial"/>
                <w:b/>
              </w:rPr>
              <w:t>HOW DID WE DO?</w:t>
            </w:r>
          </w:p>
        </w:tc>
      </w:tr>
      <w:tr w:rsidR="007A015E" w:rsidTr="003C00C3">
        <w:tc>
          <w:tcPr>
            <w:tcW w:w="2694" w:type="dxa"/>
          </w:tcPr>
          <w:p w:rsidR="007A015E" w:rsidRPr="00B97014" w:rsidRDefault="007A015E" w:rsidP="003C00C3">
            <w:pPr>
              <w:pStyle w:val="ListParagraph"/>
              <w:numPr>
                <w:ilvl w:val="0"/>
                <w:numId w:val="1"/>
              </w:numPr>
              <w:ind w:left="284" w:hanging="284"/>
              <w:rPr>
                <w:rFonts w:ascii="Arial" w:hAnsi="Arial" w:cs="Arial"/>
                <w:b/>
              </w:rPr>
            </w:pPr>
            <w:r w:rsidRPr="00B97014">
              <w:rPr>
                <w:rFonts w:ascii="Arial" w:hAnsi="Arial" w:cs="Arial"/>
                <w:b/>
              </w:rPr>
              <w:t xml:space="preserve"> </w:t>
            </w:r>
          </w:p>
          <w:p w:rsidR="007A015E" w:rsidRPr="00B97014" w:rsidRDefault="007A015E" w:rsidP="003C00C3">
            <w:pPr>
              <w:pStyle w:val="ListParagraph"/>
              <w:ind w:left="284"/>
              <w:rPr>
                <w:rFonts w:ascii="Arial" w:hAnsi="Arial" w:cs="Arial"/>
                <w:b/>
              </w:rPr>
            </w:pPr>
          </w:p>
          <w:p w:rsidR="007A015E" w:rsidRPr="0050003B" w:rsidRDefault="007A015E" w:rsidP="003C00C3">
            <w:pPr>
              <w:rPr>
                <w:rFonts w:ascii="Arial" w:hAnsi="Arial" w:cs="Arial"/>
              </w:rPr>
            </w:pPr>
            <w:r w:rsidRPr="00B97014">
              <w:rPr>
                <w:rFonts w:ascii="Arial" w:hAnsi="Arial" w:cs="Arial"/>
                <w:b/>
              </w:rPr>
              <w:t>To raise attainment, especially in literacy and numeracy</w:t>
            </w:r>
            <w:r w:rsidR="00B97014">
              <w:rPr>
                <w:rFonts w:ascii="Arial" w:hAnsi="Arial" w:cs="Arial"/>
              </w:rPr>
              <w:t>.</w:t>
            </w:r>
          </w:p>
          <w:p w:rsidR="007A015E" w:rsidRDefault="007A015E" w:rsidP="003C00C3">
            <w:pPr>
              <w:rPr>
                <w:rFonts w:ascii="Arial" w:hAnsi="Arial" w:cs="Arial"/>
              </w:rPr>
            </w:pPr>
          </w:p>
          <w:p w:rsidR="007A015E" w:rsidRDefault="007A015E" w:rsidP="003C00C3">
            <w:pPr>
              <w:rPr>
                <w:rFonts w:ascii="Arial" w:hAnsi="Arial" w:cs="Arial"/>
              </w:rPr>
            </w:pPr>
            <w:r>
              <w:rPr>
                <w:rFonts w:ascii="Arial" w:hAnsi="Arial" w:cs="Arial"/>
              </w:rPr>
              <w:t xml:space="preserve">Our </w:t>
            </w:r>
            <w:r w:rsidR="00521EFF">
              <w:rPr>
                <w:rFonts w:ascii="Arial" w:hAnsi="Arial" w:cs="Arial"/>
              </w:rPr>
              <w:t>measurable outcome for s</w:t>
            </w:r>
            <w:r w:rsidR="00B97014">
              <w:rPr>
                <w:rFonts w:ascii="Arial" w:hAnsi="Arial" w:cs="Arial"/>
              </w:rPr>
              <w:t xml:space="preserve">ession 2018/19 was to </w:t>
            </w:r>
            <w:r w:rsidR="004F604C">
              <w:rPr>
                <w:rFonts w:ascii="Arial" w:hAnsi="Arial" w:cs="Arial"/>
              </w:rPr>
              <w:t>improve Literacy across all</w:t>
            </w:r>
            <w:r w:rsidR="00E86390">
              <w:rPr>
                <w:rFonts w:ascii="Arial" w:hAnsi="Arial" w:cs="Arial"/>
              </w:rPr>
              <w:t xml:space="preserve"> stages, introduce Spanish as L3 in</w:t>
            </w:r>
            <w:r w:rsidR="004F604C">
              <w:rPr>
                <w:rFonts w:ascii="Arial" w:hAnsi="Arial" w:cs="Arial"/>
              </w:rPr>
              <w:t xml:space="preserve"> P5-7 and increase teacher confidence in teaching Number Talks.</w:t>
            </w:r>
            <w:r w:rsidR="00B97014">
              <w:rPr>
                <w:rFonts w:ascii="Arial" w:hAnsi="Arial" w:cs="Arial"/>
              </w:rPr>
              <w:t xml:space="preserve"> </w:t>
            </w:r>
          </w:p>
          <w:p w:rsidR="007A015E" w:rsidRDefault="007A015E" w:rsidP="003C00C3">
            <w:pPr>
              <w:rPr>
                <w:rFonts w:ascii="Arial" w:hAnsi="Arial" w:cs="Arial"/>
              </w:rPr>
            </w:pPr>
          </w:p>
          <w:p w:rsidR="007A015E" w:rsidRDefault="007A015E" w:rsidP="003C00C3">
            <w:pPr>
              <w:rPr>
                <w:rFonts w:ascii="Arial" w:hAnsi="Arial" w:cs="Arial"/>
              </w:rPr>
            </w:pPr>
          </w:p>
          <w:p w:rsidR="007A015E" w:rsidRDefault="007A015E" w:rsidP="003C00C3">
            <w:pPr>
              <w:rPr>
                <w:rFonts w:ascii="Arial" w:hAnsi="Arial" w:cs="Arial"/>
              </w:rPr>
            </w:pPr>
            <w:r>
              <w:rPr>
                <w:rFonts w:ascii="Arial" w:hAnsi="Arial" w:cs="Arial"/>
              </w:rPr>
              <w:t>NIF Driver(s):</w:t>
            </w:r>
          </w:p>
          <w:p w:rsidR="00F415F0" w:rsidRDefault="00F415F0" w:rsidP="003C00C3">
            <w:pPr>
              <w:rPr>
                <w:rFonts w:ascii="Arial" w:hAnsi="Arial" w:cs="Arial"/>
              </w:rPr>
            </w:pP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304278241"/>
                <w14:checkbox>
                  <w14:checked w14:val="1"/>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School Improvement</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718871464"/>
                <w14:checkbox>
                  <w14:checked w14:val="0"/>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School Leadership</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1458140786"/>
                <w14:checkbox>
                  <w14:checked w14:val="1"/>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Teacher Professionalism</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1445276134"/>
                <w14:checkbox>
                  <w14:checked w14:val="0"/>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Parental Engagement</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363128415"/>
                <w14:checkbox>
                  <w14:checked w14:val="1"/>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Assess. of Chdn’s Progress</w:t>
            </w:r>
          </w:p>
          <w:p w:rsidR="00F415F0" w:rsidRPr="00F415F0" w:rsidRDefault="009D5916" w:rsidP="00F415F0">
            <w:pPr>
              <w:rPr>
                <w:rFonts w:ascii="Arial" w:hAnsi="Arial" w:cs="Arial"/>
                <w:sz w:val="32"/>
              </w:rPr>
            </w:pPr>
            <w:sdt>
              <w:sdtPr>
                <w:rPr>
                  <w:rFonts w:ascii="Arial" w:hAnsi="Arial" w:cs="Arial"/>
                  <w:sz w:val="18"/>
                  <w:szCs w:val="12"/>
                </w:rPr>
                <w:id w:val="698748041"/>
                <w14:checkbox>
                  <w14:checked w14:val="1"/>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Performance Information</w:t>
            </w:r>
          </w:p>
          <w:p w:rsidR="007A015E" w:rsidRDefault="007A015E" w:rsidP="003C00C3">
            <w:pPr>
              <w:rPr>
                <w:rFonts w:ascii="Arial" w:hAnsi="Arial" w:cs="Arial"/>
              </w:rPr>
            </w:pPr>
          </w:p>
          <w:p w:rsidR="007A015E" w:rsidRDefault="007A015E" w:rsidP="003C00C3">
            <w:pPr>
              <w:rPr>
                <w:rFonts w:ascii="Arial" w:hAnsi="Arial" w:cs="Arial"/>
              </w:rPr>
            </w:pPr>
          </w:p>
          <w:p w:rsidR="007A015E" w:rsidRDefault="007A015E" w:rsidP="003C00C3">
            <w:pPr>
              <w:rPr>
                <w:rFonts w:ascii="Arial" w:hAnsi="Arial" w:cs="Arial"/>
              </w:rPr>
            </w:pPr>
          </w:p>
          <w:p w:rsidR="007A015E" w:rsidRPr="003B70BE" w:rsidRDefault="007A015E" w:rsidP="003C00C3">
            <w:pPr>
              <w:rPr>
                <w:rFonts w:ascii="Arial" w:hAnsi="Arial" w:cs="Arial"/>
              </w:rPr>
            </w:pPr>
          </w:p>
        </w:tc>
        <w:tc>
          <w:tcPr>
            <w:tcW w:w="7796" w:type="dxa"/>
          </w:tcPr>
          <w:p w:rsidR="007A015E" w:rsidRDefault="00663C66" w:rsidP="003C00C3">
            <w:pPr>
              <w:rPr>
                <w:rFonts w:ascii="Arial" w:hAnsi="Arial" w:cs="Arial"/>
              </w:rPr>
            </w:pPr>
            <w:r>
              <w:rPr>
                <w:rFonts w:ascii="Arial" w:hAnsi="Arial" w:cs="Arial"/>
              </w:rPr>
              <w:t>We have made</w:t>
            </w:r>
            <w:r w:rsidR="00E86390">
              <w:rPr>
                <w:rFonts w:ascii="Arial" w:hAnsi="Arial" w:cs="Arial"/>
              </w:rPr>
              <w:t xml:space="preserve"> Good</w:t>
            </w:r>
            <w:r w:rsidR="007A015E" w:rsidRPr="00AC29BB">
              <w:rPr>
                <w:rFonts w:ascii="Arial" w:hAnsi="Arial" w:cs="Arial"/>
              </w:rPr>
              <w:t xml:space="preserve"> progress.</w:t>
            </w:r>
          </w:p>
          <w:p w:rsidR="007A015E" w:rsidRDefault="007A015E" w:rsidP="003C00C3">
            <w:pPr>
              <w:rPr>
                <w:rFonts w:ascii="Arial" w:hAnsi="Arial" w:cs="Arial"/>
              </w:rPr>
            </w:pPr>
          </w:p>
          <w:p w:rsidR="007A015E" w:rsidRDefault="007A015E" w:rsidP="003C00C3">
            <w:pPr>
              <w:rPr>
                <w:rFonts w:ascii="Arial" w:hAnsi="Arial" w:cs="Arial"/>
              </w:rPr>
            </w:pPr>
            <w:r>
              <w:rPr>
                <w:rFonts w:ascii="Arial" w:hAnsi="Arial" w:cs="Arial"/>
              </w:rPr>
              <w:t>What did we do?</w:t>
            </w:r>
          </w:p>
          <w:p w:rsidR="007A015E" w:rsidRDefault="007A015E" w:rsidP="003C00C3">
            <w:pPr>
              <w:rPr>
                <w:rFonts w:ascii="Arial" w:hAnsi="Arial" w:cs="Arial"/>
              </w:rPr>
            </w:pPr>
          </w:p>
          <w:p w:rsidR="007A015E" w:rsidRDefault="00E86390" w:rsidP="003C00C3">
            <w:pPr>
              <w:rPr>
                <w:rFonts w:ascii="Arial" w:hAnsi="Arial" w:cs="Arial"/>
              </w:rPr>
            </w:pPr>
            <w:r>
              <w:rPr>
                <w:rFonts w:ascii="Arial" w:hAnsi="Arial" w:cs="Arial"/>
              </w:rPr>
              <w:t>Literacy: Staff were trained in the philosophy and practice of the Writing component of the North Lanarkshire Active Literacy programme. The programme’s arrangements for teacher-, peer- and self-assessment of core and genre targets were introduced to the children in incremental steps. So far, three different genres of writing have been covered.</w:t>
            </w:r>
          </w:p>
          <w:p w:rsidR="00E86390" w:rsidRDefault="00E86390" w:rsidP="003C00C3">
            <w:pPr>
              <w:rPr>
                <w:rFonts w:ascii="Arial" w:hAnsi="Arial" w:cs="Arial"/>
              </w:rPr>
            </w:pPr>
          </w:p>
          <w:p w:rsidR="00E86390" w:rsidRDefault="00E86390" w:rsidP="003C00C3">
            <w:pPr>
              <w:rPr>
                <w:rFonts w:ascii="Arial" w:hAnsi="Arial" w:cs="Arial"/>
              </w:rPr>
            </w:pPr>
            <w:r>
              <w:rPr>
                <w:rFonts w:ascii="Arial" w:hAnsi="Arial" w:cs="Arial"/>
              </w:rPr>
              <w:t>Modern Languages: Two members of staff with degrees in Spanish trained all teaching staff over seven CLPL sessions in the basics of the language. Children in P5-7 are now taught Spanish as L3 in addition to French as the L2</w:t>
            </w:r>
            <w:r w:rsidR="00E834E9">
              <w:rPr>
                <w:rFonts w:ascii="Arial" w:hAnsi="Arial" w:cs="Arial"/>
              </w:rPr>
              <w:t>. Primaries 1-4 are taught French as L2 also.</w:t>
            </w:r>
          </w:p>
          <w:p w:rsidR="00E834E9" w:rsidRDefault="00E834E9" w:rsidP="003C00C3">
            <w:pPr>
              <w:rPr>
                <w:rFonts w:ascii="Arial" w:hAnsi="Arial" w:cs="Arial"/>
              </w:rPr>
            </w:pPr>
          </w:p>
          <w:p w:rsidR="00E834E9" w:rsidRDefault="00E834E9" w:rsidP="003C00C3">
            <w:pPr>
              <w:rPr>
                <w:rFonts w:ascii="Arial" w:hAnsi="Arial" w:cs="Arial"/>
              </w:rPr>
            </w:pPr>
            <w:r>
              <w:rPr>
                <w:rFonts w:ascii="Arial" w:hAnsi="Arial" w:cs="Arial"/>
              </w:rPr>
              <w:t xml:space="preserve">Numeracy: SEAL numeracy has continued to be the mainstay of learning and teaching in early numeracy and, where appropriate, is continued into second level. Staff received refresher training and resources for </w:t>
            </w:r>
            <w:r w:rsidR="004D5539">
              <w:rPr>
                <w:rFonts w:ascii="Arial" w:hAnsi="Arial" w:cs="Arial"/>
              </w:rPr>
              <w:t>incorporating Number</w:t>
            </w:r>
            <w:r>
              <w:rPr>
                <w:rFonts w:ascii="Arial" w:hAnsi="Arial" w:cs="Arial"/>
              </w:rPr>
              <w:t xml:space="preserve"> Talks into their numeracy lessons. Every class now has time set aside for delivering Number talks four times weekly.</w:t>
            </w:r>
          </w:p>
          <w:p w:rsidR="007A015E" w:rsidRPr="00AC29BB" w:rsidRDefault="007A015E" w:rsidP="003C00C3">
            <w:pPr>
              <w:rPr>
                <w:rFonts w:ascii="Arial" w:hAnsi="Arial" w:cs="Arial"/>
              </w:rPr>
            </w:pPr>
          </w:p>
          <w:p w:rsidR="007A015E" w:rsidRDefault="007A015E" w:rsidP="003C00C3">
            <w:pPr>
              <w:rPr>
                <w:rFonts w:ascii="Arial" w:hAnsi="Arial" w:cs="Arial"/>
              </w:rPr>
            </w:pPr>
            <w:r>
              <w:rPr>
                <w:rFonts w:ascii="Arial" w:hAnsi="Arial" w:cs="Arial"/>
              </w:rPr>
              <w:t>Evidence indicates the impact is:</w:t>
            </w:r>
          </w:p>
          <w:p w:rsidR="007A015E" w:rsidRDefault="007A015E" w:rsidP="003C00C3">
            <w:pPr>
              <w:rPr>
                <w:rFonts w:ascii="Arial" w:hAnsi="Arial" w:cs="Arial"/>
              </w:rPr>
            </w:pPr>
          </w:p>
          <w:p w:rsidR="007A015E" w:rsidRDefault="00E834E9" w:rsidP="003C00C3">
            <w:pPr>
              <w:rPr>
                <w:rFonts w:ascii="Arial" w:hAnsi="Arial" w:cs="Arial"/>
              </w:rPr>
            </w:pPr>
            <w:r>
              <w:rPr>
                <w:rFonts w:ascii="Arial" w:hAnsi="Arial" w:cs="Arial"/>
              </w:rPr>
              <w:t xml:space="preserve">Learners have begun to improve their skills with the majority (79.25%) being on track to achieve their respective national expectations in writing.  </w:t>
            </w:r>
          </w:p>
          <w:p w:rsidR="007A015E" w:rsidRDefault="007A015E" w:rsidP="003C00C3">
            <w:pPr>
              <w:rPr>
                <w:rFonts w:ascii="Arial" w:hAnsi="Arial" w:cs="Arial"/>
              </w:rPr>
            </w:pPr>
          </w:p>
          <w:p w:rsidR="007A015E" w:rsidRDefault="00E834E9" w:rsidP="003C00C3">
            <w:pPr>
              <w:rPr>
                <w:rFonts w:ascii="Arial" w:hAnsi="Arial" w:cs="Arial"/>
              </w:rPr>
            </w:pPr>
            <w:r>
              <w:rPr>
                <w:rFonts w:ascii="Arial" w:hAnsi="Arial" w:cs="Arial"/>
              </w:rPr>
              <w:t>Learners in P5-7 are now receiving their entitlement to 1+2 Languages and, as staff and learner confidence grows, the stage is set for further improvement.</w:t>
            </w:r>
          </w:p>
          <w:p w:rsidR="007A015E" w:rsidRDefault="007A015E" w:rsidP="003C00C3">
            <w:pPr>
              <w:rPr>
                <w:rFonts w:ascii="Arial" w:hAnsi="Arial" w:cs="Arial"/>
              </w:rPr>
            </w:pPr>
          </w:p>
          <w:p w:rsidR="007A015E" w:rsidRDefault="00E834E9" w:rsidP="003C00C3">
            <w:pPr>
              <w:rPr>
                <w:rFonts w:ascii="Arial" w:hAnsi="Arial" w:cs="Arial"/>
              </w:rPr>
            </w:pPr>
            <w:r>
              <w:rPr>
                <w:rFonts w:ascii="Arial" w:hAnsi="Arial" w:cs="Arial"/>
              </w:rPr>
              <w:t xml:space="preserve">Learners </w:t>
            </w:r>
            <w:r w:rsidR="00B83040">
              <w:rPr>
                <w:rFonts w:ascii="Arial" w:hAnsi="Arial" w:cs="Arial"/>
              </w:rPr>
              <w:t>have increased their attainment in numeracy since the introd</w:t>
            </w:r>
            <w:r w:rsidR="00000D0E">
              <w:rPr>
                <w:rFonts w:ascii="Arial" w:hAnsi="Arial" w:cs="Arial"/>
              </w:rPr>
              <w:t>uction of Number Ta</w:t>
            </w:r>
            <w:r w:rsidR="00B83040">
              <w:rPr>
                <w:rFonts w:ascii="Arial" w:hAnsi="Arial" w:cs="Arial"/>
              </w:rPr>
              <w:t>lks and the increased emphasis on the SEAL philosophy</w:t>
            </w:r>
            <w:r w:rsidR="00000D0E">
              <w:rPr>
                <w:rFonts w:ascii="Arial" w:hAnsi="Arial" w:cs="Arial"/>
              </w:rPr>
              <w:t>,</w:t>
            </w:r>
            <w:r w:rsidR="00B83040">
              <w:rPr>
                <w:rFonts w:ascii="Arial" w:hAnsi="Arial" w:cs="Arial"/>
              </w:rPr>
              <w:t xml:space="preserve"> with almost all children (92.45%) achieving in line with national expectations for their age and stage.</w:t>
            </w:r>
          </w:p>
          <w:p w:rsidR="007A015E" w:rsidRDefault="007A015E" w:rsidP="003C00C3">
            <w:pPr>
              <w:rPr>
                <w:rFonts w:ascii="Arial" w:hAnsi="Arial" w:cs="Arial"/>
              </w:rPr>
            </w:pPr>
          </w:p>
          <w:p w:rsidR="007A015E" w:rsidRDefault="00521EFF" w:rsidP="003C00C3">
            <w:pPr>
              <w:rPr>
                <w:rFonts w:ascii="Arial" w:hAnsi="Arial" w:cs="Arial"/>
              </w:rPr>
            </w:pPr>
            <w:r>
              <w:rPr>
                <w:rFonts w:ascii="Arial" w:hAnsi="Arial" w:cs="Arial"/>
              </w:rPr>
              <w:t>Our priority for next session will be</w:t>
            </w:r>
            <w:r w:rsidR="007A015E">
              <w:rPr>
                <w:rFonts w:ascii="Arial" w:hAnsi="Arial" w:cs="Arial"/>
              </w:rPr>
              <w:t>:</w:t>
            </w:r>
          </w:p>
          <w:p w:rsidR="007A015E" w:rsidRDefault="007A015E" w:rsidP="003C00C3">
            <w:pPr>
              <w:rPr>
                <w:rFonts w:ascii="Arial" w:hAnsi="Arial" w:cs="Arial"/>
              </w:rPr>
            </w:pPr>
          </w:p>
          <w:p w:rsidR="007A015E" w:rsidRPr="00521EFF" w:rsidRDefault="00B83040" w:rsidP="00521EFF">
            <w:pPr>
              <w:pStyle w:val="ListParagraph"/>
              <w:numPr>
                <w:ilvl w:val="0"/>
                <w:numId w:val="4"/>
              </w:numPr>
              <w:ind w:left="459"/>
              <w:rPr>
                <w:rFonts w:ascii="Arial" w:hAnsi="Arial" w:cs="Arial"/>
              </w:rPr>
            </w:pPr>
            <w:r>
              <w:rPr>
                <w:rFonts w:ascii="Arial" w:hAnsi="Arial" w:cs="Arial"/>
              </w:rPr>
              <w:t>Continue to roll out the Active Literacy approach to encompass all genres of writing to raise attainment both in writing and in combined literacy.</w:t>
            </w:r>
          </w:p>
          <w:p w:rsidR="007A015E" w:rsidRPr="00AC29BB" w:rsidRDefault="007A015E" w:rsidP="003C00C3">
            <w:pPr>
              <w:rPr>
                <w:rFonts w:ascii="Arial" w:hAnsi="Arial" w:cs="Arial"/>
              </w:rPr>
            </w:pPr>
          </w:p>
        </w:tc>
      </w:tr>
      <w:tr w:rsidR="007A015E" w:rsidTr="003C00C3">
        <w:tc>
          <w:tcPr>
            <w:tcW w:w="2694" w:type="dxa"/>
          </w:tcPr>
          <w:p w:rsidR="007A015E" w:rsidRPr="00B73AB6" w:rsidRDefault="007A015E" w:rsidP="003C00C3">
            <w:pPr>
              <w:pStyle w:val="ListParagraph"/>
              <w:numPr>
                <w:ilvl w:val="0"/>
                <w:numId w:val="1"/>
              </w:numPr>
              <w:ind w:left="284" w:hanging="284"/>
              <w:rPr>
                <w:rFonts w:ascii="Arial" w:hAnsi="Arial" w:cs="Arial"/>
                <w:b/>
              </w:rPr>
            </w:pPr>
          </w:p>
          <w:p w:rsidR="007A015E" w:rsidRPr="00B73AB6" w:rsidRDefault="007A015E" w:rsidP="003C00C3">
            <w:pPr>
              <w:rPr>
                <w:rFonts w:ascii="Arial" w:hAnsi="Arial" w:cs="Arial"/>
                <w:b/>
              </w:rPr>
            </w:pPr>
          </w:p>
          <w:p w:rsidR="007A015E" w:rsidRPr="00B73AB6" w:rsidRDefault="007A015E" w:rsidP="003C00C3">
            <w:pPr>
              <w:rPr>
                <w:rFonts w:ascii="Arial" w:hAnsi="Arial" w:cs="Arial"/>
                <w:b/>
              </w:rPr>
            </w:pPr>
            <w:r w:rsidRPr="00B73AB6">
              <w:rPr>
                <w:rFonts w:ascii="Arial" w:hAnsi="Arial" w:cs="Arial"/>
                <w:b/>
              </w:rPr>
              <w:t>To close the attainment gap between the most and least disadvantaged children</w:t>
            </w:r>
            <w:r w:rsidR="00B97014" w:rsidRPr="00B73AB6">
              <w:rPr>
                <w:rFonts w:ascii="Arial" w:hAnsi="Arial" w:cs="Arial"/>
                <w:b/>
              </w:rPr>
              <w:t>.</w:t>
            </w:r>
          </w:p>
          <w:p w:rsidR="007A015E" w:rsidRDefault="007A015E" w:rsidP="003C00C3">
            <w:pPr>
              <w:rPr>
                <w:rFonts w:ascii="Arial" w:hAnsi="Arial" w:cs="Arial"/>
              </w:rPr>
            </w:pPr>
          </w:p>
          <w:p w:rsidR="00B83040" w:rsidRDefault="007A015E" w:rsidP="003C00C3">
            <w:pPr>
              <w:rPr>
                <w:rFonts w:ascii="Arial" w:hAnsi="Arial" w:cs="Arial"/>
              </w:rPr>
            </w:pPr>
            <w:r>
              <w:rPr>
                <w:rFonts w:ascii="Arial" w:hAnsi="Arial" w:cs="Arial"/>
              </w:rPr>
              <w:t xml:space="preserve">Our </w:t>
            </w:r>
            <w:r w:rsidR="00521EFF">
              <w:rPr>
                <w:rFonts w:ascii="Arial" w:hAnsi="Arial" w:cs="Arial"/>
              </w:rPr>
              <w:t>measurable outcome for s</w:t>
            </w:r>
            <w:r w:rsidR="00B97014">
              <w:rPr>
                <w:rFonts w:ascii="Arial" w:hAnsi="Arial" w:cs="Arial"/>
              </w:rPr>
              <w:t>ession 2018/19</w:t>
            </w:r>
            <w:r w:rsidR="005805CC">
              <w:rPr>
                <w:rFonts w:ascii="Arial" w:hAnsi="Arial" w:cs="Arial"/>
              </w:rPr>
              <w:t xml:space="preserve"> was to reduce the attainment gap and barriers throu</w:t>
            </w:r>
            <w:r w:rsidR="00B83040">
              <w:rPr>
                <w:rFonts w:ascii="Arial" w:hAnsi="Arial" w:cs="Arial"/>
              </w:rPr>
              <w:t>gh regular, targeted Support,</w:t>
            </w:r>
          </w:p>
          <w:p w:rsidR="007A015E" w:rsidRDefault="00B83040" w:rsidP="003C00C3">
            <w:pPr>
              <w:rPr>
                <w:rFonts w:ascii="Arial" w:hAnsi="Arial" w:cs="Arial"/>
              </w:rPr>
            </w:pPr>
            <w:r>
              <w:rPr>
                <w:rFonts w:ascii="Arial" w:hAnsi="Arial" w:cs="Arial"/>
              </w:rPr>
              <w:t>L</w:t>
            </w:r>
            <w:r w:rsidR="005805CC">
              <w:rPr>
                <w:rFonts w:ascii="Arial" w:hAnsi="Arial" w:cs="Arial"/>
              </w:rPr>
              <w:t xml:space="preserve">earning interventions, </w:t>
            </w:r>
            <w:r w:rsidR="005805CC">
              <w:rPr>
                <w:rFonts w:ascii="Arial" w:hAnsi="Arial" w:cs="Arial"/>
              </w:rPr>
              <w:lastRenderedPageBreak/>
              <w:t>strategies and resources.</w:t>
            </w:r>
          </w:p>
          <w:p w:rsidR="007A015E" w:rsidRDefault="007A015E" w:rsidP="003C00C3">
            <w:pPr>
              <w:rPr>
                <w:rFonts w:ascii="Arial" w:hAnsi="Arial" w:cs="Arial"/>
              </w:rPr>
            </w:pPr>
          </w:p>
          <w:p w:rsidR="007A015E" w:rsidRDefault="007A015E" w:rsidP="003C00C3">
            <w:pPr>
              <w:rPr>
                <w:rFonts w:ascii="Arial" w:hAnsi="Arial" w:cs="Arial"/>
              </w:rPr>
            </w:pPr>
          </w:p>
          <w:p w:rsidR="007A015E" w:rsidRDefault="007A015E" w:rsidP="003C00C3">
            <w:pPr>
              <w:rPr>
                <w:rFonts w:ascii="Arial" w:hAnsi="Arial" w:cs="Arial"/>
              </w:rPr>
            </w:pPr>
            <w:r>
              <w:rPr>
                <w:rFonts w:ascii="Arial" w:hAnsi="Arial" w:cs="Arial"/>
              </w:rPr>
              <w:t>NIF Driver(s):</w:t>
            </w:r>
          </w:p>
          <w:p w:rsidR="007A015E" w:rsidRDefault="007A015E" w:rsidP="003C00C3">
            <w:pPr>
              <w:rPr>
                <w:rFonts w:ascii="Arial" w:hAnsi="Arial" w:cs="Arial"/>
              </w:rPr>
            </w:pP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696595201"/>
                <w14:checkbox>
                  <w14:checked w14:val="0"/>
                  <w14:checkedState w14:val="2612" w14:font="MS Gothic"/>
                  <w14:uncheckedState w14:val="2610" w14:font="MS Gothic"/>
                </w14:checkbox>
              </w:sdtPr>
              <w:sdtEndPr/>
              <w:sdtContent>
                <w:r w:rsidR="00EC7CE8">
                  <w:rPr>
                    <w:rFonts w:ascii="MS Gothic" w:eastAsia="MS Gothic" w:hAnsi="MS Gothic" w:cs="Arial" w:hint="eastAsia"/>
                    <w:sz w:val="18"/>
                    <w:szCs w:val="12"/>
                  </w:rPr>
                  <w:t>☐</w:t>
                </w:r>
              </w:sdtContent>
            </w:sdt>
            <w:r w:rsidR="00F415F0" w:rsidRPr="00F415F0">
              <w:rPr>
                <w:rFonts w:ascii="Arial" w:hAnsi="Arial" w:cs="Arial"/>
                <w:sz w:val="18"/>
                <w:szCs w:val="12"/>
              </w:rPr>
              <w:t>School Improvement</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61918430"/>
                <w14:checkbox>
                  <w14:checked w14:val="0"/>
                  <w14:checkedState w14:val="2612" w14:font="MS Gothic"/>
                  <w14:uncheckedState w14:val="2610" w14:font="MS Gothic"/>
                </w14:checkbox>
              </w:sdtPr>
              <w:sdtEndPr/>
              <w:sdtContent>
                <w:r w:rsidR="00EC7CE8">
                  <w:rPr>
                    <w:rFonts w:ascii="MS Gothic" w:eastAsia="MS Gothic" w:hAnsi="MS Gothic" w:cs="Arial" w:hint="eastAsia"/>
                    <w:sz w:val="18"/>
                    <w:szCs w:val="12"/>
                  </w:rPr>
                  <w:t>☐</w:t>
                </w:r>
              </w:sdtContent>
            </w:sdt>
            <w:r w:rsidR="00F415F0" w:rsidRPr="00F415F0">
              <w:rPr>
                <w:rFonts w:ascii="Arial" w:hAnsi="Arial" w:cs="Arial"/>
                <w:sz w:val="18"/>
                <w:szCs w:val="12"/>
              </w:rPr>
              <w:t>School Leadership</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923805822"/>
                <w14:checkbox>
                  <w14:checked w14:val="0"/>
                  <w14:checkedState w14:val="2612" w14:font="MS Gothic"/>
                  <w14:uncheckedState w14:val="2610" w14:font="MS Gothic"/>
                </w14:checkbox>
              </w:sdtPr>
              <w:sdtEndPr/>
              <w:sdtContent>
                <w:r w:rsidR="00F415F0">
                  <w:rPr>
                    <w:rFonts w:ascii="MS Gothic" w:eastAsia="MS Gothic" w:hAnsi="MS Gothic" w:cs="Arial" w:hint="eastAsia"/>
                    <w:sz w:val="18"/>
                    <w:szCs w:val="12"/>
                  </w:rPr>
                  <w:t>☐</w:t>
                </w:r>
              </w:sdtContent>
            </w:sdt>
            <w:r w:rsidR="00F415F0" w:rsidRPr="00F415F0">
              <w:rPr>
                <w:rFonts w:ascii="Arial" w:hAnsi="Arial" w:cs="Arial"/>
                <w:sz w:val="18"/>
                <w:szCs w:val="12"/>
              </w:rPr>
              <w:t>Teacher Professionalism</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77717692"/>
                <w14:checkbox>
                  <w14:checked w14:val="1"/>
                  <w14:checkedState w14:val="2612" w14:font="MS Gothic"/>
                  <w14:uncheckedState w14:val="2610" w14:font="MS Gothic"/>
                </w14:checkbox>
              </w:sdtPr>
              <w:sdtEndPr/>
              <w:sdtContent>
                <w:r w:rsidR="00F415F0">
                  <w:rPr>
                    <w:rFonts w:ascii="MS Gothic" w:eastAsia="MS Gothic" w:hAnsi="MS Gothic" w:cs="Arial" w:hint="eastAsia"/>
                    <w:sz w:val="18"/>
                    <w:szCs w:val="12"/>
                  </w:rPr>
                  <w:t>☒</w:t>
                </w:r>
              </w:sdtContent>
            </w:sdt>
            <w:r w:rsidR="00F415F0" w:rsidRPr="00F415F0">
              <w:rPr>
                <w:rFonts w:ascii="Arial" w:hAnsi="Arial" w:cs="Arial"/>
                <w:sz w:val="18"/>
                <w:szCs w:val="12"/>
              </w:rPr>
              <w:t>Parental Engagement</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416023699"/>
                <w14:checkbox>
                  <w14:checked w14:val="1"/>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Assess. of Chdn’s Progress</w:t>
            </w:r>
          </w:p>
          <w:p w:rsidR="00F415F0" w:rsidRPr="00F415F0" w:rsidRDefault="009D5916" w:rsidP="00F415F0">
            <w:pPr>
              <w:rPr>
                <w:rFonts w:ascii="Arial" w:hAnsi="Arial" w:cs="Arial"/>
                <w:sz w:val="32"/>
              </w:rPr>
            </w:pPr>
            <w:sdt>
              <w:sdtPr>
                <w:rPr>
                  <w:rFonts w:ascii="Arial" w:hAnsi="Arial" w:cs="Arial"/>
                  <w:sz w:val="18"/>
                  <w:szCs w:val="12"/>
                </w:rPr>
                <w:id w:val="-433824381"/>
                <w14:checkbox>
                  <w14:checked w14:val="1"/>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Performance Information</w:t>
            </w:r>
          </w:p>
          <w:p w:rsidR="00F415F0" w:rsidRDefault="00F415F0" w:rsidP="003C00C3">
            <w:pPr>
              <w:rPr>
                <w:rFonts w:ascii="Arial" w:hAnsi="Arial" w:cs="Arial"/>
              </w:rPr>
            </w:pPr>
          </w:p>
          <w:p w:rsidR="007A015E" w:rsidRDefault="007A015E" w:rsidP="003C00C3">
            <w:pPr>
              <w:rPr>
                <w:rFonts w:ascii="Arial" w:hAnsi="Arial" w:cs="Arial"/>
              </w:rPr>
            </w:pPr>
          </w:p>
          <w:p w:rsidR="007A015E" w:rsidRDefault="007A015E" w:rsidP="003C00C3">
            <w:pPr>
              <w:rPr>
                <w:rFonts w:ascii="Arial" w:hAnsi="Arial" w:cs="Arial"/>
              </w:rPr>
            </w:pPr>
          </w:p>
          <w:p w:rsidR="007A015E" w:rsidRPr="00AC29BB" w:rsidRDefault="007A015E" w:rsidP="003C00C3">
            <w:pPr>
              <w:rPr>
                <w:rFonts w:ascii="Arial" w:hAnsi="Arial" w:cs="Arial"/>
              </w:rPr>
            </w:pPr>
          </w:p>
        </w:tc>
        <w:tc>
          <w:tcPr>
            <w:tcW w:w="7796" w:type="dxa"/>
          </w:tcPr>
          <w:p w:rsidR="007A015E" w:rsidRPr="00AC29BB" w:rsidRDefault="00B83040" w:rsidP="003C00C3">
            <w:pPr>
              <w:rPr>
                <w:rFonts w:ascii="Arial" w:hAnsi="Arial" w:cs="Arial"/>
              </w:rPr>
            </w:pPr>
            <w:r>
              <w:rPr>
                <w:rFonts w:ascii="Arial" w:hAnsi="Arial" w:cs="Arial"/>
              </w:rPr>
              <w:lastRenderedPageBreak/>
              <w:t xml:space="preserve">We have made Good </w:t>
            </w:r>
            <w:r w:rsidR="007A015E" w:rsidRPr="00AC29BB">
              <w:rPr>
                <w:rFonts w:ascii="Arial" w:hAnsi="Arial" w:cs="Arial"/>
              </w:rPr>
              <w:t>progress.</w:t>
            </w:r>
          </w:p>
          <w:p w:rsidR="007A015E" w:rsidRDefault="007A015E" w:rsidP="003C00C3">
            <w:pPr>
              <w:rPr>
                <w:rFonts w:ascii="Arial" w:hAnsi="Arial" w:cs="Arial"/>
              </w:rPr>
            </w:pPr>
          </w:p>
          <w:p w:rsidR="007A015E" w:rsidRDefault="007A015E" w:rsidP="003C00C3">
            <w:pPr>
              <w:rPr>
                <w:rFonts w:ascii="Arial" w:hAnsi="Arial" w:cs="Arial"/>
              </w:rPr>
            </w:pPr>
            <w:r>
              <w:rPr>
                <w:rFonts w:ascii="Arial" w:hAnsi="Arial" w:cs="Arial"/>
              </w:rPr>
              <w:t>What did we do?</w:t>
            </w:r>
          </w:p>
          <w:p w:rsidR="007A015E" w:rsidRDefault="007A015E" w:rsidP="003C00C3">
            <w:pPr>
              <w:rPr>
                <w:rFonts w:ascii="Arial" w:hAnsi="Arial" w:cs="Arial"/>
              </w:rPr>
            </w:pPr>
          </w:p>
          <w:p w:rsidR="00C57CA6" w:rsidRDefault="00B83040" w:rsidP="003C00C3">
            <w:pPr>
              <w:rPr>
                <w:rFonts w:ascii="Arial" w:hAnsi="Arial" w:cs="Arial"/>
              </w:rPr>
            </w:pPr>
            <w:r>
              <w:rPr>
                <w:rFonts w:ascii="Arial" w:hAnsi="Arial" w:cs="Arial"/>
              </w:rPr>
              <w:t>A Speech and Language Therapist has been working in school one half-day each week on various literacy initiatives. Initial assessment suggested that vocabulary acquisition could be improved for disadvantaged children but would, in fact</w:t>
            </w:r>
            <w:r w:rsidR="00C57CA6">
              <w:rPr>
                <w:rFonts w:ascii="Arial" w:hAnsi="Arial" w:cs="Arial"/>
              </w:rPr>
              <w:t>,</w:t>
            </w:r>
            <w:r>
              <w:rPr>
                <w:rFonts w:ascii="Arial" w:hAnsi="Arial" w:cs="Arial"/>
              </w:rPr>
              <w:t xml:space="preserve"> benefit all learners. Staff were trained in the ‘Word Boost’ vocabulary building programme, the required resources were purchased</w:t>
            </w:r>
            <w:r w:rsidR="00C57CA6">
              <w:rPr>
                <w:rFonts w:ascii="Arial" w:hAnsi="Arial" w:cs="Arial"/>
              </w:rPr>
              <w:t xml:space="preserve"> and time set aside to run the programme.  Listening skills were also targeted in the early stages and each class received several sessions of direct instruction and demonstration. The third initiative was a ‘Lego Therapy’ approach to communication skills with small groups of older children.</w:t>
            </w:r>
          </w:p>
          <w:p w:rsidR="00C57CA6" w:rsidRDefault="00C57CA6" w:rsidP="003C00C3">
            <w:pPr>
              <w:rPr>
                <w:rFonts w:ascii="Arial" w:hAnsi="Arial" w:cs="Arial"/>
              </w:rPr>
            </w:pPr>
          </w:p>
          <w:p w:rsidR="00D4066B" w:rsidRDefault="00D4066B" w:rsidP="003C00C3">
            <w:pPr>
              <w:rPr>
                <w:rFonts w:ascii="Arial" w:hAnsi="Arial" w:cs="Arial"/>
              </w:rPr>
            </w:pPr>
          </w:p>
          <w:p w:rsidR="00C57CA6" w:rsidRDefault="00C57CA6" w:rsidP="003C00C3">
            <w:pPr>
              <w:rPr>
                <w:rFonts w:ascii="Arial" w:hAnsi="Arial" w:cs="Arial"/>
              </w:rPr>
            </w:pPr>
            <w:r>
              <w:rPr>
                <w:rFonts w:ascii="Arial" w:hAnsi="Arial" w:cs="Arial"/>
              </w:rPr>
              <w:lastRenderedPageBreak/>
              <w:t>Targeted children whose progress in reading is not as linear as their peers and who may be supported less well wi</w:t>
            </w:r>
            <w:r w:rsidR="00EC7CE8">
              <w:rPr>
                <w:rFonts w:ascii="Arial" w:hAnsi="Arial" w:cs="Arial"/>
              </w:rPr>
              <w:t xml:space="preserve">th home learning were involved </w:t>
            </w:r>
            <w:r>
              <w:rPr>
                <w:rFonts w:ascii="Arial" w:hAnsi="Arial" w:cs="Arial"/>
              </w:rPr>
              <w:t>in a Daily Reading programme where texts targeted specifically at the instructional level (90-95% accuracy)  for them as individuals were u</w:t>
            </w:r>
            <w:r w:rsidR="00FD7887">
              <w:rPr>
                <w:rFonts w:ascii="Arial" w:hAnsi="Arial" w:cs="Arial"/>
              </w:rPr>
              <w:t>sed in 1-1 paired reading with Pupil Support W</w:t>
            </w:r>
            <w:r>
              <w:rPr>
                <w:rFonts w:ascii="Arial" w:hAnsi="Arial" w:cs="Arial"/>
              </w:rPr>
              <w:t>orkers. Younger children with literacy difficulties, particularly with phonic knowledge, received targeted support from P</w:t>
            </w:r>
            <w:r w:rsidR="00FD7887">
              <w:rPr>
                <w:rFonts w:ascii="Arial" w:hAnsi="Arial" w:cs="Arial"/>
              </w:rPr>
              <w:t xml:space="preserve">upil </w:t>
            </w:r>
            <w:r>
              <w:rPr>
                <w:rFonts w:ascii="Arial" w:hAnsi="Arial" w:cs="Arial"/>
              </w:rPr>
              <w:t>S</w:t>
            </w:r>
            <w:r w:rsidR="00FD7887">
              <w:rPr>
                <w:rFonts w:ascii="Arial" w:hAnsi="Arial" w:cs="Arial"/>
              </w:rPr>
              <w:t xml:space="preserve">upport </w:t>
            </w:r>
            <w:r>
              <w:rPr>
                <w:rFonts w:ascii="Arial" w:hAnsi="Arial" w:cs="Arial"/>
              </w:rPr>
              <w:t>W</w:t>
            </w:r>
            <w:r w:rsidR="00FD7887">
              <w:rPr>
                <w:rFonts w:ascii="Arial" w:hAnsi="Arial" w:cs="Arial"/>
              </w:rPr>
              <w:t>orker</w:t>
            </w:r>
            <w:r>
              <w:rPr>
                <w:rFonts w:ascii="Arial" w:hAnsi="Arial" w:cs="Arial"/>
              </w:rPr>
              <w:t>s using an intensive ‘small-step’ approach to phonological development.</w:t>
            </w:r>
          </w:p>
          <w:p w:rsidR="00DD08A3" w:rsidRDefault="00DD08A3" w:rsidP="003C00C3">
            <w:pPr>
              <w:rPr>
                <w:rFonts w:ascii="Arial" w:hAnsi="Arial" w:cs="Arial"/>
              </w:rPr>
            </w:pPr>
          </w:p>
          <w:p w:rsidR="00DD08A3" w:rsidRDefault="00DD08A3" w:rsidP="003C00C3">
            <w:pPr>
              <w:rPr>
                <w:rFonts w:ascii="Arial" w:hAnsi="Arial" w:cs="Arial"/>
              </w:rPr>
            </w:pPr>
            <w:r>
              <w:rPr>
                <w:rFonts w:ascii="Arial" w:hAnsi="Arial" w:cs="Arial"/>
              </w:rPr>
              <w:t>Our most vulnerable children’s health and wellbeing was supported through a Nurture Initiative. Two nurture classes (P1-3 and P4-7) have been running from August, 2018 till April, 2019 with children identified as ‘at risk’ using the Boxall Profile assessments. Both groups met 4 x weekly supported by a teacher and committed P</w:t>
            </w:r>
            <w:r w:rsidR="00FD7887">
              <w:rPr>
                <w:rFonts w:ascii="Arial" w:hAnsi="Arial" w:cs="Arial"/>
              </w:rPr>
              <w:t xml:space="preserve">upil </w:t>
            </w:r>
            <w:r>
              <w:rPr>
                <w:rFonts w:ascii="Arial" w:hAnsi="Arial" w:cs="Arial"/>
              </w:rPr>
              <w:t>S</w:t>
            </w:r>
            <w:r w:rsidR="00FD7887">
              <w:rPr>
                <w:rFonts w:ascii="Arial" w:hAnsi="Arial" w:cs="Arial"/>
              </w:rPr>
              <w:t xml:space="preserve">upport </w:t>
            </w:r>
            <w:r>
              <w:rPr>
                <w:rFonts w:ascii="Arial" w:hAnsi="Arial" w:cs="Arial"/>
              </w:rPr>
              <w:t>W</w:t>
            </w:r>
            <w:r w:rsidR="00FD7887">
              <w:rPr>
                <w:rFonts w:ascii="Arial" w:hAnsi="Arial" w:cs="Arial"/>
              </w:rPr>
              <w:t>orker</w:t>
            </w:r>
            <w:r>
              <w:rPr>
                <w:rFonts w:ascii="Arial" w:hAnsi="Arial" w:cs="Arial"/>
              </w:rPr>
              <w:t>.</w:t>
            </w:r>
          </w:p>
          <w:p w:rsidR="00C57CA6" w:rsidRDefault="00C57CA6" w:rsidP="003C00C3">
            <w:pPr>
              <w:rPr>
                <w:rFonts w:ascii="Arial" w:hAnsi="Arial" w:cs="Arial"/>
              </w:rPr>
            </w:pPr>
          </w:p>
          <w:p w:rsidR="00C57CA6" w:rsidRDefault="00C57CA6" w:rsidP="003C00C3">
            <w:pPr>
              <w:rPr>
                <w:rFonts w:ascii="Arial" w:hAnsi="Arial" w:cs="Arial"/>
              </w:rPr>
            </w:pPr>
            <w:r>
              <w:rPr>
                <w:rFonts w:ascii="Arial" w:hAnsi="Arial" w:cs="Arial"/>
              </w:rPr>
              <w:t>A Family Link Worker was employed for two-and-a-half days each week from August, 2018 to April, 2019 to support vulnerable children and their families</w:t>
            </w:r>
            <w:r w:rsidR="00DD08A3">
              <w:rPr>
                <w:rFonts w:ascii="Arial" w:hAnsi="Arial" w:cs="Arial"/>
              </w:rPr>
              <w:t>. The FLW addressed several issues raised by families and supported children with behaviour support and life-skills training.</w:t>
            </w:r>
          </w:p>
          <w:p w:rsidR="00C57CA6" w:rsidRDefault="00C57CA6" w:rsidP="003C00C3">
            <w:pPr>
              <w:rPr>
                <w:rFonts w:ascii="Arial" w:hAnsi="Arial" w:cs="Arial"/>
              </w:rPr>
            </w:pPr>
          </w:p>
          <w:p w:rsidR="007A015E" w:rsidRDefault="007A015E" w:rsidP="003C00C3">
            <w:pPr>
              <w:rPr>
                <w:rFonts w:ascii="Arial" w:hAnsi="Arial" w:cs="Arial"/>
              </w:rPr>
            </w:pPr>
            <w:r>
              <w:rPr>
                <w:rFonts w:ascii="Arial" w:hAnsi="Arial" w:cs="Arial"/>
              </w:rPr>
              <w:t>Evidence indicates that the use of Pupil Equity Funding has had the following impact on learners:</w:t>
            </w:r>
          </w:p>
          <w:p w:rsidR="007A015E" w:rsidRDefault="007A015E" w:rsidP="003C00C3">
            <w:pPr>
              <w:rPr>
                <w:rFonts w:ascii="Arial" w:hAnsi="Arial" w:cs="Arial"/>
              </w:rPr>
            </w:pPr>
          </w:p>
          <w:p w:rsidR="006B68A4" w:rsidRDefault="006B68A4" w:rsidP="003C00C3">
            <w:pPr>
              <w:rPr>
                <w:rFonts w:ascii="Arial" w:hAnsi="Arial" w:cs="Arial"/>
              </w:rPr>
            </w:pPr>
            <w:r>
              <w:rPr>
                <w:rFonts w:ascii="Arial" w:hAnsi="Arial" w:cs="Arial"/>
              </w:rPr>
              <w:t>Pre- and Post-test data on Quintile 1 readers involved in the Daily Reading Programme show their reading ages have improved by at least 12 months.</w:t>
            </w:r>
          </w:p>
          <w:p w:rsidR="00424B3D" w:rsidRDefault="00424B3D" w:rsidP="003C00C3">
            <w:pPr>
              <w:rPr>
                <w:rFonts w:ascii="Arial" w:hAnsi="Arial" w:cs="Arial"/>
              </w:rPr>
            </w:pPr>
          </w:p>
          <w:p w:rsidR="00424B3D" w:rsidRDefault="00424B3D" w:rsidP="003C00C3">
            <w:pPr>
              <w:rPr>
                <w:rFonts w:ascii="Arial" w:hAnsi="Arial" w:cs="Arial"/>
              </w:rPr>
            </w:pPr>
            <w:r>
              <w:rPr>
                <w:rFonts w:ascii="Arial" w:hAnsi="Arial" w:cs="Arial"/>
              </w:rPr>
              <w:t xml:space="preserve">The initial ‘at risk’ indications in pre-intervention Boxall Profile scores have improved for all but 2 targeted children. Children involved in </w:t>
            </w:r>
            <w:r w:rsidR="004D5539">
              <w:rPr>
                <w:rFonts w:ascii="Arial" w:hAnsi="Arial" w:cs="Arial"/>
              </w:rPr>
              <w:t>this</w:t>
            </w:r>
            <w:r>
              <w:rPr>
                <w:rFonts w:ascii="Arial" w:hAnsi="Arial" w:cs="Arial"/>
              </w:rPr>
              <w:t xml:space="preserve"> initiative have been reported to have increased confidence and more positive </w:t>
            </w:r>
            <w:r w:rsidR="004D5539">
              <w:rPr>
                <w:rFonts w:ascii="Arial" w:hAnsi="Arial" w:cs="Arial"/>
              </w:rPr>
              <w:t>attitudes</w:t>
            </w:r>
            <w:r>
              <w:rPr>
                <w:rFonts w:ascii="Arial" w:hAnsi="Arial" w:cs="Arial"/>
              </w:rPr>
              <w:t xml:space="preserve"> to their learning by their class teachers.</w:t>
            </w:r>
          </w:p>
          <w:p w:rsidR="006B68A4" w:rsidRDefault="006B68A4" w:rsidP="003C00C3">
            <w:pPr>
              <w:rPr>
                <w:rFonts w:ascii="Arial" w:hAnsi="Arial" w:cs="Arial"/>
              </w:rPr>
            </w:pPr>
            <w:r>
              <w:rPr>
                <w:rFonts w:ascii="Arial" w:hAnsi="Arial" w:cs="Arial"/>
              </w:rPr>
              <w:t xml:space="preserve">  </w:t>
            </w:r>
          </w:p>
          <w:p w:rsidR="00301E57" w:rsidRDefault="00D013A9" w:rsidP="003C00C3">
            <w:pPr>
              <w:rPr>
                <w:rFonts w:ascii="Arial" w:hAnsi="Arial" w:cs="Arial"/>
              </w:rPr>
            </w:pPr>
            <w:r>
              <w:rPr>
                <w:rFonts w:ascii="Arial" w:hAnsi="Arial" w:cs="Arial"/>
              </w:rPr>
              <w:t xml:space="preserve">Evidence from our SALT work shows that the percentage of children who were assessed as being below average vocabulary ability reduced </w:t>
            </w:r>
            <w:r w:rsidR="00301E57">
              <w:rPr>
                <w:rFonts w:ascii="Arial" w:hAnsi="Arial" w:cs="Arial"/>
              </w:rPr>
              <w:t>from 31% in September, 2018 to 17</w:t>
            </w:r>
            <w:r>
              <w:rPr>
                <w:rFonts w:ascii="Arial" w:hAnsi="Arial" w:cs="Arial"/>
              </w:rPr>
              <w:t xml:space="preserve">% in </w:t>
            </w:r>
            <w:r w:rsidR="00301E57">
              <w:rPr>
                <w:rFonts w:ascii="Arial" w:hAnsi="Arial" w:cs="Arial"/>
              </w:rPr>
              <w:t>June, 2019, which is a significant increase. The Teaching Children to Listen initiative saw the numbers of tar</w:t>
            </w:r>
            <w:r w:rsidR="00AA6E59">
              <w:rPr>
                <w:rFonts w:ascii="Arial" w:hAnsi="Arial" w:cs="Arial"/>
              </w:rPr>
              <w:t>geted children with adequate lis</w:t>
            </w:r>
            <w:r w:rsidR="00301E57">
              <w:rPr>
                <w:rFonts w:ascii="Arial" w:hAnsi="Arial" w:cs="Arial"/>
              </w:rPr>
              <w:t xml:space="preserve">tening difficulties </w:t>
            </w:r>
            <w:r w:rsidR="00AA6E59">
              <w:rPr>
                <w:rFonts w:ascii="Arial" w:hAnsi="Arial" w:cs="Arial"/>
              </w:rPr>
              <w:t>increased from 22 to 25</w:t>
            </w:r>
            <w:r w:rsidR="006B68A4">
              <w:rPr>
                <w:rFonts w:ascii="Arial" w:hAnsi="Arial" w:cs="Arial"/>
              </w:rPr>
              <w:t>,</w:t>
            </w:r>
            <w:r w:rsidR="00AA6E59">
              <w:rPr>
                <w:rFonts w:ascii="Arial" w:hAnsi="Arial" w:cs="Arial"/>
              </w:rPr>
              <w:t xml:space="preserve"> and the number with severe listening difficulties reduced from 4 to 1. Evidence for the success of Lego Therapy is observational and a marked increase in almost all children’s communication skills was observed. </w:t>
            </w:r>
          </w:p>
          <w:p w:rsidR="00AA6E59" w:rsidRDefault="00AA6E59" w:rsidP="003C00C3">
            <w:pPr>
              <w:rPr>
                <w:rFonts w:ascii="Arial" w:hAnsi="Arial" w:cs="Arial"/>
              </w:rPr>
            </w:pPr>
          </w:p>
          <w:p w:rsidR="00AA6E59" w:rsidRDefault="00AA6E59" w:rsidP="003C00C3">
            <w:pPr>
              <w:rPr>
                <w:rFonts w:ascii="Arial" w:hAnsi="Arial" w:cs="Arial"/>
              </w:rPr>
            </w:pPr>
            <w:r>
              <w:rPr>
                <w:rFonts w:ascii="Arial" w:hAnsi="Arial" w:cs="Arial"/>
              </w:rPr>
              <w:t>The Family Link Worker connected with families of disadvantage</w:t>
            </w:r>
            <w:r w:rsidR="00000D0E">
              <w:rPr>
                <w:rFonts w:ascii="Arial" w:hAnsi="Arial" w:cs="Arial"/>
              </w:rPr>
              <w:t>d</w:t>
            </w:r>
            <w:r>
              <w:rPr>
                <w:rFonts w:ascii="Arial" w:hAnsi="Arial" w:cs="Arial"/>
              </w:rPr>
              <w:t xml:space="preserve"> children and provided a forum for difficulties to be raised. Several referrals were made for vulnerable children </w:t>
            </w:r>
            <w:r w:rsidR="006B68A4">
              <w:rPr>
                <w:rFonts w:ascii="Arial" w:hAnsi="Arial" w:cs="Arial"/>
              </w:rPr>
              <w:t xml:space="preserve">and families </w:t>
            </w:r>
            <w:r>
              <w:rPr>
                <w:rFonts w:ascii="Arial" w:hAnsi="Arial" w:cs="Arial"/>
              </w:rPr>
              <w:t>to partner agencies</w:t>
            </w:r>
            <w:r w:rsidR="006B68A4">
              <w:rPr>
                <w:rFonts w:ascii="Arial" w:hAnsi="Arial" w:cs="Arial"/>
              </w:rPr>
              <w:t>. Seven families were engaged in the ‘Families Connect’ initiative and this was warmly received by the parents who signed up, 100% of whom saw the initiative through to the end and commented in their evaluations of its positive impact on their parenting strategies.</w:t>
            </w:r>
          </w:p>
          <w:p w:rsidR="007A015E" w:rsidRDefault="00301E57" w:rsidP="003C00C3">
            <w:pPr>
              <w:rPr>
                <w:rFonts w:ascii="Arial" w:hAnsi="Arial" w:cs="Arial"/>
              </w:rPr>
            </w:pPr>
            <w:r>
              <w:rPr>
                <w:rFonts w:ascii="Arial" w:hAnsi="Arial" w:cs="Arial"/>
              </w:rPr>
              <w:t xml:space="preserve"> </w:t>
            </w:r>
          </w:p>
          <w:p w:rsidR="00521EFF" w:rsidRDefault="00521EFF" w:rsidP="00521EFF">
            <w:pPr>
              <w:rPr>
                <w:rFonts w:ascii="Arial" w:hAnsi="Arial" w:cs="Arial"/>
              </w:rPr>
            </w:pPr>
            <w:r>
              <w:rPr>
                <w:rFonts w:ascii="Arial" w:hAnsi="Arial" w:cs="Arial"/>
              </w:rPr>
              <w:t>Our priority for next session will be:</w:t>
            </w:r>
          </w:p>
          <w:p w:rsidR="007A015E" w:rsidRDefault="007A015E" w:rsidP="003C00C3">
            <w:pPr>
              <w:rPr>
                <w:rFonts w:ascii="Arial" w:hAnsi="Arial" w:cs="Arial"/>
              </w:rPr>
            </w:pPr>
          </w:p>
          <w:p w:rsidR="007A015E" w:rsidRDefault="006B68A4" w:rsidP="00521EFF">
            <w:pPr>
              <w:pStyle w:val="ListParagraph"/>
              <w:numPr>
                <w:ilvl w:val="0"/>
                <w:numId w:val="4"/>
              </w:numPr>
              <w:rPr>
                <w:rFonts w:ascii="Arial" w:hAnsi="Arial" w:cs="Arial"/>
              </w:rPr>
            </w:pPr>
            <w:r>
              <w:rPr>
                <w:rFonts w:ascii="Arial" w:hAnsi="Arial" w:cs="Arial"/>
              </w:rPr>
              <w:t>Continue Daily Reading, SALT and Nurture interventions</w:t>
            </w:r>
            <w:r w:rsidR="00FD7887">
              <w:rPr>
                <w:rFonts w:ascii="Arial" w:hAnsi="Arial" w:cs="Arial"/>
              </w:rPr>
              <w:t>.</w:t>
            </w:r>
          </w:p>
          <w:p w:rsidR="006B68A4" w:rsidRPr="00521EFF" w:rsidRDefault="006B68A4" w:rsidP="00521EFF">
            <w:pPr>
              <w:pStyle w:val="ListParagraph"/>
              <w:numPr>
                <w:ilvl w:val="0"/>
                <w:numId w:val="4"/>
              </w:numPr>
              <w:rPr>
                <w:rFonts w:ascii="Arial" w:hAnsi="Arial" w:cs="Arial"/>
              </w:rPr>
            </w:pPr>
            <w:r>
              <w:rPr>
                <w:rFonts w:ascii="Arial" w:hAnsi="Arial" w:cs="Arial"/>
              </w:rPr>
              <w:t xml:space="preserve">Introduce counselling service for vulnerable children and families to support </w:t>
            </w:r>
            <w:r w:rsidR="00424B3D">
              <w:rPr>
                <w:rFonts w:ascii="Arial" w:hAnsi="Arial" w:cs="Arial"/>
              </w:rPr>
              <w:t>mental health and wellbeing.</w:t>
            </w:r>
          </w:p>
          <w:p w:rsidR="007A015E" w:rsidRPr="00AC29BB" w:rsidRDefault="007A015E" w:rsidP="003C00C3">
            <w:pPr>
              <w:rPr>
                <w:rFonts w:ascii="Arial" w:hAnsi="Arial" w:cs="Arial"/>
              </w:rPr>
            </w:pPr>
          </w:p>
        </w:tc>
      </w:tr>
    </w:tbl>
    <w:p w:rsidR="009D2F1C" w:rsidRDefault="009D2F1C">
      <w:r>
        <w:lastRenderedPageBreak/>
        <w:br w:type="page"/>
      </w:r>
    </w:p>
    <w:tbl>
      <w:tblPr>
        <w:tblStyle w:val="TableGrid"/>
        <w:tblW w:w="10490" w:type="dxa"/>
        <w:tblInd w:w="-601" w:type="dxa"/>
        <w:tblLook w:val="04A0" w:firstRow="1" w:lastRow="0" w:firstColumn="1" w:lastColumn="0" w:noHBand="0" w:noVBand="1"/>
      </w:tblPr>
      <w:tblGrid>
        <w:gridCol w:w="2694"/>
        <w:gridCol w:w="7796"/>
      </w:tblGrid>
      <w:tr w:rsidR="00214CB6" w:rsidTr="00B404B6">
        <w:tc>
          <w:tcPr>
            <w:tcW w:w="2694" w:type="dxa"/>
          </w:tcPr>
          <w:p w:rsidR="00214CB6" w:rsidRPr="00B97014" w:rsidRDefault="00214CB6" w:rsidP="00B404B6">
            <w:pPr>
              <w:pStyle w:val="ListParagraph"/>
              <w:numPr>
                <w:ilvl w:val="0"/>
                <w:numId w:val="1"/>
              </w:numPr>
              <w:ind w:left="284" w:hanging="284"/>
              <w:rPr>
                <w:rFonts w:ascii="Arial" w:hAnsi="Arial" w:cs="Arial"/>
                <w:b/>
              </w:rPr>
            </w:pPr>
            <w:r>
              <w:lastRenderedPageBreak/>
              <w:br w:type="page"/>
            </w:r>
          </w:p>
          <w:p w:rsidR="00214CB6" w:rsidRPr="00B97014" w:rsidRDefault="00214CB6" w:rsidP="00B404B6">
            <w:pPr>
              <w:pStyle w:val="ListParagraph"/>
              <w:ind w:left="284"/>
              <w:rPr>
                <w:b/>
              </w:rPr>
            </w:pPr>
          </w:p>
          <w:p w:rsidR="00214CB6" w:rsidRPr="00B97014" w:rsidRDefault="00214CB6" w:rsidP="00B404B6">
            <w:pPr>
              <w:rPr>
                <w:rFonts w:ascii="Arial" w:hAnsi="Arial" w:cs="Arial"/>
                <w:b/>
              </w:rPr>
            </w:pPr>
            <w:r w:rsidRPr="00B97014">
              <w:rPr>
                <w:rFonts w:ascii="Arial" w:hAnsi="Arial" w:cs="Arial"/>
                <w:b/>
              </w:rPr>
              <w:t>To improve chil</w:t>
            </w:r>
            <w:r w:rsidR="00B97014" w:rsidRPr="00B97014">
              <w:rPr>
                <w:rFonts w:ascii="Arial" w:hAnsi="Arial" w:cs="Arial"/>
                <w:b/>
              </w:rPr>
              <w:t>dren and young people’s health and</w:t>
            </w:r>
            <w:r w:rsidRPr="00B97014">
              <w:rPr>
                <w:rFonts w:ascii="Arial" w:hAnsi="Arial" w:cs="Arial"/>
                <w:b/>
              </w:rPr>
              <w:t xml:space="preserve"> wellbeing</w:t>
            </w:r>
            <w:r w:rsidR="00B97014" w:rsidRPr="00B97014">
              <w:rPr>
                <w:rFonts w:ascii="Arial" w:hAnsi="Arial" w:cs="Arial"/>
                <w:b/>
              </w:rPr>
              <w:t>.</w:t>
            </w:r>
          </w:p>
          <w:p w:rsidR="00214CB6" w:rsidRDefault="00214CB6" w:rsidP="00B404B6">
            <w:pPr>
              <w:rPr>
                <w:rFonts w:ascii="Arial" w:hAnsi="Arial" w:cs="Arial"/>
              </w:rPr>
            </w:pPr>
          </w:p>
          <w:p w:rsidR="00214CB6" w:rsidRDefault="00214CB6" w:rsidP="00B404B6">
            <w:pPr>
              <w:rPr>
                <w:rFonts w:ascii="Arial" w:hAnsi="Arial" w:cs="Arial"/>
              </w:rPr>
            </w:pPr>
            <w:r>
              <w:rPr>
                <w:rFonts w:ascii="Arial" w:hAnsi="Arial" w:cs="Arial"/>
              </w:rPr>
              <w:t xml:space="preserve">Our </w:t>
            </w:r>
            <w:r w:rsidR="00521EFF">
              <w:rPr>
                <w:rFonts w:ascii="Arial" w:hAnsi="Arial" w:cs="Arial"/>
              </w:rPr>
              <w:t>measurable outcome for s</w:t>
            </w:r>
            <w:r w:rsidR="00B97014">
              <w:rPr>
                <w:rFonts w:ascii="Arial" w:hAnsi="Arial" w:cs="Arial"/>
              </w:rPr>
              <w:t xml:space="preserve">ession 2018/19 was to increase children’s levels of resilience. </w:t>
            </w:r>
          </w:p>
          <w:p w:rsidR="00214CB6" w:rsidRDefault="00214CB6" w:rsidP="00B404B6">
            <w:pPr>
              <w:rPr>
                <w:rFonts w:ascii="Arial" w:hAnsi="Arial" w:cs="Arial"/>
              </w:rPr>
            </w:pPr>
          </w:p>
          <w:p w:rsidR="00214CB6" w:rsidRDefault="00214CB6" w:rsidP="00B404B6">
            <w:pPr>
              <w:rPr>
                <w:rFonts w:ascii="Arial" w:hAnsi="Arial" w:cs="Arial"/>
              </w:rPr>
            </w:pPr>
          </w:p>
          <w:p w:rsidR="00214CB6" w:rsidRDefault="00214CB6" w:rsidP="00B404B6">
            <w:pPr>
              <w:rPr>
                <w:rFonts w:ascii="Arial" w:hAnsi="Arial" w:cs="Arial"/>
              </w:rPr>
            </w:pPr>
            <w:r>
              <w:rPr>
                <w:rFonts w:ascii="Arial" w:hAnsi="Arial" w:cs="Arial"/>
              </w:rPr>
              <w:t>NIF Driver(s):</w:t>
            </w:r>
          </w:p>
          <w:p w:rsidR="00F415F0" w:rsidRDefault="00F415F0" w:rsidP="00B404B6">
            <w:pPr>
              <w:rPr>
                <w:rFonts w:ascii="Arial" w:hAnsi="Arial" w:cs="Arial"/>
              </w:rPr>
            </w:pP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537939901"/>
                <w14:checkbox>
                  <w14:checked w14:val="1"/>
                  <w14:checkedState w14:val="2612" w14:font="MS Gothic"/>
                  <w14:uncheckedState w14:val="2610" w14:font="MS Gothic"/>
                </w14:checkbox>
              </w:sdtPr>
              <w:sdtEndPr/>
              <w:sdtContent>
                <w:r w:rsidR="00EC7CE8">
                  <w:rPr>
                    <w:rFonts w:ascii="MS Gothic" w:eastAsia="MS Gothic" w:hAnsi="MS Gothic" w:cs="Arial" w:hint="eastAsia"/>
                    <w:sz w:val="18"/>
                    <w:szCs w:val="12"/>
                  </w:rPr>
                  <w:t>☒</w:t>
                </w:r>
              </w:sdtContent>
            </w:sdt>
            <w:r w:rsidR="00F415F0" w:rsidRPr="00F415F0">
              <w:rPr>
                <w:rFonts w:ascii="Arial" w:hAnsi="Arial" w:cs="Arial"/>
                <w:sz w:val="18"/>
                <w:szCs w:val="12"/>
              </w:rPr>
              <w:t>School Improvement</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1231040189"/>
                <w14:checkbox>
                  <w14:checked w14:val="1"/>
                  <w14:checkedState w14:val="2612" w14:font="MS Gothic"/>
                  <w14:uncheckedState w14:val="2610" w14:font="MS Gothic"/>
                </w14:checkbox>
              </w:sdtPr>
              <w:sdtEndPr/>
              <w:sdtContent>
                <w:r w:rsidR="00F415F0">
                  <w:rPr>
                    <w:rFonts w:ascii="MS Gothic" w:eastAsia="MS Gothic" w:hAnsi="MS Gothic" w:cs="Arial" w:hint="eastAsia"/>
                    <w:sz w:val="18"/>
                    <w:szCs w:val="12"/>
                  </w:rPr>
                  <w:t>☒</w:t>
                </w:r>
              </w:sdtContent>
            </w:sdt>
            <w:r w:rsidR="00F415F0" w:rsidRPr="00F415F0">
              <w:rPr>
                <w:rFonts w:ascii="Arial" w:hAnsi="Arial" w:cs="Arial"/>
                <w:sz w:val="18"/>
                <w:szCs w:val="12"/>
              </w:rPr>
              <w:t>School Leadership</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1617946374"/>
                <w14:checkbox>
                  <w14:checked w14:val="1"/>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Teacher Professionalism</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797648847"/>
                <w14:checkbox>
                  <w14:checked w14:val="0"/>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Parental Engagement</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1995068455"/>
                <w14:checkbox>
                  <w14:checked w14:val="1"/>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Assess. of Chdn’s Progress</w:t>
            </w:r>
          </w:p>
          <w:p w:rsidR="00F415F0" w:rsidRPr="00F415F0" w:rsidRDefault="009D5916" w:rsidP="00F415F0">
            <w:pPr>
              <w:rPr>
                <w:rFonts w:ascii="Arial" w:hAnsi="Arial" w:cs="Arial"/>
                <w:sz w:val="32"/>
              </w:rPr>
            </w:pPr>
            <w:sdt>
              <w:sdtPr>
                <w:rPr>
                  <w:rFonts w:ascii="Arial" w:hAnsi="Arial" w:cs="Arial"/>
                  <w:sz w:val="18"/>
                  <w:szCs w:val="12"/>
                </w:rPr>
                <w:id w:val="-1068030532"/>
                <w14:checkbox>
                  <w14:checked w14:val="0"/>
                  <w14:checkedState w14:val="2612" w14:font="MS Gothic"/>
                  <w14:uncheckedState w14:val="2610" w14:font="MS Gothic"/>
                </w14:checkbox>
              </w:sdtPr>
              <w:sdtEndPr/>
              <w:sdtContent>
                <w:r w:rsidR="00F415F0">
                  <w:rPr>
                    <w:rFonts w:ascii="MS Gothic" w:eastAsia="MS Gothic" w:hAnsi="MS Gothic" w:cs="Arial" w:hint="eastAsia"/>
                    <w:sz w:val="18"/>
                    <w:szCs w:val="12"/>
                  </w:rPr>
                  <w:t>☐</w:t>
                </w:r>
              </w:sdtContent>
            </w:sdt>
            <w:r w:rsidR="00F415F0" w:rsidRPr="00F415F0">
              <w:rPr>
                <w:rFonts w:ascii="Arial" w:hAnsi="Arial" w:cs="Arial"/>
                <w:sz w:val="18"/>
                <w:szCs w:val="12"/>
              </w:rPr>
              <w:t>Performance Information</w:t>
            </w:r>
          </w:p>
          <w:p w:rsidR="00F415F0" w:rsidRDefault="00F415F0" w:rsidP="00B404B6">
            <w:pPr>
              <w:rPr>
                <w:rFonts w:ascii="Arial" w:hAnsi="Arial" w:cs="Arial"/>
              </w:rPr>
            </w:pPr>
          </w:p>
          <w:p w:rsidR="00214CB6" w:rsidRDefault="00214CB6" w:rsidP="00B404B6">
            <w:pPr>
              <w:rPr>
                <w:rFonts w:ascii="Arial" w:hAnsi="Arial" w:cs="Arial"/>
              </w:rPr>
            </w:pPr>
          </w:p>
          <w:p w:rsidR="00214CB6" w:rsidRDefault="00214CB6" w:rsidP="00B404B6">
            <w:pPr>
              <w:rPr>
                <w:rFonts w:ascii="Arial" w:hAnsi="Arial" w:cs="Arial"/>
              </w:rPr>
            </w:pPr>
          </w:p>
          <w:p w:rsidR="00214CB6" w:rsidRPr="009D1F43" w:rsidRDefault="00214CB6" w:rsidP="00B404B6">
            <w:pPr>
              <w:rPr>
                <w:rFonts w:ascii="Arial" w:hAnsi="Arial" w:cs="Arial"/>
              </w:rPr>
            </w:pPr>
          </w:p>
        </w:tc>
        <w:tc>
          <w:tcPr>
            <w:tcW w:w="7796" w:type="dxa"/>
          </w:tcPr>
          <w:p w:rsidR="00214CB6" w:rsidRDefault="001262DC" w:rsidP="00B404B6">
            <w:pPr>
              <w:rPr>
                <w:rFonts w:ascii="Arial" w:hAnsi="Arial" w:cs="Arial"/>
              </w:rPr>
            </w:pPr>
            <w:r>
              <w:rPr>
                <w:rFonts w:ascii="Arial" w:hAnsi="Arial" w:cs="Arial"/>
              </w:rPr>
              <w:t xml:space="preserve">We have made Good </w:t>
            </w:r>
            <w:r w:rsidR="00214CB6" w:rsidRPr="00AC29BB">
              <w:rPr>
                <w:rFonts w:ascii="Arial" w:hAnsi="Arial" w:cs="Arial"/>
              </w:rPr>
              <w:t>progress.</w:t>
            </w:r>
          </w:p>
          <w:p w:rsidR="00214CB6" w:rsidRDefault="00214CB6" w:rsidP="00B404B6">
            <w:pPr>
              <w:rPr>
                <w:rFonts w:ascii="Arial" w:hAnsi="Arial" w:cs="Arial"/>
              </w:rPr>
            </w:pPr>
          </w:p>
          <w:p w:rsidR="00214CB6" w:rsidRDefault="00214CB6" w:rsidP="00B404B6">
            <w:pPr>
              <w:rPr>
                <w:rFonts w:ascii="Arial" w:hAnsi="Arial" w:cs="Arial"/>
              </w:rPr>
            </w:pPr>
            <w:r>
              <w:rPr>
                <w:rFonts w:ascii="Arial" w:hAnsi="Arial" w:cs="Arial"/>
              </w:rPr>
              <w:t>What did we do?</w:t>
            </w:r>
          </w:p>
          <w:p w:rsidR="00214CB6" w:rsidRDefault="00214CB6" w:rsidP="00B404B6">
            <w:pPr>
              <w:rPr>
                <w:rFonts w:ascii="Arial" w:hAnsi="Arial" w:cs="Arial"/>
              </w:rPr>
            </w:pPr>
          </w:p>
          <w:p w:rsidR="00DF37D9" w:rsidRDefault="00424B3D" w:rsidP="00B404B6">
            <w:pPr>
              <w:rPr>
                <w:rFonts w:ascii="Arial" w:hAnsi="Arial" w:cs="Arial"/>
              </w:rPr>
            </w:pPr>
            <w:r>
              <w:rPr>
                <w:rFonts w:ascii="Arial" w:hAnsi="Arial" w:cs="Arial"/>
              </w:rPr>
              <w:t xml:space="preserve">The Deans Cluster raised awareness and increased staff knowledge of Adverse Childhood Experiences. This knowledge provided staff with </w:t>
            </w:r>
            <w:r w:rsidR="00DF37D9">
              <w:rPr>
                <w:rFonts w:ascii="Arial" w:hAnsi="Arial" w:cs="Arial"/>
              </w:rPr>
              <w:t>different ways to view children’s difficulties. The Cluster also shared best practice through highlighting work done in each school relevant to increasing resilience. These were ‘Jigsaw’, Emotion Works’, ‘Nurture’ and ‘Bounce Back.’</w:t>
            </w:r>
          </w:p>
          <w:p w:rsidR="00DF37D9" w:rsidRDefault="00DF37D9" w:rsidP="00B404B6">
            <w:pPr>
              <w:rPr>
                <w:rFonts w:ascii="Arial" w:hAnsi="Arial" w:cs="Arial"/>
              </w:rPr>
            </w:pPr>
          </w:p>
          <w:p w:rsidR="00DF37D9" w:rsidRDefault="00DF37D9" w:rsidP="00B404B6">
            <w:pPr>
              <w:rPr>
                <w:rFonts w:ascii="Arial" w:hAnsi="Arial" w:cs="Arial"/>
              </w:rPr>
            </w:pPr>
            <w:r>
              <w:rPr>
                <w:rFonts w:ascii="Arial" w:hAnsi="Arial" w:cs="Arial"/>
              </w:rPr>
              <w:t>Carmondean introduced the Bounce Back programme of resilience training last session and rolled out further units this session. These units were linked to circle time and check-ins already operating in school.</w:t>
            </w:r>
          </w:p>
          <w:p w:rsidR="00DF37D9" w:rsidRDefault="00DF37D9" w:rsidP="00B404B6">
            <w:pPr>
              <w:rPr>
                <w:rFonts w:ascii="Arial" w:hAnsi="Arial" w:cs="Arial"/>
              </w:rPr>
            </w:pPr>
          </w:p>
          <w:p w:rsidR="00214CB6" w:rsidRPr="00AC29BB" w:rsidRDefault="00DF37D9" w:rsidP="00B404B6">
            <w:pPr>
              <w:rPr>
                <w:rFonts w:ascii="Arial" w:hAnsi="Arial" w:cs="Arial"/>
              </w:rPr>
            </w:pPr>
            <w:r>
              <w:rPr>
                <w:rFonts w:ascii="Arial" w:hAnsi="Arial" w:cs="Arial"/>
              </w:rPr>
              <w:t>At assemblies, the well-being indicators were reflected on in turn and in depth with the children and their own assessments of their personal wellbeing were recorded alongside their teachers’ assessments. Any discrepancies or ‘red flags’ were subsequently discussed.</w:t>
            </w:r>
          </w:p>
          <w:p w:rsidR="00214CB6" w:rsidRPr="00AC29BB" w:rsidRDefault="00214CB6" w:rsidP="00B404B6">
            <w:pPr>
              <w:rPr>
                <w:rFonts w:ascii="Arial" w:hAnsi="Arial" w:cs="Arial"/>
              </w:rPr>
            </w:pPr>
          </w:p>
          <w:p w:rsidR="00214CB6" w:rsidRDefault="00214CB6" w:rsidP="00B404B6">
            <w:pPr>
              <w:rPr>
                <w:rFonts w:ascii="Arial" w:hAnsi="Arial" w:cs="Arial"/>
              </w:rPr>
            </w:pPr>
            <w:r>
              <w:rPr>
                <w:rFonts w:ascii="Arial" w:hAnsi="Arial" w:cs="Arial"/>
              </w:rPr>
              <w:t>Evidence indicates the impact is:</w:t>
            </w:r>
          </w:p>
          <w:p w:rsidR="00214CB6" w:rsidRDefault="00214CB6" w:rsidP="00B404B6">
            <w:pPr>
              <w:rPr>
                <w:rFonts w:ascii="Arial" w:hAnsi="Arial" w:cs="Arial"/>
              </w:rPr>
            </w:pPr>
          </w:p>
          <w:p w:rsidR="00214CB6" w:rsidRDefault="00E36615" w:rsidP="00B404B6">
            <w:pPr>
              <w:rPr>
                <w:rFonts w:ascii="Arial" w:hAnsi="Arial" w:cs="Arial"/>
              </w:rPr>
            </w:pPr>
            <w:r>
              <w:rPr>
                <w:rFonts w:ascii="Arial" w:hAnsi="Arial" w:cs="Arial"/>
              </w:rPr>
              <w:t>Staff hav</w:t>
            </w:r>
            <w:r w:rsidR="00D4066B">
              <w:rPr>
                <w:rFonts w:ascii="Arial" w:hAnsi="Arial" w:cs="Arial"/>
              </w:rPr>
              <w:t>e an increased awareness of ACEs</w:t>
            </w:r>
            <w:r>
              <w:rPr>
                <w:rFonts w:ascii="Arial" w:hAnsi="Arial" w:cs="Arial"/>
              </w:rPr>
              <w:t xml:space="preserve"> and how these </w:t>
            </w:r>
            <w:r w:rsidR="004D5539">
              <w:rPr>
                <w:rFonts w:ascii="Arial" w:hAnsi="Arial" w:cs="Arial"/>
              </w:rPr>
              <w:t>impact</w:t>
            </w:r>
            <w:r>
              <w:rPr>
                <w:rFonts w:ascii="Arial" w:hAnsi="Arial" w:cs="Arial"/>
              </w:rPr>
              <w:t xml:space="preserve"> on children’s well-being.</w:t>
            </w:r>
          </w:p>
          <w:p w:rsidR="00214CB6" w:rsidRDefault="00DF37D9" w:rsidP="00B404B6">
            <w:pPr>
              <w:rPr>
                <w:rFonts w:ascii="Arial" w:hAnsi="Arial" w:cs="Arial"/>
              </w:rPr>
            </w:pPr>
            <w:r>
              <w:rPr>
                <w:rFonts w:ascii="Arial" w:hAnsi="Arial" w:cs="Arial"/>
              </w:rPr>
              <w:t>Learners have increased their knowledge of what it means to be resilient and how to use taught strategies to overcome difficulties.</w:t>
            </w:r>
          </w:p>
          <w:p w:rsidR="00214CB6" w:rsidRDefault="00DF37D9" w:rsidP="00B404B6">
            <w:pPr>
              <w:rPr>
                <w:rFonts w:ascii="Arial" w:hAnsi="Arial" w:cs="Arial"/>
              </w:rPr>
            </w:pPr>
            <w:r>
              <w:rPr>
                <w:rFonts w:ascii="Arial" w:hAnsi="Arial" w:cs="Arial"/>
              </w:rPr>
              <w:t xml:space="preserve">Learners have an accurate view of their own health and wellbeing and are more open to discussing </w:t>
            </w:r>
            <w:r w:rsidR="00E36615">
              <w:rPr>
                <w:rFonts w:ascii="Arial" w:hAnsi="Arial" w:cs="Arial"/>
              </w:rPr>
              <w:t>issues and concerns.</w:t>
            </w:r>
          </w:p>
          <w:p w:rsidR="00214CB6" w:rsidRDefault="00214CB6" w:rsidP="00B404B6">
            <w:pPr>
              <w:rPr>
                <w:rFonts w:ascii="Arial" w:hAnsi="Arial" w:cs="Arial"/>
              </w:rPr>
            </w:pPr>
          </w:p>
          <w:p w:rsidR="00521EFF" w:rsidRDefault="00521EFF" w:rsidP="00521EFF">
            <w:pPr>
              <w:rPr>
                <w:rFonts w:ascii="Arial" w:hAnsi="Arial" w:cs="Arial"/>
              </w:rPr>
            </w:pPr>
            <w:r>
              <w:rPr>
                <w:rFonts w:ascii="Arial" w:hAnsi="Arial" w:cs="Arial"/>
              </w:rPr>
              <w:t>Our priority for next session will be:</w:t>
            </w:r>
          </w:p>
          <w:p w:rsidR="00214CB6" w:rsidRDefault="00214CB6" w:rsidP="00B404B6">
            <w:pPr>
              <w:rPr>
                <w:rFonts w:ascii="Arial" w:hAnsi="Arial" w:cs="Arial"/>
              </w:rPr>
            </w:pPr>
          </w:p>
          <w:p w:rsidR="00214CB6" w:rsidRDefault="00E36615" w:rsidP="00521EFF">
            <w:pPr>
              <w:pStyle w:val="ListParagraph"/>
              <w:numPr>
                <w:ilvl w:val="0"/>
                <w:numId w:val="4"/>
              </w:numPr>
              <w:ind w:left="459"/>
              <w:rPr>
                <w:rFonts w:ascii="Arial" w:hAnsi="Arial" w:cs="Arial"/>
              </w:rPr>
            </w:pPr>
            <w:r>
              <w:rPr>
                <w:rFonts w:ascii="Arial" w:hAnsi="Arial" w:cs="Arial"/>
              </w:rPr>
              <w:t>Review the school’s positive behaviour policy</w:t>
            </w:r>
            <w:r w:rsidR="00D4066B">
              <w:rPr>
                <w:rFonts w:ascii="Arial" w:hAnsi="Arial" w:cs="Arial"/>
              </w:rPr>
              <w:t>.</w:t>
            </w:r>
          </w:p>
          <w:p w:rsidR="00E36615" w:rsidRDefault="00E36615" w:rsidP="00521EFF">
            <w:pPr>
              <w:pStyle w:val="ListParagraph"/>
              <w:numPr>
                <w:ilvl w:val="0"/>
                <w:numId w:val="4"/>
              </w:numPr>
              <w:ind w:left="459"/>
              <w:rPr>
                <w:rFonts w:ascii="Arial" w:hAnsi="Arial" w:cs="Arial"/>
              </w:rPr>
            </w:pPr>
            <w:r>
              <w:rPr>
                <w:rFonts w:ascii="Arial" w:hAnsi="Arial" w:cs="Arial"/>
              </w:rPr>
              <w:t>Introduce the ‘Nurturing Sch</w:t>
            </w:r>
            <w:r w:rsidR="00BD1F39">
              <w:rPr>
                <w:rFonts w:ascii="Arial" w:hAnsi="Arial" w:cs="Arial"/>
              </w:rPr>
              <w:t>ool’ approach across the school</w:t>
            </w:r>
          </w:p>
          <w:p w:rsidR="00C820D5" w:rsidRPr="00521EFF" w:rsidRDefault="00C820D5" w:rsidP="00521EFF">
            <w:pPr>
              <w:pStyle w:val="ListParagraph"/>
              <w:numPr>
                <w:ilvl w:val="0"/>
                <w:numId w:val="4"/>
              </w:numPr>
              <w:ind w:left="459"/>
              <w:rPr>
                <w:rFonts w:ascii="Arial" w:hAnsi="Arial" w:cs="Arial"/>
              </w:rPr>
            </w:pPr>
            <w:r>
              <w:rPr>
                <w:rFonts w:ascii="Arial" w:hAnsi="Arial" w:cs="Arial"/>
              </w:rPr>
              <w:t>Re-visit the well-being indicators regularly to allow children and staff to re-assess the children’s wellbeing.</w:t>
            </w:r>
          </w:p>
          <w:p w:rsidR="00214CB6" w:rsidRPr="000A52BD" w:rsidRDefault="00214CB6" w:rsidP="00B404B6">
            <w:pPr>
              <w:rPr>
                <w:rFonts w:ascii="Arial" w:hAnsi="Arial" w:cs="Arial"/>
              </w:rPr>
            </w:pPr>
          </w:p>
        </w:tc>
      </w:tr>
      <w:tr w:rsidR="00214CB6" w:rsidTr="00B404B6">
        <w:trPr>
          <w:trHeight w:val="4829"/>
        </w:trPr>
        <w:tc>
          <w:tcPr>
            <w:tcW w:w="2694" w:type="dxa"/>
          </w:tcPr>
          <w:p w:rsidR="00214CB6" w:rsidRPr="00FE2F9D" w:rsidRDefault="00214CB6" w:rsidP="00B404B6">
            <w:pPr>
              <w:pStyle w:val="ListParagraph"/>
              <w:numPr>
                <w:ilvl w:val="0"/>
                <w:numId w:val="1"/>
              </w:numPr>
              <w:ind w:left="284" w:hanging="284"/>
              <w:rPr>
                <w:rFonts w:ascii="Arial" w:hAnsi="Arial" w:cs="Arial"/>
                <w:b/>
              </w:rPr>
            </w:pPr>
          </w:p>
          <w:p w:rsidR="00214CB6" w:rsidRPr="00FE2F9D" w:rsidRDefault="00214CB6" w:rsidP="00B404B6">
            <w:pPr>
              <w:rPr>
                <w:rFonts w:ascii="Arial" w:hAnsi="Arial" w:cs="Arial"/>
                <w:b/>
              </w:rPr>
            </w:pPr>
          </w:p>
          <w:p w:rsidR="00214CB6" w:rsidRPr="0050003B" w:rsidRDefault="00214CB6" w:rsidP="00B404B6">
            <w:pPr>
              <w:rPr>
                <w:rFonts w:ascii="Arial" w:hAnsi="Arial" w:cs="Arial"/>
              </w:rPr>
            </w:pPr>
            <w:r w:rsidRPr="00FE2F9D">
              <w:rPr>
                <w:rFonts w:ascii="Arial" w:hAnsi="Arial" w:cs="Arial"/>
                <w:b/>
              </w:rPr>
              <w:t>To improve employability skills, and sustained, positive school-leaver destinations for all young people</w:t>
            </w:r>
            <w:r w:rsidR="00B97014">
              <w:rPr>
                <w:rFonts w:ascii="Arial" w:hAnsi="Arial" w:cs="Arial"/>
              </w:rPr>
              <w:t>.</w:t>
            </w:r>
          </w:p>
          <w:p w:rsidR="00214CB6" w:rsidRPr="009D1F43" w:rsidRDefault="00214CB6" w:rsidP="00B404B6">
            <w:pPr>
              <w:rPr>
                <w:rFonts w:ascii="Arial" w:hAnsi="Arial" w:cs="Arial"/>
              </w:rPr>
            </w:pPr>
          </w:p>
          <w:p w:rsidR="00214CB6" w:rsidRDefault="00214CB6" w:rsidP="00B404B6">
            <w:pPr>
              <w:rPr>
                <w:rFonts w:ascii="Arial" w:hAnsi="Arial" w:cs="Arial"/>
              </w:rPr>
            </w:pPr>
            <w:r>
              <w:rPr>
                <w:rFonts w:ascii="Arial" w:hAnsi="Arial" w:cs="Arial"/>
              </w:rPr>
              <w:t xml:space="preserve">Our </w:t>
            </w:r>
            <w:r w:rsidR="00521EFF">
              <w:rPr>
                <w:rFonts w:ascii="Arial" w:hAnsi="Arial" w:cs="Arial"/>
              </w:rPr>
              <w:t>measurable outcome for s</w:t>
            </w:r>
            <w:r w:rsidR="00B97014">
              <w:rPr>
                <w:rFonts w:ascii="Arial" w:hAnsi="Arial" w:cs="Arial"/>
              </w:rPr>
              <w:t>ession 2018/19 was to improve children’s understanding of skills required</w:t>
            </w:r>
            <w:r w:rsidR="00FE2F9D">
              <w:rPr>
                <w:rFonts w:ascii="Arial" w:hAnsi="Arial" w:cs="Arial"/>
              </w:rPr>
              <w:t xml:space="preserve"> for the world of work.</w:t>
            </w:r>
          </w:p>
          <w:p w:rsidR="00214CB6" w:rsidRDefault="00214CB6" w:rsidP="00B404B6">
            <w:pPr>
              <w:rPr>
                <w:rFonts w:ascii="Arial" w:hAnsi="Arial" w:cs="Arial"/>
              </w:rPr>
            </w:pPr>
          </w:p>
          <w:p w:rsidR="00214CB6" w:rsidRDefault="00214CB6" w:rsidP="00B404B6">
            <w:pPr>
              <w:rPr>
                <w:rFonts w:ascii="Arial" w:hAnsi="Arial" w:cs="Arial"/>
              </w:rPr>
            </w:pPr>
          </w:p>
          <w:p w:rsidR="00214CB6" w:rsidRDefault="00214CB6" w:rsidP="00B404B6">
            <w:pPr>
              <w:rPr>
                <w:rFonts w:ascii="Arial" w:hAnsi="Arial" w:cs="Arial"/>
              </w:rPr>
            </w:pPr>
            <w:r>
              <w:rPr>
                <w:rFonts w:ascii="Arial" w:hAnsi="Arial" w:cs="Arial"/>
              </w:rPr>
              <w:t>NIF Driver(s):</w:t>
            </w:r>
          </w:p>
          <w:p w:rsidR="00F415F0" w:rsidRDefault="00F415F0" w:rsidP="00B404B6">
            <w:pPr>
              <w:rPr>
                <w:rFonts w:ascii="Arial" w:hAnsi="Arial" w:cs="Arial"/>
              </w:rPr>
            </w:pPr>
          </w:p>
          <w:p w:rsidR="00F415F0" w:rsidRDefault="00F415F0" w:rsidP="00B404B6">
            <w:pPr>
              <w:rPr>
                <w:rFonts w:ascii="Arial" w:hAnsi="Arial" w:cs="Arial"/>
              </w:rPr>
            </w:pPr>
          </w:p>
          <w:p w:rsidR="00F415F0" w:rsidRDefault="00F415F0" w:rsidP="00B404B6">
            <w:pPr>
              <w:rPr>
                <w:rFonts w:ascii="Arial" w:hAnsi="Arial" w:cs="Arial"/>
              </w:rPr>
            </w:pPr>
          </w:p>
          <w:p w:rsidR="00F415F0" w:rsidRDefault="00F415F0" w:rsidP="00B404B6">
            <w:pPr>
              <w:rPr>
                <w:rFonts w:ascii="Arial" w:hAnsi="Arial" w:cs="Arial"/>
              </w:rPr>
            </w:pP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1519928184"/>
                <w14:checkbox>
                  <w14:checked w14:val="1"/>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School Improvement</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10887208"/>
                <w14:checkbox>
                  <w14:checked w14:val="0"/>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School Leadership</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11999916"/>
                <w14:checkbox>
                  <w14:checked w14:val="1"/>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Teacher Professionalism</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1053118451"/>
                <w14:checkbox>
                  <w14:checked w14:val="0"/>
                  <w14:checkedState w14:val="2612" w14:font="MS Gothic"/>
                  <w14:uncheckedState w14:val="2610" w14:font="MS Gothic"/>
                </w14:checkbox>
              </w:sdtPr>
              <w:sdtEndPr/>
              <w:sdtContent>
                <w:r w:rsidR="00F415F0" w:rsidRPr="00F415F0">
                  <w:rPr>
                    <w:rFonts w:ascii="MS Gothic" w:eastAsia="MS Gothic" w:hAnsi="MS Gothic" w:cs="Arial" w:hint="eastAsia"/>
                    <w:sz w:val="18"/>
                    <w:szCs w:val="12"/>
                  </w:rPr>
                  <w:t>☐</w:t>
                </w:r>
              </w:sdtContent>
            </w:sdt>
            <w:r w:rsidR="00F415F0" w:rsidRPr="00F415F0">
              <w:rPr>
                <w:rFonts w:ascii="Arial" w:hAnsi="Arial" w:cs="Arial"/>
                <w:sz w:val="18"/>
                <w:szCs w:val="12"/>
              </w:rPr>
              <w:t>Parental Engagement</w:t>
            </w:r>
          </w:p>
          <w:p w:rsidR="00F415F0" w:rsidRPr="00F415F0" w:rsidRDefault="009D5916" w:rsidP="00F415F0">
            <w:pPr>
              <w:pStyle w:val="ListParagraph"/>
              <w:ind w:left="0"/>
              <w:rPr>
                <w:rFonts w:ascii="Arial" w:hAnsi="Arial" w:cs="Arial"/>
                <w:sz w:val="18"/>
                <w:szCs w:val="12"/>
              </w:rPr>
            </w:pPr>
            <w:sdt>
              <w:sdtPr>
                <w:rPr>
                  <w:rFonts w:ascii="Arial" w:hAnsi="Arial" w:cs="Arial"/>
                  <w:sz w:val="18"/>
                  <w:szCs w:val="12"/>
                </w:rPr>
                <w:id w:val="1854450396"/>
                <w14:checkbox>
                  <w14:checked w14:val="0"/>
                  <w14:checkedState w14:val="2612" w14:font="MS Gothic"/>
                  <w14:uncheckedState w14:val="2610" w14:font="MS Gothic"/>
                </w14:checkbox>
              </w:sdtPr>
              <w:sdtEndPr/>
              <w:sdtContent>
                <w:r w:rsidR="00F415F0">
                  <w:rPr>
                    <w:rFonts w:ascii="MS Gothic" w:eastAsia="MS Gothic" w:hAnsi="MS Gothic" w:cs="Arial" w:hint="eastAsia"/>
                    <w:sz w:val="18"/>
                    <w:szCs w:val="12"/>
                  </w:rPr>
                  <w:t>☐</w:t>
                </w:r>
              </w:sdtContent>
            </w:sdt>
            <w:r w:rsidR="00F415F0" w:rsidRPr="00F415F0">
              <w:rPr>
                <w:rFonts w:ascii="Arial" w:hAnsi="Arial" w:cs="Arial"/>
                <w:sz w:val="18"/>
                <w:szCs w:val="12"/>
              </w:rPr>
              <w:t>Assess. of Chdn’s Progress</w:t>
            </w:r>
          </w:p>
          <w:p w:rsidR="00F415F0" w:rsidRPr="00F415F0" w:rsidRDefault="009D5916" w:rsidP="00F415F0">
            <w:pPr>
              <w:rPr>
                <w:rFonts w:ascii="Arial" w:hAnsi="Arial" w:cs="Arial"/>
                <w:sz w:val="32"/>
              </w:rPr>
            </w:pPr>
            <w:sdt>
              <w:sdtPr>
                <w:rPr>
                  <w:rFonts w:ascii="Arial" w:hAnsi="Arial" w:cs="Arial"/>
                  <w:sz w:val="18"/>
                  <w:szCs w:val="12"/>
                </w:rPr>
                <w:id w:val="222184564"/>
                <w14:checkbox>
                  <w14:checked w14:val="0"/>
                  <w14:checkedState w14:val="2612" w14:font="MS Gothic"/>
                  <w14:uncheckedState w14:val="2610" w14:font="MS Gothic"/>
                </w14:checkbox>
              </w:sdtPr>
              <w:sdtEndPr/>
              <w:sdtContent>
                <w:r w:rsidR="00F415F0">
                  <w:rPr>
                    <w:rFonts w:ascii="MS Gothic" w:eastAsia="MS Gothic" w:hAnsi="MS Gothic" w:cs="Arial" w:hint="eastAsia"/>
                    <w:sz w:val="18"/>
                    <w:szCs w:val="12"/>
                  </w:rPr>
                  <w:t>☐</w:t>
                </w:r>
              </w:sdtContent>
            </w:sdt>
            <w:r w:rsidR="00F415F0" w:rsidRPr="00F415F0">
              <w:rPr>
                <w:rFonts w:ascii="Arial" w:hAnsi="Arial" w:cs="Arial"/>
                <w:sz w:val="18"/>
                <w:szCs w:val="12"/>
              </w:rPr>
              <w:t>Performance Information</w:t>
            </w:r>
          </w:p>
          <w:p w:rsidR="00F415F0" w:rsidRDefault="00F415F0" w:rsidP="00B404B6">
            <w:pPr>
              <w:rPr>
                <w:rFonts w:ascii="Arial" w:hAnsi="Arial" w:cs="Arial"/>
              </w:rPr>
            </w:pPr>
          </w:p>
          <w:p w:rsidR="00214CB6" w:rsidRDefault="00214CB6" w:rsidP="00B404B6">
            <w:pPr>
              <w:rPr>
                <w:rFonts w:ascii="Arial" w:hAnsi="Arial" w:cs="Arial"/>
              </w:rPr>
            </w:pPr>
          </w:p>
          <w:p w:rsidR="00214CB6" w:rsidRDefault="00214CB6" w:rsidP="00B404B6">
            <w:pPr>
              <w:rPr>
                <w:rFonts w:ascii="Arial" w:hAnsi="Arial" w:cs="Arial"/>
              </w:rPr>
            </w:pPr>
          </w:p>
          <w:p w:rsidR="00214CB6" w:rsidRPr="009D1F43" w:rsidRDefault="00214CB6" w:rsidP="00B404B6">
            <w:pPr>
              <w:rPr>
                <w:rFonts w:ascii="Arial" w:hAnsi="Arial" w:cs="Arial"/>
              </w:rPr>
            </w:pPr>
          </w:p>
        </w:tc>
        <w:tc>
          <w:tcPr>
            <w:tcW w:w="7796" w:type="dxa"/>
          </w:tcPr>
          <w:p w:rsidR="00214CB6" w:rsidRDefault="00C820D5" w:rsidP="00B404B6">
            <w:pPr>
              <w:rPr>
                <w:rFonts w:ascii="Arial" w:hAnsi="Arial" w:cs="Arial"/>
              </w:rPr>
            </w:pPr>
            <w:r>
              <w:rPr>
                <w:rFonts w:ascii="Arial" w:hAnsi="Arial" w:cs="Arial"/>
              </w:rPr>
              <w:lastRenderedPageBreak/>
              <w:t>We have made Good</w:t>
            </w:r>
            <w:r w:rsidR="00214CB6" w:rsidRPr="00AC29BB">
              <w:rPr>
                <w:rFonts w:ascii="Arial" w:hAnsi="Arial" w:cs="Arial"/>
              </w:rPr>
              <w:t xml:space="preserve"> progress.</w:t>
            </w:r>
          </w:p>
          <w:p w:rsidR="00214CB6" w:rsidRDefault="00214CB6" w:rsidP="00B404B6">
            <w:pPr>
              <w:rPr>
                <w:rFonts w:ascii="Arial" w:hAnsi="Arial" w:cs="Arial"/>
              </w:rPr>
            </w:pPr>
          </w:p>
          <w:p w:rsidR="00214CB6" w:rsidRDefault="00214CB6" w:rsidP="00B404B6">
            <w:pPr>
              <w:rPr>
                <w:rFonts w:ascii="Arial" w:hAnsi="Arial" w:cs="Arial"/>
              </w:rPr>
            </w:pPr>
            <w:r>
              <w:rPr>
                <w:rFonts w:ascii="Arial" w:hAnsi="Arial" w:cs="Arial"/>
              </w:rPr>
              <w:t>What did we do?</w:t>
            </w:r>
          </w:p>
          <w:p w:rsidR="00214CB6" w:rsidRDefault="00214CB6" w:rsidP="00B404B6">
            <w:pPr>
              <w:rPr>
                <w:rFonts w:ascii="Arial" w:hAnsi="Arial" w:cs="Arial"/>
              </w:rPr>
            </w:pPr>
          </w:p>
          <w:p w:rsidR="00214CB6" w:rsidRDefault="00C820D5" w:rsidP="00B404B6">
            <w:pPr>
              <w:rPr>
                <w:rFonts w:ascii="Arial" w:hAnsi="Arial" w:cs="Arial"/>
              </w:rPr>
            </w:pPr>
            <w:r>
              <w:rPr>
                <w:rFonts w:ascii="Arial" w:hAnsi="Arial" w:cs="Arial"/>
              </w:rPr>
              <w:t xml:space="preserve">The majority of class teachers have been linking the skills children are using across the curriculum to the skills required for </w:t>
            </w:r>
            <w:r w:rsidR="00EC7CE8">
              <w:rPr>
                <w:rFonts w:ascii="Arial" w:hAnsi="Arial" w:cs="Arial"/>
              </w:rPr>
              <w:t>education, life</w:t>
            </w:r>
            <w:r>
              <w:rPr>
                <w:rFonts w:ascii="Arial" w:hAnsi="Arial" w:cs="Arial"/>
              </w:rPr>
              <w:t xml:space="preserve"> and work. Interdisciplinary Learning topic plans have been reviewed to take opportunities to highlight these skills overtly.</w:t>
            </w:r>
          </w:p>
          <w:p w:rsidR="00214CB6" w:rsidRDefault="00214CB6" w:rsidP="00B404B6">
            <w:pPr>
              <w:rPr>
                <w:rFonts w:ascii="Arial" w:hAnsi="Arial" w:cs="Arial"/>
              </w:rPr>
            </w:pPr>
          </w:p>
          <w:p w:rsidR="00214CB6" w:rsidRDefault="00F956EE" w:rsidP="00B404B6">
            <w:pPr>
              <w:rPr>
                <w:rFonts w:ascii="Arial" w:hAnsi="Arial" w:cs="Arial"/>
              </w:rPr>
            </w:pPr>
            <w:r>
              <w:rPr>
                <w:rFonts w:ascii="Arial" w:hAnsi="Arial" w:cs="Arial"/>
              </w:rPr>
              <w:t>One member of staff has been an active member of the Developing the Young Workforce professional learning group and has kept the others informed of the work done by this group.</w:t>
            </w:r>
          </w:p>
          <w:p w:rsidR="00F956EE" w:rsidRDefault="00F956EE" w:rsidP="00B404B6">
            <w:pPr>
              <w:rPr>
                <w:rFonts w:ascii="Arial" w:hAnsi="Arial" w:cs="Arial"/>
              </w:rPr>
            </w:pPr>
          </w:p>
          <w:p w:rsidR="00F956EE" w:rsidRDefault="00F956EE" w:rsidP="00B404B6">
            <w:pPr>
              <w:rPr>
                <w:rFonts w:ascii="Arial" w:hAnsi="Arial" w:cs="Arial"/>
              </w:rPr>
            </w:pPr>
            <w:r>
              <w:rPr>
                <w:rFonts w:ascii="Arial" w:hAnsi="Arial" w:cs="Arial"/>
              </w:rPr>
              <w:t>Some classes have benefited from input by parents/visitors with work expertise who have shared their knowledge and skills with the children.</w:t>
            </w:r>
          </w:p>
          <w:p w:rsidR="00F956EE" w:rsidRDefault="00F956EE" w:rsidP="00B404B6">
            <w:pPr>
              <w:rPr>
                <w:rFonts w:ascii="Arial" w:hAnsi="Arial" w:cs="Arial"/>
              </w:rPr>
            </w:pPr>
          </w:p>
          <w:p w:rsidR="00F956EE" w:rsidRDefault="00F956EE" w:rsidP="00B404B6">
            <w:pPr>
              <w:rPr>
                <w:rFonts w:ascii="Arial" w:hAnsi="Arial" w:cs="Arial"/>
              </w:rPr>
            </w:pPr>
            <w:r>
              <w:rPr>
                <w:rFonts w:ascii="Arial" w:hAnsi="Arial" w:cs="Arial"/>
              </w:rPr>
              <w:t xml:space="preserve">Carmondean has an Enterprising culture and each class has been involved in at least one enterprising opportunity over the year. Some of these have been ‘Displays of Knowledge’ shared with parents at specially organised events. </w:t>
            </w:r>
          </w:p>
          <w:p w:rsidR="00214CB6" w:rsidRDefault="00214CB6" w:rsidP="00B404B6">
            <w:pPr>
              <w:rPr>
                <w:rFonts w:ascii="Arial" w:hAnsi="Arial" w:cs="Arial"/>
              </w:rPr>
            </w:pPr>
          </w:p>
          <w:p w:rsidR="00214CB6" w:rsidRDefault="00214CB6" w:rsidP="00B404B6">
            <w:pPr>
              <w:rPr>
                <w:rFonts w:ascii="Arial" w:hAnsi="Arial" w:cs="Arial"/>
              </w:rPr>
            </w:pPr>
          </w:p>
          <w:p w:rsidR="00214CB6" w:rsidRDefault="00214CB6" w:rsidP="00B404B6">
            <w:pPr>
              <w:rPr>
                <w:rFonts w:ascii="Arial" w:hAnsi="Arial" w:cs="Arial"/>
              </w:rPr>
            </w:pPr>
          </w:p>
          <w:p w:rsidR="00214CB6" w:rsidRDefault="00214CB6" w:rsidP="00B404B6">
            <w:pPr>
              <w:rPr>
                <w:rFonts w:ascii="Arial" w:hAnsi="Arial" w:cs="Arial"/>
              </w:rPr>
            </w:pPr>
            <w:r>
              <w:rPr>
                <w:rFonts w:ascii="Arial" w:hAnsi="Arial" w:cs="Arial"/>
              </w:rPr>
              <w:lastRenderedPageBreak/>
              <w:t>Evidence indicates the impact is:</w:t>
            </w:r>
          </w:p>
          <w:p w:rsidR="00214CB6" w:rsidRDefault="00214CB6" w:rsidP="00B404B6">
            <w:pPr>
              <w:rPr>
                <w:rFonts w:ascii="Arial" w:hAnsi="Arial" w:cs="Arial"/>
              </w:rPr>
            </w:pPr>
          </w:p>
          <w:p w:rsidR="00214CB6" w:rsidRDefault="00F956EE" w:rsidP="00B404B6">
            <w:pPr>
              <w:rPr>
                <w:rFonts w:ascii="Arial" w:hAnsi="Arial" w:cs="Arial"/>
              </w:rPr>
            </w:pPr>
            <w:r>
              <w:rPr>
                <w:rFonts w:ascii="Arial" w:hAnsi="Arial" w:cs="Arial"/>
              </w:rPr>
              <w:t>Learners are more able to link their learning to possible career opportunities</w:t>
            </w:r>
            <w:r w:rsidR="00BD1F39">
              <w:rPr>
                <w:rFonts w:ascii="Arial" w:hAnsi="Arial" w:cs="Arial"/>
              </w:rPr>
              <w:t>.</w:t>
            </w:r>
          </w:p>
          <w:p w:rsidR="00214CB6" w:rsidRDefault="00F956EE" w:rsidP="00B404B6">
            <w:pPr>
              <w:rPr>
                <w:rFonts w:ascii="Arial" w:hAnsi="Arial" w:cs="Arial"/>
              </w:rPr>
            </w:pPr>
            <w:r>
              <w:rPr>
                <w:rFonts w:ascii="Arial" w:hAnsi="Arial" w:cs="Arial"/>
              </w:rPr>
              <w:t>Learners have increasingly adopted enterprise roles and experienced running a business opportunity, e.g., Christmas Fair.</w:t>
            </w:r>
          </w:p>
          <w:p w:rsidR="00214CB6" w:rsidRDefault="00F956EE" w:rsidP="00B404B6">
            <w:pPr>
              <w:rPr>
                <w:rFonts w:ascii="Arial" w:hAnsi="Arial" w:cs="Arial"/>
              </w:rPr>
            </w:pPr>
            <w:r>
              <w:rPr>
                <w:rFonts w:ascii="Arial" w:hAnsi="Arial" w:cs="Arial"/>
              </w:rPr>
              <w:t>Learners have gained information about the skills required for a variety of careers.</w:t>
            </w:r>
          </w:p>
          <w:p w:rsidR="00D4066B" w:rsidRDefault="00D4066B" w:rsidP="00B404B6">
            <w:pPr>
              <w:rPr>
                <w:rFonts w:ascii="Arial" w:hAnsi="Arial" w:cs="Arial"/>
              </w:rPr>
            </w:pPr>
          </w:p>
          <w:p w:rsidR="00521EFF" w:rsidRDefault="00521EFF" w:rsidP="00521EFF">
            <w:pPr>
              <w:rPr>
                <w:rFonts w:ascii="Arial" w:hAnsi="Arial" w:cs="Arial"/>
              </w:rPr>
            </w:pPr>
            <w:r>
              <w:rPr>
                <w:rFonts w:ascii="Arial" w:hAnsi="Arial" w:cs="Arial"/>
              </w:rPr>
              <w:t>Our priority for next session will be:</w:t>
            </w:r>
          </w:p>
          <w:p w:rsidR="00D4066B" w:rsidRDefault="00D4066B" w:rsidP="00521EFF">
            <w:pPr>
              <w:rPr>
                <w:rFonts w:ascii="Arial" w:hAnsi="Arial" w:cs="Arial"/>
              </w:rPr>
            </w:pPr>
          </w:p>
          <w:p w:rsidR="00214CB6" w:rsidRDefault="00F956EE" w:rsidP="00B404B6">
            <w:pPr>
              <w:pStyle w:val="ListParagraph"/>
              <w:numPr>
                <w:ilvl w:val="0"/>
                <w:numId w:val="4"/>
              </w:numPr>
              <w:ind w:left="459"/>
              <w:rPr>
                <w:rFonts w:ascii="Arial" w:hAnsi="Arial" w:cs="Arial"/>
              </w:rPr>
            </w:pPr>
            <w:r>
              <w:rPr>
                <w:rFonts w:ascii="Arial" w:hAnsi="Arial" w:cs="Arial"/>
              </w:rPr>
              <w:t>Work collaboratively with cluster colleagues on</w:t>
            </w:r>
            <w:r w:rsidR="00BD1F39">
              <w:rPr>
                <w:rFonts w:ascii="Arial" w:hAnsi="Arial" w:cs="Arial"/>
              </w:rPr>
              <w:t xml:space="preserve"> Developing the Young Workforce</w:t>
            </w:r>
          </w:p>
          <w:p w:rsidR="00F956EE" w:rsidRDefault="001262DC" w:rsidP="00B404B6">
            <w:pPr>
              <w:pStyle w:val="ListParagraph"/>
              <w:numPr>
                <w:ilvl w:val="0"/>
                <w:numId w:val="4"/>
              </w:numPr>
              <w:ind w:left="459"/>
              <w:rPr>
                <w:rFonts w:ascii="Arial" w:hAnsi="Arial" w:cs="Arial"/>
              </w:rPr>
            </w:pPr>
            <w:r>
              <w:rPr>
                <w:rFonts w:ascii="Arial" w:hAnsi="Arial" w:cs="Arial"/>
              </w:rPr>
              <w:t>Staff to become familiar with the Career Standard</w:t>
            </w:r>
            <w:r w:rsidR="00D4066B">
              <w:rPr>
                <w:rFonts w:ascii="Arial" w:hAnsi="Arial" w:cs="Arial"/>
              </w:rPr>
              <w:t>.</w:t>
            </w:r>
          </w:p>
          <w:p w:rsidR="001262DC" w:rsidRPr="008E136D" w:rsidRDefault="001262DC" w:rsidP="00B404B6">
            <w:pPr>
              <w:pStyle w:val="ListParagraph"/>
              <w:numPr>
                <w:ilvl w:val="0"/>
                <w:numId w:val="4"/>
              </w:numPr>
              <w:ind w:left="459"/>
              <w:rPr>
                <w:rFonts w:ascii="Arial" w:hAnsi="Arial" w:cs="Arial"/>
              </w:rPr>
            </w:pPr>
            <w:r>
              <w:rPr>
                <w:rFonts w:ascii="Arial" w:hAnsi="Arial" w:cs="Arial"/>
              </w:rPr>
              <w:t>Develop skills for education, life and work across the curriculum.</w:t>
            </w:r>
          </w:p>
          <w:p w:rsidR="00214CB6" w:rsidRPr="00D4066B" w:rsidRDefault="00214CB6" w:rsidP="00D4066B">
            <w:pPr>
              <w:rPr>
                <w:rFonts w:ascii="Arial" w:hAnsi="Arial" w:cs="Arial"/>
              </w:rPr>
            </w:pPr>
          </w:p>
        </w:tc>
      </w:tr>
    </w:tbl>
    <w:p w:rsidR="00214CB6" w:rsidRDefault="00214CB6" w:rsidP="00214CB6"/>
    <w:p w:rsidR="00116262" w:rsidRPr="00214CB6" w:rsidRDefault="009E5279" w:rsidP="009E5279">
      <w:pPr>
        <w:ind w:left="-709"/>
      </w:pPr>
      <w:r>
        <w:rPr>
          <w:rFonts w:ascii="Arial" w:hAnsi="Arial" w:cs="Arial"/>
          <w:b/>
          <w:i/>
        </w:rPr>
        <w:t>Carmondean Primary School has good overall attendance rate (94.01% over this session) and a very low rate of exclusion.</w:t>
      </w:r>
    </w:p>
    <w:p w:rsidR="00521EFF" w:rsidRDefault="009E5279" w:rsidP="00D4066B">
      <w:pPr>
        <w:ind w:left="-709"/>
        <w:rPr>
          <w:rFonts w:ascii="Arial" w:hAnsi="Arial" w:cs="Arial"/>
          <w:b/>
        </w:rPr>
      </w:pPr>
      <w:r>
        <w:rPr>
          <w:rFonts w:ascii="Arial" w:hAnsi="Arial" w:cs="Arial"/>
          <w:b/>
          <w:i/>
        </w:rPr>
        <w:t xml:space="preserve">The school benefits from a good level </w:t>
      </w:r>
      <w:r w:rsidR="009922FD">
        <w:rPr>
          <w:rFonts w:ascii="Arial" w:hAnsi="Arial" w:cs="Arial"/>
          <w:b/>
          <w:i/>
        </w:rPr>
        <w:t xml:space="preserve">of parental engagement. The </w:t>
      </w:r>
      <w:r>
        <w:rPr>
          <w:rFonts w:ascii="Arial" w:hAnsi="Arial" w:cs="Arial"/>
          <w:b/>
          <w:i/>
        </w:rPr>
        <w:t>Paren</w:t>
      </w:r>
      <w:r w:rsidR="009922FD">
        <w:rPr>
          <w:rFonts w:ascii="Arial" w:hAnsi="Arial" w:cs="Arial"/>
          <w:b/>
          <w:i/>
        </w:rPr>
        <w:t>t forum,</w:t>
      </w:r>
      <w:r>
        <w:rPr>
          <w:rFonts w:ascii="Arial" w:hAnsi="Arial" w:cs="Arial"/>
          <w:b/>
          <w:i/>
        </w:rPr>
        <w:t xml:space="preserve"> Parent Council and other </w:t>
      </w:r>
      <w:r w:rsidR="009922FD">
        <w:rPr>
          <w:rFonts w:ascii="Arial" w:hAnsi="Arial" w:cs="Arial"/>
          <w:b/>
          <w:i/>
        </w:rPr>
        <w:t>stakeholders</w:t>
      </w:r>
      <w:r>
        <w:rPr>
          <w:rFonts w:ascii="Arial" w:hAnsi="Arial" w:cs="Arial"/>
          <w:b/>
          <w:i/>
        </w:rPr>
        <w:t xml:space="preserve"> are regularly consulted about the work of the school, including improvement planning, school performance and Pupil Equity Fund expenditure. The </w:t>
      </w:r>
      <w:r w:rsidR="009922FD">
        <w:rPr>
          <w:rFonts w:ascii="Arial" w:hAnsi="Arial" w:cs="Arial"/>
          <w:b/>
          <w:i/>
        </w:rPr>
        <w:t>views and recommendations of these groups are considered alongside views of management and staff of the school when initiatives are being evaluated and decisions are being made.</w:t>
      </w:r>
    </w:p>
    <w:p w:rsidR="00D4066B" w:rsidRDefault="00D4066B" w:rsidP="00D4066B">
      <w:pPr>
        <w:ind w:left="-709"/>
        <w:rPr>
          <w:rFonts w:ascii="Arial" w:hAnsi="Arial" w:cs="Arial"/>
          <w:b/>
        </w:rPr>
      </w:pPr>
    </w:p>
    <w:p w:rsidR="009D2F1C" w:rsidRDefault="009D2F1C" w:rsidP="000F63D6">
      <w:pPr>
        <w:ind w:left="-709"/>
        <w:rPr>
          <w:rFonts w:ascii="Arial" w:hAnsi="Arial" w:cs="Arial"/>
          <w:b/>
        </w:rPr>
      </w:pPr>
      <w:r w:rsidRPr="009D2F1C">
        <w:rPr>
          <w:rFonts w:ascii="Arial" w:hAnsi="Arial" w:cs="Arial"/>
          <w:b/>
        </w:rPr>
        <w:t>Our</w:t>
      </w:r>
      <w:r w:rsidR="000F63D6">
        <w:rPr>
          <w:rFonts w:ascii="Arial" w:hAnsi="Arial" w:cs="Arial"/>
          <w:b/>
        </w:rPr>
        <w:t xml:space="preserve"> Wider</w:t>
      </w:r>
      <w:r w:rsidRPr="009D2F1C">
        <w:rPr>
          <w:rFonts w:ascii="Arial" w:hAnsi="Arial" w:cs="Arial"/>
          <w:b/>
        </w:rPr>
        <w:t xml:space="preserve"> Achievements this year have included:</w:t>
      </w:r>
    </w:p>
    <w:p w:rsidR="00CB1929" w:rsidRPr="00CB1929" w:rsidRDefault="00CB1929" w:rsidP="00CB1929">
      <w:pPr>
        <w:pStyle w:val="ListParagraph"/>
        <w:numPr>
          <w:ilvl w:val="0"/>
          <w:numId w:val="4"/>
        </w:numPr>
        <w:rPr>
          <w:rFonts w:ascii="Arial" w:hAnsi="Arial" w:cs="Arial"/>
        </w:rPr>
      </w:pPr>
      <w:r w:rsidRPr="00CB1929">
        <w:rPr>
          <w:rFonts w:ascii="Arial" w:hAnsi="Arial" w:cs="Arial"/>
        </w:rPr>
        <w:t>School Sport Award - Gold</w:t>
      </w:r>
    </w:p>
    <w:p w:rsidR="00146593" w:rsidRPr="00253C04" w:rsidRDefault="00BD0FFA" w:rsidP="00253C04">
      <w:pPr>
        <w:pStyle w:val="ListParagraph"/>
        <w:numPr>
          <w:ilvl w:val="0"/>
          <w:numId w:val="4"/>
        </w:numPr>
        <w:rPr>
          <w:rFonts w:ascii="Arial" w:hAnsi="Arial" w:cs="Arial"/>
        </w:rPr>
      </w:pPr>
      <w:r w:rsidRPr="00BD0FFA">
        <w:rPr>
          <w:rFonts w:ascii="Arial" w:hAnsi="Arial" w:cs="Arial"/>
        </w:rPr>
        <w:t>ECO schools Scotland Green Flag Award</w:t>
      </w:r>
      <w:r w:rsidR="00253C04">
        <w:rPr>
          <w:rFonts w:ascii="Arial" w:hAnsi="Arial" w:cs="Arial"/>
        </w:rPr>
        <w:t>.</w:t>
      </w:r>
    </w:p>
    <w:p w:rsidR="00BD0FFA" w:rsidRDefault="00253C04" w:rsidP="00BD0FFA">
      <w:pPr>
        <w:pStyle w:val="ListParagraph"/>
        <w:numPr>
          <w:ilvl w:val="0"/>
          <w:numId w:val="4"/>
        </w:numPr>
        <w:rPr>
          <w:rFonts w:ascii="Arial" w:hAnsi="Arial" w:cs="Arial"/>
        </w:rPr>
      </w:pPr>
      <w:r>
        <w:rPr>
          <w:rFonts w:ascii="Arial" w:hAnsi="Arial" w:cs="Arial"/>
        </w:rPr>
        <w:t>Scottish Concert Band Festival National Finals – Deans Cluster Brass Ensemble awarded Gold.</w:t>
      </w:r>
    </w:p>
    <w:p w:rsidR="00253C04" w:rsidRDefault="00253C04" w:rsidP="00BD0FFA">
      <w:pPr>
        <w:pStyle w:val="ListParagraph"/>
        <w:numPr>
          <w:ilvl w:val="0"/>
          <w:numId w:val="4"/>
        </w:numPr>
        <w:rPr>
          <w:rFonts w:ascii="Arial" w:hAnsi="Arial" w:cs="Arial"/>
        </w:rPr>
      </w:pPr>
      <w:r>
        <w:rPr>
          <w:rFonts w:ascii="Arial" w:hAnsi="Arial" w:cs="Arial"/>
        </w:rPr>
        <w:t>Participation in the West Lothian Euroquiz.</w:t>
      </w:r>
    </w:p>
    <w:p w:rsidR="00253C04" w:rsidRDefault="00253C04" w:rsidP="00BD0FFA">
      <w:pPr>
        <w:pStyle w:val="ListParagraph"/>
        <w:numPr>
          <w:ilvl w:val="0"/>
          <w:numId w:val="4"/>
        </w:numPr>
        <w:rPr>
          <w:rFonts w:ascii="Arial" w:hAnsi="Arial" w:cs="Arial"/>
        </w:rPr>
      </w:pPr>
      <w:r>
        <w:rPr>
          <w:rFonts w:ascii="Arial" w:hAnsi="Arial" w:cs="Arial"/>
        </w:rPr>
        <w:t>P3-7 Residential Programme.</w:t>
      </w:r>
    </w:p>
    <w:p w:rsidR="00253C04" w:rsidRDefault="00253C04" w:rsidP="00BD0FFA">
      <w:pPr>
        <w:pStyle w:val="ListParagraph"/>
        <w:numPr>
          <w:ilvl w:val="0"/>
          <w:numId w:val="4"/>
        </w:numPr>
        <w:rPr>
          <w:rFonts w:ascii="Arial" w:hAnsi="Arial" w:cs="Arial"/>
        </w:rPr>
      </w:pPr>
      <w:r>
        <w:rPr>
          <w:rFonts w:ascii="Arial" w:hAnsi="Arial" w:cs="Arial"/>
        </w:rPr>
        <w:t>Nursey and P1 Nativity; P2-3 Nativity.</w:t>
      </w:r>
    </w:p>
    <w:p w:rsidR="00253C04" w:rsidRDefault="00253C04" w:rsidP="00BD0FFA">
      <w:pPr>
        <w:pStyle w:val="ListParagraph"/>
        <w:numPr>
          <w:ilvl w:val="0"/>
          <w:numId w:val="4"/>
        </w:numPr>
        <w:rPr>
          <w:rFonts w:ascii="Arial" w:hAnsi="Arial" w:cs="Arial"/>
        </w:rPr>
      </w:pPr>
      <w:r>
        <w:rPr>
          <w:rFonts w:ascii="Arial" w:hAnsi="Arial" w:cs="Arial"/>
        </w:rPr>
        <w:t>P6-7 and P4-5 School Shows.</w:t>
      </w:r>
    </w:p>
    <w:p w:rsidR="00253C04" w:rsidRDefault="00253C04" w:rsidP="00BD0FFA">
      <w:pPr>
        <w:pStyle w:val="ListParagraph"/>
        <w:numPr>
          <w:ilvl w:val="0"/>
          <w:numId w:val="4"/>
        </w:numPr>
        <w:rPr>
          <w:rFonts w:ascii="Arial" w:hAnsi="Arial" w:cs="Arial"/>
        </w:rPr>
      </w:pPr>
      <w:r>
        <w:rPr>
          <w:rFonts w:ascii="Arial" w:hAnsi="Arial" w:cs="Arial"/>
        </w:rPr>
        <w:t>Class/Parent Assemblies.</w:t>
      </w:r>
    </w:p>
    <w:p w:rsidR="00253C04" w:rsidRDefault="00253C04" w:rsidP="00BD0FFA">
      <w:pPr>
        <w:pStyle w:val="ListParagraph"/>
        <w:numPr>
          <w:ilvl w:val="0"/>
          <w:numId w:val="4"/>
        </w:numPr>
        <w:rPr>
          <w:rFonts w:ascii="Arial" w:hAnsi="Arial" w:cs="Arial"/>
        </w:rPr>
      </w:pPr>
      <w:r>
        <w:rPr>
          <w:rFonts w:ascii="Arial" w:hAnsi="Arial" w:cs="Arial"/>
        </w:rPr>
        <w:t>Shared Starts/Finishes.</w:t>
      </w:r>
    </w:p>
    <w:p w:rsidR="00253C04" w:rsidRDefault="00253C04" w:rsidP="00BD0FFA">
      <w:pPr>
        <w:pStyle w:val="ListParagraph"/>
        <w:numPr>
          <w:ilvl w:val="0"/>
          <w:numId w:val="4"/>
        </w:numPr>
        <w:rPr>
          <w:rFonts w:ascii="Arial" w:hAnsi="Arial" w:cs="Arial"/>
        </w:rPr>
      </w:pPr>
      <w:r>
        <w:rPr>
          <w:rFonts w:ascii="Arial" w:hAnsi="Arial" w:cs="Arial"/>
        </w:rPr>
        <w:t xml:space="preserve">Pupil Voice – ECO committee; Pupil Parliament; Pupil Council, House Captains; Sports Committee; Junior and Senior Challenge Groups; Junior Road Safety Officers; Playground Mentors. </w:t>
      </w:r>
    </w:p>
    <w:p w:rsidR="00FE2999" w:rsidRDefault="00FE2999" w:rsidP="00BD0FFA">
      <w:pPr>
        <w:pStyle w:val="ListParagraph"/>
        <w:numPr>
          <w:ilvl w:val="0"/>
          <w:numId w:val="4"/>
        </w:numPr>
        <w:rPr>
          <w:rFonts w:ascii="Arial" w:hAnsi="Arial" w:cs="Arial"/>
        </w:rPr>
      </w:pPr>
      <w:r>
        <w:rPr>
          <w:rFonts w:ascii="Arial" w:hAnsi="Arial" w:cs="Arial"/>
        </w:rPr>
        <w:t>Cluster Sports Festivals.</w:t>
      </w:r>
    </w:p>
    <w:p w:rsidR="009D2F1C" w:rsidRDefault="00FE2999" w:rsidP="00443890">
      <w:pPr>
        <w:pStyle w:val="ListParagraph"/>
        <w:numPr>
          <w:ilvl w:val="0"/>
          <w:numId w:val="4"/>
        </w:numPr>
        <w:rPr>
          <w:rFonts w:ascii="Arial" w:hAnsi="Arial" w:cs="Arial"/>
        </w:rPr>
      </w:pPr>
      <w:r>
        <w:rPr>
          <w:rFonts w:ascii="Arial" w:hAnsi="Arial" w:cs="Arial"/>
        </w:rPr>
        <w:t>Families Connect.</w:t>
      </w:r>
    </w:p>
    <w:p w:rsidR="00A9661C" w:rsidRPr="00443890" w:rsidRDefault="00A9661C" w:rsidP="00443890">
      <w:pPr>
        <w:pStyle w:val="ListParagraph"/>
        <w:numPr>
          <w:ilvl w:val="0"/>
          <w:numId w:val="4"/>
        </w:numPr>
        <w:rPr>
          <w:rFonts w:ascii="Arial" w:hAnsi="Arial" w:cs="Arial"/>
        </w:rPr>
      </w:pPr>
      <w:r>
        <w:rPr>
          <w:rFonts w:ascii="Arial" w:hAnsi="Arial" w:cs="Arial"/>
        </w:rPr>
        <w:t>PEEP Groups</w:t>
      </w:r>
    </w:p>
    <w:p w:rsidR="009D2F1C" w:rsidRDefault="009D2F1C" w:rsidP="0045028C">
      <w:pPr>
        <w:rPr>
          <w:rFonts w:ascii="Arial" w:hAnsi="Arial" w:cs="Arial"/>
          <w:b/>
        </w:rPr>
      </w:pPr>
    </w:p>
    <w:p w:rsidR="00D4066B" w:rsidRDefault="00D4066B" w:rsidP="0045028C">
      <w:pPr>
        <w:rPr>
          <w:rFonts w:ascii="Arial" w:hAnsi="Arial" w:cs="Arial"/>
          <w:b/>
        </w:rPr>
      </w:pPr>
    </w:p>
    <w:p w:rsidR="0045028C" w:rsidRPr="0045028C" w:rsidRDefault="0045028C" w:rsidP="00C964FD">
      <w:pPr>
        <w:ind w:left="-709"/>
        <w:rPr>
          <w:rFonts w:ascii="Arial" w:hAnsi="Arial" w:cs="Arial"/>
          <w:b/>
        </w:rPr>
      </w:pPr>
      <w:r w:rsidRPr="0045028C">
        <w:rPr>
          <w:rFonts w:ascii="Arial" w:hAnsi="Arial" w:cs="Arial"/>
          <w:b/>
        </w:rPr>
        <w:lastRenderedPageBreak/>
        <w:t>Capacity for Continuous Improvement</w:t>
      </w:r>
    </w:p>
    <w:p w:rsidR="0045028C" w:rsidRPr="000F63D6" w:rsidRDefault="0045028C" w:rsidP="00C964FD">
      <w:pPr>
        <w:ind w:left="-709"/>
        <w:rPr>
          <w:rFonts w:ascii="Arial" w:hAnsi="Arial" w:cs="Arial"/>
          <w:b/>
          <w:i/>
        </w:rPr>
      </w:pPr>
      <w:r w:rsidRPr="0045028C">
        <w:rPr>
          <w:rFonts w:ascii="Arial" w:hAnsi="Arial" w:cs="Arial"/>
        </w:rPr>
        <w:t>Our school has demonstrated that it has the capacity for continuous improvement. We are highly reflective and evaluate continually to make improvements in our practice and learning activities.</w:t>
      </w:r>
      <w:r w:rsidR="000F63D6">
        <w:rPr>
          <w:rFonts w:ascii="Arial" w:hAnsi="Arial" w:cs="Arial"/>
        </w:rPr>
        <w:t xml:space="preserve"> </w:t>
      </w:r>
    </w:p>
    <w:p w:rsidR="0045028C" w:rsidRDefault="0045028C" w:rsidP="0045028C">
      <w:pPr>
        <w:rPr>
          <w:rFonts w:ascii="Arial" w:hAnsi="Arial" w:cs="Arial"/>
        </w:rPr>
      </w:pPr>
      <w:r w:rsidRPr="0045028C">
        <w:rPr>
          <w:rFonts w:ascii="Arial" w:hAnsi="Arial" w:cs="Arial"/>
        </w:rPr>
        <w:t>How good is our school?</w:t>
      </w:r>
      <w:r>
        <w:rPr>
          <w:rFonts w:ascii="Arial" w:hAnsi="Arial" w:cs="Arial"/>
        </w:rPr>
        <w:t xml:space="preserve">  </w:t>
      </w:r>
      <w:r w:rsidRPr="0045028C">
        <w:rPr>
          <w:rFonts w:ascii="Arial" w:hAnsi="Arial" w:cs="Arial"/>
        </w:rPr>
        <w:t>The quality indicators</w:t>
      </w:r>
      <w:r w:rsidR="00B57092">
        <w:rPr>
          <w:rFonts w:ascii="Arial" w:hAnsi="Arial" w:cs="Arial"/>
        </w:rPr>
        <w:t>*</w:t>
      </w:r>
      <w:r w:rsidRPr="0045028C">
        <w:rPr>
          <w:rFonts w:ascii="Arial" w:hAnsi="Arial" w:cs="Arial"/>
        </w:rPr>
        <w:t xml:space="preserve"> </w:t>
      </w:r>
      <w:r w:rsidR="000F63D6">
        <w:rPr>
          <w:rFonts w:ascii="Arial" w:hAnsi="Arial" w:cs="Arial"/>
        </w:rPr>
        <w:t>evidence</w:t>
      </w:r>
      <w:r w:rsidRPr="0045028C">
        <w:rPr>
          <w:rFonts w:ascii="Arial" w:hAnsi="Arial" w:cs="Arial"/>
        </w:rPr>
        <w:t xml:space="preserve"> that:</w:t>
      </w:r>
    </w:p>
    <w:tbl>
      <w:tblPr>
        <w:tblStyle w:val="TableGrid"/>
        <w:tblW w:w="0" w:type="auto"/>
        <w:tblLook w:val="04A0" w:firstRow="1" w:lastRow="0" w:firstColumn="1" w:lastColumn="0" w:noHBand="0" w:noVBand="1"/>
      </w:tblPr>
      <w:tblGrid>
        <w:gridCol w:w="3652"/>
        <w:gridCol w:w="3402"/>
        <w:gridCol w:w="2188"/>
      </w:tblGrid>
      <w:tr w:rsidR="0045028C" w:rsidRPr="00886E79" w:rsidTr="007621BE">
        <w:tc>
          <w:tcPr>
            <w:tcW w:w="3652" w:type="dxa"/>
            <w:vAlign w:val="center"/>
          </w:tcPr>
          <w:p w:rsidR="0045028C" w:rsidRPr="00886E79" w:rsidRDefault="0045028C" w:rsidP="007621BE">
            <w:pPr>
              <w:rPr>
                <w:rFonts w:ascii="Arial" w:hAnsi="Arial" w:cs="Arial"/>
                <w:sz w:val="20"/>
                <w:szCs w:val="20"/>
              </w:rPr>
            </w:pPr>
            <w:r w:rsidRPr="00886E79">
              <w:rPr>
                <w:rFonts w:ascii="Arial" w:hAnsi="Arial" w:cs="Arial"/>
                <w:sz w:val="20"/>
                <w:szCs w:val="20"/>
              </w:rPr>
              <w:t>How good is our leadership and approach to improvement?</w:t>
            </w:r>
          </w:p>
        </w:tc>
        <w:tc>
          <w:tcPr>
            <w:tcW w:w="3402" w:type="dxa"/>
            <w:vAlign w:val="center"/>
          </w:tcPr>
          <w:p w:rsidR="0045028C" w:rsidRPr="00886E79" w:rsidRDefault="00C964FD" w:rsidP="007621BE">
            <w:pPr>
              <w:rPr>
                <w:rFonts w:ascii="Arial" w:hAnsi="Arial" w:cs="Arial"/>
                <w:sz w:val="20"/>
                <w:szCs w:val="20"/>
              </w:rPr>
            </w:pPr>
            <w:r w:rsidRPr="00886E79">
              <w:rPr>
                <w:rFonts w:ascii="Arial" w:hAnsi="Arial" w:cs="Arial"/>
                <w:sz w:val="20"/>
                <w:szCs w:val="20"/>
              </w:rPr>
              <w:t>1.3</w:t>
            </w:r>
            <w:r>
              <w:rPr>
                <w:rFonts w:ascii="Arial" w:hAnsi="Arial" w:cs="Arial"/>
                <w:sz w:val="20"/>
                <w:szCs w:val="20"/>
              </w:rPr>
              <w:t xml:space="preserve"> </w:t>
            </w:r>
            <w:r w:rsidR="0045028C" w:rsidRPr="00886E79">
              <w:rPr>
                <w:rFonts w:ascii="Arial" w:hAnsi="Arial" w:cs="Arial"/>
                <w:sz w:val="20"/>
                <w:szCs w:val="20"/>
              </w:rPr>
              <w:t>Leadership of Change</w:t>
            </w:r>
          </w:p>
        </w:tc>
        <w:tc>
          <w:tcPr>
            <w:tcW w:w="2188" w:type="dxa"/>
            <w:vAlign w:val="center"/>
          </w:tcPr>
          <w:p w:rsidR="0045028C" w:rsidRPr="00886E79" w:rsidRDefault="00A9661C" w:rsidP="007621BE">
            <w:pPr>
              <w:jc w:val="center"/>
              <w:rPr>
                <w:rFonts w:ascii="Arial" w:hAnsi="Arial" w:cs="Arial"/>
                <w:sz w:val="20"/>
                <w:szCs w:val="20"/>
              </w:rPr>
            </w:pPr>
            <w:r>
              <w:rPr>
                <w:rFonts w:ascii="Arial" w:hAnsi="Arial" w:cs="Arial"/>
                <w:sz w:val="20"/>
                <w:szCs w:val="20"/>
              </w:rPr>
              <w:t>Good</w:t>
            </w:r>
          </w:p>
        </w:tc>
      </w:tr>
      <w:tr w:rsidR="0045028C" w:rsidRPr="00886E79" w:rsidTr="007621BE">
        <w:tc>
          <w:tcPr>
            <w:tcW w:w="3652" w:type="dxa"/>
            <w:vAlign w:val="center"/>
          </w:tcPr>
          <w:p w:rsidR="0045028C" w:rsidRPr="00886E79" w:rsidRDefault="0045028C" w:rsidP="007621BE">
            <w:pPr>
              <w:rPr>
                <w:rFonts w:ascii="Arial" w:hAnsi="Arial" w:cs="Arial"/>
                <w:sz w:val="20"/>
                <w:szCs w:val="20"/>
              </w:rPr>
            </w:pPr>
            <w:r w:rsidRPr="00886E79">
              <w:rPr>
                <w:rFonts w:ascii="Arial" w:hAnsi="Arial" w:cs="Arial"/>
                <w:sz w:val="20"/>
                <w:szCs w:val="20"/>
              </w:rPr>
              <w:t>How good is the quality of the care and education we offer?</w:t>
            </w:r>
          </w:p>
        </w:tc>
        <w:tc>
          <w:tcPr>
            <w:tcW w:w="3402" w:type="dxa"/>
            <w:vAlign w:val="center"/>
          </w:tcPr>
          <w:p w:rsidR="0045028C" w:rsidRPr="00886E79" w:rsidRDefault="00C964FD" w:rsidP="007621BE">
            <w:pPr>
              <w:rPr>
                <w:rFonts w:ascii="Arial" w:hAnsi="Arial" w:cs="Arial"/>
                <w:sz w:val="20"/>
                <w:szCs w:val="20"/>
              </w:rPr>
            </w:pPr>
            <w:r w:rsidRPr="00886E79">
              <w:rPr>
                <w:rFonts w:ascii="Arial" w:hAnsi="Arial" w:cs="Arial"/>
                <w:sz w:val="20"/>
                <w:szCs w:val="20"/>
              </w:rPr>
              <w:t>2.3</w:t>
            </w:r>
            <w:r>
              <w:rPr>
                <w:rFonts w:ascii="Arial" w:hAnsi="Arial" w:cs="Arial"/>
                <w:sz w:val="20"/>
                <w:szCs w:val="20"/>
              </w:rPr>
              <w:t xml:space="preserve"> </w:t>
            </w:r>
            <w:r w:rsidR="0045028C" w:rsidRPr="00886E79">
              <w:rPr>
                <w:rFonts w:ascii="Arial" w:hAnsi="Arial" w:cs="Arial"/>
                <w:sz w:val="20"/>
                <w:szCs w:val="20"/>
              </w:rPr>
              <w:t>Learning, teaching and assessment</w:t>
            </w:r>
          </w:p>
        </w:tc>
        <w:tc>
          <w:tcPr>
            <w:tcW w:w="2188" w:type="dxa"/>
            <w:vAlign w:val="center"/>
          </w:tcPr>
          <w:p w:rsidR="0045028C" w:rsidRPr="00886E79" w:rsidRDefault="00A9661C" w:rsidP="007621BE">
            <w:pPr>
              <w:jc w:val="center"/>
              <w:rPr>
                <w:rFonts w:ascii="Arial" w:hAnsi="Arial" w:cs="Arial"/>
                <w:sz w:val="20"/>
                <w:szCs w:val="20"/>
              </w:rPr>
            </w:pPr>
            <w:r>
              <w:rPr>
                <w:rFonts w:ascii="Arial" w:hAnsi="Arial" w:cs="Arial"/>
                <w:sz w:val="20"/>
                <w:szCs w:val="20"/>
              </w:rPr>
              <w:t>Good</w:t>
            </w:r>
          </w:p>
        </w:tc>
      </w:tr>
      <w:tr w:rsidR="00657268" w:rsidRPr="00886E79" w:rsidTr="007621BE">
        <w:tc>
          <w:tcPr>
            <w:tcW w:w="3652" w:type="dxa"/>
            <w:vMerge w:val="restart"/>
            <w:vAlign w:val="center"/>
          </w:tcPr>
          <w:p w:rsidR="00657268" w:rsidRPr="00886E79" w:rsidRDefault="00657268" w:rsidP="007621BE">
            <w:pPr>
              <w:rPr>
                <w:rFonts w:ascii="Arial" w:hAnsi="Arial" w:cs="Arial"/>
                <w:sz w:val="20"/>
                <w:szCs w:val="20"/>
              </w:rPr>
            </w:pPr>
            <w:r w:rsidRPr="00886E79">
              <w:rPr>
                <w:rFonts w:ascii="Arial" w:hAnsi="Arial" w:cs="Arial"/>
                <w:sz w:val="20"/>
                <w:szCs w:val="20"/>
              </w:rPr>
              <w:t>How good are we at ensuring the best possible outcomes for all our learners?</w:t>
            </w:r>
          </w:p>
        </w:tc>
        <w:tc>
          <w:tcPr>
            <w:tcW w:w="3402" w:type="dxa"/>
            <w:vAlign w:val="center"/>
          </w:tcPr>
          <w:p w:rsidR="00657268" w:rsidRPr="00886E79" w:rsidRDefault="00C964FD" w:rsidP="007621BE">
            <w:pPr>
              <w:rPr>
                <w:rFonts w:ascii="Arial" w:hAnsi="Arial" w:cs="Arial"/>
                <w:sz w:val="20"/>
                <w:szCs w:val="20"/>
              </w:rPr>
            </w:pPr>
            <w:r w:rsidRPr="00886E79">
              <w:rPr>
                <w:rFonts w:ascii="Arial" w:hAnsi="Arial" w:cs="Arial"/>
                <w:sz w:val="20"/>
                <w:szCs w:val="20"/>
              </w:rPr>
              <w:t>3.1</w:t>
            </w:r>
            <w:r>
              <w:rPr>
                <w:rFonts w:ascii="Arial" w:hAnsi="Arial" w:cs="Arial"/>
                <w:sz w:val="20"/>
                <w:szCs w:val="20"/>
              </w:rPr>
              <w:t xml:space="preserve"> </w:t>
            </w:r>
            <w:r w:rsidR="00657268" w:rsidRPr="00886E79">
              <w:rPr>
                <w:rFonts w:ascii="Arial" w:hAnsi="Arial" w:cs="Arial"/>
                <w:sz w:val="20"/>
                <w:szCs w:val="20"/>
              </w:rPr>
              <w:t>Ensuring wellbeing, equality and inclusion</w:t>
            </w:r>
          </w:p>
        </w:tc>
        <w:tc>
          <w:tcPr>
            <w:tcW w:w="2188" w:type="dxa"/>
            <w:vAlign w:val="center"/>
          </w:tcPr>
          <w:p w:rsidR="00657268" w:rsidRPr="00886E79" w:rsidRDefault="00A9661C" w:rsidP="007621BE">
            <w:pPr>
              <w:jc w:val="center"/>
              <w:rPr>
                <w:rFonts w:ascii="Arial" w:hAnsi="Arial" w:cs="Arial"/>
                <w:sz w:val="20"/>
                <w:szCs w:val="20"/>
              </w:rPr>
            </w:pPr>
            <w:r>
              <w:rPr>
                <w:rFonts w:ascii="Arial" w:hAnsi="Arial" w:cs="Arial"/>
                <w:sz w:val="20"/>
                <w:szCs w:val="20"/>
              </w:rPr>
              <w:t>Very Good</w:t>
            </w:r>
          </w:p>
        </w:tc>
      </w:tr>
      <w:tr w:rsidR="00657268" w:rsidRPr="00886E79" w:rsidTr="007621BE">
        <w:tc>
          <w:tcPr>
            <w:tcW w:w="3652" w:type="dxa"/>
            <w:vMerge/>
            <w:vAlign w:val="center"/>
          </w:tcPr>
          <w:p w:rsidR="00657268" w:rsidRPr="00886E79" w:rsidRDefault="00657268" w:rsidP="007621BE">
            <w:pPr>
              <w:rPr>
                <w:rFonts w:ascii="Arial" w:hAnsi="Arial" w:cs="Arial"/>
                <w:sz w:val="20"/>
                <w:szCs w:val="20"/>
              </w:rPr>
            </w:pPr>
          </w:p>
        </w:tc>
        <w:tc>
          <w:tcPr>
            <w:tcW w:w="3402" w:type="dxa"/>
            <w:vAlign w:val="center"/>
          </w:tcPr>
          <w:p w:rsidR="00657268" w:rsidRPr="00886E79" w:rsidRDefault="00C964FD" w:rsidP="007621BE">
            <w:pPr>
              <w:rPr>
                <w:rFonts w:ascii="Arial" w:hAnsi="Arial" w:cs="Arial"/>
                <w:sz w:val="20"/>
                <w:szCs w:val="20"/>
              </w:rPr>
            </w:pPr>
            <w:r w:rsidRPr="00886E79">
              <w:rPr>
                <w:rFonts w:ascii="Arial" w:hAnsi="Arial" w:cs="Arial"/>
                <w:sz w:val="20"/>
                <w:szCs w:val="20"/>
              </w:rPr>
              <w:t>3.2</w:t>
            </w:r>
            <w:r>
              <w:rPr>
                <w:rFonts w:ascii="Arial" w:hAnsi="Arial" w:cs="Arial"/>
                <w:sz w:val="20"/>
                <w:szCs w:val="20"/>
              </w:rPr>
              <w:t xml:space="preserve"> </w:t>
            </w:r>
            <w:r w:rsidR="00657268" w:rsidRPr="00886E79">
              <w:rPr>
                <w:rFonts w:ascii="Arial" w:hAnsi="Arial" w:cs="Arial"/>
                <w:sz w:val="20"/>
                <w:szCs w:val="20"/>
              </w:rPr>
              <w:t>Raising attainment and achievement</w:t>
            </w:r>
          </w:p>
        </w:tc>
        <w:tc>
          <w:tcPr>
            <w:tcW w:w="2188" w:type="dxa"/>
            <w:vAlign w:val="center"/>
          </w:tcPr>
          <w:p w:rsidR="00657268" w:rsidRPr="00886E79" w:rsidRDefault="00A9661C" w:rsidP="007621BE">
            <w:pPr>
              <w:jc w:val="center"/>
              <w:rPr>
                <w:rFonts w:ascii="Arial" w:hAnsi="Arial" w:cs="Arial"/>
                <w:sz w:val="20"/>
                <w:szCs w:val="20"/>
              </w:rPr>
            </w:pPr>
            <w:bookmarkStart w:id="0" w:name="_GoBack"/>
            <w:bookmarkEnd w:id="0"/>
            <w:r>
              <w:rPr>
                <w:rFonts w:ascii="Arial" w:hAnsi="Arial" w:cs="Arial"/>
                <w:sz w:val="20"/>
                <w:szCs w:val="20"/>
              </w:rPr>
              <w:t>Good</w:t>
            </w:r>
          </w:p>
        </w:tc>
      </w:tr>
    </w:tbl>
    <w:p w:rsidR="00657268" w:rsidRDefault="00657268" w:rsidP="00657268">
      <w:pPr>
        <w:rPr>
          <w:sz w:val="20"/>
          <w:szCs w:val="20"/>
        </w:rPr>
      </w:pPr>
    </w:p>
    <w:p w:rsidR="009C3A65" w:rsidRDefault="009C3A65" w:rsidP="00657268">
      <w:pPr>
        <w:rPr>
          <w:sz w:val="20"/>
          <w:szCs w:val="20"/>
        </w:rPr>
      </w:pPr>
    </w:p>
    <w:p w:rsidR="00657268" w:rsidRDefault="00657268" w:rsidP="00657268">
      <w:pPr>
        <w:rPr>
          <w:rFonts w:ascii="Arial" w:hAnsi="Arial" w:cs="Arial"/>
        </w:rPr>
      </w:pPr>
      <w:r>
        <w:rPr>
          <w:rFonts w:ascii="Arial" w:hAnsi="Arial" w:cs="Arial"/>
        </w:rPr>
        <w:t>How good is our Early Learning and Childcare</w:t>
      </w:r>
      <w:r w:rsidRPr="0045028C">
        <w:rPr>
          <w:rFonts w:ascii="Arial" w:hAnsi="Arial" w:cs="Arial"/>
        </w:rPr>
        <w:t>?</w:t>
      </w:r>
      <w:r w:rsidR="00C964FD">
        <w:rPr>
          <w:rFonts w:ascii="Arial" w:hAnsi="Arial" w:cs="Arial"/>
        </w:rPr>
        <w:t xml:space="preserve"> </w:t>
      </w:r>
      <w:r w:rsidRPr="0045028C">
        <w:rPr>
          <w:rFonts w:ascii="Arial" w:hAnsi="Arial" w:cs="Arial"/>
        </w:rPr>
        <w:t>The quality indicators</w:t>
      </w:r>
      <w:r w:rsidR="00C964FD">
        <w:rPr>
          <w:rFonts w:ascii="Arial" w:hAnsi="Arial" w:cs="Arial"/>
        </w:rPr>
        <w:t xml:space="preserve">* </w:t>
      </w:r>
      <w:r w:rsidR="000F63D6">
        <w:rPr>
          <w:rFonts w:ascii="Arial" w:hAnsi="Arial" w:cs="Arial"/>
        </w:rPr>
        <w:t>evidence</w:t>
      </w:r>
      <w:r w:rsidRPr="0045028C">
        <w:rPr>
          <w:rFonts w:ascii="Arial" w:hAnsi="Arial" w:cs="Arial"/>
        </w:rPr>
        <w:t xml:space="preserve"> that:</w:t>
      </w:r>
    </w:p>
    <w:tbl>
      <w:tblPr>
        <w:tblStyle w:val="TableGrid"/>
        <w:tblW w:w="0" w:type="auto"/>
        <w:tblLook w:val="04A0" w:firstRow="1" w:lastRow="0" w:firstColumn="1" w:lastColumn="0" w:noHBand="0" w:noVBand="1"/>
      </w:tblPr>
      <w:tblGrid>
        <w:gridCol w:w="3652"/>
        <w:gridCol w:w="3402"/>
        <w:gridCol w:w="2188"/>
      </w:tblGrid>
      <w:tr w:rsidR="00657268" w:rsidRPr="009D2F1C" w:rsidTr="007621BE">
        <w:tc>
          <w:tcPr>
            <w:tcW w:w="3652" w:type="dxa"/>
            <w:vAlign w:val="center"/>
          </w:tcPr>
          <w:p w:rsidR="00657268" w:rsidRPr="00886E79" w:rsidRDefault="00657268" w:rsidP="007621BE">
            <w:pPr>
              <w:rPr>
                <w:rFonts w:ascii="Arial" w:hAnsi="Arial" w:cs="Arial"/>
                <w:sz w:val="20"/>
                <w:szCs w:val="20"/>
              </w:rPr>
            </w:pPr>
            <w:r w:rsidRPr="00886E79">
              <w:rPr>
                <w:rFonts w:ascii="Arial" w:hAnsi="Arial" w:cs="Arial"/>
                <w:sz w:val="20"/>
                <w:szCs w:val="20"/>
              </w:rPr>
              <w:t>How good is our leadership and approach to improvement?</w:t>
            </w:r>
          </w:p>
        </w:tc>
        <w:tc>
          <w:tcPr>
            <w:tcW w:w="3402" w:type="dxa"/>
            <w:vAlign w:val="center"/>
          </w:tcPr>
          <w:p w:rsidR="00657268" w:rsidRPr="00886E79" w:rsidRDefault="00C964FD" w:rsidP="007621BE">
            <w:pPr>
              <w:rPr>
                <w:rFonts w:ascii="Arial" w:hAnsi="Arial" w:cs="Arial"/>
                <w:sz w:val="20"/>
                <w:szCs w:val="20"/>
              </w:rPr>
            </w:pPr>
            <w:r w:rsidRPr="00886E79">
              <w:rPr>
                <w:rFonts w:ascii="Arial" w:hAnsi="Arial" w:cs="Arial"/>
                <w:sz w:val="20"/>
                <w:szCs w:val="20"/>
              </w:rPr>
              <w:t>1.3</w:t>
            </w:r>
            <w:r>
              <w:rPr>
                <w:rFonts w:ascii="Arial" w:hAnsi="Arial" w:cs="Arial"/>
                <w:sz w:val="20"/>
                <w:szCs w:val="20"/>
              </w:rPr>
              <w:t xml:space="preserve"> </w:t>
            </w:r>
            <w:r w:rsidR="00657268" w:rsidRPr="00886E79">
              <w:rPr>
                <w:rFonts w:ascii="Arial" w:hAnsi="Arial" w:cs="Arial"/>
                <w:sz w:val="20"/>
                <w:szCs w:val="20"/>
              </w:rPr>
              <w:t>Leadership of change</w:t>
            </w:r>
          </w:p>
        </w:tc>
        <w:tc>
          <w:tcPr>
            <w:tcW w:w="2188" w:type="dxa"/>
            <w:vAlign w:val="center"/>
          </w:tcPr>
          <w:p w:rsidR="00657268" w:rsidRPr="00886E79" w:rsidRDefault="007621BE" w:rsidP="007621BE">
            <w:pPr>
              <w:jc w:val="center"/>
              <w:rPr>
                <w:rFonts w:ascii="Arial" w:hAnsi="Arial" w:cs="Arial"/>
                <w:sz w:val="20"/>
                <w:szCs w:val="20"/>
              </w:rPr>
            </w:pPr>
            <w:r>
              <w:rPr>
                <w:rFonts w:ascii="Arial" w:hAnsi="Arial" w:cs="Arial"/>
                <w:sz w:val="20"/>
                <w:szCs w:val="20"/>
              </w:rPr>
              <w:t>Good</w:t>
            </w:r>
          </w:p>
        </w:tc>
      </w:tr>
      <w:tr w:rsidR="00657268" w:rsidRPr="009D2F1C" w:rsidTr="007621BE">
        <w:tc>
          <w:tcPr>
            <w:tcW w:w="3652" w:type="dxa"/>
            <w:vAlign w:val="center"/>
          </w:tcPr>
          <w:p w:rsidR="00657268" w:rsidRPr="00886E79" w:rsidRDefault="00657268" w:rsidP="007621BE">
            <w:pPr>
              <w:rPr>
                <w:rFonts w:ascii="Arial" w:hAnsi="Arial" w:cs="Arial"/>
                <w:sz w:val="20"/>
                <w:szCs w:val="20"/>
              </w:rPr>
            </w:pPr>
            <w:r w:rsidRPr="00886E79">
              <w:rPr>
                <w:rFonts w:ascii="Arial" w:hAnsi="Arial" w:cs="Arial"/>
                <w:sz w:val="20"/>
                <w:szCs w:val="20"/>
              </w:rPr>
              <w:t>How good is the quality of the care and education we offer?</w:t>
            </w:r>
          </w:p>
        </w:tc>
        <w:tc>
          <w:tcPr>
            <w:tcW w:w="3402" w:type="dxa"/>
            <w:vAlign w:val="center"/>
          </w:tcPr>
          <w:p w:rsidR="00657268" w:rsidRPr="00886E79" w:rsidRDefault="00C964FD" w:rsidP="007621BE">
            <w:pPr>
              <w:rPr>
                <w:rFonts w:ascii="Arial" w:hAnsi="Arial" w:cs="Arial"/>
                <w:sz w:val="20"/>
                <w:szCs w:val="20"/>
              </w:rPr>
            </w:pPr>
            <w:r w:rsidRPr="00886E79">
              <w:rPr>
                <w:rFonts w:ascii="Arial" w:hAnsi="Arial" w:cs="Arial"/>
                <w:sz w:val="20"/>
                <w:szCs w:val="20"/>
              </w:rPr>
              <w:t>2.3</w:t>
            </w:r>
            <w:r>
              <w:rPr>
                <w:rFonts w:ascii="Arial" w:hAnsi="Arial" w:cs="Arial"/>
                <w:sz w:val="20"/>
                <w:szCs w:val="20"/>
              </w:rPr>
              <w:t xml:space="preserve"> </w:t>
            </w:r>
            <w:r w:rsidR="00657268" w:rsidRPr="00886E79">
              <w:rPr>
                <w:rFonts w:ascii="Arial" w:hAnsi="Arial" w:cs="Arial"/>
                <w:sz w:val="20"/>
                <w:szCs w:val="20"/>
              </w:rPr>
              <w:t xml:space="preserve">Learning, teaching and assessment </w:t>
            </w:r>
          </w:p>
        </w:tc>
        <w:tc>
          <w:tcPr>
            <w:tcW w:w="2188" w:type="dxa"/>
            <w:vAlign w:val="center"/>
          </w:tcPr>
          <w:p w:rsidR="00657268" w:rsidRPr="00886E79" w:rsidRDefault="007621BE" w:rsidP="007621BE">
            <w:pPr>
              <w:jc w:val="center"/>
              <w:rPr>
                <w:rFonts w:ascii="Arial" w:hAnsi="Arial" w:cs="Arial"/>
                <w:sz w:val="20"/>
                <w:szCs w:val="20"/>
              </w:rPr>
            </w:pPr>
            <w:r>
              <w:rPr>
                <w:rFonts w:ascii="Arial" w:hAnsi="Arial" w:cs="Arial"/>
                <w:sz w:val="20"/>
                <w:szCs w:val="20"/>
              </w:rPr>
              <w:t>Good</w:t>
            </w:r>
          </w:p>
        </w:tc>
      </w:tr>
      <w:tr w:rsidR="00657268" w:rsidRPr="009D2F1C" w:rsidTr="007621BE">
        <w:tc>
          <w:tcPr>
            <w:tcW w:w="3652" w:type="dxa"/>
            <w:vMerge w:val="restart"/>
            <w:vAlign w:val="center"/>
          </w:tcPr>
          <w:p w:rsidR="00657268" w:rsidRPr="00886E79" w:rsidRDefault="00657268" w:rsidP="007621BE">
            <w:pPr>
              <w:rPr>
                <w:rFonts w:ascii="Arial" w:hAnsi="Arial" w:cs="Arial"/>
                <w:sz w:val="20"/>
                <w:szCs w:val="20"/>
              </w:rPr>
            </w:pPr>
            <w:r w:rsidRPr="00886E79">
              <w:rPr>
                <w:rFonts w:ascii="Arial" w:hAnsi="Arial" w:cs="Arial"/>
                <w:sz w:val="20"/>
                <w:szCs w:val="20"/>
              </w:rPr>
              <w:t>How good are we at ensuring the best possible outcomes for all our learners?</w:t>
            </w:r>
          </w:p>
          <w:p w:rsidR="00657268" w:rsidRPr="00886E79" w:rsidRDefault="00657268" w:rsidP="007621BE">
            <w:pPr>
              <w:rPr>
                <w:rFonts w:ascii="Arial" w:hAnsi="Arial" w:cs="Arial"/>
                <w:sz w:val="20"/>
                <w:szCs w:val="20"/>
              </w:rPr>
            </w:pPr>
          </w:p>
        </w:tc>
        <w:tc>
          <w:tcPr>
            <w:tcW w:w="3402" w:type="dxa"/>
            <w:vAlign w:val="center"/>
          </w:tcPr>
          <w:p w:rsidR="00657268" w:rsidRPr="00886E79" w:rsidRDefault="00C964FD" w:rsidP="007621BE">
            <w:pPr>
              <w:rPr>
                <w:rFonts w:ascii="Arial" w:hAnsi="Arial" w:cs="Arial"/>
                <w:sz w:val="20"/>
                <w:szCs w:val="20"/>
              </w:rPr>
            </w:pPr>
            <w:r w:rsidRPr="00886E79">
              <w:rPr>
                <w:rFonts w:ascii="Arial" w:hAnsi="Arial" w:cs="Arial"/>
                <w:sz w:val="20"/>
                <w:szCs w:val="20"/>
              </w:rPr>
              <w:t>3.1</w:t>
            </w:r>
            <w:r>
              <w:rPr>
                <w:rFonts w:ascii="Arial" w:hAnsi="Arial" w:cs="Arial"/>
                <w:sz w:val="20"/>
                <w:szCs w:val="20"/>
              </w:rPr>
              <w:t xml:space="preserve"> </w:t>
            </w:r>
            <w:r w:rsidR="00657268" w:rsidRPr="00886E79">
              <w:rPr>
                <w:rFonts w:ascii="Arial" w:hAnsi="Arial" w:cs="Arial"/>
                <w:sz w:val="20"/>
                <w:szCs w:val="20"/>
              </w:rPr>
              <w:t xml:space="preserve">Ensuring wellbeing, equality and inclusion </w:t>
            </w:r>
          </w:p>
        </w:tc>
        <w:tc>
          <w:tcPr>
            <w:tcW w:w="2188" w:type="dxa"/>
            <w:vAlign w:val="center"/>
          </w:tcPr>
          <w:p w:rsidR="00657268" w:rsidRPr="00886E79" w:rsidRDefault="007621BE" w:rsidP="007621BE">
            <w:pPr>
              <w:jc w:val="center"/>
              <w:rPr>
                <w:rFonts w:ascii="Arial" w:hAnsi="Arial" w:cs="Arial"/>
                <w:sz w:val="20"/>
                <w:szCs w:val="20"/>
              </w:rPr>
            </w:pPr>
            <w:r>
              <w:rPr>
                <w:rFonts w:ascii="Arial" w:hAnsi="Arial" w:cs="Arial"/>
                <w:sz w:val="20"/>
                <w:szCs w:val="20"/>
              </w:rPr>
              <w:t>Good</w:t>
            </w:r>
          </w:p>
        </w:tc>
      </w:tr>
      <w:tr w:rsidR="00657268" w:rsidRPr="009D2F1C" w:rsidTr="007621BE">
        <w:tc>
          <w:tcPr>
            <w:tcW w:w="3652" w:type="dxa"/>
            <w:vMerge/>
            <w:vAlign w:val="center"/>
          </w:tcPr>
          <w:p w:rsidR="00657268" w:rsidRPr="00886E79" w:rsidRDefault="00657268" w:rsidP="007621BE">
            <w:pPr>
              <w:rPr>
                <w:rFonts w:ascii="Arial" w:hAnsi="Arial" w:cs="Arial"/>
                <w:sz w:val="20"/>
                <w:szCs w:val="20"/>
              </w:rPr>
            </w:pPr>
          </w:p>
        </w:tc>
        <w:tc>
          <w:tcPr>
            <w:tcW w:w="3402" w:type="dxa"/>
            <w:vAlign w:val="center"/>
          </w:tcPr>
          <w:p w:rsidR="00657268" w:rsidRPr="00886E79" w:rsidRDefault="00C964FD" w:rsidP="007621BE">
            <w:pPr>
              <w:rPr>
                <w:rFonts w:ascii="Arial" w:hAnsi="Arial" w:cs="Arial"/>
                <w:sz w:val="20"/>
                <w:szCs w:val="20"/>
              </w:rPr>
            </w:pPr>
            <w:r w:rsidRPr="00886E79">
              <w:rPr>
                <w:rFonts w:ascii="Arial" w:hAnsi="Arial" w:cs="Arial"/>
                <w:sz w:val="20"/>
                <w:szCs w:val="20"/>
              </w:rPr>
              <w:t>3.2</w:t>
            </w:r>
            <w:r>
              <w:rPr>
                <w:rFonts w:ascii="Arial" w:hAnsi="Arial" w:cs="Arial"/>
                <w:sz w:val="20"/>
                <w:szCs w:val="20"/>
              </w:rPr>
              <w:t xml:space="preserve"> </w:t>
            </w:r>
            <w:r w:rsidR="00657268" w:rsidRPr="00886E79">
              <w:rPr>
                <w:rFonts w:ascii="Arial" w:hAnsi="Arial" w:cs="Arial"/>
                <w:sz w:val="20"/>
                <w:szCs w:val="20"/>
              </w:rPr>
              <w:t xml:space="preserve">Securing children’s progress </w:t>
            </w:r>
          </w:p>
          <w:p w:rsidR="00657268" w:rsidRPr="00886E79" w:rsidRDefault="00657268" w:rsidP="007621BE">
            <w:pPr>
              <w:rPr>
                <w:rFonts w:ascii="Arial" w:hAnsi="Arial" w:cs="Arial"/>
                <w:sz w:val="20"/>
                <w:szCs w:val="20"/>
              </w:rPr>
            </w:pPr>
          </w:p>
        </w:tc>
        <w:tc>
          <w:tcPr>
            <w:tcW w:w="2188" w:type="dxa"/>
            <w:vAlign w:val="center"/>
          </w:tcPr>
          <w:p w:rsidR="00657268" w:rsidRPr="00886E79" w:rsidRDefault="007621BE" w:rsidP="007621BE">
            <w:pPr>
              <w:jc w:val="center"/>
              <w:rPr>
                <w:rFonts w:ascii="Arial" w:hAnsi="Arial" w:cs="Arial"/>
                <w:sz w:val="20"/>
                <w:szCs w:val="20"/>
              </w:rPr>
            </w:pPr>
            <w:r>
              <w:rPr>
                <w:rFonts w:ascii="Arial" w:hAnsi="Arial" w:cs="Arial"/>
                <w:sz w:val="20"/>
                <w:szCs w:val="20"/>
              </w:rPr>
              <w:t>Very Good</w:t>
            </w:r>
          </w:p>
        </w:tc>
      </w:tr>
    </w:tbl>
    <w:p w:rsidR="00657268" w:rsidRPr="00657268" w:rsidRDefault="00657268" w:rsidP="00657268">
      <w:pPr>
        <w:rPr>
          <w:rFonts w:ascii="Arial" w:hAnsi="Arial" w:cs="Arial"/>
        </w:rPr>
      </w:pPr>
    </w:p>
    <w:p w:rsidR="00657268" w:rsidRDefault="00657268" w:rsidP="00657268">
      <w:pPr>
        <w:rPr>
          <w:sz w:val="18"/>
          <w:szCs w:val="18"/>
        </w:rPr>
      </w:pPr>
    </w:p>
    <w:p w:rsidR="009D2F1C" w:rsidRPr="009D2F1C" w:rsidRDefault="009D2F1C" w:rsidP="0045028C">
      <w:pPr>
        <w:rPr>
          <w:rFonts w:ascii="Arial" w:hAnsi="Arial" w:cs="Arial"/>
        </w:rPr>
      </w:pPr>
    </w:p>
    <w:p w:rsidR="00317C3C" w:rsidRDefault="00B57092" w:rsidP="00317C3C">
      <w:pPr>
        <w:spacing w:after="0"/>
        <w:jc w:val="center"/>
        <w:rPr>
          <w:rFonts w:ascii="Arial" w:hAnsi="Arial" w:cs="Arial"/>
          <w:sz w:val="18"/>
          <w:szCs w:val="18"/>
        </w:rPr>
      </w:pPr>
      <w:r>
        <w:rPr>
          <w:rFonts w:ascii="Arial" w:hAnsi="Arial" w:cs="Arial"/>
          <w:sz w:val="18"/>
          <w:szCs w:val="18"/>
        </w:rPr>
        <w:t>*</w:t>
      </w:r>
      <w:r w:rsidR="0045028C" w:rsidRPr="0045028C">
        <w:rPr>
          <w:rFonts w:ascii="Arial" w:hAnsi="Arial" w:cs="Arial"/>
          <w:sz w:val="18"/>
          <w:szCs w:val="18"/>
        </w:rPr>
        <w:t>(Indicators used in How good is our school? 4</w:t>
      </w:r>
      <w:r w:rsidR="0045028C" w:rsidRPr="0045028C">
        <w:rPr>
          <w:rFonts w:ascii="Arial" w:hAnsi="Arial" w:cs="Arial"/>
          <w:sz w:val="18"/>
          <w:szCs w:val="18"/>
          <w:vertAlign w:val="superscript"/>
        </w:rPr>
        <w:t>th</w:t>
      </w:r>
      <w:r w:rsidR="0045028C" w:rsidRPr="0045028C">
        <w:rPr>
          <w:rFonts w:ascii="Arial" w:hAnsi="Arial" w:cs="Arial"/>
          <w:sz w:val="18"/>
          <w:szCs w:val="18"/>
        </w:rPr>
        <w:t xml:space="preserve"> Edition, Education Scotland 2015</w:t>
      </w:r>
      <w:r>
        <w:rPr>
          <w:rFonts w:ascii="Arial" w:hAnsi="Arial" w:cs="Arial"/>
          <w:sz w:val="18"/>
          <w:szCs w:val="18"/>
        </w:rPr>
        <w:t xml:space="preserve"> and </w:t>
      </w:r>
    </w:p>
    <w:p w:rsidR="009D2F1C" w:rsidRDefault="00B57092" w:rsidP="00214CB6">
      <w:pPr>
        <w:spacing w:after="0"/>
        <w:jc w:val="center"/>
        <w:rPr>
          <w:rFonts w:ascii="Arial" w:hAnsi="Arial" w:cs="Arial"/>
          <w:sz w:val="18"/>
          <w:szCs w:val="18"/>
        </w:rPr>
      </w:pPr>
      <w:r>
        <w:rPr>
          <w:rFonts w:ascii="Arial" w:hAnsi="Arial" w:cs="Arial"/>
          <w:sz w:val="18"/>
          <w:szCs w:val="18"/>
        </w:rPr>
        <w:t>How Good is Our Early Learning and Childcare</w:t>
      </w:r>
      <w:r w:rsidR="000F63D6">
        <w:rPr>
          <w:rFonts w:ascii="Arial" w:hAnsi="Arial" w:cs="Arial"/>
          <w:sz w:val="18"/>
          <w:szCs w:val="18"/>
        </w:rPr>
        <w:t>?</w:t>
      </w:r>
      <w:r>
        <w:rPr>
          <w:rFonts w:ascii="Arial" w:hAnsi="Arial" w:cs="Arial"/>
          <w:sz w:val="18"/>
          <w:szCs w:val="18"/>
        </w:rPr>
        <w:t xml:space="preserve"> 2016</w:t>
      </w:r>
      <w:r w:rsidR="0045028C" w:rsidRPr="0045028C">
        <w:rPr>
          <w:rFonts w:ascii="Arial" w:hAnsi="Arial" w:cs="Arial"/>
          <w:sz w:val="18"/>
          <w:szCs w:val="18"/>
        </w:rPr>
        <w:t>)</w:t>
      </w:r>
    </w:p>
    <w:sectPr w:rsidR="009D2F1C" w:rsidSect="0045028C">
      <w:footerReference w:type="default" r:id="rId12"/>
      <w:pgSz w:w="11906" w:h="16838"/>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994" w:rsidRDefault="00B04994" w:rsidP="009803ED">
      <w:pPr>
        <w:spacing w:after="0" w:line="240" w:lineRule="auto"/>
      </w:pPr>
      <w:r>
        <w:separator/>
      </w:r>
    </w:p>
  </w:endnote>
  <w:endnote w:type="continuationSeparator" w:id="0">
    <w:p w:rsidR="00B04994" w:rsidRDefault="00B04994" w:rsidP="00980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09250"/>
      <w:docPartObj>
        <w:docPartGallery w:val="Page Numbers (Bottom of Page)"/>
        <w:docPartUnique/>
      </w:docPartObj>
    </w:sdtPr>
    <w:sdtEndPr>
      <w:rPr>
        <w:noProof/>
      </w:rPr>
    </w:sdtEndPr>
    <w:sdtContent>
      <w:p w:rsidR="00AC29BB" w:rsidRDefault="00AC29BB">
        <w:pPr>
          <w:pStyle w:val="Footer"/>
          <w:jc w:val="center"/>
        </w:pPr>
        <w:r>
          <w:fldChar w:fldCharType="begin"/>
        </w:r>
        <w:r>
          <w:instrText xml:space="preserve"> PAGE   \* MERGEFORMAT </w:instrText>
        </w:r>
        <w:r>
          <w:fldChar w:fldCharType="separate"/>
        </w:r>
        <w:r w:rsidR="009D5916">
          <w:rPr>
            <w:noProof/>
          </w:rPr>
          <w:t>7</w:t>
        </w:r>
        <w:r>
          <w:rPr>
            <w:noProof/>
          </w:rPr>
          <w:fldChar w:fldCharType="end"/>
        </w:r>
      </w:p>
    </w:sdtContent>
  </w:sdt>
  <w:p w:rsidR="009803ED" w:rsidRDefault="009803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994" w:rsidRDefault="00B04994" w:rsidP="009803ED">
      <w:pPr>
        <w:spacing w:after="0" w:line="240" w:lineRule="auto"/>
      </w:pPr>
      <w:r>
        <w:separator/>
      </w:r>
    </w:p>
  </w:footnote>
  <w:footnote w:type="continuationSeparator" w:id="0">
    <w:p w:rsidR="00B04994" w:rsidRDefault="00B04994" w:rsidP="009803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F1002"/>
    <w:multiLevelType w:val="hybridMultilevel"/>
    <w:tmpl w:val="B69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5497316"/>
    <w:multiLevelType w:val="hybridMultilevel"/>
    <w:tmpl w:val="774C1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7391617"/>
    <w:multiLevelType w:val="hybridMultilevel"/>
    <w:tmpl w:val="5C28F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D71810"/>
    <w:multiLevelType w:val="hybridMultilevel"/>
    <w:tmpl w:val="A468A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3ED"/>
    <w:rsid w:val="00000D0E"/>
    <w:rsid w:val="00037157"/>
    <w:rsid w:val="00057E0C"/>
    <w:rsid w:val="000A1CD5"/>
    <w:rsid w:val="000A52BD"/>
    <w:rsid w:val="000E22F4"/>
    <w:rsid w:val="000F63D6"/>
    <w:rsid w:val="00116262"/>
    <w:rsid w:val="001262DC"/>
    <w:rsid w:val="00146593"/>
    <w:rsid w:val="00166441"/>
    <w:rsid w:val="001A4D01"/>
    <w:rsid w:val="00214619"/>
    <w:rsid w:val="00214CB6"/>
    <w:rsid w:val="002228A8"/>
    <w:rsid w:val="00240A1C"/>
    <w:rsid w:val="00245DCC"/>
    <w:rsid w:val="00253C04"/>
    <w:rsid w:val="00263EF7"/>
    <w:rsid w:val="00281800"/>
    <w:rsid w:val="00301E57"/>
    <w:rsid w:val="00314E99"/>
    <w:rsid w:val="00317C3C"/>
    <w:rsid w:val="003234A1"/>
    <w:rsid w:val="00382C5D"/>
    <w:rsid w:val="003B70BE"/>
    <w:rsid w:val="00424B3D"/>
    <w:rsid w:val="00443890"/>
    <w:rsid w:val="0045028C"/>
    <w:rsid w:val="00453548"/>
    <w:rsid w:val="00465560"/>
    <w:rsid w:val="0048310B"/>
    <w:rsid w:val="004D5539"/>
    <w:rsid w:val="004F47C4"/>
    <w:rsid w:val="004F604C"/>
    <w:rsid w:val="0050003B"/>
    <w:rsid w:val="00521EFF"/>
    <w:rsid w:val="005805CC"/>
    <w:rsid w:val="00605DC7"/>
    <w:rsid w:val="00653757"/>
    <w:rsid w:val="00657268"/>
    <w:rsid w:val="00663C66"/>
    <w:rsid w:val="00695C7D"/>
    <w:rsid w:val="006B68A4"/>
    <w:rsid w:val="00737F56"/>
    <w:rsid w:val="007621BB"/>
    <w:rsid w:val="007621BE"/>
    <w:rsid w:val="007A015E"/>
    <w:rsid w:val="00881A11"/>
    <w:rsid w:val="00886E79"/>
    <w:rsid w:val="008E136D"/>
    <w:rsid w:val="008E3118"/>
    <w:rsid w:val="00975113"/>
    <w:rsid w:val="009803ED"/>
    <w:rsid w:val="009819D7"/>
    <w:rsid w:val="009922FD"/>
    <w:rsid w:val="009A1501"/>
    <w:rsid w:val="009C3A65"/>
    <w:rsid w:val="009D1F43"/>
    <w:rsid w:val="009D2F1C"/>
    <w:rsid w:val="009D5916"/>
    <w:rsid w:val="009E5279"/>
    <w:rsid w:val="00A00CED"/>
    <w:rsid w:val="00A371EF"/>
    <w:rsid w:val="00A70CE2"/>
    <w:rsid w:val="00A9661C"/>
    <w:rsid w:val="00AA6E59"/>
    <w:rsid w:val="00AC29BB"/>
    <w:rsid w:val="00B04994"/>
    <w:rsid w:val="00B57092"/>
    <w:rsid w:val="00B66160"/>
    <w:rsid w:val="00B73AB6"/>
    <w:rsid w:val="00B83040"/>
    <w:rsid w:val="00B97014"/>
    <w:rsid w:val="00BD0FFA"/>
    <w:rsid w:val="00BD1F39"/>
    <w:rsid w:val="00C11768"/>
    <w:rsid w:val="00C57CA6"/>
    <w:rsid w:val="00C76022"/>
    <w:rsid w:val="00C820D5"/>
    <w:rsid w:val="00C964FD"/>
    <w:rsid w:val="00CB1929"/>
    <w:rsid w:val="00CD62DE"/>
    <w:rsid w:val="00CD656C"/>
    <w:rsid w:val="00CE7D83"/>
    <w:rsid w:val="00D013A9"/>
    <w:rsid w:val="00D4066B"/>
    <w:rsid w:val="00DD08A3"/>
    <w:rsid w:val="00DF37D9"/>
    <w:rsid w:val="00E23D87"/>
    <w:rsid w:val="00E36615"/>
    <w:rsid w:val="00E42943"/>
    <w:rsid w:val="00E44A0B"/>
    <w:rsid w:val="00E834E9"/>
    <w:rsid w:val="00E86390"/>
    <w:rsid w:val="00EB494F"/>
    <w:rsid w:val="00EC7CE8"/>
    <w:rsid w:val="00F415F0"/>
    <w:rsid w:val="00F956EE"/>
    <w:rsid w:val="00FD349D"/>
    <w:rsid w:val="00FD7887"/>
    <w:rsid w:val="00FE2999"/>
    <w:rsid w:val="00FE2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3ED"/>
  </w:style>
  <w:style w:type="paragraph" w:styleId="Footer">
    <w:name w:val="footer"/>
    <w:basedOn w:val="Normal"/>
    <w:link w:val="FooterChar"/>
    <w:uiPriority w:val="99"/>
    <w:unhideWhenUsed/>
    <w:rsid w:val="00980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3ED"/>
  </w:style>
  <w:style w:type="paragraph" w:styleId="BalloonText">
    <w:name w:val="Balloon Text"/>
    <w:basedOn w:val="Normal"/>
    <w:link w:val="BalloonTextChar"/>
    <w:uiPriority w:val="99"/>
    <w:semiHidden/>
    <w:unhideWhenUsed/>
    <w:rsid w:val="0098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3ED"/>
    <w:rPr>
      <w:rFonts w:ascii="Tahoma" w:hAnsi="Tahoma" w:cs="Tahoma"/>
      <w:sz w:val="16"/>
      <w:szCs w:val="16"/>
    </w:rPr>
  </w:style>
  <w:style w:type="table" w:styleId="TableGrid">
    <w:name w:val="Table Grid"/>
    <w:basedOn w:val="TableNormal"/>
    <w:uiPriority w:val="59"/>
    <w:rsid w:val="00AC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9BB"/>
    <w:pPr>
      <w:ind w:left="720"/>
      <w:contextualSpacing/>
    </w:pPr>
  </w:style>
  <w:style w:type="paragraph" w:customStyle="1" w:styleId="Default">
    <w:name w:val="Default"/>
    <w:rsid w:val="003B70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B494F"/>
    <w:rPr>
      <w:color w:val="0000FF" w:themeColor="hyperlink"/>
      <w:u w:val="single"/>
    </w:rPr>
  </w:style>
  <w:style w:type="character" w:styleId="FollowedHyperlink">
    <w:name w:val="FollowedHyperlink"/>
    <w:basedOn w:val="DefaultParagraphFont"/>
    <w:uiPriority w:val="99"/>
    <w:semiHidden/>
    <w:unhideWhenUsed/>
    <w:rsid w:val="009D1F4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0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3ED"/>
  </w:style>
  <w:style w:type="paragraph" w:styleId="Footer">
    <w:name w:val="footer"/>
    <w:basedOn w:val="Normal"/>
    <w:link w:val="FooterChar"/>
    <w:uiPriority w:val="99"/>
    <w:unhideWhenUsed/>
    <w:rsid w:val="00980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3ED"/>
  </w:style>
  <w:style w:type="paragraph" w:styleId="BalloonText">
    <w:name w:val="Balloon Text"/>
    <w:basedOn w:val="Normal"/>
    <w:link w:val="BalloonTextChar"/>
    <w:uiPriority w:val="99"/>
    <w:semiHidden/>
    <w:unhideWhenUsed/>
    <w:rsid w:val="00980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3ED"/>
    <w:rPr>
      <w:rFonts w:ascii="Tahoma" w:hAnsi="Tahoma" w:cs="Tahoma"/>
      <w:sz w:val="16"/>
      <w:szCs w:val="16"/>
    </w:rPr>
  </w:style>
  <w:style w:type="table" w:styleId="TableGrid">
    <w:name w:val="Table Grid"/>
    <w:basedOn w:val="TableNormal"/>
    <w:uiPriority w:val="59"/>
    <w:rsid w:val="00AC2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9BB"/>
    <w:pPr>
      <w:ind w:left="720"/>
      <w:contextualSpacing/>
    </w:pPr>
  </w:style>
  <w:style w:type="paragraph" w:customStyle="1" w:styleId="Default">
    <w:name w:val="Default"/>
    <w:rsid w:val="003B70B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B494F"/>
    <w:rPr>
      <w:color w:val="0000FF" w:themeColor="hyperlink"/>
      <w:u w:val="single"/>
    </w:rPr>
  </w:style>
  <w:style w:type="character" w:styleId="FollowedHyperlink">
    <w:name w:val="FollowedHyperlink"/>
    <w:basedOn w:val="DefaultParagraphFont"/>
    <w:uiPriority w:val="99"/>
    <w:semiHidden/>
    <w:unhideWhenUsed/>
    <w:rsid w:val="009D1F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304736">
      <w:bodyDiv w:val="1"/>
      <w:marLeft w:val="0"/>
      <w:marRight w:val="0"/>
      <w:marTop w:val="0"/>
      <w:marBottom w:val="0"/>
      <w:divBdr>
        <w:top w:val="none" w:sz="0" w:space="0" w:color="auto"/>
        <w:left w:val="none" w:sz="0" w:space="0" w:color="auto"/>
        <w:bottom w:val="none" w:sz="0" w:space="0" w:color="auto"/>
        <w:right w:val="none" w:sz="0" w:space="0" w:color="auto"/>
      </w:divBdr>
    </w:div>
    <w:div w:id="566846601">
      <w:bodyDiv w:val="1"/>
      <w:marLeft w:val="0"/>
      <w:marRight w:val="0"/>
      <w:marTop w:val="0"/>
      <w:marBottom w:val="0"/>
      <w:divBdr>
        <w:top w:val="none" w:sz="0" w:space="0" w:color="auto"/>
        <w:left w:val="none" w:sz="0" w:space="0" w:color="auto"/>
        <w:bottom w:val="none" w:sz="0" w:space="0" w:color="auto"/>
        <w:right w:val="none" w:sz="0" w:space="0" w:color="auto"/>
      </w:divBdr>
    </w:div>
    <w:div w:id="166959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pfs.org.uk/wp-content/uploads/2016/01/NPFS_NIF_E-1.pdf"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6DC0C-08C9-49F6-ABD4-11FD2E79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7</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 Catrina</dc:creator>
  <cp:lastModifiedBy>Gillian Millar</cp:lastModifiedBy>
  <cp:revision>38</cp:revision>
  <cp:lastPrinted>2018-12-17T11:02:00Z</cp:lastPrinted>
  <dcterms:created xsi:type="dcterms:W3CDTF">2019-01-14T13:10:00Z</dcterms:created>
  <dcterms:modified xsi:type="dcterms:W3CDTF">2019-08-23T12:12:00Z</dcterms:modified>
</cp:coreProperties>
</file>