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C8E2" w14:textId="06209954" w:rsidR="6E9367A8" w:rsidRDefault="6E9367A8" w:rsidP="7883A21C">
      <w:pPr>
        <w:spacing w:line="240" w:lineRule="auto"/>
        <w:rPr>
          <w:rFonts w:ascii="NTPreCursivek" w:hAnsi="NTPreCursivek" w:cs="MV Boli"/>
          <w:sz w:val="32"/>
          <w:szCs w:val="32"/>
        </w:rPr>
      </w:pPr>
      <w:bookmarkStart w:id="0" w:name="_GoBack"/>
      <w:bookmarkEnd w:id="0"/>
      <w:r w:rsidRPr="7883A21C">
        <w:rPr>
          <w:rFonts w:ascii="NTPreCursivek" w:hAnsi="NTPreCursivek" w:cs="MV Boli"/>
          <w:sz w:val="32"/>
          <w:szCs w:val="32"/>
        </w:rPr>
        <w:t xml:space="preserve"> </w:t>
      </w:r>
      <w:r>
        <w:rPr>
          <w:noProof/>
          <w:lang w:eastAsia="en-GB"/>
        </w:rPr>
        <w:drawing>
          <wp:inline distT="0" distB="0" distL="0" distR="0" wp14:anchorId="07406ACC" wp14:editId="201665ED">
            <wp:extent cx="718820" cy="740410"/>
            <wp:effectExtent l="0" t="0" r="5080" b="2540"/>
            <wp:docPr id="678621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18820" cy="740410"/>
                    </a:xfrm>
                    <a:prstGeom prst="rect">
                      <a:avLst/>
                    </a:prstGeom>
                  </pic:spPr>
                </pic:pic>
              </a:graphicData>
            </a:graphic>
          </wp:inline>
        </w:drawing>
      </w:r>
      <w:r w:rsidRPr="7883A21C">
        <w:rPr>
          <w:rFonts w:ascii="NTPreCursivek" w:hAnsi="NTPreCursivek" w:cs="MV Boli"/>
          <w:sz w:val="32"/>
          <w:szCs w:val="32"/>
        </w:rPr>
        <w:t xml:space="preserve">                                       </w:t>
      </w:r>
      <w:r w:rsidR="182C030B">
        <w:rPr>
          <w:noProof/>
          <w:lang w:eastAsia="en-GB"/>
        </w:rPr>
        <w:drawing>
          <wp:inline distT="0" distB="0" distL="0" distR="0" wp14:anchorId="0E23FBCD" wp14:editId="4F0E4875">
            <wp:extent cx="1898384" cy="695943"/>
            <wp:effectExtent l="0" t="0" r="0" b="0"/>
            <wp:docPr id="322591413" name="Picture 2"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rcRect l="4050" t="15168" r="3738" b="8965"/>
                    <a:stretch>
                      <a:fillRect/>
                    </a:stretch>
                  </pic:blipFill>
                  <pic:spPr bwMode="auto">
                    <a:xfrm>
                      <a:off x="0" y="0"/>
                      <a:ext cx="1898384" cy="695943"/>
                    </a:xfrm>
                    <a:prstGeom prst="rect">
                      <a:avLst/>
                    </a:prstGeom>
                    <a:noFill/>
                    <a:ln>
                      <a:noFill/>
                    </a:ln>
                    <a:extLst>
                      <a:ext uri="{53640926-AAD7-44D8-BBD7-CCE9431645EC}">
                        <a14:shadowObscured xmlns:a14="http://schemas.microsoft.com/office/drawing/2010/main"/>
                      </a:ext>
                    </a:extLst>
                  </pic:spPr>
                </pic:pic>
              </a:graphicData>
            </a:graphic>
          </wp:inline>
        </w:drawing>
      </w:r>
      <w:r w:rsidRPr="7883A21C">
        <w:rPr>
          <w:rFonts w:ascii="NTPreCursivek" w:hAnsi="NTPreCursivek" w:cs="MV Boli"/>
          <w:sz w:val="32"/>
          <w:szCs w:val="32"/>
        </w:rPr>
        <w:t xml:space="preserve">                        </w:t>
      </w:r>
      <w:r w:rsidR="5B2A801A" w:rsidRPr="7883A21C">
        <w:rPr>
          <w:rFonts w:ascii="NTPreCursivek" w:hAnsi="NTPreCursivek" w:cs="MV Boli"/>
          <w:sz w:val="32"/>
          <w:szCs w:val="32"/>
        </w:rPr>
        <w:t xml:space="preserve">          </w:t>
      </w:r>
      <w:r w:rsidRPr="7883A21C">
        <w:rPr>
          <w:rFonts w:ascii="NTPreCursivek" w:hAnsi="NTPreCursivek" w:cs="MV Boli"/>
          <w:sz w:val="32"/>
          <w:szCs w:val="32"/>
        </w:rPr>
        <w:t xml:space="preserve">       </w:t>
      </w:r>
      <w:r>
        <w:rPr>
          <w:noProof/>
          <w:lang w:eastAsia="en-GB"/>
        </w:rPr>
        <w:drawing>
          <wp:inline distT="0" distB="0" distL="0" distR="0" wp14:anchorId="5D1B6E5A" wp14:editId="5B69AC5F">
            <wp:extent cx="666656" cy="686679"/>
            <wp:effectExtent l="0" t="0" r="5080" b="2540"/>
            <wp:docPr id="1298212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6656" cy="686679"/>
                    </a:xfrm>
                    <a:prstGeom prst="rect">
                      <a:avLst/>
                    </a:prstGeom>
                  </pic:spPr>
                </pic:pic>
              </a:graphicData>
            </a:graphic>
          </wp:inline>
        </w:drawing>
      </w:r>
    </w:p>
    <w:p w14:paraId="2E51F6E7" w14:textId="708590EC" w:rsidR="00990C1E" w:rsidRPr="00C1323C" w:rsidRDefault="00BF48AD" w:rsidP="14A70347">
      <w:pPr>
        <w:spacing w:line="240" w:lineRule="auto"/>
        <w:jc w:val="center"/>
      </w:pPr>
      <w:r w:rsidRPr="6FA07D2E">
        <w:rPr>
          <w:rFonts w:ascii="NTPreCursivek" w:hAnsi="NTPreCursivek" w:cs="MV Boli"/>
          <w:b/>
          <w:bCs/>
          <w:sz w:val="24"/>
          <w:szCs w:val="24"/>
        </w:rPr>
        <w:t>Week Beginning</w:t>
      </w:r>
      <w:r w:rsidRPr="6FA07D2E">
        <w:rPr>
          <w:rFonts w:ascii="NTPreCursivek" w:hAnsi="NTPreCursivek" w:cs="MV Boli"/>
          <w:sz w:val="24"/>
          <w:szCs w:val="24"/>
        </w:rPr>
        <w:t xml:space="preserve">: </w:t>
      </w:r>
      <w:r w:rsidR="624C2988" w:rsidRPr="6FA07D2E">
        <w:rPr>
          <w:rFonts w:ascii="NTPreCursivek" w:hAnsi="NTPreCursivek" w:cs="MV Boli"/>
          <w:sz w:val="24"/>
          <w:szCs w:val="24"/>
        </w:rPr>
        <w:t>15.6.20</w:t>
      </w:r>
    </w:p>
    <w:p w14:paraId="6FC20646" w14:textId="52BA28E3" w:rsidR="00990C1E" w:rsidRDefault="00D540FB" w:rsidP="7883A21C">
      <w:pPr>
        <w:spacing w:line="240" w:lineRule="auto"/>
        <w:jc w:val="center"/>
        <w:rPr>
          <w:rFonts w:ascii="NTPreCursivek" w:hAnsi="NTPreCursivek" w:cs="MV Boli"/>
          <w:sz w:val="24"/>
          <w:szCs w:val="24"/>
        </w:rPr>
      </w:pPr>
      <w:r w:rsidRPr="7883A21C">
        <w:rPr>
          <w:rFonts w:ascii="NTPreCursivek" w:hAnsi="NTPreCursivek" w:cs="MV Boli"/>
          <w:b/>
          <w:bCs/>
          <w:sz w:val="24"/>
          <w:szCs w:val="24"/>
        </w:rPr>
        <w:t>Class:</w:t>
      </w:r>
      <w:r w:rsidRPr="7883A21C">
        <w:rPr>
          <w:rFonts w:ascii="NTPreCursivek" w:hAnsi="NTPreCursivek" w:cs="MV Boli"/>
          <w:sz w:val="24"/>
          <w:szCs w:val="24"/>
        </w:rPr>
        <w:t xml:space="preserve"> </w:t>
      </w:r>
      <w:r w:rsidR="1953186F" w:rsidRPr="7883A21C">
        <w:rPr>
          <w:rFonts w:ascii="NTPreCursivek" w:hAnsi="NTPreCursivek" w:cs="MV Boli"/>
          <w:sz w:val="24"/>
          <w:szCs w:val="24"/>
        </w:rPr>
        <w:t>P</w:t>
      </w:r>
      <w:r w:rsidR="4054FB6B" w:rsidRPr="7883A21C">
        <w:rPr>
          <w:rFonts w:ascii="NTPreCursivek" w:hAnsi="NTPreCursivek" w:cs="MV Boli"/>
          <w:sz w:val="24"/>
          <w:szCs w:val="24"/>
        </w:rPr>
        <w:t xml:space="preserve">rimary </w:t>
      </w:r>
      <w:r w:rsidR="1953186F" w:rsidRPr="7883A21C">
        <w:rPr>
          <w:rFonts w:ascii="NTPreCursivek" w:hAnsi="NTPreCursivek" w:cs="MV Boli"/>
          <w:sz w:val="24"/>
          <w:szCs w:val="24"/>
        </w:rPr>
        <w:t xml:space="preserve">2     </w:t>
      </w:r>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00BF48AD">
        <w:rPr>
          <w:rFonts w:ascii="NTPreCursivek" w:hAnsi="NTPreCursivek" w:cs="MV Boli"/>
          <w:sz w:val="24"/>
          <w:szCs w:val="24"/>
        </w:rPr>
        <w:tab/>
      </w:r>
      <w:r w:rsidRPr="7883A21C">
        <w:rPr>
          <w:rFonts w:ascii="NTPreCursivek" w:hAnsi="NTPreCursivek" w:cs="MV Boli"/>
          <w:b/>
          <w:bCs/>
          <w:sz w:val="24"/>
          <w:szCs w:val="24"/>
        </w:rPr>
        <w:t>Teacher</w:t>
      </w:r>
      <w:r w:rsidR="00C1323C" w:rsidRPr="7883A21C">
        <w:rPr>
          <w:rFonts w:ascii="NTPreCursivek" w:hAnsi="NTPreCursivek" w:cs="MV Boli"/>
          <w:b/>
          <w:bCs/>
          <w:sz w:val="24"/>
          <w:szCs w:val="24"/>
        </w:rPr>
        <w:t>s</w:t>
      </w:r>
      <w:r w:rsidRPr="7883A21C">
        <w:rPr>
          <w:rFonts w:ascii="NTPreCursivek" w:hAnsi="NTPreCursivek" w:cs="MV Boli"/>
          <w:b/>
          <w:bCs/>
          <w:sz w:val="24"/>
          <w:szCs w:val="24"/>
        </w:rPr>
        <w:t>:</w:t>
      </w:r>
      <w:r w:rsidR="00C1323C" w:rsidRPr="7883A21C">
        <w:rPr>
          <w:rFonts w:ascii="NTPreCursivek" w:hAnsi="NTPreCursivek" w:cs="MV Boli"/>
          <w:sz w:val="24"/>
          <w:szCs w:val="24"/>
        </w:rPr>
        <w:t xml:space="preserve"> </w:t>
      </w:r>
      <w:r w:rsidR="17DBB8D1" w:rsidRPr="7883A21C">
        <w:rPr>
          <w:rFonts w:ascii="NTPreCursivek" w:hAnsi="NTPreCursivek" w:cs="MV Boli"/>
          <w:sz w:val="24"/>
          <w:szCs w:val="24"/>
        </w:rPr>
        <w:t xml:space="preserve">Miss Anderson &amp; Miss </w:t>
      </w:r>
      <w:proofErr w:type="spellStart"/>
      <w:r w:rsidR="17DBB8D1" w:rsidRPr="7883A21C">
        <w:rPr>
          <w:rFonts w:ascii="NTPreCursivek" w:hAnsi="NTPreCursivek" w:cs="MV Boli"/>
          <w:sz w:val="24"/>
          <w:szCs w:val="24"/>
        </w:rPr>
        <w:t>Arkless</w:t>
      </w:r>
      <w:proofErr w:type="spellEnd"/>
    </w:p>
    <w:p w14:paraId="4EC15A55" w14:textId="7673C2E3" w:rsidR="00BF48AD" w:rsidRDefault="00BF48AD" w:rsidP="00BF48AD">
      <w:pPr>
        <w:spacing w:line="240" w:lineRule="auto"/>
        <w:jc w:val="center"/>
        <w:rPr>
          <w:rFonts w:ascii="NTPreCursivek" w:hAnsi="NTPreCursivek" w:cs="MV Boli"/>
          <w:sz w:val="24"/>
          <w:szCs w:val="24"/>
        </w:rPr>
      </w:pPr>
      <w:r w:rsidRPr="3FBD6B3E">
        <w:rPr>
          <w:rFonts w:ascii="NTPreCursivek" w:hAnsi="NTPreCursivek" w:cs="MV Boli"/>
          <w:sz w:val="24"/>
          <w:szCs w:val="24"/>
        </w:rPr>
        <w:t>Here are some ideas for you to complete throughout the week at a time that best suits you and your family. There are a range of digital and non-digital activities for you to do – please feel free to adapt these as you wish. Do not feel that you have to complete all of these activities – we recommend that you do at least one from literacy, numeracy and across the curriculum throughout the week. We are also encouraging you to use</w:t>
      </w:r>
      <w:r w:rsidR="4D2D3ACE" w:rsidRPr="3FBD6B3E">
        <w:rPr>
          <w:rFonts w:ascii="NTPreCursivek" w:hAnsi="NTPreCursivek" w:cs="MV Boli"/>
          <w:sz w:val="24"/>
          <w:szCs w:val="24"/>
        </w:rPr>
        <w:t xml:space="preserve"> the</w:t>
      </w:r>
      <w:r w:rsidRPr="3FBD6B3E">
        <w:rPr>
          <w:rFonts w:ascii="NTPreCursivek" w:hAnsi="NTPreCursivek" w:cs="MV Boli"/>
          <w:sz w:val="24"/>
          <w:szCs w:val="24"/>
        </w:rPr>
        <w:t xml:space="preserve"> </w:t>
      </w:r>
      <w:r w:rsidR="5C55CFF4" w:rsidRPr="3FBD6B3E">
        <w:rPr>
          <w:rFonts w:ascii="NTPreCursivek" w:hAnsi="NTPreCursivek" w:cs="MV Boli"/>
          <w:sz w:val="24"/>
          <w:szCs w:val="24"/>
        </w:rPr>
        <w:t>S</w:t>
      </w:r>
      <w:r w:rsidRPr="3FBD6B3E">
        <w:rPr>
          <w:rFonts w:ascii="NTPreCursivek" w:hAnsi="NTPreCursivek" w:cs="MV Boli"/>
          <w:sz w:val="24"/>
          <w:szCs w:val="24"/>
        </w:rPr>
        <w:t>eesaw</w:t>
      </w:r>
      <w:r w:rsidR="1E2AFC92" w:rsidRPr="3FBD6B3E">
        <w:rPr>
          <w:rFonts w:ascii="NTPreCursivek" w:hAnsi="NTPreCursivek" w:cs="MV Boli"/>
          <w:sz w:val="24"/>
          <w:szCs w:val="24"/>
        </w:rPr>
        <w:t xml:space="preserve"> app</w:t>
      </w:r>
      <w:r w:rsidRPr="3FBD6B3E">
        <w:rPr>
          <w:rFonts w:ascii="NTPreCursivek" w:hAnsi="NTPreCursivek" w:cs="MV Boli"/>
          <w:sz w:val="24"/>
          <w:szCs w:val="24"/>
        </w:rPr>
        <w:t xml:space="preserve"> to have regular communication with your class teacher and for you to share all of your amazing work! You can upload learning you have completed from this grid or can log on and complete the activities we have provided for you</w:t>
      </w:r>
      <w:r w:rsidR="4FE511F5" w:rsidRPr="3FBD6B3E">
        <w:rPr>
          <w:rFonts w:ascii="NTPreCursivek" w:hAnsi="NTPreCursivek" w:cs="MV Boli"/>
          <w:sz w:val="24"/>
          <w:szCs w:val="24"/>
        </w:rPr>
        <w:t xml:space="preserve"> this week.</w:t>
      </w:r>
      <w:r w:rsidRPr="3FBD6B3E">
        <w:rPr>
          <w:rFonts w:ascii="NTPreCursivek" w:hAnsi="NTPreCursivek" w:cs="MV Boli"/>
          <w:sz w:val="24"/>
          <w:szCs w:val="24"/>
        </w:rPr>
        <w:t xml:space="preserve">  </w:t>
      </w:r>
    </w:p>
    <w:tbl>
      <w:tblPr>
        <w:tblStyle w:val="TableGrid"/>
        <w:tblW w:w="0" w:type="auto"/>
        <w:tblLook w:val="04A0" w:firstRow="1" w:lastRow="0" w:firstColumn="1" w:lastColumn="0" w:noHBand="0" w:noVBand="1"/>
      </w:tblPr>
      <w:tblGrid>
        <w:gridCol w:w="4574"/>
        <w:gridCol w:w="5029"/>
        <w:gridCol w:w="4571"/>
      </w:tblGrid>
      <w:tr w:rsidR="00BF48AD" w14:paraId="04B880D7" w14:textId="77777777" w:rsidTr="2386A600">
        <w:tc>
          <w:tcPr>
            <w:tcW w:w="4724" w:type="dxa"/>
          </w:tcPr>
          <w:p w14:paraId="29286172" w14:textId="334EFAD8"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Literacy </w:t>
            </w:r>
          </w:p>
        </w:tc>
        <w:tc>
          <w:tcPr>
            <w:tcW w:w="4725" w:type="dxa"/>
          </w:tcPr>
          <w:p w14:paraId="0D2F1661" w14:textId="788452E7"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Numeracy and Maths </w:t>
            </w:r>
          </w:p>
        </w:tc>
        <w:tc>
          <w:tcPr>
            <w:tcW w:w="4725" w:type="dxa"/>
          </w:tcPr>
          <w:p w14:paraId="627A310C" w14:textId="076D4D99" w:rsidR="00BF48AD" w:rsidRPr="00BF48AD" w:rsidRDefault="00BF48AD" w:rsidP="7883A21C">
            <w:pPr>
              <w:jc w:val="center"/>
              <w:rPr>
                <w:rFonts w:ascii="NTPreCursive" w:hAnsi="NTPreCursive" w:cs="MV Boli"/>
                <w:b/>
                <w:sz w:val="24"/>
                <w:szCs w:val="24"/>
              </w:rPr>
            </w:pPr>
            <w:r w:rsidRPr="00BF48AD">
              <w:rPr>
                <w:rFonts w:ascii="NTPreCursive" w:hAnsi="NTPreCursive" w:cs="MV Boli"/>
                <w:b/>
                <w:sz w:val="24"/>
                <w:szCs w:val="24"/>
              </w:rPr>
              <w:t xml:space="preserve">Across the Curriculum </w:t>
            </w:r>
          </w:p>
        </w:tc>
      </w:tr>
      <w:tr w:rsidR="00BF48AD" w14:paraId="2F7CFD7E" w14:textId="77777777" w:rsidTr="2386A600">
        <w:trPr>
          <w:trHeight w:val="1701"/>
        </w:trPr>
        <w:tc>
          <w:tcPr>
            <w:tcW w:w="4724" w:type="dxa"/>
          </w:tcPr>
          <w:p w14:paraId="2FC3CF90" w14:textId="74EE8EFE" w:rsidR="00BF48AD" w:rsidRPr="00BF48AD" w:rsidRDefault="5E4CD48A" w:rsidP="2386A600">
            <w:pPr>
              <w:spacing w:after="200" w:line="276" w:lineRule="auto"/>
              <w:jc w:val="center"/>
            </w:pPr>
            <w:r w:rsidRPr="2386A600">
              <w:rPr>
                <w:rFonts w:ascii="NTPreCursive" w:hAnsi="NTPreCursive" w:cs="MV Boli"/>
                <w:sz w:val="24"/>
                <w:szCs w:val="24"/>
                <w:u w:val="single"/>
              </w:rPr>
              <w:t>Reading</w:t>
            </w:r>
          </w:p>
          <w:p w14:paraId="3DB31884" w14:textId="15B93F5A" w:rsidR="00BF48AD" w:rsidRPr="00BF48AD" w:rsidRDefault="5E4CD48A" w:rsidP="2386A600">
            <w:pPr>
              <w:spacing w:after="200" w:line="276" w:lineRule="auto"/>
              <w:jc w:val="center"/>
              <w:rPr>
                <w:rFonts w:eastAsiaTheme="minorEastAsia"/>
                <w:sz w:val="24"/>
                <w:szCs w:val="24"/>
              </w:rPr>
            </w:pPr>
            <w:r w:rsidRPr="2386A600">
              <w:rPr>
                <w:rFonts w:eastAsiaTheme="minorEastAsia"/>
                <w:sz w:val="24"/>
                <w:szCs w:val="24"/>
              </w:rPr>
              <w:t xml:space="preserve">Head over to Seesaw to listen to Miss </w:t>
            </w:r>
            <w:proofErr w:type="spellStart"/>
            <w:r w:rsidRPr="2386A600">
              <w:rPr>
                <w:rFonts w:eastAsiaTheme="minorEastAsia"/>
                <w:sz w:val="24"/>
                <w:szCs w:val="24"/>
              </w:rPr>
              <w:t>Arkless</w:t>
            </w:r>
            <w:proofErr w:type="spellEnd"/>
            <w:r w:rsidRPr="2386A600">
              <w:rPr>
                <w:rFonts w:eastAsiaTheme="minorEastAsia"/>
                <w:sz w:val="24"/>
                <w:szCs w:val="24"/>
              </w:rPr>
              <w:t xml:space="preserve"> read a very popular (and disgusting!</w:t>
            </w:r>
            <w:r w:rsidR="643DA97A" w:rsidRPr="2386A600">
              <w:rPr>
                <w:rFonts w:eastAsiaTheme="minorEastAsia"/>
                <w:sz w:val="24"/>
                <w:szCs w:val="24"/>
              </w:rPr>
              <w:t>!</w:t>
            </w:r>
            <w:r w:rsidRPr="2386A600">
              <w:rPr>
                <w:rFonts w:eastAsiaTheme="minorEastAsia"/>
                <w:sz w:val="24"/>
                <w:szCs w:val="24"/>
              </w:rPr>
              <w:t xml:space="preserve">)  </w:t>
            </w:r>
            <w:proofErr w:type="gramStart"/>
            <w:r w:rsidRPr="2386A600">
              <w:rPr>
                <w:rFonts w:eastAsiaTheme="minorEastAsia"/>
                <w:sz w:val="24"/>
                <w:szCs w:val="24"/>
              </w:rPr>
              <w:t>book</w:t>
            </w:r>
            <w:proofErr w:type="gramEnd"/>
            <w:r w:rsidRPr="2386A600">
              <w:rPr>
                <w:rFonts w:eastAsiaTheme="minorEastAsia"/>
                <w:sz w:val="24"/>
                <w:szCs w:val="24"/>
              </w:rPr>
              <w:t>...</w:t>
            </w:r>
          </w:p>
          <w:p w14:paraId="14954C1C" w14:textId="5C29FF1B" w:rsidR="00BF48AD" w:rsidRPr="00BF48AD" w:rsidRDefault="5E4CD48A" w:rsidP="2386A600">
            <w:pPr>
              <w:spacing w:after="200" w:line="276" w:lineRule="auto"/>
              <w:jc w:val="center"/>
              <w:rPr>
                <w:rFonts w:eastAsiaTheme="minorEastAsia"/>
                <w:b/>
                <w:bCs/>
                <w:color w:val="7030A0"/>
                <w:sz w:val="24"/>
                <w:szCs w:val="24"/>
              </w:rPr>
            </w:pPr>
            <w:r w:rsidRPr="2386A600">
              <w:rPr>
                <w:rFonts w:eastAsiaTheme="minorEastAsia"/>
                <w:b/>
                <w:bCs/>
                <w:color w:val="7030A0"/>
                <w:sz w:val="28"/>
                <w:szCs w:val="28"/>
              </w:rPr>
              <w:t xml:space="preserve">‘The Dinosaur that pooped </w:t>
            </w:r>
            <w:r w:rsidR="20B29B82" w:rsidRPr="2386A600">
              <w:rPr>
                <w:rFonts w:eastAsiaTheme="minorEastAsia"/>
                <w:b/>
                <w:bCs/>
                <w:color w:val="7030A0"/>
                <w:sz w:val="28"/>
                <w:szCs w:val="28"/>
              </w:rPr>
              <w:t>a planet!</w:t>
            </w:r>
            <w:r w:rsidRPr="2386A600">
              <w:rPr>
                <w:rFonts w:eastAsiaTheme="minorEastAsia"/>
                <w:b/>
                <w:bCs/>
                <w:color w:val="7030A0"/>
                <w:sz w:val="28"/>
                <w:szCs w:val="28"/>
              </w:rPr>
              <w:t>’</w:t>
            </w:r>
          </w:p>
          <w:p w14:paraId="373E3F29" w14:textId="14F210A8" w:rsidR="00BF48AD" w:rsidRPr="00BF48AD" w:rsidRDefault="601DD644" w:rsidP="2386A600">
            <w:pPr>
              <w:spacing w:after="200" w:line="276" w:lineRule="auto"/>
              <w:jc w:val="center"/>
            </w:pPr>
            <w:r>
              <w:rPr>
                <w:noProof/>
                <w:lang w:eastAsia="en-GB"/>
              </w:rPr>
              <w:drawing>
                <wp:inline distT="0" distB="0" distL="0" distR="0" wp14:anchorId="6925255D" wp14:editId="6EEF0303">
                  <wp:extent cx="1684145" cy="2038350"/>
                  <wp:effectExtent l="0" t="0" r="0" b="0"/>
                  <wp:docPr id="1601916408" name="Picture 1601916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4145" cy="2038350"/>
                          </a:xfrm>
                          <a:prstGeom prst="rect">
                            <a:avLst/>
                          </a:prstGeom>
                        </pic:spPr>
                      </pic:pic>
                    </a:graphicData>
                  </a:graphic>
                </wp:inline>
              </w:drawing>
            </w:r>
          </w:p>
          <w:p w14:paraId="582E94F4" w14:textId="325896AD" w:rsidR="00BF48AD" w:rsidRPr="00BF48AD" w:rsidRDefault="658640B3" w:rsidP="2386A600">
            <w:pPr>
              <w:spacing w:after="200" w:line="276" w:lineRule="auto"/>
              <w:jc w:val="center"/>
              <w:rPr>
                <w:rFonts w:eastAsiaTheme="minorEastAsia"/>
                <w:b/>
                <w:bCs/>
                <w:sz w:val="24"/>
                <w:szCs w:val="24"/>
                <w:u w:val="single"/>
              </w:rPr>
            </w:pPr>
            <w:r w:rsidRPr="2386A600">
              <w:rPr>
                <w:rFonts w:eastAsiaTheme="minorEastAsia"/>
                <w:b/>
                <w:bCs/>
                <w:sz w:val="24"/>
                <w:szCs w:val="24"/>
                <w:u w:val="single"/>
              </w:rPr>
              <w:t>Follow up task:</w:t>
            </w:r>
          </w:p>
          <w:p w14:paraId="2B378E11" w14:textId="7A35EAAA" w:rsidR="00BF48AD" w:rsidRPr="00BF48AD" w:rsidRDefault="5E4CD48A" w:rsidP="2386A600">
            <w:pPr>
              <w:spacing w:after="200" w:line="276" w:lineRule="auto"/>
              <w:jc w:val="center"/>
              <w:rPr>
                <w:rFonts w:eastAsiaTheme="minorEastAsia"/>
                <w:sz w:val="24"/>
                <w:szCs w:val="24"/>
              </w:rPr>
            </w:pPr>
            <w:r w:rsidRPr="2386A600">
              <w:rPr>
                <w:rFonts w:eastAsiaTheme="minorEastAsia"/>
                <w:sz w:val="24"/>
                <w:szCs w:val="24"/>
              </w:rPr>
              <w:lastRenderedPageBreak/>
              <w:t xml:space="preserve">Once you have listened to the story, we would love you to come up with a new title and front cover for this book series.  </w:t>
            </w:r>
          </w:p>
          <w:p w14:paraId="6B23BE97" w14:textId="79BD2E18" w:rsidR="00BF48AD" w:rsidRPr="00BF48AD" w:rsidRDefault="4606D0D9" w:rsidP="2386A600">
            <w:pPr>
              <w:spacing w:after="200" w:line="276" w:lineRule="auto"/>
              <w:jc w:val="center"/>
              <w:rPr>
                <w:rFonts w:eastAsiaTheme="minorEastAsia"/>
                <w:sz w:val="24"/>
                <w:szCs w:val="24"/>
              </w:rPr>
            </w:pPr>
            <w:r w:rsidRPr="2386A600">
              <w:rPr>
                <w:rFonts w:eastAsiaTheme="minorEastAsia"/>
                <w:sz w:val="24"/>
                <w:szCs w:val="24"/>
              </w:rPr>
              <w:t>So far, there is:</w:t>
            </w:r>
          </w:p>
          <w:p w14:paraId="5724A4F3" w14:textId="16648F0A" w:rsidR="00BF48AD" w:rsidRPr="00BF48AD" w:rsidRDefault="4606D0D9" w:rsidP="2386A600">
            <w:pPr>
              <w:spacing w:after="200" w:line="276" w:lineRule="auto"/>
              <w:jc w:val="center"/>
              <w:rPr>
                <w:rFonts w:eastAsiaTheme="minorEastAsia"/>
                <w:b/>
                <w:bCs/>
                <w:color w:val="00B050"/>
                <w:sz w:val="24"/>
                <w:szCs w:val="24"/>
              </w:rPr>
            </w:pPr>
            <w:r w:rsidRPr="2386A600">
              <w:rPr>
                <w:rFonts w:eastAsiaTheme="minorEastAsia"/>
                <w:b/>
                <w:bCs/>
                <w:color w:val="00B050"/>
                <w:sz w:val="24"/>
                <w:szCs w:val="24"/>
              </w:rPr>
              <w:t>‘The Dinosaur that pooed a planet’</w:t>
            </w:r>
          </w:p>
          <w:p w14:paraId="5EA4E402" w14:textId="60DCBA01" w:rsidR="00BF48AD" w:rsidRPr="00BF48AD" w:rsidRDefault="4606D0D9" w:rsidP="2386A600">
            <w:pPr>
              <w:spacing w:after="200" w:line="276" w:lineRule="auto"/>
              <w:jc w:val="center"/>
              <w:rPr>
                <w:rFonts w:eastAsiaTheme="minorEastAsia"/>
                <w:b/>
                <w:bCs/>
                <w:color w:val="00B050"/>
                <w:sz w:val="24"/>
                <w:szCs w:val="24"/>
              </w:rPr>
            </w:pPr>
            <w:r w:rsidRPr="2386A600">
              <w:rPr>
                <w:rFonts w:eastAsiaTheme="minorEastAsia"/>
                <w:b/>
                <w:bCs/>
                <w:color w:val="00B050"/>
                <w:sz w:val="24"/>
                <w:szCs w:val="24"/>
              </w:rPr>
              <w:t>‘The Dinosaur that pooped Christmas’</w:t>
            </w:r>
          </w:p>
          <w:p w14:paraId="332C0BFF" w14:textId="3E916C71" w:rsidR="00BF48AD" w:rsidRPr="00BF48AD" w:rsidRDefault="4606D0D9" w:rsidP="2386A600">
            <w:pPr>
              <w:spacing w:after="200" w:line="276" w:lineRule="auto"/>
              <w:jc w:val="center"/>
              <w:rPr>
                <w:rFonts w:eastAsiaTheme="minorEastAsia"/>
                <w:b/>
                <w:bCs/>
                <w:color w:val="00B050"/>
                <w:sz w:val="24"/>
                <w:szCs w:val="24"/>
              </w:rPr>
            </w:pPr>
            <w:r w:rsidRPr="2386A600">
              <w:rPr>
                <w:rFonts w:eastAsiaTheme="minorEastAsia"/>
                <w:b/>
                <w:bCs/>
                <w:color w:val="00B050"/>
                <w:sz w:val="24"/>
                <w:szCs w:val="24"/>
              </w:rPr>
              <w:t>‘The Dinosaur that pooped the past’</w:t>
            </w:r>
          </w:p>
          <w:p w14:paraId="12AD9DC5" w14:textId="7FD04C6A" w:rsidR="00BF48AD" w:rsidRPr="00BF48AD" w:rsidRDefault="183C5587" w:rsidP="2386A600">
            <w:pPr>
              <w:spacing w:after="200" w:line="276" w:lineRule="auto"/>
              <w:jc w:val="center"/>
              <w:rPr>
                <w:rFonts w:eastAsiaTheme="minorEastAsia"/>
                <w:sz w:val="24"/>
                <w:szCs w:val="24"/>
              </w:rPr>
            </w:pPr>
            <w:r w:rsidRPr="2386A600">
              <w:rPr>
                <w:rFonts w:eastAsiaTheme="minorEastAsia"/>
                <w:sz w:val="24"/>
                <w:szCs w:val="24"/>
              </w:rPr>
              <w:t>What could be the next book?</w:t>
            </w:r>
          </w:p>
          <w:p w14:paraId="7BC71EF7" w14:textId="3E741798" w:rsidR="00BF48AD" w:rsidRPr="00BF48AD" w:rsidRDefault="5E4CD48A" w:rsidP="2386A600">
            <w:pPr>
              <w:spacing w:after="200" w:line="276" w:lineRule="auto"/>
              <w:jc w:val="center"/>
              <w:rPr>
                <w:rFonts w:eastAsiaTheme="minorEastAsia"/>
                <w:sz w:val="24"/>
                <w:szCs w:val="24"/>
              </w:rPr>
            </w:pPr>
            <w:r w:rsidRPr="2386A600">
              <w:rPr>
                <w:rFonts w:eastAsiaTheme="minorEastAsia"/>
                <w:sz w:val="24"/>
                <w:szCs w:val="24"/>
              </w:rPr>
              <w:t>Your title must begin with</w:t>
            </w:r>
            <w:r w:rsidR="03F1CD97" w:rsidRPr="2386A600">
              <w:rPr>
                <w:rFonts w:eastAsiaTheme="minorEastAsia"/>
                <w:sz w:val="24"/>
                <w:szCs w:val="24"/>
              </w:rPr>
              <w:t>:</w:t>
            </w:r>
            <w:r w:rsidRPr="2386A600">
              <w:rPr>
                <w:rFonts w:eastAsiaTheme="minorEastAsia"/>
                <w:sz w:val="24"/>
                <w:szCs w:val="24"/>
              </w:rPr>
              <w:t xml:space="preserve"> </w:t>
            </w:r>
          </w:p>
          <w:p w14:paraId="074701EC" w14:textId="15A07A7E" w:rsidR="00BF48AD" w:rsidRPr="00BF48AD" w:rsidRDefault="5E4CD48A" w:rsidP="2386A600">
            <w:pPr>
              <w:spacing w:after="200" w:line="276" w:lineRule="auto"/>
              <w:jc w:val="center"/>
              <w:rPr>
                <w:rFonts w:eastAsiaTheme="minorEastAsia"/>
                <w:b/>
                <w:bCs/>
                <w:sz w:val="24"/>
                <w:szCs w:val="24"/>
              </w:rPr>
            </w:pPr>
            <w:r w:rsidRPr="2386A600">
              <w:rPr>
                <w:rFonts w:eastAsiaTheme="minorEastAsia"/>
                <w:b/>
                <w:bCs/>
                <w:sz w:val="24"/>
                <w:szCs w:val="24"/>
              </w:rPr>
              <w:t>‘The Dinosaur that pooped...’</w:t>
            </w:r>
          </w:p>
          <w:p w14:paraId="64D82A23" w14:textId="622E89F8" w:rsidR="00BF48AD" w:rsidRPr="00BF48AD" w:rsidRDefault="5E4CD48A" w:rsidP="2386A600">
            <w:pPr>
              <w:spacing w:after="200" w:line="276" w:lineRule="auto"/>
              <w:jc w:val="center"/>
              <w:rPr>
                <w:rFonts w:eastAsiaTheme="minorEastAsia"/>
                <w:sz w:val="24"/>
                <w:szCs w:val="24"/>
              </w:rPr>
            </w:pPr>
            <w:r w:rsidRPr="2386A600">
              <w:rPr>
                <w:rFonts w:eastAsiaTheme="minorEastAsia"/>
                <w:sz w:val="24"/>
                <w:szCs w:val="24"/>
              </w:rPr>
              <w:t>And your front cover must include a picture that is linked to your title.</w:t>
            </w:r>
          </w:p>
          <w:p w14:paraId="337AF4EF" w14:textId="3EA8AD4D" w:rsidR="00BF48AD" w:rsidRPr="00BF48AD" w:rsidRDefault="5E4CD48A" w:rsidP="2386A600">
            <w:pPr>
              <w:spacing w:after="200" w:line="276" w:lineRule="auto"/>
              <w:jc w:val="center"/>
              <w:rPr>
                <w:rFonts w:eastAsiaTheme="minorEastAsia"/>
                <w:sz w:val="24"/>
                <w:szCs w:val="24"/>
              </w:rPr>
            </w:pPr>
            <w:r w:rsidRPr="2386A600">
              <w:rPr>
                <w:rFonts w:eastAsiaTheme="minorEastAsia"/>
                <w:sz w:val="24"/>
                <w:szCs w:val="24"/>
              </w:rPr>
              <w:t xml:space="preserve">You can be as creative as you like! </w:t>
            </w:r>
          </w:p>
          <w:p w14:paraId="353365AA" w14:textId="6F20DB60" w:rsidR="00BF48AD" w:rsidRPr="00BF48AD" w:rsidRDefault="0C4C7F48" w:rsidP="2386A600">
            <w:pPr>
              <w:spacing w:after="200" w:line="276" w:lineRule="auto"/>
              <w:jc w:val="center"/>
              <w:rPr>
                <w:rFonts w:eastAsiaTheme="minorEastAsia"/>
                <w:sz w:val="24"/>
                <w:szCs w:val="24"/>
              </w:rPr>
            </w:pPr>
            <w:r w:rsidRPr="2386A600">
              <w:rPr>
                <w:rFonts w:eastAsiaTheme="minorEastAsia"/>
                <w:sz w:val="24"/>
                <w:szCs w:val="24"/>
              </w:rPr>
              <w:t>An A4 piece of paper would probably be best to do this on.</w:t>
            </w:r>
          </w:p>
        </w:tc>
        <w:tc>
          <w:tcPr>
            <w:tcW w:w="4725" w:type="dxa"/>
          </w:tcPr>
          <w:p w14:paraId="27F7D29D" w14:textId="51896191" w:rsidR="00BF48AD" w:rsidRPr="00BF48AD" w:rsidRDefault="26AF1D69" w:rsidP="6FA07D2E">
            <w:pPr>
              <w:jc w:val="center"/>
              <w:rPr>
                <w:rFonts w:ascii="NTPreCursive" w:hAnsi="NTPreCursive" w:cs="MV Boli"/>
                <w:sz w:val="24"/>
                <w:szCs w:val="24"/>
              </w:rPr>
            </w:pPr>
            <w:r w:rsidRPr="6FA07D2E">
              <w:rPr>
                <w:rFonts w:ascii="NTPreCursive" w:hAnsi="NTPreCursive" w:cs="MV Boli"/>
                <w:sz w:val="24"/>
                <w:szCs w:val="24"/>
                <w:u w:val="single"/>
              </w:rPr>
              <w:lastRenderedPageBreak/>
              <w:t>Problem Solving</w:t>
            </w:r>
            <w:r w:rsidRPr="6FA07D2E">
              <w:rPr>
                <w:rFonts w:ascii="NTPreCursive" w:hAnsi="NTPreCursive" w:cs="MV Boli"/>
                <w:sz w:val="24"/>
                <w:szCs w:val="24"/>
              </w:rPr>
              <w:t xml:space="preserve"> </w:t>
            </w:r>
          </w:p>
          <w:p w14:paraId="5124398B" w14:textId="5D7D6754" w:rsidR="00BF48AD" w:rsidRPr="00BF48AD" w:rsidRDefault="526A7AE0" w:rsidP="6FA07D2E">
            <w:pPr>
              <w:jc w:val="center"/>
            </w:pPr>
            <w:r>
              <w:rPr>
                <w:noProof/>
                <w:lang w:eastAsia="en-GB"/>
              </w:rPr>
              <w:drawing>
                <wp:inline distT="0" distB="0" distL="0" distR="0" wp14:anchorId="2655B652" wp14:editId="7C30EEBC">
                  <wp:extent cx="923925" cy="884673"/>
                  <wp:effectExtent l="0" t="0" r="0" b="0"/>
                  <wp:docPr id="437193548" name="Picture 43719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925" cy="884673"/>
                          </a:xfrm>
                          <a:prstGeom prst="rect">
                            <a:avLst/>
                          </a:prstGeom>
                        </pic:spPr>
                      </pic:pic>
                    </a:graphicData>
                  </a:graphic>
                </wp:inline>
              </w:drawing>
            </w:r>
          </w:p>
          <w:p w14:paraId="73EB2889" w14:textId="4D2B247B" w:rsidR="00BF48AD" w:rsidRPr="00BF48AD" w:rsidRDefault="2AF51E2C" w:rsidP="6FA07D2E">
            <w:pPr>
              <w:jc w:val="center"/>
              <w:rPr>
                <w:rFonts w:ascii="NTPreCursive" w:hAnsi="NTPreCursive" w:cs="MV Boli"/>
                <w:sz w:val="24"/>
                <w:szCs w:val="24"/>
              </w:rPr>
            </w:pPr>
            <w:r w:rsidRPr="6FA07D2E">
              <w:rPr>
                <w:rFonts w:ascii="NTPreCursive" w:hAnsi="NTPreCursive" w:cs="MV Boli"/>
                <w:sz w:val="24"/>
                <w:szCs w:val="24"/>
              </w:rPr>
              <w:t xml:space="preserve">Here is a problem solving task that encourages you to record your thinking in a systematic way.  You could write down all the possible answers, or draw them, or even act them out. </w:t>
            </w:r>
            <w:r w:rsidR="52CEE1AE" w:rsidRPr="6FA07D2E">
              <w:rPr>
                <w:rFonts w:ascii="NTPreCursive" w:hAnsi="NTPreCursive" w:cs="MV Boli"/>
                <w:sz w:val="24"/>
                <w:szCs w:val="24"/>
              </w:rPr>
              <w:t xml:space="preserve">You can also click on the link for a tool that will help you. </w:t>
            </w:r>
            <w:r w:rsidR="52CEE1AE" w:rsidRPr="6FA07D2E">
              <w:rPr>
                <w:rFonts w:ascii="Segoe UI Emoji" w:eastAsia="Segoe UI Emoji" w:hAnsi="Segoe UI Emoji" w:cs="Segoe UI Emoji"/>
                <w:sz w:val="24"/>
                <w:szCs w:val="24"/>
              </w:rPr>
              <w:t>😊</w:t>
            </w:r>
          </w:p>
          <w:p w14:paraId="6F4AA305" w14:textId="4C49A0E2" w:rsidR="00BF48AD" w:rsidRPr="00BF48AD" w:rsidRDefault="00204E7E" w:rsidP="6FA07D2E">
            <w:pPr>
              <w:jc w:val="center"/>
              <w:rPr>
                <w:rFonts w:ascii="NTPreCursive" w:hAnsi="NTPreCursive" w:cs="MV Boli"/>
                <w:sz w:val="24"/>
                <w:szCs w:val="24"/>
              </w:rPr>
            </w:pPr>
            <w:hyperlink r:id="rId15">
              <w:r w:rsidR="6CCD4AA5" w:rsidRPr="6FA07D2E">
                <w:rPr>
                  <w:rStyle w:val="Hyperlink"/>
                  <w:rFonts w:ascii="NTPreCursive" w:eastAsia="NTPreCursive" w:hAnsi="NTPreCursive" w:cs="NTPreCursive"/>
                  <w:sz w:val="24"/>
                  <w:szCs w:val="24"/>
                </w:rPr>
                <w:t>https://nrich.maths.org/2858</w:t>
              </w:r>
            </w:hyperlink>
            <w:r w:rsidR="52CEE1AE" w:rsidRPr="6FA07D2E">
              <w:rPr>
                <w:rFonts w:ascii="NTPreCursive" w:hAnsi="NTPreCursive" w:cs="MV Boli"/>
                <w:sz w:val="24"/>
                <w:szCs w:val="24"/>
              </w:rPr>
              <w:t xml:space="preserve"> </w:t>
            </w:r>
          </w:p>
          <w:p w14:paraId="1DFD0B33" w14:textId="54211203" w:rsidR="00BF48AD" w:rsidRPr="00BF48AD" w:rsidRDefault="2AF51E2C" w:rsidP="6FA07D2E">
            <w:pPr>
              <w:jc w:val="center"/>
              <w:rPr>
                <w:rFonts w:eastAsiaTheme="minorEastAsia"/>
                <w:b/>
                <w:bCs/>
                <w:i/>
                <w:iCs/>
                <w:sz w:val="25"/>
                <w:szCs w:val="25"/>
              </w:rPr>
            </w:pPr>
            <w:r w:rsidRPr="6FA07D2E">
              <w:rPr>
                <w:rFonts w:eastAsiaTheme="minorEastAsia"/>
                <w:b/>
                <w:bCs/>
                <w:i/>
                <w:iCs/>
                <w:sz w:val="25"/>
                <w:szCs w:val="25"/>
              </w:rPr>
              <w:t xml:space="preserve">Two children are playing with three balls, one </w:t>
            </w:r>
            <w:r w:rsidRPr="6FA07D2E">
              <w:rPr>
                <w:rFonts w:eastAsiaTheme="minorEastAsia"/>
                <w:b/>
                <w:bCs/>
                <w:i/>
                <w:iCs/>
                <w:color w:val="1F497D" w:themeColor="text2"/>
                <w:sz w:val="25"/>
                <w:szCs w:val="25"/>
              </w:rPr>
              <w:t>blue</w:t>
            </w:r>
            <w:r w:rsidRPr="6FA07D2E">
              <w:rPr>
                <w:rFonts w:eastAsiaTheme="minorEastAsia"/>
                <w:b/>
                <w:bCs/>
                <w:i/>
                <w:iCs/>
                <w:sz w:val="25"/>
                <w:szCs w:val="25"/>
              </w:rPr>
              <w:t xml:space="preserve">, one </w:t>
            </w:r>
            <w:r w:rsidRPr="6FA07D2E">
              <w:rPr>
                <w:rFonts w:eastAsiaTheme="minorEastAsia"/>
                <w:b/>
                <w:bCs/>
                <w:i/>
                <w:iCs/>
                <w:color w:val="FF0000"/>
                <w:sz w:val="25"/>
                <w:szCs w:val="25"/>
              </w:rPr>
              <w:t xml:space="preserve">red </w:t>
            </w:r>
            <w:r w:rsidRPr="6FA07D2E">
              <w:rPr>
                <w:rFonts w:eastAsiaTheme="minorEastAsia"/>
                <w:b/>
                <w:bCs/>
                <w:i/>
                <w:iCs/>
                <w:sz w:val="25"/>
                <w:szCs w:val="25"/>
              </w:rPr>
              <w:t xml:space="preserve">and one </w:t>
            </w:r>
            <w:r w:rsidRPr="6FA07D2E">
              <w:rPr>
                <w:rFonts w:eastAsiaTheme="minorEastAsia"/>
                <w:b/>
                <w:bCs/>
                <w:i/>
                <w:iCs/>
                <w:color w:val="00B050"/>
                <w:sz w:val="25"/>
                <w:szCs w:val="25"/>
              </w:rPr>
              <w:t>green</w:t>
            </w:r>
            <w:r w:rsidRPr="6FA07D2E">
              <w:rPr>
                <w:rFonts w:eastAsiaTheme="minorEastAsia"/>
                <w:b/>
                <w:bCs/>
                <w:i/>
                <w:iCs/>
                <w:sz w:val="25"/>
                <w:szCs w:val="25"/>
              </w:rPr>
              <w:t>.</w:t>
            </w:r>
            <w:r w:rsidR="00BF48AD">
              <w:br/>
            </w:r>
            <w:r w:rsidR="00BF48AD">
              <w:br/>
            </w:r>
            <w:r w:rsidRPr="6FA07D2E">
              <w:rPr>
                <w:rFonts w:eastAsiaTheme="minorEastAsia"/>
                <w:b/>
                <w:bCs/>
                <w:i/>
                <w:iCs/>
                <w:sz w:val="25"/>
                <w:szCs w:val="25"/>
              </w:rPr>
              <w:t>They toss up the balls, which run down a slope so that they land in a row of three.</w:t>
            </w:r>
            <w:r w:rsidR="00BF48AD">
              <w:br/>
            </w:r>
            <w:r w:rsidR="00BF48AD">
              <w:br/>
            </w:r>
            <w:r w:rsidRPr="6FA07D2E">
              <w:rPr>
                <w:rFonts w:eastAsiaTheme="minorEastAsia"/>
                <w:b/>
                <w:bCs/>
                <w:i/>
                <w:iCs/>
                <w:sz w:val="25"/>
                <w:szCs w:val="25"/>
              </w:rPr>
              <w:t>In how many different ways could the balls land?</w:t>
            </w:r>
          </w:p>
          <w:p w14:paraId="0FCFEF05" w14:textId="184003A4" w:rsidR="00BF48AD" w:rsidRPr="00BF48AD" w:rsidRDefault="1EA261EC" w:rsidP="6FA07D2E">
            <w:pPr>
              <w:jc w:val="center"/>
              <w:rPr>
                <w:rFonts w:eastAsiaTheme="minorEastAsia"/>
                <w:b/>
                <w:bCs/>
                <w:i/>
                <w:iCs/>
                <w:sz w:val="25"/>
                <w:szCs w:val="25"/>
              </w:rPr>
            </w:pPr>
            <w:r w:rsidRPr="6FA07D2E">
              <w:rPr>
                <w:rFonts w:eastAsiaTheme="minorEastAsia"/>
                <w:sz w:val="25"/>
                <w:szCs w:val="25"/>
              </w:rPr>
              <w:lastRenderedPageBreak/>
              <w:t xml:space="preserve">Remember to </w:t>
            </w:r>
            <w:r w:rsidR="7E733828" w:rsidRPr="6FA07D2E">
              <w:rPr>
                <w:rFonts w:eastAsiaTheme="minorEastAsia"/>
                <w:sz w:val="25"/>
                <w:szCs w:val="25"/>
              </w:rPr>
              <w:t>share your answers on Seesaw!</w:t>
            </w:r>
            <w:r w:rsidR="7E733828" w:rsidRPr="6FA07D2E">
              <w:rPr>
                <w:rFonts w:eastAsiaTheme="minorEastAsia"/>
                <w:b/>
                <w:bCs/>
                <w:i/>
                <w:iCs/>
                <w:sz w:val="25"/>
                <w:szCs w:val="25"/>
              </w:rPr>
              <w:t xml:space="preserve"> </w:t>
            </w:r>
          </w:p>
        </w:tc>
        <w:tc>
          <w:tcPr>
            <w:tcW w:w="4725" w:type="dxa"/>
          </w:tcPr>
          <w:p w14:paraId="00CF0976" w14:textId="56B48313" w:rsidR="00BF48AD" w:rsidRPr="00BF48AD" w:rsidRDefault="5BC21984" w:rsidP="2386A600">
            <w:pPr>
              <w:jc w:val="center"/>
              <w:rPr>
                <w:rFonts w:ascii="NTPreCursive" w:hAnsi="NTPreCursive" w:cs="MV Boli"/>
                <w:sz w:val="24"/>
                <w:szCs w:val="24"/>
                <w:u w:val="single"/>
              </w:rPr>
            </w:pPr>
            <w:r w:rsidRPr="2386A600">
              <w:rPr>
                <w:rFonts w:ascii="NTPreCursive" w:hAnsi="NTPreCursive" w:cs="MV Boli"/>
                <w:sz w:val="24"/>
                <w:szCs w:val="24"/>
                <w:u w:val="single"/>
              </w:rPr>
              <w:lastRenderedPageBreak/>
              <w:t>Primary 2 Ref</w:t>
            </w:r>
            <w:r w:rsidR="182F92BD" w:rsidRPr="2386A600">
              <w:rPr>
                <w:rFonts w:ascii="NTPreCursive" w:hAnsi="NTPreCursive" w:cs="MV Boli"/>
                <w:sz w:val="24"/>
                <w:szCs w:val="24"/>
                <w:u w:val="single"/>
              </w:rPr>
              <w:t>l</w:t>
            </w:r>
            <w:r w:rsidRPr="2386A600">
              <w:rPr>
                <w:rFonts w:ascii="NTPreCursive" w:hAnsi="NTPreCursive" w:cs="MV Boli"/>
                <w:sz w:val="24"/>
                <w:szCs w:val="24"/>
                <w:u w:val="single"/>
              </w:rPr>
              <w:t>ection</w:t>
            </w:r>
          </w:p>
          <w:p w14:paraId="538C522C" w14:textId="1E7A93B9" w:rsidR="338AEF3B" w:rsidRDefault="338AEF3B" w:rsidP="2386A600">
            <w:pPr>
              <w:jc w:val="center"/>
            </w:pPr>
            <w:r>
              <w:rPr>
                <w:noProof/>
                <w:lang w:eastAsia="en-GB"/>
              </w:rPr>
              <w:drawing>
                <wp:inline distT="0" distB="0" distL="0" distR="0" wp14:anchorId="39C8A533" wp14:editId="725959D7">
                  <wp:extent cx="2000272" cy="1523659"/>
                  <wp:effectExtent l="0" t="0" r="0" b="0"/>
                  <wp:docPr id="198243025" name="Picture 19824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rcRect r="7488" b="3636"/>
                          <a:stretch>
                            <a:fillRect/>
                          </a:stretch>
                        </pic:blipFill>
                        <pic:spPr>
                          <a:xfrm>
                            <a:off x="0" y="0"/>
                            <a:ext cx="2000272" cy="1523659"/>
                          </a:xfrm>
                          <a:prstGeom prst="rect">
                            <a:avLst/>
                          </a:prstGeom>
                        </pic:spPr>
                      </pic:pic>
                    </a:graphicData>
                  </a:graphic>
                </wp:inline>
              </w:drawing>
            </w:r>
          </w:p>
          <w:p w14:paraId="1FE1BFDA" w14:textId="5185FBB1" w:rsidR="4F8EE62B" w:rsidRDefault="4F8EE62B" w:rsidP="2386A600">
            <w:pPr>
              <w:jc w:val="center"/>
              <w:rPr>
                <w:rFonts w:ascii="Sas" w:eastAsia="Sas" w:hAnsi="Sas" w:cs="Sas"/>
              </w:rPr>
            </w:pPr>
            <w:r w:rsidRPr="2386A600">
              <w:rPr>
                <w:rFonts w:ascii="Sas" w:eastAsia="Sas" w:hAnsi="Sas" w:cs="Sas"/>
              </w:rPr>
              <w:t>Head on to Seesaw to find the template for this activity.</w:t>
            </w:r>
          </w:p>
          <w:p w14:paraId="23BCBD98" w14:textId="5E5AE336" w:rsidR="4F8EE62B" w:rsidRDefault="4F8EE62B" w:rsidP="2386A600">
            <w:pPr>
              <w:jc w:val="center"/>
              <w:rPr>
                <w:rFonts w:ascii="Sas" w:eastAsia="Sas" w:hAnsi="Sas" w:cs="Sas"/>
              </w:rPr>
            </w:pPr>
            <w:r w:rsidRPr="2386A600">
              <w:rPr>
                <w:rFonts w:ascii="Sas" w:eastAsia="Sas" w:hAnsi="Sas" w:cs="Sas"/>
              </w:rPr>
              <w:t xml:space="preserve">We would love you to think about all the learning and activities we have been doing this year and reflect on them. There </w:t>
            </w:r>
            <w:proofErr w:type="gramStart"/>
            <w:r w:rsidRPr="2386A600">
              <w:rPr>
                <w:rFonts w:ascii="Sas" w:eastAsia="Sas" w:hAnsi="Sas" w:cs="Sas"/>
              </w:rPr>
              <w:t>has</w:t>
            </w:r>
            <w:proofErr w:type="gramEnd"/>
            <w:r w:rsidRPr="2386A600">
              <w:rPr>
                <w:rFonts w:ascii="Sas" w:eastAsia="Sas" w:hAnsi="Sas" w:cs="Sas"/>
              </w:rPr>
              <w:t xml:space="preserve"> been so many fun activities and you have all been so engaged in your learning, can you design a t-shirt to reflect on what you have been doing. </w:t>
            </w:r>
          </w:p>
          <w:p w14:paraId="75913670" w14:textId="67E93497" w:rsidR="4F8EE62B" w:rsidRDefault="4F8EE62B" w:rsidP="2386A600">
            <w:pPr>
              <w:jc w:val="center"/>
              <w:rPr>
                <w:rFonts w:ascii="Sas" w:eastAsia="Sas" w:hAnsi="Sas" w:cs="Sas"/>
              </w:rPr>
            </w:pPr>
            <w:r w:rsidRPr="2386A600">
              <w:rPr>
                <w:rFonts w:ascii="Sas" w:eastAsia="Sas" w:hAnsi="Sas" w:cs="Sas"/>
              </w:rPr>
              <w:t>There are lots of ides on Seesaw to remind you of some of the things we have been learning about. You can use words or pictures on your t-shirt to make it as colourful and exciting as you can!</w:t>
            </w:r>
          </w:p>
          <w:p w14:paraId="1AD47D5C" w14:textId="6E2BC419" w:rsidR="4F8EE62B" w:rsidRDefault="4F8EE62B" w:rsidP="2386A600">
            <w:pPr>
              <w:jc w:val="center"/>
              <w:rPr>
                <w:rFonts w:ascii="Sas" w:eastAsia="Sas" w:hAnsi="Sas" w:cs="Sas"/>
              </w:rPr>
            </w:pPr>
            <w:r w:rsidRPr="2386A600">
              <w:rPr>
                <w:rFonts w:ascii="Sas" w:eastAsia="Sas" w:hAnsi="Sas" w:cs="Sas"/>
              </w:rPr>
              <w:t>We can’t wait to see them!</w:t>
            </w:r>
          </w:p>
          <w:p w14:paraId="37115880" w14:textId="192160FE" w:rsidR="00BF48AD" w:rsidRPr="00BF48AD" w:rsidRDefault="00BF48AD" w:rsidP="6FA07D2E">
            <w:pPr>
              <w:jc w:val="center"/>
              <w:rPr>
                <w:rFonts w:ascii="NTPreCursive" w:hAnsi="NTPreCursive" w:cs="MV Boli"/>
                <w:sz w:val="24"/>
                <w:szCs w:val="24"/>
              </w:rPr>
            </w:pPr>
          </w:p>
        </w:tc>
      </w:tr>
      <w:tr w:rsidR="00BF48AD" w14:paraId="13049EDB" w14:textId="77777777" w:rsidTr="2386A600">
        <w:trPr>
          <w:trHeight w:val="1701"/>
        </w:trPr>
        <w:tc>
          <w:tcPr>
            <w:tcW w:w="4724" w:type="dxa"/>
          </w:tcPr>
          <w:p w14:paraId="5BCBF619" w14:textId="29C881F9" w:rsidR="00BF48AD" w:rsidRPr="00BF48AD" w:rsidRDefault="64907CBA" w:rsidP="2386A600">
            <w:pPr>
              <w:spacing w:after="200" w:line="276" w:lineRule="auto"/>
              <w:jc w:val="center"/>
            </w:pPr>
            <w:r w:rsidRPr="2386A600">
              <w:rPr>
                <w:rFonts w:ascii="NTPreCursive" w:hAnsi="NTPreCursive" w:cs="MV Boli"/>
                <w:sz w:val="24"/>
                <w:szCs w:val="24"/>
                <w:u w:val="single"/>
              </w:rPr>
              <w:lastRenderedPageBreak/>
              <w:t>My Heart Fills with Happiness</w:t>
            </w:r>
          </w:p>
          <w:p w14:paraId="0C7C6E57" w14:textId="50A82E3E" w:rsidR="00BF48AD" w:rsidRPr="00BF48AD" w:rsidRDefault="64907CBA" w:rsidP="2386A600">
            <w:pPr>
              <w:spacing w:after="200" w:line="276" w:lineRule="auto"/>
              <w:jc w:val="center"/>
              <w:rPr>
                <w:rFonts w:ascii="NTPreCursive" w:hAnsi="NTPreCursive" w:cs="MV Boli"/>
                <w:sz w:val="24"/>
                <w:szCs w:val="24"/>
                <w:u w:val="single"/>
              </w:rPr>
            </w:pPr>
            <w:r w:rsidRPr="2386A600">
              <w:rPr>
                <w:rFonts w:ascii="NTPreCursive" w:hAnsi="NTPreCursive" w:cs="MV Boli"/>
                <w:sz w:val="24"/>
                <w:szCs w:val="24"/>
              </w:rPr>
              <w:t xml:space="preserve">It is almost the end of Primary 2 and although this year hasn’t been exactly how we had planned, Miss Anderson and Miss </w:t>
            </w:r>
            <w:proofErr w:type="spellStart"/>
            <w:r w:rsidRPr="2386A600">
              <w:rPr>
                <w:rFonts w:ascii="NTPreCursive" w:hAnsi="NTPreCursive" w:cs="MV Boli"/>
                <w:sz w:val="24"/>
                <w:szCs w:val="24"/>
              </w:rPr>
              <w:t>Arkless</w:t>
            </w:r>
            <w:proofErr w:type="spellEnd"/>
            <w:r w:rsidRPr="2386A600">
              <w:rPr>
                <w:rFonts w:ascii="NTPreCursive" w:hAnsi="NTPreCursive" w:cs="MV Boli"/>
                <w:sz w:val="24"/>
                <w:szCs w:val="24"/>
              </w:rPr>
              <w:t xml:space="preserve"> are thinking about all the times we have had together with you that have filled our hearts with happiness.</w:t>
            </w:r>
          </w:p>
          <w:p w14:paraId="5AB7F174" w14:textId="51D1B8EF" w:rsidR="00BF48AD" w:rsidRPr="00BF48AD" w:rsidRDefault="5D7709E8" w:rsidP="2386A600">
            <w:pPr>
              <w:spacing w:after="200" w:line="276" w:lineRule="auto"/>
              <w:jc w:val="center"/>
              <w:rPr>
                <w:rFonts w:ascii="NTPreCursive" w:hAnsi="NTPreCursive" w:cs="MV Boli"/>
                <w:sz w:val="24"/>
                <w:szCs w:val="24"/>
              </w:rPr>
            </w:pPr>
            <w:r w:rsidRPr="2386A600">
              <w:rPr>
                <w:rFonts w:ascii="NTPreCursive" w:hAnsi="NTPreCursive" w:cs="MV Boli"/>
                <w:sz w:val="24"/>
                <w:szCs w:val="24"/>
              </w:rPr>
              <w:t xml:space="preserve">We have enjoyed spending time with you, </w:t>
            </w:r>
            <w:r w:rsidRPr="2386A600">
              <w:rPr>
                <w:rFonts w:ascii="NTPreCursive" w:hAnsi="NTPreCursive" w:cs="MV Boli"/>
                <w:sz w:val="24"/>
                <w:szCs w:val="24"/>
              </w:rPr>
              <w:lastRenderedPageBreak/>
              <w:t>watching you learn and grow and being there for you when you need us.</w:t>
            </w:r>
          </w:p>
          <w:p w14:paraId="749167A8" w14:textId="60798A1B" w:rsidR="00BF48AD" w:rsidRPr="00BF48AD" w:rsidRDefault="5D7709E8" w:rsidP="2386A600">
            <w:pPr>
              <w:spacing w:after="200" w:line="276" w:lineRule="auto"/>
              <w:jc w:val="center"/>
              <w:rPr>
                <w:rFonts w:ascii="NTPreCursive" w:hAnsi="NTPreCursive" w:cs="MV Boli"/>
                <w:b/>
                <w:bCs/>
                <w:color w:val="B2A1C7" w:themeColor="accent4" w:themeTint="99"/>
                <w:sz w:val="24"/>
                <w:szCs w:val="24"/>
              </w:rPr>
            </w:pPr>
            <w:r w:rsidRPr="2386A600">
              <w:rPr>
                <w:rFonts w:ascii="NTPreCursive" w:hAnsi="NTPreCursive" w:cs="MV Boli"/>
                <w:b/>
                <w:bCs/>
                <w:color w:val="B2A1C7" w:themeColor="accent4" w:themeTint="99"/>
                <w:sz w:val="24"/>
                <w:szCs w:val="24"/>
              </w:rPr>
              <w:t xml:space="preserve">Listen to this short story call ‘My </w:t>
            </w:r>
            <w:proofErr w:type="gramStart"/>
            <w:r w:rsidRPr="2386A600">
              <w:rPr>
                <w:rFonts w:ascii="NTPreCursive" w:hAnsi="NTPreCursive" w:cs="MV Boli"/>
                <w:b/>
                <w:bCs/>
                <w:color w:val="B2A1C7" w:themeColor="accent4" w:themeTint="99"/>
                <w:sz w:val="24"/>
                <w:szCs w:val="24"/>
              </w:rPr>
              <w:t>Heart  Fills</w:t>
            </w:r>
            <w:proofErr w:type="gramEnd"/>
            <w:r w:rsidRPr="2386A600">
              <w:rPr>
                <w:rFonts w:ascii="NTPreCursive" w:hAnsi="NTPreCursive" w:cs="MV Boli"/>
                <w:b/>
                <w:bCs/>
                <w:color w:val="B2A1C7" w:themeColor="accent4" w:themeTint="99"/>
                <w:sz w:val="24"/>
                <w:szCs w:val="24"/>
              </w:rPr>
              <w:t xml:space="preserve"> with Happiness’ and think about what fills your heart with happiness.</w:t>
            </w:r>
          </w:p>
          <w:p w14:paraId="5EE6E3F0" w14:textId="19B97B58" w:rsidR="00BF48AD" w:rsidRPr="00BF48AD" w:rsidRDefault="00204E7E" w:rsidP="2386A600">
            <w:pPr>
              <w:spacing w:after="200" w:line="276" w:lineRule="auto"/>
              <w:jc w:val="center"/>
            </w:pPr>
            <w:hyperlink r:id="rId17">
              <w:r w:rsidR="4FB4DFA9" w:rsidRPr="2386A600">
                <w:rPr>
                  <w:rStyle w:val="Hyperlink"/>
                  <w:rFonts w:ascii="NTPreCursive" w:eastAsia="NTPreCursive" w:hAnsi="NTPreCursive" w:cs="NTPreCursive"/>
                  <w:sz w:val="24"/>
                  <w:szCs w:val="24"/>
                </w:rPr>
                <w:t>https://www.youtube.com/watch?v=UneEukwYbsI</w:t>
              </w:r>
            </w:hyperlink>
          </w:p>
          <w:p w14:paraId="56CBC91D" w14:textId="65768812" w:rsidR="00BF48AD" w:rsidRPr="00BF48AD" w:rsidRDefault="5B16011B" w:rsidP="2386A600">
            <w:pPr>
              <w:spacing w:after="200" w:line="276" w:lineRule="auto"/>
              <w:jc w:val="center"/>
              <w:rPr>
                <w:rFonts w:ascii="NTPreCursive" w:eastAsia="NTPreCursive" w:hAnsi="NTPreCursive" w:cs="NTPreCursive"/>
                <w:sz w:val="24"/>
                <w:szCs w:val="24"/>
              </w:rPr>
            </w:pPr>
            <w:r w:rsidRPr="2386A600">
              <w:rPr>
                <w:rFonts w:ascii="NTPreCursive" w:eastAsia="NTPreCursive" w:hAnsi="NTPreCursive" w:cs="NTPreCursive"/>
                <w:sz w:val="24"/>
                <w:szCs w:val="24"/>
              </w:rPr>
              <w:t>Head over to Seesaw and fill in the heart to show what fills you with happiness!</w:t>
            </w:r>
          </w:p>
          <w:p w14:paraId="21B0F917" w14:textId="0E31EEB5" w:rsidR="00BF48AD" w:rsidRPr="00BF48AD" w:rsidRDefault="5B16011B" w:rsidP="2386A600">
            <w:pPr>
              <w:spacing w:after="200" w:line="276" w:lineRule="auto"/>
              <w:jc w:val="center"/>
            </w:pPr>
            <w:r>
              <w:rPr>
                <w:noProof/>
                <w:lang w:eastAsia="en-GB"/>
              </w:rPr>
              <w:drawing>
                <wp:inline distT="0" distB="0" distL="0" distR="0" wp14:anchorId="59792D02" wp14:editId="014DEBE4">
                  <wp:extent cx="2105025" cy="1514475"/>
                  <wp:effectExtent l="0" t="0" r="0" b="0"/>
                  <wp:docPr id="737950806" name="Picture 73795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105025" cy="1514475"/>
                          </a:xfrm>
                          <a:prstGeom prst="rect">
                            <a:avLst/>
                          </a:prstGeom>
                        </pic:spPr>
                      </pic:pic>
                    </a:graphicData>
                  </a:graphic>
                </wp:inline>
              </w:drawing>
            </w:r>
          </w:p>
          <w:p w14:paraId="55427D11" w14:textId="6AD27EDF" w:rsidR="00BF48AD" w:rsidRPr="00BF48AD" w:rsidRDefault="00BF48AD" w:rsidP="2386A600">
            <w:pPr>
              <w:spacing w:after="200" w:line="276" w:lineRule="auto"/>
              <w:jc w:val="center"/>
              <w:rPr>
                <w:rFonts w:ascii="NTPreCursive" w:hAnsi="NTPreCursive" w:cs="MV Boli"/>
                <w:b/>
                <w:bCs/>
                <w:color w:val="B2A1C7" w:themeColor="accent4" w:themeTint="99"/>
                <w:sz w:val="24"/>
                <w:szCs w:val="24"/>
              </w:rPr>
            </w:pPr>
          </w:p>
          <w:p w14:paraId="6915A031" w14:textId="4EFCB437" w:rsidR="00BF48AD" w:rsidRPr="00BF48AD" w:rsidRDefault="00BF48AD" w:rsidP="2386A600">
            <w:pPr>
              <w:spacing w:after="200" w:line="276" w:lineRule="auto"/>
              <w:jc w:val="center"/>
              <w:rPr>
                <w:rFonts w:ascii="NTPreCursive" w:hAnsi="NTPreCursive" w:cs="MV Boli"/>
                <w:sz w:val="24"/>
                <w:szCs w:val="24"/>
              </w:rPr>
            </w:pPr>
          </w:p>
        </w:tc>
        <w:tc>
          <w:tcPr>
            <w:tcW w:w="4725" w:type="dxa"/>
          </w:tcPr>
          <w:p w14:paraId="148288F8" w14:textId="0C824910" w:rsidR="00BF48AD" w:rsidRPr="00BF48AD" w:rsidRDefault="04566714" w:rsidP="6FA07D2E">
            <w:pPr>
              <w:jc w:val="center"/>
              <w:rPr>
                <w:rFonts w:eastAsiaTheme="minorEastAsia"/>
                <w:sz w:val="24"/>
                <w:szCs w:val="24"/>
                <w:u w:val="single"/>
              </w:rPr>
            </w:pPr>
            <w:r w:rsidRPr="6FA07D2E">
              <w:rPr>
                <w:rFonts w:eastAsiaTheme="minorEastAsia"/>
                <w:sz w:val="24"/>
                <w:szCs w:val="24"/>
                <w:u w:val="single"/>
              </w:rPr>
              <w:lastRenderedPageBreak/>
              <w:t>Sort the Houses</w:t>
            </w:r>
          </w:p>
          <w:p w14:paraId="3AD7DE53" w14:textId="0AED049A" w:rsidR="00BF48AD" w:rsidRPr="00BF48AD" w:rsidRDefault="1C2DE533" w:rsidP="6FA07D2E">
            <w:pPr>
              <w:jc w:val="center"/>
              <w:rPr>
                <w:rFonts w:eastAsiaTheme="minorEastAsia"/>
                <w:sz w:val="24"/>
                <w:szCs w:val="24"/>
              </w:rPr>
            </w:pPr>
            <w:r>
              <w:rPr>
                <w:noProof/>
                <w:lang w:eastAsia="en-GB"/>
              </w:rPr>
              <w:drawing>
                <wp:inline distT="0" distB="0" distL="0" distR="0" wp14:anchorId="08D314DC" wp14:editId="08C955C9">
                  <wp:extent cx="1416119" cy="1996924"/>
                  <wp:effectExtent l="0" t="0" r="0" b="0"/>
                  <wp:docPr id="2067395524" name="Picture 206739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6119" cy="1996924"/>
                          </a:xfrm>
                          <a:prstGeom prst="rect">
                            <a:avLst/>
                          </a:prstGeom>
                        </pic:spPr>
                      </pic:pic>
                    </a:graphicData>
                  </a:graphic>
                </wp:inline>
              </w:drawing>
            </w:r>
          </w:p>
          <w:p w14:paraId="43071D6D" w14:textId="0475EC09" w:rsidR="00BF48AD" w:rsidRPr="00BF48AD" w:rsidRDefault="6E3BA1A8" w:rsidP="6FA07D2E">
            <w:pPr>
              <w:jc w:val="center"/>
              <w:rPr>
                <w:rFonts w:eastAsiaTheme="minorEastAsia"/>
                <w:sz w:val="24"/>
                <w:szCs w:val="24"/>
              </w:rPr>
            </w:pPr>
            <w:r w:rsidRPr="6FA07D2E">
              <w:rPr>
                <w:rFonts w:eastAsiaTheme="minorEastAsia"/>
                <w:sz w:val="24"/>
                <w:szCs w:val="24"/>
              </w:rPr>
              <w:t xml:space="preserve">Head over to Seesaw for a different </w:t>
            </w:r>
            <w:r w:rsidR="635C96A7" w:rsidRPr="6FA07D2E">
              <w:rPr>
                <w:rFonts w:eastAsiaTheme="minorEastAsia"/>
                <w:sz w:val="24"/>
                <w:szCs w:val="24"/>
              </w:rPr>
              <w:t xml:space="preserve">kind of </w:t>
            </w:r>
            <w:r w:rsidRPr="6FA07D2E">
              <w:rPr>
                <w:rFonts w:eastAsiaTheme="minorEastAsia"/>
                <w:sz w:val="24"/>
                <w:szCs w:val="24"/>
              </w:rPr>
              <w:lastRenderedPageBreak/>
              <w:t>problem solving activity</w:t>
            </w:r>
            <w:r w:rsidR="4BB472CA" w:rsidRPr="6FA07D2E">
              <w:rPr>
                <w:rFonts w:eastAsiaTheme="minorEastAsia"/>
                <w:sz w:val="24"/>
                <w:szCs w:val="24"/>
              </w:rPr>
              <w:t>, all about sorting into groups.</w:t>
            </w:r>
          </w:p>
          <w:p w14:paraId="4E21059E" w14:textId="44F195D1" w:rsidR="00BF48AD" w:rsidRPr="00BF48AD" w:rsidRDefault="759CCAD3" w:rsidP="6FA07D2E">
            <w:pPr>
              <w:jc w:val="center"/>
              <w:rPr>
                <w:rFonts w:eastAsiaTheme="minorEastAsia"/>
                <w:sz w:val="24"/>
                <w:szCs w:val="24"/>
              </w:rPr>
            </w:pPr>
            <w:r w:rsidRPr="6FA07D2E">
              <w:rPr>
                <w:rFonts w:eastAsiaTheme="minorEastAsia"/>
                <w:sz w:val="24"/>
                <w:szCs w:val="24"/>
              </w:rPr>
              <w:t>Or, you can use the link below instead.</w:t>
            </w:r>
          </w:p>
          <w:p w14:paraId="7DAF5455" w14:textId="0A7156EB" w:rsidR="00BF48AD" w:rsidRPr="00BF48AD" w:rsidRDefault="00204E7E" w:rsidP="6FA07D2E">
            <w:pPr>
              <w:jc w:val="center"/>
            </w:pPr>
            <w:hyperlink r:id="rId20">
              <w:r w:rsidR="638DF5EE" w:rsidRPr="6FA07D2E">
                <w:rPr>
                  <w:rStyle w:val="Hyperlink"/>
                  <w:rFonts w:ascii="Calibri" w:eastAsia="Calibri" w:hAnsi="Calibri" w:cs="Calibri"/>
                  <w:sz w:val="24"/>
                  <w:szCs w:val="24"/>
                </w:rPr>
                <w:t>https://nrich.maths.org/5157</w:t>
              </w:r>
            </w:hyperlink>
          </w:p>
        </w:tc>
        <w:tc>
          <w:tcPr>
            <w:tcW w:w="4725" w:type="dxa"/>
          </w:tcPr>
          <w:p w14:paraId="26555966" w14:textId="48AD0C7A" w:rsidR="00BF48AD" w:rsidRPr="00BF48AD" w:rsidRDefault="79FF369E" w:rsidP="2386A600">
            <w:pPr>
              <w:jc w:val="center"/>
              <w:rPr>
                <w:rFonts w:ascii="NTPreCursive" w:hAnsi="NTPreCursive" w:cs="MV Boli"/>
                <w:sz w:val="24"/>
                <w:szCs w:val="24"/>
                <w:u w:val="single"/>
              </w:rPr>
            </w:pPr>
            <w:r w:rsidRPr="2386A600">
              <w:rPr>
                <w:rFonts w:ascii="NTPreCursive" w:hAnsi="NTPreCursive" w:cs="MV Boli"/>
                <w:sz w:val="24"/>
                <w:szCs w:val="24"/>
                <w:u w:val="single"/>
              </w:rPr>
              <w:lastRenderedPageBreak/>
              <w:t>Class Dance Challenge!</w:t>
            </w:r>
          </w:p>
          <w:p w14:paraId="45A0F85A" w14:textId="296145A9" w:rsidR="00BF48AD" w:rsidRPr="00BF48AD" w:rsidRDefault="79FF369E" w:rsidP="2386A600">
            <w:pPr>
              <w:jc w:val="center"/>
              <w:rPr>
                <w:rFonts w:ascii="NTPreCursive" w:hAnsi="NTPreCursive" w:cs="MV Boli"/>
                <w:sz w:val="24"/>
                <w:szCs w:val="24"/>
              </w:rPr>
            </w:pPr>
            <w:r w:rsidRPr="2386A600">
              <w:rPr>
                <w:rFonts w:ascii="NTPreCursive" w:hAnsi="NTPreCursive" w:cs="MV Boli"/>
                <w:sz w:val="24"/>
                <w:szCs w:val="24"/>
              </w:rPr>
              <w:t>We love music and we love to dance! We can’t all be together but now is the time to practice your dance moves and get dancing and we can be together virtually!</w:t>
            </w:r>
          </w:p>
          <w:p w14:paraId="662E19F4" w14:textId="7936EBF0" w:rsidR="00BF48AD" w:rsidRPr="00BF48AD" w:rsidRDefault="10D3BB11" w:rsidP="2386A600">
            <w:pPr>
              <w:jc w:val="center"/>
              <w:rPr>
                <w:rFonts w:ascii="NTPreCursive" w:hAnsi="NTPreCursive" w:cs="MV Boli"/>
                <w:sz w:val="24"/>
                <w:szCs w:val="24"/>
              </w:rPr>
            </w:pPr>
            <w:r w:rsidRPr="2386A600">
              <w:rPr>
                <w:rFonts w:ascii="NTPreCursive" w:hAnsi="NTPreCursive" w:cs="MV Boli"/>
                <w:sz w:val="24"/>
                <w:szCs w:val="24"/>
              </w:rPr>
              <w:t xml:space="preserve">We think Dance Monkey has been the song of the year, </w:t>
            </w:r>
            <w:proofErr w:type="gramStart"/>
            <w:r w:rsidRPr="2386A600">
              <w:rPr>
                <w:rFonts w:ascii="NTPreCursive" w:hAnsi="NTPreCursive" w:cs="MV Boli"/>
                <w:sz w:val="24"/>
                <w:szCs w:val="24"/>
              </w:rPr>
              <w:t>it’s</w:t>
            </w:r>
            <w:proofErr w:type="gramEnd"/>
            <w:r w:rsidRPr="2386A600">
              <w:rPr>
                <w:rFonts w:ascii="NTPreCursive" w:hAnsi="NTPreCursive" w:cs="MV Boli"/>
                <w:sz w:val="24"/>
                <w:szCs w:val="24"/>
              </w:rPr>
              <w:t xml:space="preserve"> fun, and definitely catchy!</w:t>
            </w:r>
          </w:p>
          <w:p w14:paraId="5DA5B7B3" w14:textId="6B998D1C" w:rsidR="00BF48AD" w:rsidRPr="00BF48AD" w:rsidRDefault="10D3BB11" w:rsidP="2386A600">
            <w:pPr>
              <w:jc w:val="center"/>
              <w:rPr>
                <w:rFonts w:ascii="NTPreCursive" w:hAnsi="NTPreCursive" w:cs="MV Boli"/>
                <w:sz w:val="24"/>
                <w:szCs w:val="24"/>
              </w:rPr>
            </w:pPr>
            <w:r w:rsidRPr="2386A600">
              <w:rPr>
                <w:rFonts w:ascii="NTPreCursive" w:hAnsi="NTPreCursive" w:cs="MV Boli"/>
                <w:sz w:val="24"/>
                <w:szCs w:val="24"/>
              </w:rPr>
              <w:t>Have a listen here</w:t>
            </w:r>
          </w:p>
          <w:p w14:paraId="4924E706" w14:textId="7A628690" w:rsidR="00BF48AD" w:rsidRPr="00BF48AD" w:rsidRDefault="00204E7E" w:rsidP="2386A600">
            <w:pPr>
              <w:jc w:val="center"/>
            </w:pPr>
            <w:hyperlink r:id="rId21">
              <w:r w:rsidR="10D3BB11" w:rsidRPr="2386A600">
                <w:rPr>
                  <w:rStyle w:val="Hyperlink"/>
                  <w:rFonts w:ascii="NTPreCursive" w:eastAsia="NTPreCursive" w:hAnsi="NTPreCursive" w:cs="NTPreCursive"/>
                  <w:sz w:val="24"/>
                  <w:szCs w:val="24"/>
                </w:rPr>
                <w:t>https://www.youtube.com/watch?v=bddBfkS0O7k</w:t>
              </w:r>
            </w:hyperlink>
          </w:p>
          <w:p w14:paraId="1002521F" w14:textId="71DFA550" w:rsidR="00BF48AD" w:rsidRPr="00BF48AD" w:rsidRDefault="10D3BB11" w:rsidP="2386A600">
            <w:pPr>
              <w:jc w:val="center"/>
              <w:rPr>
                <w:rFonts w:ascii="NTPreCursive" w:eastAsia="NTPreCursive" w:hAnsi="NTPreCursive" w:cs="NTPreCursive"/>
                <w:sz w:val="24"/>
                <w:szCs w:val="24"/>
              </w:rPr>
            </w:pPr>
            <w:r w:rsidRPr="2386A600">
              <w:rPr>
                <w:rFonts w:ascii="NTPreCursive" w:eastAsia="NTPreCursive" w:hAnsi="NTPreCursive" w:cs="NTPreCursive"/>
                <w:sz w:val="24"/>
                <w:szCs w:val="24"/>
              </w:rPr>
              <w:t xml:space="preserve">Can you make a video or you dancing along for around </w:t>
            </w:r>
            <w:r w:rsidR="107FDDE3" w:rsidRPr="2386A600">
              <w:rPr>
                <w:rFonts w:ascii="NTPreCursive" w:eastAsia="NTPreCursive" w:hAnsi="NTPreCursive" w:cs="NTPreCursive"/>
                <w:sz w:val="24"/>
                <w:szCs w:val="24"/>
              </w:rPr>
              <w:t>15</w:t>
            </w:r>
            <w:r w:rsidRPr="2386A600">
              <w:rPr>
                <w:rFonts w:ascii="NTPreCursive" w:eastAsia="NTPreCursive" w:hAnsi="NTPreCursive" w:cs="NTPreCursive"/>
                <w:sz w:val="24"/>
                <w:szCs w:val="24"/>
              </w:rPr>
              <w:t xml:space="preserve"> seconds and send it to us on </w:t>
            </w:r>
            <w:r w:rsidRPr="2386A600">
              <w:rPr>
                <w:rFonts w:ascii="NTPreCursive" w:eastAsia="NTPreCursive" w:hAnsi="NTPreCursive" w:cs="NTPreCursive"/>
                <w:sz w:val="24"/>
                <w:szCs w:val="24"/>
              </w:rPr>
              <w:lastRenderedPageBreak/>
              <w:t>Seesaw – there will be an activity on Seesaw for you to post it to!</w:t>
            </w:r>
          </w:p>
          <w:p w14:paraId="45AAB1BF" w14:textId="30130FFE" w:rsidR="00BF48AD" w:rsidRPr="00BF48AD" w:rsidRDefault="10D3BB11" w:rsidP="2386A600">
            <w:pPr>
              <w:jc w:val="center"/>
              <w:rPr>
                <w:rFonts w:ascii="NTPreCursive" w:eastAsia="NTPreCursive" w:hAnsi="NTPreCursive" w:cs="NTPreCursive"/>
                <w:sz w:val="24"/>
                <w:szCs w:val="24"/>
              </w:rPr>
            </w:pPr>
            <w:r w:rsidRPr="2386A600">
              <w:rPr>
                <w:rFonts w:ascii="NTPreCursive" w:eastAsia="NTPreCursive" w:hAnsi="NTPreCursive" w:cs="NTPreCursive"/>
                <w:sz w:val="24"/>
                <w:szCs w:val="24"/>
              </w:rPr>
              <w:t xml:space="preserve">We will put it all your videos together and share it on Seesaw next week for you to enjoy and you will be able to see everyone dancing along to the music. </w:t>
            </w:r>
          </w:p>
          <w:p w14:paraId="4A434D98" w14:textId="4A27D7C1" w:rsidR="00BF48AD" w:rsidRPr="00BF48AD" w:rsidRDefault="63E0E0D1" w:rsidP="2386A600">
            <w:pPr>
              <w:jc w:val="center"/>
            </w:pPr>
            <w:r>
              <w:rPr>
                <w:noProof/>
                <w:lang w:eastAsia="en-GB"/>
              </w:rPr>
              <w:drawing>
                <wp:inline distT="0" distB="0" distL="0" distR="0" wp14:anchorId="33B72DA7" wp14:editId="510B90FC">
                  <wp:extent cx="1990725" cy="1123950"/>
                  <wp:effectExtent l="0" t="0" r="0" b="0"/>
                  <wp:docPr id="858231178" name="Picture 85823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990725" cy="1123950"/>
                          </a:xfrm>
                          <a:prstGeom prst="rect">
                            <a:avLst/>
                          </a:prstGeom>
                        </pic:spPr>
                      </pic:pic>
                    </a:graphicData>
                  </a:graphic>
                </wp:inline>
              </w:drawing>
            </w:r>
          </w:p>
        </w:tc>
      </w:tr>
      <w:tr w:rsidR="00BF48AD" w14:paraId="7AE0D1D6" w14:textId="77777777" w:rsidTr="2386A600">
        <w:trPr>
          <w:trHeight w:val="1701"/>
        </w:trPr>
        <w:tc>
          <w:tcPr>
            <w:tcW w:w="4724" w:type="dxa"/>
          </w:tcPr>
          <w:p w14:paraId="3E3B7FD5" w14:textId="47D9088B" w:rsidR="00BF48AD" w:rsidRPr="00BF48AD" w:rsidRDefault="43EB4E09" w:rsidP="2386A600">
            <w:pPr>
              <w:spacing w:after="200" w:line="276" w:lineRule="auto"/>
              <w:jc w:val="center"/>
              <w:rPr>
                <w:rFonts w:eastAsiaTheme="minorEastAsia"/>
                <w:sz w:val="24"/>
                <w:szCs w:val="24"/>
                <w:u w:val="single"/>
              </w:rPr>
            </w:pPr>
            <w:r w:rsidRPr="2386A600">
              <w:rPr>
                <w:rFonts w:eastAsiaTheme="minorEastAsia"/>
                <w:sz w:val="24"/>
                <w:szCs w:val="24"/>
                <w:u w:val="single"/>
              </w:rPr>
              <w:lastRenderedPageBreak/>
              <w:t>Boggle!</w:t>
            </w:r>
          </w:p>
          <w:p w14:paraId="4E9853C7" w14:textId="2154F392" w:rsidR="00BF48AD" w:rsidRPr="00BF48AD" w:rsidRDefault="10C46305" w:rsidP="2386A600">
            <w:pPr>
              <w:spacing w:after="200" w:line="276" w:lineRule="auto"/>
              <w:jc w:val="center"/>
              <w:rPr>
                <w:rFonts w:eastAsiaTheme="minorEastAsia"/>
                <w:sz w:val="24"/>
                <w:szCs w:val="24"/>
                <w:u w:val="single"/>
              </w:rPr>
            </w:pPr>
            <w:r w:rsidRPr="2386A600">
              <w:rPr>
                <w:rFonts w:eastAsiaTheme="minorEastAsia"/>
                <w:sz w:val="24"/>
                <w:szCs w:val="24"/>
              </w:rPr>
              <w:t xml:space="preserve">Below is a grid of letters, can you use these letters only to make as many words as you can. </w:t>
            </w:r>
          </w:p>
          <w:p w14:paraId="5D5F770F" w14:textId="449BBDDF" w:rsidR="00BF48AD" w:rsidRPr="00BF48AD" w:rsidRDefault="10C46305" w:rsidP="2386A600">
            <w:pPr>
              <w:spacing w:after="200" w:line="276" w:lineRule="auto"/>
              <w:jc w:val="center"/>
            </w:pPr>
            <w:r>
              <w:rPr>
                <w:noProof/>
                <w:lang w:eastAsia="en-GB"/>
              </w:rPr>
              <w:lastRenderedPageBreak/>
              <w:drawing>
                <wp:inline distT="0" distB="0" distL="0" distR="0" wp14:anchorId="523E7C17" wp14:editId="27B9FC6A">
                  <wp:extent cx="2419350" cy="1724025"/>
                  <wp:effectExtent l="0" t="0" r="0" b="0"/>
                  <wp:docPr id="1787592657" name="Picture 178759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419350" cy="1724025"/>
                          </a:xfrm>
                          <a:prstGeom prst="rect">
                            <a:avLst/>
                          </a:prstGeom>
                        </pic:spPr>
                      </pic:pic>
                    </a:graphicData>
                  </a:graphic>
                </wp:inline>
              </w:drawing>
            </w:r>
          </w:p>
          <w:p w14:paraId="1D69B67E" w14:textId="2E0A6B36" w:rsidR="00BF48AD" w:rsidRPr="00BF48AD" w:rsidRDefault="10C46305" w:rsidP="2386A600">
            <w:pPr>
              <w:spacing w:after="200" w:line="276" w:lineRule="auto"/>
              <w:jc w:val="center"/>
              <w:rPr>
                <w:b/>
                <w:bCs/>
                <w:color w:val="B2A1C7" w:themeColor="accent4" w:themeTint="99"/>
              </w:rPr>
            </w:pPr>
            <w:r w:rsidRPr="2386A600">
              <w:rPr>
                <w:b/>
                <w:bCs/>
                <w:color w:val="B2A1C7" w:themeColor="accent4" w:themeTint="99"/>
              </w:rPr>
              <w:t>You should aim to try and find 10 words. If you would like to challenge yourself there is at least</w:t>
            </w:r>
            <w:r w:rsidR="1E592B5F" w:rsidRPr="2386A600">
              <w:rPr>
                <w:b/>
                <w:bCs/>
                <w:color w:val="B2A1C7" w:themeColor="accent4" w:themeTint="99"/>
              </w:rPr>
              <w:t xml:space="preserve"> 20 words that you can make.</w:t>
            </w:r>
          </w:p>
          <w:p w14:paraId="29A8D33D" w14:textId="4B188264" w:rsidR="00BF48AD" w:rsidRPr="00BF48AD" w:rsidRDefault="1E592B5F" w:rsidP="2386A600">
            <w:pPr>
              <w:jc w:val="center"/>
              <w:rPr>
                <w:rFonts w:eastAsiaTheme="minorEastAsia"/>
                <w:sz w:val="24"/>
                <w:szCs w:val="24"/>
              </w:rPr>
            </w:pPr>
            <w:r w:rsidRPr="2386A600">
              <w:rPr>
                <w:rFonts w:eastAsiaTheme="minorEastAsia"/>
                <w:sz w:val="24"/>
                <w:szCs w:val="24"/>
              </w:rPr>
              <w:t>Write all your words you make in a list and send them to your teacher on Seesaw.</w:t>
            </w:r>
          </w:p>
          <w:p w14:paraId="53AE0E1C" w14:textId="12F07360" w:rsidR="00BF48AD" w:rsidRPr="00BF48AD" w:rsidRDefault="1E592B5F" w:rsidP="2386A600">
            <w:pPr>
              <w:jc w:val="center"/>
              <w:rPr>
                <w:rFonts w:eastAsiaTheme="minorEastAsia"/>
                <w:sz w:val="24"/>
                <w:szCs w:val="24"/>
              </w:rPr>
            </w:pPr>
            <w:r w:rsidRPr="2386A600">
              <w:rPr>
                <w:rFonts w:eastAsiaTheme="minorEastAsia"/>
                <w:sz w:val="24"/>
                <w:szCs w:val="24"/>
              </w:rPr>
              <w:t xml:space="preserve">If you manage this you could make your own game of Boggle. </w:t>
            </w:r>
          </w:p>
          <w:p w14:paraId="067BC932" w14:textId="4EA1AC06" w:rsidR="00BF48AD" w:rsidRPr="00BF48AD" w:rsidRDefault="1E592B5F" w:rsidP="2386A600">
            <w:pPr>
              <w:jc w:val="center"/>
              <w:rPr>
                <w:rFonts w:eastAsiaTheme="minorEastAsia"/>
                <w:sz w:val="24"/>
                <w:szCs w:val="24"/>
              </w:rPr>
            </w:pPr>
            <w:r w:rsidRPr="2386A600">
              <w:rPr>
                <w:rFonts w:eastAsiaTheme="minorEastAsia"/>
                <w:sz w:val="24"/>
                <w:szCs w:val="24"/>
              </w:rPr>
              <w:t>Ask an adult to draw you a 3x3 grid and pick 9 letters. Make sure you pick</w:t>
            </w:r>
            <w:r w:rsidR="6E6B1E2A" w:rsidRPr="2386A600">
              <w:rPr>
                <w:rFonts w:eastAsiaTheme="minorEastAsia"/>
                <w:sz w:val="24"/>
                <w:szCs w:val="24"/>
              </w:rPr>
              <w:t xml:space="preserve"> 4 vowels </w:t>
            </w:r>
          </w:p>
          <w:p w14:paraId="7C3FDE42" w14:textId="27923364" w:rsidR="00BF48AD" w:rsidRPr="00BF48AD" w:rsidRDefault="6E6B1E2A" w:rsidP="2386A600">
            <w:pPr>
              <w:jc w:val="center"/>
              <w:rPr>
                <w:rFonts w:eastAsiaTheme="minorEastAsia"/>
                <w:b/>
                <w:bCs/>
                <w:color w:val="FF0000"/>
                <w:sz w:val="36"/>
                <w:szCs w:val="36"/>
              </w:rPr>
            </w:pPr>
            <w:r w:rsidRPr="2386A600">
              <w:rPr>
                <w:rFonts w:eastAsiaTheme="minorEastAsia"/>
                <w:b/>
                <w:bCs/>
                <w:color w:val="FF0000"/>
                <w:sz w:val="36"/>
                <w:szCs w:val="36"/>
              </w:rPr>
              <w:t xml:space="preserve">a  e  </w:t>
            </w:r>
            <w:proofErr w:type="spellStart"/>
            <w:r w:rsidRPr="2386A600">
              <w:rPr>
                <w:rFonts w:eastAsiaTheme="minorEastAsia"/>
                <w:b/>
                <w:bCs/>
                <w:color w:val="FF0000"/>
                <w:sz w:val="36"/>
                <w:szCs w:val="36"/>
              </w:rPr>
              <w:t>i</w:t>
            </w:r>
            <w:proofErr w:type="spellEnd"/>
            <w:r w:rsidRPr="2386A600">
              <w:rPr>
                <w:rFonts w:eastAsiaTheme="minorEastAsia"/>
                <w:b/>
                <w:bCs/>
                <w:color w:val="FF0000"/>
                <w:sz w:val="36"/>
                <w:szCs w:val="36"/>
              </w:rPr>
              <w:t xml:space="preserve">  o  u  </w:t>
            </w:r>
          </w:p>
          <w:p w14:paraId="1AD1AA4F" w14:textId="3083190D" w:rsidR="00BF48AD" w:rsidRPr="00BF48AD" w:rsidRDefault="6E6B1E2A" w:rsidP="2386A600">
            <w:pPr>
              <w:jc w:val="center"/>
              <w:rPr>
                <w:rFonts w:eastAsiaTheme="minorEastAsia"/>
                <w:b/>
                <w:bCs/>
                <w:color w:val="FF0000"/>
                <w:sz w:val="36"/>
                <w:szCs w:val="36"/>
              </w:rPr>
            </w:pPr>
            <w:r w:rsidRPr="2386A600">
              <w:rPr>
                <w:rFonts w:eastAsiaTheme="minorEastAsia"/>
                <w:sz w:val="24"/>
                <w:szCs w:val="24"/>
              </w:rPr>
              <w:t>Then choose 5 letters from the following</w:t>
            </w:r>
          </w:p>
          <w:p w14:paraId="0C3B44D2" w14:textId="5F720F23" w:rsidR="00BF48AD" w:rsidRPr="00BF48AD" w:rsidRDefault="6E6B1E2A" w:rsidP="2386A600">
            <w:pPr>
              <w:jc w:val="center"/>
              <w:rPr>
                <w:rFonts w:eastAsiaTheme="minorEastAsia"/>
                <w:b/>
                <w:bCs/>
                <w:color w:val="548DD4" w:themeColor="text2" w:themeTint="99"/>
                <w:sz w:val="36"/>
                <w:szCs w:val="36"/>
              </w:rPr>
            </w:pPr>
            <w:r w:rsidRPr="2386A600">
              <w:rPr>
                <w:rFonts w:eastAsiaTheme="minorEastAsia"/>
                <w:b/>
                <w:bCs/>
                <w:color w:val="548DD4" w:themeColor="text2" w:themeTint="99"/>
                <w:sz w:val="36"/>
                <w:szCs w:val="36"/>
              </w:rPr>
              <w:t>b  c  d  f  g  h  j  k  l  m  n  p  q  r  s  t  v  w  y</w:t>
            </w:r>
          </w:p>
          <w:p w14:paraId="656B9436" w14:textId="6A7082A3" w:rsidR="00BF48AD" w:rsidRPr="00BF48AD" w:rsidRDefault="00BF48AD" w:rsidP="2386A600">
            <w:pPr>
              <w:jc w:val="center"/>
              <w:rPr>
                <w:rFonts w:eastAsiaTheme="minorEastAsia"/>
                <w:b/>
                <w:bCs/>
                <w:color w:val="FF0000"/>
                <w:sz w:val="24"/>
                <w:szCs w:val="24"/>
              </w:rPr>
            </w:pPr>
          </w:p>
        </w:tc>
        <w:tc>
          <w:tcPr>
            <w:tcW w:w="4725" w:type="dxa"/>
          </w:tcPr>
          <w:p w14:paraId="443ACBB9" w14:textId="44F87000" w:rsidR="00BF48AD" w:rsidRPr="00BF48AD" w:rsidRDefault="4A7D3B0F" w:rsidP="2386A600">
            <w:pPr>
              <w:jc w:val="center"/>
              <w:rPr>
                <w:rFonts w:eastAsiaTheme="minorEastAsia"/>
                <w:sz w:val="24"/>
                <w:szCs w:val="24"/>
                <w:u w:val="single"/>
              </w:rPr>
            </w:pPr>
            <w:r w:rsidRPr="2386A600">
              <w:rPr>
                <w:rFonts w:eastAsiaTheme="minorEastAsia"/>
                <w:sz w:val="24"/>
                <w:szCs w:val="24"/>
                <w:u w:val="single"/>
              </w:rPr>
              <w:lastRenderedPageBreak/>
              <w:t>White Rose Maths</w:t>
            </w:r>
          </w:p>
          <w:p w14:paraId="5C4E1B42" w14:textId="4522659F" w:rsidR="00BF48AD" w:rsidRPr="00BF48AD" w:rsidRDefault="2D24561E" w:rsidP="2386A600">
            <w:pPr>
              <w:jc w:val="center"/>
              <w:rPr>
                <w:rFonts w:eastAsiaTheme="minorEastAsia"/>
                <w:sz w:val="24"/>
                <w:szCs w:val="24"/>
              </w:rPr>
            </w:pPr>
            <w:r>
              <w:rPr>
                <w:noProof/>
                <w:lang w:eastAsia="en-GB"/>
              </w:rPr>
              <w:drawing>
                <wp:inline distT="0" distB="0" distL="0" distR="0" wp14:anchorId="63A6E93D" wp14:editId="3B0211D0">
                  <wp:extent cx="1652916" cy="1582694"/>
                  <wp:effectExtent l="0" t="0" r="0" b="0"/>
                  <wp:docPr id="1939602945" name="Picture 193960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652916" cy="1582694"/>
                          </a:xfrm>
                          <a:prstGeom prst="rect">
                            <a:avLst/>
                          </a:prstGeom>
                        </pic:spPr>
                      </pic:pic>
                    </a:graphicData>
                  </a:graphic>
                </wp:inline>
              </w:drawing>
            </w:r>
          </w:p>
          <w:p w14:paraId="53E3E6C4" w14:textId="7BCABB63" w:rsidR="00BF48AD" w:rsidRPr="00BF48AD" w:rsidRDefault="4A7D3B0F" w:rsidP="2386A600">
            <w:pPr>
              <w:jc w:val="center"/>
              <w:rPr>
                <w:rFonts w:eastAsiaTheme="minorEastAsia"/>
                <w:sz w:val="24"/>
                <w:szCs w:val="24"/>
              </w:rPr>
            </w:pPr>
            <w:r w:rsidRPr="2386A600">
              <w:rPr>
                <w:rFonts w:eastAsiaTheme="minorEastAsia"/>
                <w:sz w:val="24"/>
                <w:szCs w:val="24"/>
              </w:rPr>
              <w:t xml:space="preserve">Below is link to the ‘White Rose Maths’ website which has a range of home learning games, </w:t>
            </w:r>
            <w:r w:rsidRPr="2386A600">
              <w:rPr>
                <w:rFonts w:eastAsiaTheme="minorEastAsia"/>
                <w:sz w:val="24"/>
                <w:szCs w:val="24"/>
              </w:rPr>
              <w:lastRenderedPageBreak/>
              <w:t>activities and videos.  Take a look and choose something you would like to do.  The link is for Year 1 activities, if you find these too</w:t>
            </w:r>
            <w:r w:rsidR="5CA25081" w:rsidRPr="2386A600">
              <w:rPr>
                <w:rFonts w:eastAsiaTheme="minorEastAsia"/>
                <w:sz w:val="24"/>
                <w:szCs w:val="24"/>
              </w:rPr>
              <w:t xml:space="preserve"> </w:t>
            </w:r>
            <w:proofErr w:type="gramStart"/>
            <w:r w:rsidR="5CA25081" w:rsidRPr="2386A600">
              <w:rPr>
                <w:rFonts w:eastAsiaTheme="minorEastAsia"/>
                <w:sz w:val="24"/>
                <w:szCs w:val="24"/>
              </w:rPr>
              <w:t>easy,</w:t>
            </w:r>
            <w:proofErr w:type="gramEnd"/>
            <w:r w:rsidR="5CA25081" w:rsidRPr="2386A600">
              <w:rPr>
                <w:rFonts w:eastAsiaTheme="minorEastAsia"/>
                <w:sz w:val="24"/>
                <w:szCs w:val="24"/>
              </w:rPr>
              <w:t xml:space="preserve"> take a look at the Year 2 options. 😊</w:t>
            </w:r>
            <w:r w:rsidR="7941F2F7" w:rsidRPr="2386A600">
              <w:rPr>
                <w:rFonts w:eastAsiaTheme="minorEastAsia"/>
                <w:sz w:val="24"/>
                <w:szCs w:val="24"/>
              </w:rPr>
              <w:t xml:space="preserve"> </w:t>
            </w:r>
          </w:p>
          <w:p w14:paraId="5719C3E8" w14:textId="447E6229" w:rsidR="00BF48AD" w:rsidRPr="00BF48AD" w:rsidRDefault="7941F2F7" w:rsidP="2386A600">
            <w:pPr>
              <w:jc w:val="center"/>
              <w:rPr>
                <w:rFonts w:eastAsiaTheme="minorEastAsia"/>
                <w:sz w:val="24"/>
                <w:szCs w:val="24"/>
              </w:rPr>
            </w:pPr>
            <w:r w:rsidRPr="2386A600">
              <w:rPr>
                <w:rFonts w:eastAsiaTheme="minorEastAsia"/>
                <w:sz w:val="24"/>
                <w:szCs w:val="24"/>
              </w:rPr>
              <w:t>Click on the different weeks for different maths topics – there is so much to choose from!</w:t>
            </w:r>
            <w:r w:rsidR="5CA25081" w:rsidRPr="2386A600">
              <w:rPr>
                <w:rFonts w:eastAsiaTheme="minorEastAsia"/>
                <w:sz w:val="24"/>
                <w:szCs w:val="24"/>
              </w:rPr>
              <w:t xml:space="preserve"> </w:t>
            </w:r>
          </w:p>
          <w:p w14:paraId="6B21D453" w14:textId="6CC61848" w:rsidR="00BF48AD" w:rsidRPr="00BF48AD" w:rsidRDefault="00204E7E" w:rsidP="2386A600">
            <w:pPr>
              <w:jc w:val="center"/>
              <w:rPr>
                <w:rFonts w:eastAsiaTheme="minorEastAsia"/>
                <w:sz w:val="24"/>
                <w:szCs w:val="24"/>
              </w:rPr>
            </w:pPr>
            <w:hyperlink r:id="rId25">
              <w:r w:rsidR="4A7D3B0F" w:rsidRPr="2386A600">
                <w:rPr>
                  <w:rStyle w:val="Hyperlink"/>
                  <w:rFonts w:eastAsiaTheme="minorEastAsia"/>
                  <w:sz w:val="28"/>
                  <w:szCs w:val="28"/>
                </w:rPr>
                <w:t>https://whiterosemaths.com/homelearning/year-1/</w:t>
              </w:r>
            </w:hyperlink>
          </w:p>
        </w:tc>
        <w:tc>
          <w:tcPr>
            <w:tcW w:w="4725" w:type="dxa"/>
          </w:tcPr>
          <w:p w14:paraId="45A29221" w14:textId="22C5DA86" w:rsidR="00BF48AD" w:rsidRPr="00BF48AD" w:rsidRDefault="000D0A83" w:rsidP="2386A600">
            <w:pPr>
              <w:spacing w:after="200" w:line="276" w:lineRule="auto"/>
              <w:jc w:val="center"/>
              <w:rPr>
                <w:rFonts w:eastAsiaTheme="minorEastAsia"/>
                <w:sz w:val="24"/>
                <w:szCs w:val="24"/>
                <w:u w:val="single"/>
              </w:rPr>
            </w:pPr>
            <w:r w:rsidRPr="2386A600">
              <w:rPr>
                <w:rFonts w:eastAsiaTheme="minorEastAsia"/>
                <w:sz w:val="24"/>
                <w:szCs w:val="24"/>
                <w:u w:val="single"/>
              </w:rPr>
              <w:lastRenderedPageBreak/>
              <w:t xml:space="preserve">Build a </w:t>
            </w:r>
            <w:r w:rsidR="1C05F801" w:rsidRPr="2386A600">
              <w:rPr>
                <w:rFonts w:eastAsiaTheme="minorEastAsia"/>
                <w:sz w:val="24"/>
                <w:szCs w:val="24"/>
                <w:u w:val="single"/>
              </w:rPr>
              <w:t xml:space="preserve">DVD </w:t>
            </w:r>
            <w:r w:rsidR="302CE991" w:rsidRPr="2386A600">
              <w:rPr>
                <w:rFonts w:eastAsiaTheme="minorEastAsia"/>
                <w:sz w:val="24"/>
                <w:szCs w:val="24"/>
                <w:u w:val="single"/>
              </w:rPr>
              <w:t>D</w:t>
            </w:r>
            <w:r w:rsidR="1C05F801" w:rsidRPr="2386A600">
              <w:rPr>
                <w:rFonts w:eastAsiaTheme="minorEastAsia"/>
                <w:sz w:val="24"/>
                <w:szCs w:val="24"/>
                <w:u w:val="single"/>
              </w:rPr>
              <w:t>en</w:t>
            </w:r>
          </w:p>
          <w:p w14:paraId="1F078794" w14:textId="6938999F" w:rsidR="00BF48AD" w:rsidRPr="00BF48AD" w:rsidRDefault="69BC8AA7" w:rsidP="2386A600">
            <w:pPr>
              <w:spacing w:after="200" w:line="276" w:lineRule="auto"/>
              <w:jc w:val="center"/>
            </w:pPr>
            <w:r>
              <w:rPr>
                <w:noProof/>
                <w:lang w:eastAsia="en-GB"/>
              </w:rPr>
              <w:drawing>
                <wp:inline distT="0" distB="0" distL="0" distR="0" wp14:anchorId="371D7D1E" wp14:editId="7ADE5586">
                  <wp:extent cx="1076325" cy="1431980"/>
                  <wp:effectExtent l="0" t="0" r="0" b="0"/>
                  <wp:docPr id="16186104" name="Picture 1618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76325" cy="1431980"/>
                          </a:xfrm>
                          <a:prstGeom prst="rect">
                            <a:avLst/>
                          </a:prstGeom>
                        </pic:spPr>
                      </pic:pic>
                    </a:graphicData>
                  </a:graphic>
                </wp:inline>
              </w:drawing>
            </w:r>
          </w:p>
          <w:p w14:paraId="37B493D0" w14:textId="526C2CA5" w:rsidR="00BF48AD" w:rsidRPr="00BF48AD" w:rsidRDefault="1C05F801" w:rsidP="2386A600">
            <w:pPr>
              <w:spacing w:after="200" w:line="276" w:lineRule="auto"/>
              <w:jc w:val="center"/>
              <w:rPr>
                <w:rFonts w:eastAsiaTheme="minorEastAsia"/>
                <w:sz w:val="24"/>
                <w:szCs w:val="24"/>
              </w:rPr>
            </w:pPr>
            <w:r w:rsidRPr="2386A600">
              <w:rPr>
                <w:rFonts w:eastAsiaTheme="minorEastAsia"/>
                <w:sz w:val="24"/>
                <w:szCs w:val="24"/>
              </w:rPr>
              <w:t xml:space="preserve">We think that since you have worked so </w:t>
            </w:r>
            <w:r w:rsidRPr="2386A600">
              <w:rPr>
                <w:rFonts w:eastAsiaTheme="minorEastAsia"/>
                <w:sz w:val="24"/>
                <w:szCs w:val="24"/>
              </w:rPr>
              <w:lastRenderedPageBreak/>
              <w:t xml:space="preserve">hard </w:t>
            </w:r>
            <w:r w:rsidR="350330A4" w:rsidRPr="2386A600">
              <w:rPr>
                <w:rFonts w:eastAsiaTheme="minorEastAsia"/>
                <w:sz w:val="24"/>
                <w:szCs w:val="24"/>
              </w:rPr>
              <w:t>over</w:t>
            </w:r>
            <w:r w:rsidRPr="2386A600">
              <w:rPr>
                <w:rFonts w:eastAsiaTheme="minorEastAsia"/>
                <w:sz w:val="24"/>
                <w:szCs w:val="24"/>
              </w:rPr>
              <w:t xml:space="preserve"> the last 7 weeks, you deserve to kick back</w:t>
            </w:r>
            <w:r w:rsidR="1E0A3764" w:rsidRPr="2386A600">
              <w:rPr>
                <w:rFonts w:eastAsiaTheme="minorEastAsia"/>
                <w:sz w:val="24"/>
                <w:szCs w:val="24"/>
              </w:rPr>
              <w:t>,</w:t>
            </w:r>
            <w:r w:rsidRPr="2386A600">
              <w:rPr>
                <w:rFonts w:eastAsiaTheme="minorEastAsia"/>
                <w:sz w:val="24"/>
                <w:szCs w:val="24"/>
              </w:rPr>
              <w:t xml:space="preserve"> relax and watch your favourite DVD! </w:t>
            </w:r>
          </w:p>
          <w:p w14:paraId="0868AEF9" w14:textId="37B4512A" w:rsidR="00BF48AD" w:rsidRPr="00BF48AD" w:rsidRDefault="1C05F801" w:rsidP="2386A600">
            <w:pPr>
              <w:spacing w:after="200" w:line="276" w:lineRule="auto"/>
              <w:jc w:val="center"/>
              <w:rPr>
                <w:rFonts w:eastAsiaTheme="minorEastAsia"/>
                <w:sz w:val="24"/>
                <w:szCs w:val="24"/>
              </w:rPr>
            </w:pPr>
            <w:r w:rsidRPr="2386A600">
              <w:rPr>
                <w:rFonts w:eastAsiaTheme="minorEastAsia"/>
                <w:sz w:val="24"/>
                <w:szCs w:val="24"/>
              </w:rPr>
              <w:t>But first, you have a challenge.</w:t>
            </w:r>
          </w:p>
          <w:p w14:paraId="140FFBC4" w14:textId="030861D0" w:rsidR="00BF48AD" w:rsidRPr="00BF48AD" w:rsidRDefault="1C05F801" w:rsidP="2386A600">
            <w:pPr>
              <w:spacing w:after="200" w:line="276" w:lineRule="auto"/>
              <w:jc w:val="center"/>
              <w:rPr>
                <w:rFonts w:eastAsiaTheme="minorEastAsia"/>
                <w:b/>
                <w:bCs/>
                <w:color w:val="002060"/>
                <w:sz w:val="24"/>
                <w:szCs w:val="24"/>
              </w:rPr>
            </w:pPr>
            <w:r w:rsidRPr="2386A600">
              <w:rPr>
                <w:rFonts w:eastAsiaTheme="minorEastAsia"/>
                <w:b/>
                <w:bCs/>
                <w:color w:val="002060"/>
                <w:sz w:val="24"/>
                <w:szCs w:val="24"/>
              </w:rPr>
              <w:t xml:space="preserve">Can you build a cosy </w:t>
            </w:r>
            <w:r w:rsidR="7BFB8A44" w:rsidRPr="2386A600">
              <w:rPr>
                <w:rFonts w:eastAsiaTheme="minorEastAsia"/>
                <w:b/>
                <w:bCs/>
                <w:color w:val="002060"/>
                <w:sz w:val="24"/>
                <w:szCs w:val="24"/>
              </w:rPr>
              <w:t>DVD den? This den could be in</w:t>
            </w:r>
            <w:r w:rsidR="27FB1CD1" w:rsidRPr="2386A600">
              <w:rPr>
                <w:rFonts w:eastAsiaTheme="minorEastAsia"/>
                <w:b/>
                <w:bCs/>
                <w:color w:val="002060"/>
                <w:sz w:val="24"/>
                <w:szCs w:val="24"/>
              </w:rPr>
              <w:t xml:space="preserve"> </w:t>
            </w:r>
            <w:r w:rsidR="7BFB8A44" w:rsidRPr="2386A600">
              <w:rPr>
                <w:rFonts w:eastAsiaTheme="minorEastAsia"/>
                <w:b/>
                <w:bCs/>
                <w:color w:val="002060"/>
                <w:sz w:val="24"/>
                <w:szCs w:val="24"/>
              </w:rPr>
              <w:t xml:space="preserve">front of your TV so you can watch your DVD from it, or somewhere else if you can watch your DVD inside it! </w:t>
            </w:r>
          </w:p>
          <w:p w14:paraId="349C48C3" w14:textId="77D995E1" w:rsidR="00BF48AD" w:rsidRPr="00BF48AD" w:rsidRDefault="7BFB8A44" w:rsidP="2386A600">
            <w:pPr>
              <w:spacing w:after="200" w:line="276" w:lineRule="auto"/>
              <w:jc w:val="center"/>
              <w:rPr>
                <w:rFonts w:eastAsiaTheme="minorEastAsia"/>
                <w:sz w:val="24"/>
                <w:szCs w:val="24"/>
              </w:rPr>
            </w:pPr>
            <w:r w:rsidRPr="2386A600">
              <w:rPr>
                <w:rFonts w:eastAsiaTheme="minorEastAsia"/>
                <w:sz w:val="24"/>
                <w:szCs w:val="24"/>
              </w:rPr>
              <w:t>Your den must have the following things:</w:t>
            </w:r>
          </w:p>
          <w:p w14:paraId="4739F08A" w14:textId="51F80A0F" w:rsidR="00BF48AD" w:rsidRPr="00BF48AD" w:rsidRDefault="7D6D5849" w:rsidP="2386A600">
            <w:pPr>
              <w:pStyle w:val="ListParagraph"/>
              <w:numPr>
                <w:ilvl w:val="0"/>
                <w:numId w:val="1"/>
              </w:numPr>
              <w:spacing w:after="200" w:line="276" w:lineRule="auto"/>
              <w:jc w:val="center"/>
              <w:rPr>
                <w:b/>
                <w:bCs/>
                <w:i/>
                <w:iCs/>
                <w:sz w:val="24"/>
                <w:szCs w:val="24"/>
              </w:rPr>
            </w:pPr>
            <w:r w:rsidRPr="2386A600">
              <w:rPr>
                <w:rFonts w:eastAsiaTheme="minorEastAsia"/>
                <w:b/>
                <w:bCs/>
                <w:i/>
                <w:iCs/>
                <w:sz w:val="24"/>
                <w:szCs w:val="24"/>
              </w:rPr>
              <w:t>A roof and/or sides (you could get some chairs and drape a big blanket over them</w:t>
            </w:r>
            <w:r w:rsidR="4C36039C" w:rsidRPr="2386A600">
              <w:rPr>
                <w:rFonts w:eastAsiaTheme="minorEastAsia"/>
                <w:b/>
                <w:bCs/>
                <w:i/>
                <w:iCs/>
                <w:sz w:val="24"/>
                <w:szCs w:val="24"/>
              </w:rPr>
              <w:t xml:space="preserve"> so you can sit underneath</w:t>
            </w:r>
            <w:r w:rsidRPr="2386A600">
              <w:rPr>
                <w:rFonts w:eastAsiaTheme="minorEastAsia"/>
                <w:b/>
                <w:bCs/>
                <w:i/>
                <w:iCs/>
                <w:sz w:val="24"/>
                <w:szCs w:val="24"/>
              </w:rPr>
              <w:t>!)</w:t>
            </w:r>
          </w:p>
          <w:p w14:paraId="1975A328" w14:textId="39CEE656" w:rsidR="00BF48AD" w:rsidRPr="00BF48AD" w:rsidRDefault="7BFB8A44" w:rsidP="2386A600">
            <w:pPr>
              <w:pStyle w:val="ListParagraph"/>
              <w:numPr>
                <w:ilvl w:val="0"/>
                <w:numId w:val="1"/>
              </w:numPr>
              <w:spacing w:after="200" w:line="276" w:lineRule="auto"/>
              <w:jc w:val="center"/>
              <w:rPr>
                <w:rFonts w:eastAsiaTheme="minorEastAsia"/>
                <w:b/>
                <w:bCs/>
                <w:i/>
                <w:iCs/>
                <w:sz w:val="24"/>
                <w:szCs w:val="24"/>
              </w:rPr>
            </w:pPr>
            <w:r w:rsidRPr="2386A600">
              <w:rPr>
                <w:rFonts w:eastAsiaTheme="minorEastAsia"/>
                <w:b/>
                <w:bCs/>
                <w:i/>
                <w:iCs/>
                <w:sz w:val="24"/>
                <w:szCs w:val="24"/>
              </w:rPr>
              <w:t>Pillows</w:t>
            </w:r>
            <w:r w:rsidR="7E6452E0" w:rsidRPr="2386A600">
              <w:rPr>
                <w:rFonts w:eastAsiaTheme="minorEastAsia"/>
                <w:b/>
                <w:bCs/>
                <w:i/>
                <w:iCs/>
                <w:sz w:val="24"/>
                <w:szCs w:val="24"/>
              </w:rPr>
              <w:t xml:space="preserve"> or </w:t>
            </w:r>
            <w:r w:rsidRPr="2386A600">
              <w:rPr>
                <w:rFonts w:eastAsiaTheme="minorEastAsia"/>
                <w:b/>
                <w:bCs/>
                <w:i/>
                <w:iCs/>
                <w:sz w:val="24"/>
                <w:szCs w:val="24"/>
              </w:rPr>
              <w:t>cushions and blankets to get comf</w:t>
            </w:r>
            <w:r w:rsidR="2FB8B6E9" w:rsidRPr="2386A600">
              <w:rPr>
                <w:rFonts w:eastAsiaTheme="minorEastAsia"/>
                <w:b/>
                <w:bCs/>
                <w:i/>
                <w:iCs/>
                <w:sz w:val="24"/>
                <w:szCs w:val="24"/>
              </w:rPr>
              <w:t>ortable</w:t>
            </w:r>
            <w:r w:rsidRPr="2386A600">
              <w:rPr>
                <w:rFonts w:eastAsiaTheme="minorEastAsia"/>
                <w:b/>
                <w:bCs/>
                <w:i/>
                <w:iCs/>
                <w:sz w:val="24"/>
                <w:szCs w:val="24"/>
              </w:rPr>
              <w:t xml:space="preserve"> and cosy!</w:t>
            </w:r>
          </w:p>
          <w:p w14:paraId="234CDABA" w14:textId="4A43D845" w:rsidR="00BF48AD" w:rsidRPr="00BF48AD" w:rsidRDefault="1212E983" w:rsidP="2386A600">
            <w:pPr>
              <w:pStyle w:val="ListParagraph"/>
              <w:numPr>
                <w:ilvl w:val="0"/>
                <w:numId w:val="1"/>
              </w:numPr>
              <w:spacing w:after="200" w:line="276" w:lineRule="auto"/>
              <w:jc w:val="center"/>
              <w:rPr>
                <w:b/>
                <w:bCs/>
                <w:i/>
                <w:iCs/>
                <w:sz w:val="24"/>
                <w:szCs w:val="24"/>
              </w:rPr>
            </w:pPr>
            <w:r w:rsidRPr="2386A600">
              <w:rPr>
                <w:rFonts w:eastAsiaTheme="minorEastAsia"/>
                <w:b/>
                <w:bCs/>
                <w:i/>
                <w:iCs/>
                <w:sz w:val="24"/>
                <w:szCs w:val="24"/>
              </w:rPr>
              <w:t>A ‘Do not disturb’ sign to hang outside your den during the movie.</w:t>
            </w:r>
          </w:p>
          <w:p w14:paraId="29B237E8" w14:textId="4E012256" w:rsidR="00BF48AD" w:rsidRPr="00BF48AD" w:rsidRDefault="7BFB8A44" w:rsidP="2386A600">
            <w:pPr>
              <w:pStyle w:val="ListParagraph"/>
              <w:numPr>
                <w:ilvl w:val="0"/>
                <w:numId w:val="1"/>
              </w:numPr>
              <w:spacing w:after="200" w:line="276" w:lineRule="auto"/>
              <w:jc w:val="center"/>
              <w:rPr>
                <w:b/>
                <w:bCs/>
                <w:i/>
                <w:iCs/>
                <w:sz w:val="24"/>
                <w:szCs w:val="24"/>
              </w:rPr>
            </w:pPr>
            <w:r w:rsidRPr="2386A600">
              <w:rPr>
                <w:rFonts w:eastAsiaTheme="minorEastAsia"/>
                <w:b/>
                <w:bCs/>
                <w:i/>
                <w:iCs/>
                <w:sz w:val="24"/>
                <w:szCs w:val="24"/>
              </w:rPr>
              <w:t>A</w:t>
            </w:r>
            <w:r w:rsidR="20E8F587" w:rsidRPr="2386A600">
              <w:rPr>
                <w:rFonts w:eastAsiaTheme="minorEastAsia"/>
                <w:b/>
                <w:bCs/>
                <w:i/>
                <w:iCs/>
                <w:sz w:val="24"/>
                <w:szCs w:val="24"/>
              </w:rPr>
              <w:t>n area for your favourite toys and teddies to watch the DVD with you.</w:t>
            </w:r>
          </w:p>
          <w:p w14:paraId="0852F08E" w14:textId="54ABFEAE" w:rsidR="00BF48AD" w:rsidRPr="00BF48AD" w:rsidRDefault="20E8F587" w:rsidP="2386A600">
            <w:pPr>
              <w:pStyle w:val="ListParagraph"/>
              <w:numPr>
                <w:ilvl w:val="0"/>
                <w:numId w:val="1"/>
              </w:numPr>
              <w:spacing w:after="200" w:line="276" w:lineRule="auto"/>
              <w:jc w:val="center"/>
              <w:rPr>
                <w:b/>
                <w:bCs/>
                <w:i/>
                <w:iCs/>
                <w:sz w:val="24"/>
                <w:szCs w:val="24"/>
              </w:rPr>
            </w:pPr>
            <w:r w:rsidRPr="2386A600">
              <w:rPr>
                <w:rFonts w:eastAsiaTheme="minorEastAsia"/>
                <w:b/>
                <w:bCs/>
                <w:i/>
                <w:iCs/>
                <w:sz w:val="24"/>
                <w:szCs w:val="24"/>
              </w:rPr>
              <w:t>A tub or bowl for movie snacks.</w:t>
            </w:r>
          </w:p>
          <w:p w14:paraId="69C766B0" w14:textId="48F3BCB3" w:rsidR="00BF48AD" w:rsidRPr="00BF48AD" w:rsidRDefault="3DBA0E92" w:rsidP="2386A600">
            <w:pPr>
              <w:pStyle w:val="ListParagraph"/>
              <w:numPr>
                <w:ilvl w:val="0"/>
                <w:numId w:val="1"/>
              </w:numPr>
              <w:spacing w:after="200" w:line="276" w:lineRule="auto"/>
              <w:jc w:val="center"/>
              <w:rPr>
                <w:b/>
                <w:bCs/>
                <w:i/>
                <w:iCs/>
                <w:sz w:val="24"/>
                <w:szCs w:val="24"/>
              </w:rPr>
            </w:pPr>
            <w:r w:rsidRPr="2386A600">
              <w:rPr>
                <w:rFonts w:eastAsiaTheme="minorEastAsia"/>
                <w:b/>
                <w:bCs/>
                <w:i/>
                <w:iCs/>
                <w:sz w:val="24"/>
                <w:szCs w:val="24"/>
              </w:rPr>
              <w:t xml:space="preserve">Any finishing touches you might have around the house – bunting, fairy lights, a lava lamp, </w:t>
            </w:r>
            <w:r w:rsidR="7A4E7167" w:rsidRPr="2386A600">
              <w:rPr>
                <w:rFonts w:eastAsiaTheme="minorEastAsia"/>
                <w:b/>
                <w:bCs/>
                <w:i/>
                <w:iCs/>
                <w:sz w:val="24"/>
                <w:szCs w:val="24"/>
              </w:rPr>
              <w:t>a plant, or anything else you would like to decorate with!</w:t>
            </w:r>
          </w:p>
          <w:p w14:paraId="4D96CBDF" w14:textId="0BB1EFE6" w:rsidR="00BF48AD" w:rsidRPr="00BF48AD" w:rsidRDefault="7A4E7167" w:rsidP="2386A600">
            <w:pPr>
              <w:spacing w:after="200" w:line="276" w:lineRule="auto"/>
              <w:jc w:val="center"/>
              <w:rPr>
                <w:rFonts w:eastAsiaTheme="minorEastAsia"/>
                <w:sz w:val="24"/>
                <w:szCs w:val="24"/>
              </w:rPr>
            </w:pPr>
            <w:r w:rsidRPr="2386A600">
              <w:rPr>
                <w:rFonts w:eastAsiaTheme="minorEastAsia"/>
                <w:sz w:val="24"/>
                <w:szCs w:val="24"/>
              </w:rPr>
              <w:t xml:space="preserve">Share a photo on Seesaw of you in your den ready to watch the DVD.  </w:t>
            </w:r>
          </w:p>
          <w:p w14:paraId="0BDB65E6" w14:textId="5B0BB9D7" w:rsidR="00BF48AD" w:rsidRPr="00BF48AD" w:rsidRDefault="7A4E7167" w:rsidP="2386A600">
            <w:pPr>
              <w:spacing w:after="200" w:line="276" w:lineRule="auto"/>
              <w:jc w:val="center"/>
              <w:rPr>
                <w:rFonts w:eastAsiaTheme="minorEastAsia"/>
                <w:sz w:val="24"/>
                <w:szCs w:val="24"/>
              </w:rPr>
            </w:pPr>
            <w:r w:rsidRPr="2386A600">
              <w:rPr>
                <w:rFonts w:eastAsiaTheme="minorEastAsia"/>
                <w:sz w:val="24"/>
                <w:szCs w:val="24"/>
              </w:rPr>
              <w:t xml:space="preserve">Relax and enjoy! 😊 </w:t>
            </w:r>
          </w:p>
        </w:tc>
      </w:tr>
    </w:tbl>
    <w:p w14:paraId="2F8BD095" w14:textId="77777777" w:rsidR="00BF48AD" w:rsidRPr="00C1323C" w:rsidRDefault="00BF48AD" w:rsidP="7883A21C">
      <w:pPr>
        <w:spacing w:line="240" w:lineRule="auto"/>
        <w:jc w:val="center"/>
        <w:rPr>
          <w:rFonts w:ascii="MV Boli" w:hAnsi="MV Boli" w:cs="MV Boli"/>
          <w:sz w:val="24"/>
          <w:szCs w:val="24"/>
        </w:rPr>
      </w:pPr>
    </w:p>
    <w:p w14:paraId="296D7405" w14:textId="2EFE30F8" w:rsidR="00D540FB" w:rsidRPr="00C1323C" w:rsidRDefault="00D540FB" w:rsidP="0B89F8B4">
      <w:pPr>
        <w:spacing w:line="240" w:lineRule="auto"/>
        <w:jc w:val="center"/>
        <w:rPr>
          <w:rFonts w:ascii="NTPreCursivek" w:hAnsi="NTPreCursivek" w:cs="MV Boli"/>
          <w:b/>
          <w:bCs/>
          <w:sz w:val="24"/>
          <w:szCs w:val="24"/>
        </w:rPr>
      </w:pPr>
    </w:p>
    <w:p w14:paraId="4B99056E" w14:textId="77777777" w:rsidR="005242B9" w:rsidRPr="005242B9" w:rsidRDefault="005242B9" w:rsidP="005242B9">
      <w:pPr>
        <w:rPr>
          <w:rFonts w:ascii="MV Boli" w:hAnsi="MV Boli" w:cs="MV Boli"/>
        </w:rPr>
      </w:pPr>
    </w:p>
    <w:p w14:paraId="1299C43A" w14:textId="77777777" w:rsidR="005242B9" w:rsidRPr="005242B9" w:rsidRDefault="005242B9" w:rsidP="005242B9">
      <w:pPr>
        <w:rPr>
          <w:rFonts w:ascii="MV Boli" w:hAnsi="MV Boli" w:cs="MV Boli"/>
        </w:rPr>
      </w:pPr>
    </w:p>
    <w:p w14:paraId="4DDBEF00" w14:textId="77777777" w:rsidR="00D540FB" w:rsidRDefault="00D540FB" w:rsidP="005242B9">
      <w:pPr>
        <w:jc w:val="center"/>
        <w:rPr>
          <w:rFonts w:ascii="MV Boli" w:hAnsi="MV Boli" w:cs="MV Boli"/>
        </w:rPr>
      </w:pPr>
    </w:p>
    <w:p w14:paraId="05E8EB6B" w14:textId="476BAE52" w:rsidR="14A70347" w:rsidRDefault="14A70347" w:rsidP="14A70347">
      <w:pPr>
        <w:jc w:val="center"/>
      </w:pPr>
    </w:p>
    <w:sectPr w:rsidR="14A70347" w:rsidSect="00C1323C">
      <w:pgSz w:w="16838" w:h="11906" w:orient="landscape"/>
      <w:pgMar w:top="568"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A407F" w14:textId="77777777" w:rsidR="00204E7E" w:rsidRDefault="00204E7E" w:rsidP="00283411">
      <w:pPr>
        <w:spacing w:after="0" w:line="240" w:lineRule="auto"/>
      </w:pPr>
      <w:r>
        <w:separator/>
      </w:r>
    </w:p>
  </w:endnote>
  <w:endnote w:type="continuationSeparator" w:id="0">
    <w:p w14:paraId="570F00FB" w14:textId="77777777" w:rsidR="00204E7E" w:rsidRDefault="00204E7E" w:rsidP="0028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k">
    <w:altName w:val="Ink Free"/>
    <w:charset w:val="00"/>
    <w:family w:val="script"/>
    <w:pitch w:val="variable"/>
    <w:sig w:usb0="00000003" w:usb1="1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TPreCursive">
    <w:altName w:val="Ink Free"/>
    <w:charset w:val="00"/>
    <w:family w:val="script"/>
    <w:pitch w:val="variable"/>
    <w:sig w:usb0="00000003" w:usb1="1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a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D8BF1" w14:textId="77777777" w:rsidR="00204E7E" w:rsidRDefault="00204E7E" w:rsidP="00283411">
      <w:pPr>
        <w:spacing w:after="0" w:line="240" w:lineRule="auto"/>
      </w:pPr>
      <w:r>
        <w:separator/>
      </w:r>
    </w:p>
  </w:footnote>
  <w:footnote w:type="continuationSeparator" w:id="0">
    <w:p w14:paraId="2342F049" w14:textId="77777777" w:rsidR="00204E7E" w:rsidRDefault="00204E7E" w:rsidP="00283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2878"/>
    <w:multiLevelType w:val="hybridMultilevel"/>
    <w:tmpl w:val="603AE6EA"/>
    <w:lvl w:ilvl="0" w:tplc="34D4FB28">
      <w:start w:val="1"/>
      <w:numFmt w:val="decimal"/>
      <w:lvlText w:val="%1."/>
      <w:lvlJc w:val="left"/>
      <w:pPr>
        <w:ind w:left="720" w:hanging="360"/>
      </w:pPr>
    </w:lvl>
    <w:lvl w:ilvl="1" w:tplc="F09C1AB8">
      <w:start w:val="1"/>
      <w:numFmt w:val="lowerLetter"/>
      <w:lvlText w:val="%2."/>
      <w:lvlJc w:val="left"/>
      <w:pPr>
        <w:ind w:left="1440" w:hanging="360"/>
      </w:pPr>
    </w:lvl>
    <w:lvl w:ilvl="2" w:tplc="88BACDBC">
      <w:start w:val="1"/>
      <w:numFmt w:val="lowerRoman"/>
      <w:lvlText w:val="%3."/>
      <w:lvlJc w:val="right"/>
      <w:pPr>
        <w:ind w:left="2160" w:hanging="180"/>
      </w:pPr>
    </w:lvl>
    <w:lvl w:ilvl="3" w:tplc="3F503BC6">
      <w:start w:val="1"/>
      <w:numFmt w:val="decimal"/>
      <w:lvlText w:val="%4."/>
      <w:lvlJc w:val="left"/>
      <w:pPr>
        <w:ind w:left="2880" w:hanging="360"/>
      </w:pPr>
    </w:lvl>
    <w:lvl w:ilvl="4" w:tplc="652E1FAC">
      <w:start w:val="1"/>
      <w:numFmt w:val="lowerLetter"/>
      <w:lvlText w:val="%5."/>
      <w:lvlJc w:val="left"/>
      <w:pPr>
        <w:ind w:left="3600" w:hanging="360"/>
      </w:pPr>
    </w:lvl>
    <w:lvl w:ilvl="5" w:tplc="5D143730">
      <w:start w:val="1"/>
      <w:numFmt w:val="lowerRoman"/>
      <w:lvlText w:val="%6."/>
      <w:lvlJc w:val="right"/>
      <w:pPr>
        <w:ind w:left="4320" w:hanging="180"/>
      </w:pPr>
    </w:lvl>
    <w:lvl w:ilvl="6" w:tplc="853CD4F0">
      <w:start w:val="1"/>
      <w:numFmt w:val="decimal"/>
      <w:lvlText w:val="%7."/>
      <w:lvlJc w:val="left"/>
      <w:pPr>
        <w:ind w:left="5040" w:hanging="360"/>
      </w:pPr>
    </w:lvl>
    <w:lvl w:ilvl="7" w:tplc="8AD21592">
      <w:start w:val="1"/>
      <w:numFmt w:val="lowerLetter"/>
      <w:lvlText w:val="%8."/>
      <w:lvlJc w:val="left"/>
      <w:pPr>
        <w:ind w:left="5760" w:hanging="360"/>
      </w:pPr>
    </w:lvl>
    <w:lvl w:ilvl="8" w:tplc="D6D8A79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FB"/>
    <w:rsid w:val="000626EE"/>
    <w:rsid w:val="000B5496"/>
    <w:rsid w:val="000D0A83"/>
    <w:rsid w:val="000E5820"/>
    <w:rsid w:val="00204E7E"/>
    <w:rsid w:val="00283411"/>
    <w:rsid w:val="002E2BDC"/>
    <w:rsid w:val="005242B9"/>
    <w:rsid w:val="005B7C25"/>
    <w:rsid w:val="00625FFE"/>
    <w:rsid w:val="007D6D62"/>
    <w:rsid w:val="007DF25A"/>
    <w:rsid w:val="00832E57"/>
    <w:rsid w:val="00990C1E"/>
    <w:rsid w:val="00A73ABA"/>
    <w:rsid w:val="00AE4F02"/>
    <w:rsid w:val="00BF48AD"/>
    <w:rsid w:val="00C1323C"/>
    <w:rsid w:val="00C836A0"/>
    <w:rsid w:val="00D540FB"/>
    <w:rsid w:val="00E37ECB"/>
    <w:rsid w:val="00FEC5F4"/>
    <w:rsid w:val="02084A46"/>
    <w:rsid w:val="0249EE7A"/>
    <w:rsid w:val="02AF4E6D"/>
    <w:rsid w:val="03E1910F"/>
    <w:rsid w:val="03F1CD97"/>
    <w:rsid w:val="04566714"/>
    <w:rsid w:val="0568B061"/>
    <w:rsid w:val="0595853A"/>
    <w:rsid w:val="0649BB0F"/>
    <w:rsid w:val="066D5E8A"/>
    <w:rsid w:val="068E4A6C"/>
    <w:rsid w:val="08131ADD"/>
    <w:rsid w:val="0827BEEE"/>
    <w:rsid w:val="087B13B9"/>
    <w:rsid w:val="08998998"/>
    <w:rsid w:val="09338BA7"/>
    <w:rsid w:val="095A59A4"/>
    <w:rsid w:val="0AF0D58F"/>
    <w:rsid w:val="0B89F8B4"/>
    <w:rsid w:val="0BAAF0E0"/>
    <w:rsid w:val="0BF87BF2"/>
    <w:rsid w:val="0C4C7F48"/>
    <w:rsid w:val="0D156F77"/>
    <w:rsid w:val="0D47A74B"/>
    <w:rsid w:val="0DA21C8A"/>
    <w:rsid w:val="0DCA5846"/>
    <w:rsid w:val="0DE0AEF2"/>
    <w:rsid w:val="0E4D8358"/>
    <w:rsid w:val="0EA62E21"/>
    <w:rsid w:val="1006B2A7"/>
    <w:rsid w:val="107FDDE3"/>
    <w:rsid w:val="10C46305"/>
    <w:rsid w:val="10D3BB11"/>
    <w:rsid w:val="119B5438"/>
    <w:rsid w:val="1212E983"/>
    <w:rsid w:val="121B7362"/>
    <w:rsid w:val="12F0645B"/>
    <w:rsid w:val="130C9435"/>
    <w:rsid w:val="132E615B"/>
    <w:rsid w:val="134CB1B0"/>
    <w:rsid w:val="1368727E"/>
    <w:rsid w:val="14A70347"/>
    <w:rsid w:val="14FD97DF"/>
    <w:rsid w:val="15890C02"/>
    <w:rsid w:val="15CA4AC6"/>
    <w:rsid w:val="17457745"/>
    <w:rsid w:val="17DBB8D1"/>
    <w:rsid w:val="17EAB04D"/>
    <w:rsid w:val="1809F10B"/>
    <w:rsid w:val="182C030B"/>
    <w:rsid w:val="182F92BD"/>
    <w:rsid w:val="183C5587"/>
    <w:rsid w:val="1878CDF8"/>
    <w:rsid w:val="189E632F"/>
    <w:rsid w:val="18A8C7E3"/>
    <w:rsid w:val="1953186F"/>
    <w:rsid w:val="1A733A0D"/>
    <w:rsid w:val="1A8B6911"/>
    <w:rsid w:val="1A9CE4F2"/>
    <w:rsid w:val="1AD820F3"/>
    <w:rsid w:val="1B4B26A4"/>
    <w:rsid w:val="1B7B0CAF"/>
    <w:rsid w:val="1B91B1EC"/>
    <w:rsid w:val="1C05F801"/>
    <w:rsid w:val="1C2DE533"/>
    <w:rsid w:val="1D100191"/>
    <w:rsid w:val="1DDBD09F"/>
    <w:rsid w:val="1DEE27EB"/>
    <w:rsid w:val="1DF2603B"/>
    <w:rsid w:val="1E0A3764"/>
    <w:rsid w:val="1E2AFC92"/>
    <w:rsid w:val="1E592B5F"/>
    <w:rsid w:val="1EA261EC"/>
    <w:rsid w:val="1FC6F311"/>
    <w:rsid w:val="1FCF30A0"/>
    <w:rsid w:val="20533358"/>
    <w:rsid w:val="20B29B82"/>
    <w:rsid w:val="20E8F587"/>
    <w:rsid w:val="21A93C06"/>
    <w:rsid w:val="228C9A0C"/>
    <w:rsid w:val="236B88C0"/>
    <w:rsid w:val="2386A600"/>
    <w:rsid w:val="238A360B"/>
    <w:rsid w:val="23E0616C"/>
    <w:rsid w:val="242058FA"/>
    <w:rsid w:val="250EF5AD"/>
    <w:rsid w:val="25EA41C3"/>
    <w:rsid w:val="25F51B50"/>
    <w:rsid w:val="26A34B63"/>
    <w:rsid w:val="26AF1D69"/>
    <w:rsid w:val="27FB1CD1"/>
    <w:rsid w:val="27FBB735"/>
    <w:rsid w:val="27FBB924"/>
    <w:rsid w:val="2862728C"/>
    <w:rsid w:val="28AAD8A3"/>
    <w:rsid w:val="29349542"/>
    <w:rsid w:val="2A9636D8"/>
    <w:rsid w:val="2AA1DE72"/>
    <w:rsid w:val="2ACD3883"/>
    <w:rsid w:val="2ADB1F93"/>
    <w:rsid w:val="2AF51E2C"/>
    <w:rsid w:val="2B876041"/>
    <w:rsid w:val="2C37F46C"/>
    <w:rsid w:val="2CC6E163"/>
    <w:rsid w:val="2D21691A"/>
    <w:rsid w:val="2D24561E"/>
    <w:rsid w:val="2E4B469C"/>
    <w:rsid w:val="2EA89A51"/>
    <w:rsid w:val="2EC0CD5D"/>
    <w:rsid w:val="2ECB5CC7"/>
    <w:rsid w:val="2FB8B6E9"/>
    <w:rsid w:val="2FE3B6B0"/>
    <w:rsid w:val="302CE991"/>
    <w:rsid w:val="30579CEE"/>
    <w:rsid w:val="31C24D15"/>
    <w:rsid w:val="32148F7F"/>
    <w:rsid w:val="322C4D58"/>
    <w:rsid w:val="32F10553"/>
    <w:rsid w:val="3354BCF5"/>
    <w:rsid w:val="338AEF3B"/>
    <w:rsid w:val="34435918"/>
    <w:rsid w:val="34786E2D"/>
    <w:rsid w:val="34C99FC0"/>
    <w:rsid w:val="350330A4"/>
    <w:rsid w:val="350C76B6"/>
    <w:rsid w:val="350F2FFA"/>
    <w:rsid w:val="357658D7"/>
    <w:rsid w:val="36393283"/>
    <w:rsid w:val="378DB16E"/>
    <w:rsid w:val="379A4AFC"/>
    <w:rsid w:val="3A6C2A17"/>
    <w:rsid w:val="3C857A48"/>
    <w:rsid w:val="3D73ED7F"/>
    <w:rsid w:val="3D90804F"/>
    <w:rsid w:val="3DB8BD55"/>
    <w:rsid w:val="3DBA0E92"/>
    <w:rsid w:val="3E140473"/>
    <w:rsid w:val="3E292F47"/>
    <w:rsid w:val="3E8C9BB8"/>
    <w:rsid w:val="3EC97781"/>
    <w:rsid w:val="3FBD6B3E"/>
    <w:rsid w:val="3FBDB7F9"/>
    <w:rsid w:val="4054FB6B"/>
    <w:rsid w:val="40F20B19"/>
    <w:rsid w:val="41114B40"/>
    <w:rsid w:val="42AB94CC"/>
    <w:rsid w:val="42C29033"/>
    <w:rsid w:val="437F6EFE"/>
    <w:rsid w:val="43EB4E09"/>
    <w:rsid w:val="445ABC23"/>
    <w:rsid w:val="45152A58"/>
    <w:rsid w:val="45F09375"/>
    <w:rsid w:val="4606D0D9"/>
    <w:rsid w:val="46685E02"/>
    <w:rsid w:val="46B08411"/>
    <w:rsid w:val="4777D392"/>
    <w:rsid w:val="47AFCAC8"/>
    <w:rsid w:val="47B20F34"/>
    <w:rsid w:val="482434FB"/>
    <w:rsid w:val="482D3153"/>
    <w:rsid w:val="48F04474"/>
    <w:rsid w:val="494A60DB"/>
    <w:rsid w:val="4A0A8EF4"/>
    <w:rsid w:val="4A455B85"/>
    <w:rsid w:val="4A7D3B0F"/>
    <w:rsid w:val="4A92E7BC"/>
    <w:rsid w:val="4BB472CA"/>
    <w:rsid w:val="4BBE5D7F"/>
    <w:rsid w:val="4BCE9C73"/>
    <w:rsid w:val="4C125516"/>
    <w:rsid w:val="4C36039C"/>
    <w:rsid w:val="4D2D3ACE"/>
    <w:rsid w:val="4E4385E4"/>
    <w:rsid w:val="4F8EE62B"/>
    <w:rsid w:val="4FB07505"/>
    <w:rsid w:val="4FB4DFA9"/>
    <w:rsid w:val="4FE511F5"/>
    <w:rsid w:val="4FFF11F9"/>
    <w:rsid w:val="50553CA8"/>
    <w:rsid w:val="507DCF7B"/>
    <w:rsid w:val="5147F22C"/>
    <w:rsid w:val="51AE4AEA"/>
    <w:rsid w:val="526A7AE0"/>
    <w:rsid w:val="5274458F"/>
    <w:rsid w:val="52CEE1AE"/>
    <w:rsid w:val="52FBBE85"/>
    <w:rsid w:val="5320FF0A"/>
    <w:rsid w:val="53FB3E15"/>
    <w:rsid w:val="5406DC55"/>
    <w:rsid w:val="5429C3B7"/>
    <w:rsid w:val="543FF6B6"/>
    <w:rsid w:val="54DAC4ED"/>
    <w:rsid w:val="55365F99"/>
    <w:rsid w:val="55409B2A"/>
    <w:rsid w:val="55EA1FCC"/>
    <w:rsid w:val="561514DA"/>
    <w:rsid w:val="56F6D4E8"/>
    <w:rsid w:val="571F1C8A"/>
    <w:rsid w:val="57B08752"/>
    <w:rsid w:val="57E17391"/>
    <w:rsid w:val="58622FC9"/>
    <w:rsid w:val="58906125"/>
    <w:rsid w:val="58CDEC09"/>
    <w:rsid w:val="5931D34F"/>
    <w:rsid w:val="5A3A17C2"/>
    <w:rsid w:val="5B16011B"/>
    <w:rsid w:val="5B2A801A"/>
    <w:rsid w:val="5B5C260E"/>
    <w:rsid w:val="5BC21984"/>
    <w:rsid w:val="5C08C34D"/>
    <w:rsid w:val="5C55CFF4"/>
    <w:rsid w:val="5CA25081"/>
    <w:rsid w:val="5D7709E8"/>
    <w:rsid w:val="5D867CF7"/>
    <w:rsid w:val="5E249F78"/>
    <w:rsid w:val="5E4CD48A"/>
    <w:rsid w:val="5E4E821F"/>
    <w:rsid w:val="5F1D273A"/>
    <w:rsid w:val="5F2709AF"/>
    <w:rsid w:val="5F897182"/>
    <w:rsid w:val="601DD644"/>
    <w:rsid w:val="609BB13B"/>
    <w:rsid w:val="60F2B881"/>
    <w:rsid w:val="624C2988"/>
    <w:rsid w:val="631948EA"/>
    <w:rsid w:val="635C96A7"/>
    <w:rsid w:val="638DF5EE"/>
    <w:rsid w:val="63C71FB4"/>
    <w:rsid w:val="63E0E0D1"/>
    <w:rsid w:val="640749FD"/>
    <w:rsid w:val="643DA97A"/>
    <w:rsid w:val="64907CBA"/>
    <w:rsid w:val="64C3ADA0"/>
    <w:rsid w:val="64E7F058"/>
    <w:rsid w:val="64F667D4"/>
    <w:rsid w:val="650364E5"/>
    <w:rsid w:val="6514D982"/>
    <w:rsid w:val="65778207"/>
    <w:rsid w:val="658640B3"/>
    <w:rsid w:val="65EA8FDC"/>
    <w:rsid w:val="67F1981D"/>
    <w:rsid w:val="68CA878B"/>
    <w:rsid w:val="6911D82F"/>
    <w:rsid w:val="69BC8AA7"/>
    <w:rsid w:val="6A290E1D"/>
    <w:rsid w:val="6A3307F1"/>
    <w:rsid w:val="6A5F48E2"/>
    <w:rsid w:val="6C1FF620"/>
    <w:rsid w:val="6CA7B63B"/>
    <w:rsid w:val="6CCD4AA5"/>
    <w:rsid w:val="6CF9AB06"/>
    <w:rsid w:val="6D586DDE"/>
    <w:rsid w:val="6DBE646C"/>
    <w:rsid w:val="6E3BA1A8"/>
    <w:rsid w:val="6E3DF02B"/>
    <w:rsid w:val="6E6B1E2A"/>
    <w:rsid w:val="6E9367A8"/>
    <w:rsid w:val="6F45854B"/>
    <w:rsid w:val="6F754794"/>
    <w:rsid w:val="6FA07D2E"/>
    <w:rsid w:val="7070C360"/>
    <w:rsid w:val="70F5CDB7"/>
    <w:rsid w:val="7174D364"/>
    <w:rsid w:val="735C9038"/>
    <w:rsid w:val="7382C22E"/>
    <w:rsid w:val="73AB0061"/>
    <w:rsid w:val="73D259C3"/>
    <w:rsid w:val="73F29469"/>
    <w:rsid w:val="7473ADA5"/>
    <w:rsid w:val="752B6B2D"/>
    <w:rsid w:val="759CCAD3"/>
    <w:rsid w:val="76946263"/>
    <w:rsid w:val="76AAA3C6"/>
    <w:rsid w:val="773F6C6D"/>
    <w:rsid w:val="77441755"/>
    <w:rsid w:val="77C69BE1"/>
    <w:rsid w:val="7845946B"/>
    <w:rsid w:val="785A803A"/>
    <w:rsid w:val="7883A21C"/>
    <w:rsid w:val="78C698C6"/>
    <w:rsid w:val="79236152"/>
    <w:rsid w:val="7941F2F7"/>
    <w:rsid w:val="79CFA5EE"/>
    <w:rsid w:val="79FF369E"/>
    <w:rsid w:val="7A18ACB9"/>
    <w:rsid w:val="7A34623D"/>
    <w:rsid w:val="7A4E7167"/>
    <w:rsid w:val="7A9CFCD6"/>
    <w:rsid w:val="7BFB8A44"/>
    <w:rsid w:val="7CA6E27F"/>
    <w:rsid w:val="7CC0077A"/>
    <w:rsid w:val="7CEAC651"/>
    <w:rsid w:val="7D417236"/>
    <w:rsid w:val="7D4FBE80"/>
    <w:rsid w:val="7D6D5849"/>
    <w:rsid w:val="7DB647B5"/>
    <w:rsid w:val="7E1A7EF4"/>
    <w:rsid w:val="7E6452E0"/>
    <w:rsid w:val="7E733828"/>
    <w:rsid w:val="7EDE3171"/>
    <w:rsid w:val="7F01CD36"/>
    <w:rsid w:val="7F5E19FA"/>
    <w:rsid w:val="7FC3851A"/>
    <w:rsid w:val="7FE1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FB"/>
    <w:rPr>
      <w:rFonts w:ascii="Tahoma" w:hAnsi="Tahoma" w:cs="Tahoma"/>
      <w:sz w:val="16"/>
      <w:szCs w:val="16"/>
    </w:rPr>
  </w:style>
  <w:style w:type="table" w:styleId="TableGrid">
    <w:name w:val="Table Grid"/>
    <w:basedOn w:val="TableNormal"/>
    <w:uiPriority w:val="59"/>
    <w:rsid w:val="00D5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1"/>
  </w:style>
  <w:style w:type="paragraph" w:styleId="Footer">
    <w:name w:val="footer"/>
    <w:basedOn w:val="Normal"/>
    <w:link w:val="FooterChar"/>
    <w:uiPriority w:val="99"/>
    <w:unhideWhenUsed/>
    <w:rsid w:val="0028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411"/>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s://www.youtube.com/watch?v=bddBfkS0O7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UneEukwYbsI" TargetMode="External"/><Relationship Id="rId25" Type="http://schemas.openxmlformats.org/officeDocument/2006/relationships/hyperlink" Target="https://whiterosemaths.com/homelearning/year-1/"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nrich.maths.org/5157"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s://nrich.maths.org/2858"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5D72DE7CBCC418E31290F1FDCC808" ma:contentTypeVersion="9" ma:contentTypeDescription="Create a new document." ma:contentTypeScope="" ma:versionID="d91d13ad164684d0f88c24caa2bef217">
  <xsd:schema xmlns:xsd="http://www.w3.org/2001/XMLSchema" xmlns:xs="http://www.w3.org/2001/XMLSchema" xmlns:p="http://schemas.microsoft.com/office/2006/metadata/properties" xmlns:ns2="b6ab08a2-1dad-4985-8755-78df96269c68" targetNamespace="http://schemas.microsoft.com/office/2006/metadata/properties" ma:root="true" ma:fieldsID="50a90cdd1241a6b9f274fc26ed178110" ns2:_="">
    <xsd:import namespace="b6ab08a2-1dad-4985-8755-78df96269c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08a2-1dad-4985-8755-78df96269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3CCB9-9277-42CA-B326-A7BB36F1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08a2-1dad-4985-8755-78df96269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16494-C208-4CF3-8912-D8BF2EE0FCAA}">
  <ds:schemaRefs>
    <ds:schemaRef ds:uri="http://schemas.microsoft.com/sharepoint/v3/contenttype/forms"/>
  </ds:schemaRefs>
</ds:datastoreItem>
</file>

<file path=customXml/itemProps3.xml><?xml version="1.0" encoding="utf-8"?>
<ds:datastoreItem xmlns:ds="http://schemas.openxmlformats.org/officeDocument/2006/customXml" ds:itemID="{FAA6CEC3-B9F9-4E18-AA41-6D5309E0C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Arkless</dc:creator>
  <cp:lastModifiedBy>Rachel Arkless</cp:lastModifiedBy>
  <cp:revision>2</cp:revision>
  <dcterms:created xsi:type="dcterms:W3CDTF">2020-06-12T10:54:00Z</dcterms:created>
  <dcterms:modified xsi:type="dcterms:W3CDTF">2020-06-12T10:54:00Z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0x010100DB85D72DE7CBCC418E31290F1FDCC808</vt:lpwstr>
  </property>
</Properties>
</file>