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B0D" w:rsidRPr="00E87334" w:rsidRDefault="00E87334">
      <w:pPr>
        <w:rPr>
          <w:rFonts w:ascii="SassoonCRInfant" w:hAnsi="SassoonCRInfant"/>
          <w:b/>
          <w:sz w:val="24"/>
          <w:szCs w:val="24"/>
          <w:u w:val="single"/>
        </w:rPr>
      </w:pPr>
      <w:r>
        <w:rPr>
          <w:noProof/>
          <w:lang w:eastAsia="en-GB"/>
        </w:rPr>
        <w:drawing>
          <wp:anchor distT="0" distB="0" distL="114300" distR="114300" simplePos="0" relativeHeight="251661312" behindDoc="1" locked="0" layoutInCell="1" allowOverlap="1" wp14:anchorId="73107302" wp14:editId="5918F894">
            <wp:simplePos x="0" y="0"/>
            <wp:positionH relativeFrom="column">
              <wp:posOffset>5593715</wp:posOffset>
            </wp:positionH>
            <wp:positionV relativeFrom="paragraph">
              <wp:posOffset>-613410</wp:posOffset>
            </wp:positionV>
            <wp:extent cx="731520" cy="731520"/>
            <wp:effectExtent l="0" t="0" r="0" b="0"/>
            <wp:wrapNone/>
            <wp:docPr id="4" name="Picture 4" descr="Image result for boghall primary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oghall primary bad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501518C4" wp14:editId="5464068C">
            <wp:simplePos x="0" y="0"/>
            <wp:positionH relativeFrom="column">
              <wp:posOffset>3881643</wp:posOffset>
            </wp:positionH>
            <wp:positionV relativeFrom="paragraph">
              <wp:posOffset>247015</wp:posOffset>
            </wp:positionV>
            <wp:extent cx="2269661" cy="1904103"/>
            <wp:effectExtent l="0" t="0" r="0" b="1270"/>
            <wp:wrapNone/>
            <wp:docPr id="3" name="Picture 3" descr="Image result for no elevator to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o elevator to succe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9661" cy="1904103"/>
                    </a:xfrm>
                    <a:prstGeom prst="rect">
                      <a:avLst/>
                    </a:prstGeom>
                    <a:noFill/>
                    <a:ln>
                      <a:noFill/>
                    </a:ln>
                  </pic:spPr>
                </pic:pic>
              </a:graphicData>
            </a:graphic>
            <wp14:sizeRelH relativeFrom="page">
              <wp14:pctWidth>0</wp14:pctWidth>
            </wp14:sizeRelH>
            <wp14:sizeRelV relativeFrom="page">
              <wp14:pctHeight>0</wp14:pctHeight>
            </wp14:sizeRelV>
          </wp:anchor>
        </w:drawing>
      </w:r>
      <w:r w:rsidR="00711B0D" w:rsidRPr="00E87334">
        <w:rPr>
          <w:rFonts w:ascii="SassoonCRInfant" w:hAnsi="SassoonCRInfant"/>
          <w:b/>
          <w:sz w:val="24"/>
          <w:szCs w:val="24"/>
          <w:u w:val="single"/>
        </w:rPr>
        <w:t>Business Enterprise 2016 – Information for Parents/ Carers</w:t>
      </w:r>
    </w:p>
    <w:p w:rsidR="00711B0D" w:rsidRPr="00E87334" w:rsidRDefault="00711B0D">
      <w:pPr>
        <w:rPr>
          <w:rFonts w:ascii="SassoonCRInfant" w:hAnsi="SassoonCRInfant"/>
          <w:b/>
          <w:sz w:val="24"/>
          <w:szCs w:val="24"/>
          <w:u w:val="single"/>
        </w:rPr>
      </w:pPr>
      <w:r w:rsidRPr="00E87334">
        <w:rPr>
          <w:rFonts w:ascii="SassoonCRInfant" w:hAnsi="SassoonCRInfant"/>
          <w:b/>
          <w:noProof/>
          <w:sz w:val="24"/>
          <w:szCs w:val="24"/>
          <w:u w:val="single"/>
          <w:lang w:eastAsia="en-GB"/>
        </w:rPr>
        <mc:AlternateContent>
          <mc:Choice Requires="wps">
            <w:drawing>
              <wp:anchor distT="0" distB="0" distL="114300" distR="114300" simplePos="0" relativeHeight="251659264" behindDoc="1" locked="0" layoutInCell="1" allowOverlap="1" wp14:anchorId="1C5BFF8E" wp14:editId="1067A422">
                <wp:simplePos x="0" y="0"/>
                <wp:positionH relativeFrom="column">
                  <wp:posOffset>-193638</wp:posOffset>
                </wp:positionH>
                <wp:positionV relativeFrom="paragraph">
                  <wp:posOffset>305696</wp:posOffset>
                </wp:positionV>
                <wp:extent cx="4076663" cy="1398495"/>
                <wp:effectExtent l="0" t="0" r="19685" b="11430"/>
                <wp:wrapNone/>
                <wp:docPr id="1" name="Rectangle 1"/>
                <wp:cNvGraphicFramePr/>
                <a:graphic xmlns:a="http://schemas.openxmlformats.org/drawingml/2006/main">
                  <a:graphicData uri="http://schemas.microsoft.com/office/word/2010/wordprocessingShape">
                    <wps:wsp>
                      <wps:cNvSpPr/>
                      <wps:spPr>
                        <a:xfrm>
                          <a:off x="0" y="0"/>
                          <a:ext cx="4076663" cy="139849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5.25pt;margin-top:24.05pt;width:321pt;height:11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cIYwIAABMFAAAOAAAAZHJzL2Uyb0RvYy54bWysVE1PGzEQvVfqf7B8L5uEECDKBkUgqkoI&#10;EFBxdrx2sqrtccdONumv79i7WSjNqerFO7Pz/fzGs6udNWyrMNTgSj48GXCmnISqdquSf3+5/XLB&#10;WYjCVcKAUyXfq8Cv5p8/zRo/VSNYg6kUMkriwrTxJV/H6KdFEeRaWRFOwCtHRg1oRSQVV0WFoqHs&#10;1hSjwWBSNICVR5AqBPp70xr5POfXWsn4oHVQkZmSU28xn5jPZTqL+UxMVyj8upZdG+IfurCidlS0&#10;T3UjomAbrP9KZWuJEEDHEwm2AK1rqfIMNM1w8GGa57XwKs9C4ATfwxT+X1p5v31EVld0d5w5YemK&#10;ngg04VZGsWGCp/FhSl7P/hE7LZCYZt1ptOlLU7BdhnTfQ6p2kUn6OR6cTyaTU84k2Yanlxfjy7OU&#10;tXgL9xjiVwWWJaHkSOUzlGJ7F2LrenChuNRO20CW4t6o1INxT0rTHFRylKMzg9S1QbYVdPdCSuXi&#10;pCudvVOYro3pA4fHAk3MKFC/nW8KU5lZfeDgWOCfFfuIXBVc7INt7QCPJah+9JVb/8P07cxp/CVU&#10;e7o+hJbXwcvbmkC8EyE+CiQiE+VpOeMDHdpAU3LoJM7WgL+O/U/+xC+yctbQYpQ8/NwIVJyZb46Y&#10;dzkcj9MmZWV8dj4iBd9blu8tbmOvgfAndlF3WUz+0RxEjWBfaYcXqSqZhJNUu+Qy4kG5ju3C0isg&#10;1WKR3Wh7vIh37tnLlDyhmkjysnsV6DsmRSLhPRyWSEw/EKr1TZEOFpsIus5se8O1w5s2L/O1eyXS&#10;ar/Xs9fbWzb/DQAA//8DAFBLAwQUAAYACAAAACEAL0mseuAAAAAKAQAADwAAAGRycy9kb3ducmV2&#10;LnhtbEyPwU6DQBCG7ya+w2ZMvLULVJEgS2OaeOBAjFXidcpugcjOEnbb4ts7nuxxZr788/3FdrGj&#10;OJvZD44UxOsIhKHW6YE6BZ8fr6sMhA9IGkdHRsGP8bAtb28KzLW70Ls570MnOIR8jgr6EKZcSt/2&#10;xqJfu8kQ345uthh4nDupZ7xwuB1lEkWptDgQf+hxMrvetN/7k1VQp3WdYNV8NVWzq/xTrN/CUSt1&#10;f7e8PIMIZgn/MPzpszqU7HRwJ9JejApWm+iRUQUPWQyCgTSOeXFQkKTZBmRZyOsK5S8AAAD//wMA&#10;UEsBAi0AFAAGAAgAAAAhALaDOJL+AAAA4QEAABMAAAAAAAAAAAAAAAAAAAAAAFtDb250ZW50X1R5&#10;cGVzXS54bWxQSwECLQAUAAYACAAAACEAOP0h/9YAAACUAQAACwAAAAAAAAAAAAAAAAAvAQAAX3Jl&#10;bHMvLnJlbHNQSwECLQAUAAYACAAAACEAKGXnCGMCAAATBQAADgAAAAAAAAAAAAAAAAAuAgAAZHJz&#10;L2Uyb0RvYy54bWxQSwECLQAUAAYACAAAACEAL0mseuAAAAAKAQAADwAAAAAAAAAAAAAAAAC9BAAA&#10;ZHJzL2Rvd25yZXYueG1sUEsFBgAAAAAEAAQA8wAAAMoFAAAAAA==&#10;" fillcolor="white [3201]" strokecolor="#f79646 [3209]" strokeweight="2pt"/>
            </w:pict>
          </mc:Fallback>
        </mc:AlternateContent>
      </w:r>
      <w:r w:rsidRPr="00E87334">
        <w:rPr>
          <w:rFonts w:ascii="SassoonCRInfant" w:hAnsi="SassoonCRInfant"/>
          <w:b/>
          <w:sz w:val="24"/>
          <w:szCs w:val="24"/>
          <w:u w:val="single"/>
        </w:rPr>
        <w:t>Curriculum for Excellence Experiences and Outcomes</w:t>
      </w:r>
    </w:p>
    <w:p w:rsidR="00E87334" w:rsidRPr="00E87334" w:rsidRDefault="00711B0D" w:rsidP="00E87334">
      <w:pPr>
        <w:spacing w:after="0" w:line="240" w:lineRule="auto"/>
        <w:contextualSpacing/>
        <w:rPr>
          <w:rFonts w:ascii="SassoonCRInfant" w:hAnsi="SassoonCRInfant"/>
          <w:sz w:val="24"/>
          <w:szCs w:val="24"/>
        </w:rPr>
      </w:pPr>
      <w:r w:rsidRPr="00E87334">
        <w:rPr>
          <w:rFonts w:ascii="SassoonCRInfant" w:hAnsi="SassoonCRInfant"/>
          <w:sz w:val="24"/>
          <w:szCs w:val="24"/>
        </w:rPr>
        <w:t>By experiencing the setting up and running of a business,</w:t>
      </w:r>
    </w:p>
    <w:p w:rsidR="00E87334" w:rsidRPr="00E87334" w:rsidRDefault="00711B0D" w:rsidP="00E87334">
      <w:pPr>
        <w:spacing w:after="0" w:line="240" w:lineRule="auto"/>
        <w:contextualSpacing/>
        <w:rPr>
          <w:rFonts w:ascii="SassoonCRInfant" w:hAnsi="SassoonCRInfant"/>
          <w:sz w:val="24"/>
          <w:szCs w:val="24"/>
        </w:rPr>
      </w:pPr>
      <w:r w:rsidRPr="00E87334">
        <w:rPr>
          <w:rFonts w:ascii="SassoonCRInfant" w:hAnsi="SassoonCRInfant"/>
          <w:sz w:val="24"/>
          <w:szCs w:val="24"/>
        </w:rPr>
        <w:t xml:space="preserve"> I can collaborate in making choices relating to the </w:t>
      </w:r>
    </w:p>
    <w:p w:rsidR="00E87334" w:rsidRPr="00E87334" w:rsidRDefault="00711B0D" w:rsidP="00E87334">
      <w:pPr>
        <w:spacing w:after="0" w:line="240" w:lineRule="auto"/>
        <w:contextualSpacing/>
        <w:rPr>
          <w:rFonts w:ascii="SassoonCRInfant" w:hAnsi="SassoonCRInfant"/>
          <w:sz w:val="24"/>
          <w:szCs w:val="24"/>
        </w:rPr>
      </w:pPr>
      <w:proofErr w:type="gramStart"/>
      <w:r w:rsidRPr="00E87334">
        <w:rPr>
          <w:rFonts w:ascii="SassoonCRInfant" w:hAnsi="SassoonCRInfant"/>
          <w:sz w:val="24"/>
          <w:szCs w:val="24"/>
        </w:rPr>
        <w:t>different</w:t>
      </w:r>
      <w:proofErr w:type="gramEnd"/>
      <w:r w:rsidRPr="00E87334">
        <w:rPr>
          <w:rFonts w:ascii="SassoonCRInfant" w:hAnsi="SassoonCRInfant"/>
          <w:sz w:val="24"/>
          <w:szCs w:val="24"/>
        </w:rPr>
        <w:t xml:space="preserve"> roles and responsibilities and have evaluated</w:t>
      </w:r>
    </w:p>
    <w:p w:rsidR="009F6A89" w:rsidRPr="00E87334" w:rsidRDefault="00711B0D" w:rsidP="00E87334">
      <w:pPr>
        <w:spacing w:after="0" w:line="240" w:lineRule="auto"/>
        <w:contextualSpacing/>
        <w:rPr>
          <w:rFonts w:ascii="SassoonCRInfant" w:hAnsi="SassoonCRInfant"/>
          <w:sz w:val="24"/>
          <w:szCs w:val="24"/>
        </w:rPr>
      </w:pPr>
      <w:r w:rsidRPr="00E87334">
        <w:rPr>
          <w:rFonts w:ascii="SassoonCRInfant" w:hAnsi="SassoonCRInfant"/>
          <w:sz w:val="24"/>
          <w:szCs w:val="24"/>
        </w:rPr>
        <w:t xml:space="preserve"> </w:t>
      </w:r>
      <w:proofErr w:type="gramStart"/>
      <w:r w:rsidRPr="00E87334">
        <w:rPr>
          <w:rFonts w:ascii="SassoonCRInfant" w:hAnsi="SassoonCRInfant"/>
          <w:sz w:val="24"/>
          <w:szCs w:val="24"/>
        </w:rPr>
        <w:t>its</w:t>
      </w:r>
      <w:proofErr w:type="gramEnd"/>
      <w:r w:rsidRPr="00E87334">
        <w:rPr>
          <w:rFonts w:ascii="SassoonCRInfant" w:hAnsi="SassoonCRInfant"/>
          <w:sz w:val="24"/>
          <w:szCs w:val="24"/>
        </w:rPr>
        <w:t xml:space="preserve"> success. </w:t>
      </w:r>
      <w:r w:rsidR="00E87334">
        <w:rPr>
          <w:rFonts w:ascii="SassoonCRInfant" w:hAnsi="SassoonCRInfant"/>
          <w:sz w:val="24"/>
          <w:szCs w:val="24"/>
        </w:rPr>
        <w:t xml:space="preserve">                                               </w:t>
      </w:r>
      <w:r w:rsidRPr="00E87334">
        <w:rPr>
          <w:rFonts w:ascii="SassoonCRInfant" w:hAnsi="SassoonCRInfant"/>
          <w:sz w:val="24"/>
          <w:szCs w:val="24"/>
        </w:rPr>
        <w:t>SOC 2-22a</w:t>
      </w:r>
    </w:p>
    <w:p w:rsidR="00E87334" w:rsidRPr="00E87334" w:rsidRDefault="00711B0D" w:rsidP="00E87334">
      <w:pPr>
        <w:spacing w:after="0" w:line="240" w:lineRule="auto"/>
        <w:contextualSpacing/>
        <w:rPr>
          <w:rFonts w:ascii="SassoonCRInfant" w:hAnsi="SassoonCRInfant"/>
          <w:sz w:val="24"/>
          <w:szCs w:val="24"/>
        </w:rPr>
      </w:pPr>
      <w:r w:rsidRPr="00E87334">
        <w:rPr>
          <w:rFonts w:ascii="SassoonCRInfant" w:hAnsi="SassoonCRInfant"/>
          <w:sz w:val="24"/>
          <w:szCs w:val="24"/>
        </w:rPr>
        <w:t xml:space="preserve">I can use the terms profit and loss in buying and selling </w:t>
      </w:r>
    </w:p>
    <w:p w:rsidR="00E87334" w:rsidRPr="00E87334" w:rsidRDefault="00711B0D" w:rsidP="00E87334">
      <w:pPr>
        <w:spacing w:after="0" w:line="240" w:lineRule="auto"/>
        <w:contextualSpacing/>
        <w:rPr>
          <w:rFonts w:ascii="SassoonCRInfant" w:hAnsi="SassoonCRInfant"/>
          <w:sz w:val="24"/>
          <w:szCs w:val="24"/>
        </w:rPr>
      </w:pPr>
      <w:proofErr w:type="gramStart"/>
      <w:r w:rsidRPr="00E87334">
        <w:rPr>
          <w:rFonts w:ascii="SassoonCRInfant" w:hAnsi="SassoonCRInfant"/>
          <w:sz w:val="24"/>
          <w:szCs w:val="24"/>
        </w:rPr>
        <w:t>activities</w:t>
      </w:r>
      <w:proofErr w:type="gramEnd"/>
      <w:r w:rsidRPr="00E87334">
        <w:rPr>
          <w:rFonts w:ascii="SassoonCRInfant" w:hAnsi="SassoonCRInfant"/>
          <w:sz w:val="24"/>
          <w:szCs w:val="24"/>
        </w:rPr>
        <w:t xml:space="preserve"> and can make simple calculations for this. </w:t>
      </w:r>
    </w:p>
    <w:p w:rsidR="00711B0D" w:rsidRPr="00E87334" w:rsidRDefault="00E87334" w:rsidP="00E87334">
      <w:pPr>
        <w:spacing w:after="0" w:line="240" w:lineRule="auto"/>
        <w:contextualSpacing/>
        <w:rPr>
          <w:rFonts w:ascii="SassoonCRInfant" w:hAnsi="SassoonCRInfant"/>
          <w:sz w:val="24"/>
          <w:szCs w:val="24"/>
        </w:rPr>
      </w:pPr>
      <w:r>
        <w:rPr>
          <w:rFonts w:ascii="SassoonCRInfant" w:hAnsi="SassoonCRInfant"/>
          <w:sz w:val="24"/>
          <w:szCs w:val="24"/>
        </w:rPr>
        <w:t xml:space="preserve">                                                                </w:t>
      </w:r>
      <w:r w:rsidR="00711B0D" w:rsidRPr="00E87334">
        <w:rPr>
          <w:rFonts w:ascii="SassoonCRInfant" w:hAnsi="SassoonCRInfant"/>
          <w:sz w:val="24"/>
          <w:szCs w:val="24"/>
        </w:rPr>
        <w:t>MNU 2-09c</w:t>
      </w:r>
    </w:p>
    <w:p w:rsidR="00711B0D" w:rsidRPr="00E87334" w:rsidRDefault="00711B0D">
      <w:pPr>
        <w:rPr>
          <w:rFonts w:ascii="SassoonCRInfant" w:hAnsi="SassoonCRInfant"/>
          <w:b/>
          <w:sz w:val="24"/>
          <w:szCs w:val="24"/>
        </w:rPr>
      </w:pPr>
    </w:p>
    <w:p w:rsidR="00711B0D" w:rsidRPr="00E87334" w:rsidRDefault="00711B0D" w:rsidP="00711B0D">
      <w:pPr>
        <w:rPr>
          <w:rFonts w:ascii="SassoonCRInfant" w:hAnsi="SassoonCRInfant"/>
          <w:sz w:val="24"/>
          <w:szCs w:val="24"/>
        </w:rPr>
      </w:pPr>
      <w:r w:rsidRPr="00E87334">
        <w:rPr>
          <w:rFonts w:ascii="SassoonCRInfant" w:hAnsi="SassoonCRInfant"/>
          <w:sz w:val="24"/>
          <w:szCs w:val="24"/>
        </w:rPr>
        <w:t xml:space="preserve">For the next two terms, children in P6 and P7 will be taking part in Business Enterprise. As part of Business Enterprise, the children will either be working independently or in groups (chosen by themselves) to create a product or service that they will sell/ run at some point over the next few months and if successful, at the School’s Christmas Fayre. </w:t>
      </w:r>
    </w:p>
    <w:p w:rsidR="000D230F" w:rsidRPr="00E87334" w:rsidRDefault="000D230F" w:rsidP="00711B0D">
      <w:pPr>
        <w:rPr>
          <w:rFonts w:ascii="SassoonCRInfant" w:hAnsi="SassoonCRInfant"/>
          <w:sz w:val="24"/>
          <w:szCs w:val="24"/>
        </w:rPr>
      </w:pPr>
      <w:r w:rsidRPr="00E87334">
        <w:rPr>
          <w:rFonts w:ascii="SassoonCRInfant" w:hAnsi="SassoonCRInfant"/>
          <w:sz w:val="24"/>
          <w:szCs w:val="24"/>
        </w:rPr>
        <w:t xml:space="preserve">The children will be sponsored by a local business and given a £1 per pupil investment to make profit from. </w:t>
      </w:r>
    </w:p>
    <w:p w:rsidR="00711B0D" w:rsidRPr="00E87334" w:rsidRDefault="00711B0D" w:rsidP="00711B0D">
      <w:pPr>
        <w:rPr>
          <w:rFonts w:ascii="SassoonCRInfant" w:hAnsi="SassoonCRInfant"/>
          <w:sz w:val="24"/>
          <w:szCs w:val="24"/>
        </w:rPr>
      </w:pPr>
      <w:r w:rsidRPr="00E87334">
        <w:rPr>
          <w:rFonts w:ascii="SassoonCRInfant" w:hAnsi="SassoonCRInfant"/>
          <w:sz w:val="24"/>
          <w:szCs w:val="24"/>
        </w:rPr>
        <w:t>During this time the children will learn vital skills for life …</w:t>
      </w:r>
    </w:p>
    <w:p w:rsidR="00711B0D" w:rsidRPr="00E87334" w:rsidRDefault="00711B0D" w:rsidP="00711B0D">
      <w:pPr>
        <w:rPr>
          <w:rFonts w:ascii="SassoonCRInfant" w:hAnsi="SassoonCRInfant"/>
          <w:b/>
          <w:sz w:val="24"/>
          <w:szCs w:val="24"/>
          <w:u w:val="single"/>
        </w:rPr>
      </w:pPr>
      <w:r w:rsidRPr="00E87334">
        <w:rPr>
          <w:rFonts w:ascii="SassoonCRInfant" w:hAnsi="SassoonCRInfant"/>
          <w:b/>
          <w:sz w:val="24"/>
          <w:szCs w:val="24"/>
          <w:u w:val="single"/>
        </w:rPr>
        <w:t xml:space="preserve">Key Points for </w:t>
      </w:r>
      <w:r w:rsidR="00E87334" w:rsidRPr="00E87334">
        <w:rPr>
          <w:rFonts w:ascii="SassoonCRInfant" w:hAnsi="SassoonCRInfant"/>
          <w:b/>
          <w:sz w:val="24"/>
          <w:szCs w:val="24"/>
          <w:u w:val="single"/>
        </w:rPr>
        <w:t xml:space="preserve">Pupils/ </w:t>
      </w:r>
      <w:r w:rsidRPr="00E87334">
        <w:rPr>
          <w:rFonts w:ascii="SassoonCRInfant" w:hAnsi="SassoonCRInfant"/>
          <w:b/>
          <w:sz w:val="24"/>
          <w:szCs w:val="24"/>
          <w:u w:val="single"/>
        </w:rPr>
        <w:t>Parents/ Carers</w:t>
      </w:r>
    </w:p>
    <w:p w:rsidR="00E87334" w:rsidRPr="00E87334" w:rsidRDefault="00E87334" w:rsidP="000D230F">
      <w:pPr>
        <w:pStyle w:val="ListParagraph"/>
        <w:numPr>
          <w:ilvl w:val="0"/>
          <w:numId w:val="1"/>
        </w:numPr>
        <w:rPr>
          <w:rFonts w:ascii="SassoonCRInfant" w:hAnsi="SassoonCRInfant"/>
          <w:sz w:val="24"/>
          <w:szCs w:val="24"/>
        </w:rPr>
      </w:pPr>
      <w:r w:rsidRPr="00E87334">
        <w:rPr>
          <w:rFonts w:ascii="SassoonCRInfant" w:hAnsi="SassoonCRInfant"/>
          <w:sz w:val="24"/>
          <w:szCs w:val="24"/>
        </w:rPr>
        <w:t>Pupils must not start selling their product until their business plan has been approved (this will hopefully happen when they present their pitch to their investor)</w:t>
      </w:r>
    </w:p>
    <w:p w:rsidR="00E87334" w:rsidRPr="00E87334" w:rsidRDefault="00E87334" w:rsidP="000D230F">
      <w:pPr>
        <w:pStyle w:val="ListParagraph"/>
        <w:numPr>
          <w:ilvl w:val="0"/>
          <w:numId w:val="1"/>
        </w:numPr>
        <w:rPr>
          <w:rFonts w:ascii="SassoonCRInfant" w:hAnsi="SassoonCRInfant"/>
          <w:sz w:val="24"/>
          <w:szCs w:val="24"/>
        </w:rPr>
      </w:pPr>
      <w:r w:rsidRPr="00E87334">
        <w:rPr>
          <w:rFonts w:ascii="SassoonCRInfant" w:hAnsi="SassoonCRInfant"/>
          <w:sz w:val="24"/>
          <w:szCs w:val="24"/>
        </w:rPr>
        <w:t xml:space="preserve">Children are able to sell at home, as long as this is approved by </w:t>
      </w:r>
      <w:r w:rsidR="00760D75" w:rsidRPr="00E87334">
        <w:rPr>
          <w:rFonts w:ascii="SassoonCRInfant" w:hAnsi="SassoonCRInfant"/>
          <w:sz w:val="24"/>
          <w:szCs w:val="24"/>
        </w:rPr>
        <w:t>you</w:t>
      </w:r>
      <w:r w:rsidRPr="00E87334">
        <w:rPr>
          <w:rFonts w:ascii="SassoonCRInfant" w:hAnsi="SassoonCRInfant"/>
          <w:sz w:val="24"/>
          <w:szCs w:val="24"/>
        </w:rPr>
        <w:t xml:space="preserve"> and everybody in the business knows what is happening and when. </w:t>
      </w:r>
    </w:p>
    <w:p w:rsidR="000D230F" w:rsidRPr="00E87334" w:rsidRDefault="00711B0D" w:rsidP="000D230F">
      <w:pPr>
        <w:pStyle w:val="ListParagraph"/>
        <w:numPr>
          <w:ilvl w:val="0"/>
          <w:numId w:val="1"/>
        </w:numPr>
        <w:rPr>
          <w:rFonts w:ascii="SassoonCRInfant" w:hAnsi="SassoonCRInfant"/>
          <w:sz w:val="24"/>
          <w:szCs w:val="24"/>
        </w:rPr>
      </w:pPr>
      <w:r w:rsidRPr="00E87334">
        <w:rPr>
          <w:rFonts w:ascii="SassoonCRInfant" w:hAnsi="SassoonCRInfant"/>
          <w:sz w:val="24"/>
          <w:szCs w:val="24"/>
        </w:rPr>
        <w:t>As this is the children’s experience, we ask that they take full responsibility for the running o</w:t>
      </w:r>
      <w:r w:rsidR="000D230F" w:rsidRPr="00E87334">
        <w:rPr>
          <w:rFonts w:ascii="SassoonCRInfant" w:hAnsi="SassoonCRInfant"/>
          <w:sz w:val="24"/>
          <w:szCs w:val="24"/>
        </w:rPr>
        <w:t>f their business.</w:t>
      </w:r>
      <w:r w:rsidR="00A35F91">
        <w:rPr>
          <w:rFonts w:ascii="SassoonCRInfant" w:hAnsi="SassoonCRInfant"/>
          <w:sz w:val="24"/>
          <w:szCs w:val="24"/>
        </w:rPr>
        <w:t xml:space="preserve"> (pupils will be supported by mentors and staff in school)</w:t>
      </w:r>
    </w:p>
    <w:p w:rsidR="00711B0D" w:rsidRPr="00E87334" w:rsidRDefault="000D230F" w:rsidP="000D230F">
      <w:pPr>
        <w:pStyle w:val="ListParagraph"/>
        <w:numPr>
          <w:ilvl w:val="0"/>
          <w:numId w:val="1"/>
        </w:numPr>
        <w:rPr>
          <w:rFonts w:ascii="SassoonCRInfant" w:hAnsi="SassoonCRInfant"/>
          <w:sz w:val="24"/>
          <w:szCs w:val="24"/>
        </w:rPr>
      </w:pPr>
      <w:r w:rsidRPr="00E87334">
        <w:rPr>
          <w:rFonts w:ascii="SassoonCRInfant" w:hAnsi="SassoonCRInfant"/>
          <w:sz w:val="24"/>
          <w:szCs w:val="24"/>
        </w:rPr>
        <w:t xml:space="preserve">The children are given the initial investment of a £1 each </w:t>
      </w:r>
      <w:r w:rsidR="00E87334" w:rsidRPr="00E87334">
        <w:rPr>
          <w:rFonts w:ascii="SassoonCRInfant" w:hAnsi="SassoonCRInfant"/>
          <w:sz w:val="24"/>
          <w:szCs w:val="24"/>
        </w:rPr>
        <w:t xml:space="preserve">and must only use this investment. </w:t>
      </w:r>
      <w:r w:rsidR="00A35F91">
        <w:rPr>
          <w:rFonts w:ascii="SassoonCRInfant" w:hAnsi="SassoonCRInfant"/>
          <w:sz w:val="24"/>
          <w:szCs w:val="24"/>
        </w:rPr>
        <w:t xml:space="preserve">(They can’t get money from anyone else) </w:t>
      </w:r>
      <w:bookmarkStart w:id="0" w:name="_GoBack"/>
      <w:bookmarkEnd w:id="0"/>
      <w:r w:rsidR="00E87334" w:rsidRPr="00E87334">
        <w:rPr>
          <w:rFonts w:ascii="SassoonCRInfant" w:hAnsi="SassoonCRInfant"/>
          <w:sz w:val="24"/>
          <w:szCs w:val="24"/>
        </w:rPr>
        <w:t xml:space="preserve">As they begin to sell they can use the proceeds to help make further improvements/ adapt their products to sell more in the hope of making more profit. </w:t>
      </w:r>
    </w:p>
    <w:p w:rsidR="000D230F" w:rsidRPr="00E87334" w:rsidRDefault="000D230F" w:rsidP="000D230F">
      <w:pPr>
        <w:pStyle w:val="ListParagraph"/>
        <w:numPr>
          <w:ilvl w:val="0"/>
          <w:numId w:val="1"/>
        </w:numPr>
        <w:rPr>
          <w:rFonts w:ascii="SassoonCRInfant" w:hAnsi="SassoonCRInfant"/>
          <w:sz w:val="24"/>
          <w:szCs w:val="24"/>
        </w:rPr>
      </w:pPr>
      <w:r w:rsidRPr="00E87334">
        <w:rPr>
          <w:rFonts w:ascii="SassoonCRInfant" w:hAnsi="SassoonCRInfant"/>
          <w:sz w:val="24"/>
          <w:szCs w:val="24"/>
        </w:rPr>
        <w:t>Children are allowed to use equipment from home/ schoo</w:t>
      </w:r>
      <w:r w:rsidR="00E87334" w:rsidRPr="00E87334">
        <w:rPr>
          <w:rFonts w:ascii="SassoonCRInfant" w:hAnsi="SassoonCRInfant"/>
          <w:sz w:val="24"/>
          <w:szCs w:val="24"/>
        </w:rPr>
        <w:t>l to help them (</w:t>
      </w:r>
      <w:r w:rsidR="00D21016" w:rsidRPr="00E87334">
        <w:rPr>
          <w:rFonts w:ascii="SassoonCRInfant" w:hAnsi="SassoonCRInfant"/>
          <w:sz w:val="24"/>
          <w:szCs w:val="24"/>
        </w:rPr>
        <w:t>i.e.</w:t>
      </w:r>
      <w:r w:rsidR="00E87334" w:rsidRPr="00E87334">
        <w:rPr>
          <w:rFonts w:ascii="SassoonCRInfant" w:hAnsi="SassoonCRInfant"/>
          <w:sz w:val="24"/>
          <w:szCs w:val="24"/>
        </w:rPr>
        <w:t xml:space="preserve"> they don’t need to buy sheets of paper that we have here in school)</w:t>
      </w:r>
    </w:p>
    <w:p w:rsidR="00E87334" w:rsidRPr="00E87334" w:rsidRDefault="00E87334" w:rsidP="000D230F">
      <w:pPr>
        <w:pStyle w:val="ListParagraph"/>
        <w:numPr>
          <w:ilvl w:val="0"/>
          <w:numId w:val="1"/>
        </w:numPr>
        <w:rPr>
          <w:rFonts w:ascii="SassoonCRInfant" w:hAnsi="SassoonCRInfant"/>
          <w:sz w:val="24"/>
          <w:szCs w:val="24"/>
        </w:rPr>
      </w:pPr>
      <w:r w:rsidRPr="00E87334">
        <w:rPr>
          <w:rFonts w:ascii="SassoonCRInfant" w:hAnsi="SassoonCRInfant"/>
          <w:sz w:val="24"/>
          <w:szCs w:val="24"/>
        </w:rPr>
        <w:t xml:space="preserve">Children must keep receipts of anything they buy in their own time and these will be kept in their businesses ‘bank’ here in the school. </w:t>
      </w:r>
    </w:p>
    <w:p w:rsidR="00E87334" w:rsidRPr="00E87334" w:rsidRDefault="00E87334" w:rsidP="00E87334">
      <w:pPr>
        <w:rPr>
          <w:rFonts w:ascii="SassoonCRInfant" w:hAnsi="SassoonCRInfant"/>
          <w:b/>
          <w:sz w:val="24"/>
          <w:szCs w:val="24"/>
          <w:u w:val="single"/>
        </w:rPr>
      </w:pPr>
      <w:r w:rsidRPr="00E87334">
        <w:rPr>
          <w:rFonts w:ascii="SassoonCRInfant" w:hAnsi="SassoonCRInfant"/>
          <w:b/>
          <w:sz w:val="24"/>
          <w:szCs w:val="24"/>
          <w:u w:val="single"/>
        </w:rPr>
        <w:t>Please note:</w:t>
      </w:r>
    </w:p>
    <w:p w:rsidR="00711B0D" w:rsidRPr="00E87334" w:rsidRDefault="00E87334">
      <w:pPr>
        <w:rPr>
          <w:rFonts w:ascii="SassoonCRInfant" w:hAnsi="SassoonCRInfant"/>
          <w:sz w:val="24"/>
          <w:szCs w:val="24"/>
        </w:rPr>
      </w:pPr>
      <w:r>
        <w:rPr>
          <w:rFonts w:ascii="SassoonCRInfant" w:hAnsi="SassoonCRInfant"/>
          <w:sz w:val="24"/>
          <w:szCs w:val="24"/>
        </w:rPr>
        <w:t>These points are just a guideline and n</w:t>
      </w:r>
      <w:r w:rsidRPr="00E87334">
        <w:rPr>
          <w:rFonts w:ascii="SassoonCRInfant" w:hAnsi="SassoonCRInfant"/>
          <w:sz w:val="24"/>
          <w:szCs w:val="24"/>
        </w:rPr>
        <w:t xml:space="preserve">ot all of </w:t>
      </w:r>
      <w:r>
        <w:rPr>
          <w:rFonts w:ascii="SassoonCRInfant" w:hAnsi="SassoonCRInfant"/>
          <w:sz w:val="24"/>
          <w:szCs w:val="24"/>
        </w:rPr>
        <w:t>them</w:t>
      </w:r>
      <w:r w:rsidRPr="00E87334">
        <w:rPr>
          <w:rFonts w:ascii="SassoonCRInfant" w:hAnsi="SassoonCRInfant"/>
          <w:sz w:val="24"/>
          <w:szCs w:val="24"/>
        </w:rPr>
        <w:t xml:space="preserve"> will suit all businesses. For example, if the children are running a service they might not need to buy anything/ use anything from home. </w:t>
      </w:r>
    </w:p>
    <w:sectPr w:rsidR="00711B0D" w:rsidRPr="00E873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assoonCRInfant">
    <w:panose1 w:val="02010503020300020003"/>
    <w:charset w:val="00"/>
    <w:family w:val="auto"/>
    <w:pitch w:val="variable"/>
    <w:sig w:usb0="A00000AF" w:usb1="10002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061AB"/>
    <w:multiLevelType w:val="hybridMultilevel"/>
    <w:tmpl w:val="7662F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0D"/>
    <w:rsid w:val="000D230F"/>
    <w:rsid w:val="00711B0D"/>
    <w:rsid w:val="00760D75"/>
    <w:rsid w:val="009F6A89"/>
    <w:rsid w:val="00A35F91"/>
    <w:rsid w:val="00D21016"/>
    <w:rsid w:val="00E87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30F"/>
    <w:pPr>
      <w:ind w:left="720"/>
      <w:contextualSpacing/>
    </w:pPr>
  </w:style>
  <w:style w:type="paragraph" w:styleId="BalloonText">
    <w:name w:val="Balloon Text"/>
    <w:basedOn w:val="Normal"/>
    <w:link w:val="BalloonTextChar"/>
    <w:uiPriority w:val="99"/>
    <w:semiHidden/>
    <w:unhideWhenUsed/>
    <w:rsid w:val="00E87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3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30F"/>
    <w:pPr>
      <w:ind w:left="720"/>
      <w:contextualSpacing/>
    </w:pPr>
  </w:style>
  <w:style w:type="paragraph" w:styleId="BalloonText">
    <w:name w:val="Balloon Text"/>
    <w:basedOn w:val="Normal"/>
    <w:link w:val="BalloonTextChar"/>
    <w:uiPriority w:val="99"/>
    <w:semiHidden/>
    <w:unhideWhenUsed/>
    <w:rsid w:val="00E87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3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ARMSTRONG</dc:creator>
  <cp:lastModifiedBy>ZOE ARMSTRONG</cp:lastModifiedBy>
  <cp:revision>5</cp:revision>
  <dcterms:created xsi:type="dcterms:W3CDTF">2016-09-11T18:46:00Z</dcterms:created>
  <dcterms:modified xsi:type="dcterms:W3CDTF">2016-09-12T12:27:00Z</dcterms:modified>
</cp:coreProperties>
</file>