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4E64F" w14:textId="436C5AF1" w:rsidR="00BF13A4" w:rsidRPr="00EC4581" w:rsidRDefault="00E5067D" w:rsidP="00BF13A4">
      <w:pPr>
        <w:keepNext/>
        <w:keepLines/>
        <w:spacing w:before="40"/>
        <w:jc w:val="center"/>
        <w:outlineLvl w:val="2"/>
        <w:rPr>
          <w:rFonts w:eastAsiaTheme="majorEastAsia" w:cstheme="minorHAnsi"/>
          <w:color w:val="FF0000"/>
          <w:sz w:val="72"/>
          <w:szCs w:val="24"/>
        </w:rPr>
      </w:pPr>
      <w:r>
        <w:rPr>
          <w:rFonts w:cstheme="minorHAnsi"/>
          <w:noProof/>
        </w:rPr>
        <w:object w:dxaOrig="1440" w:dyaOrig="1440" w14:anchorId="207C0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5pt;margin-top:0;width:75.35pt;height:71.15pt;z-index:251661312;mso-position-horizontal-relative:text;mso-position-vertical-relative:text" wrapcoords="1728 2046 1728 20691 21168 20691 21168 2046 1728 2046" fillcolor="window">
            <v:imagedata r:id="rId8" o:title=""/>
            <w10:wrap type="tight"/>
          </v:shape>
          <o:OLEObject Type="Embed" ProgID="Word.Picture.8" ShapeID="_x0000_s1026" DrawAspect="Content" ObjectID="_1749367207" r:id="rId9"/>
        </w:object>
      </w:r>
      <w:r w:rsidR="00BF13A4" w:rsidRPr="00EC4581">
        <w:rPr>
          <w:rFonts w:cstheme="minorHAnsi"/>
          <w:noProof/>
          <w:sz w:val="100"/>
          <w:szCs w:val="100"/>
          <w:lang w:eastAsia="en-GB"/>
        </w:rPr>
        <w:drawing>
          <wp:anchor distT="0" distB="0" distL="114300" distR="114300" simplePos="0" relativeHeight="251659264" behindDoc="0" locked="0" layoutInCell="1" allowOverlap="1" wp14:anchorId="786035AC" wp14:editId="0202353D">
            <wp:simplePos x="0" y="0"/>
            <wp:positionH relativeFrom="margin">
              <wp:posOffset>5295014</wp:posOffset>
            </wp:positionH>
            <wp:positionV relativeFrom="paragraph">
              <wp:posOffset>104465</wp:posOffset>
            </wp:positionV>
            <wp:extent cx="914400" cy="9541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541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45264" w14:textId="1B89EF8A" w:rsidR="00BF13A4" w:rsidRPr="00EC4581" w:rsidRDefault="00BF13A4" w:rsidP="00BF13A4">
      <w:pPr>
        <w:keepNext/>
        <w:keepLines/>
        <w:spacing w:before="40"/>
        <w:jc w:val="center"/>
        <w:outlineLvl w:val="2"/>
        <w:rPr>
          <w:rFonts w:eastAsiaTheme="majorEastAsia" w:cstheme="minorHAnsi"/>
          <w:color w:val="FF0000"/>
          <w:sz w:val="72"/>
          <w:szCs w:val="24"/>
        </w:rPr>
      </w:pPr>
    </w:p>
    <w:p w14:paraId="1EAF80FB" w14:textId="77777777" w:rsidR="00BF13A4" w:rsidRPr="00EC4581" w:rsidRDefault="00BF13A4" w:rsidP="00BF13A4">
      <w:pPr>
        <w:keepNext/>
        <w:keepLines/>
        <w:spacing w:before="40"/>
        <w:jc w:val="center"/>
        <w:outlineLvl w:val="2"/>
        <w:rPr>
          <w:rFonts w:eastAsiaTheme="majorEastAsia" w:cstheme="minorHAnsi"/>
          <w:color w:val="FF0000"/>
          <w:sz w:val="72"/>
          <w:szCs w:val="24"/>
        </w:rPr>
      </w:pPr>
    </w:p>
    <w:p w14:paraId="4DF3D8AD" w14:textId="77777777" w:rsidR="00BF13A4" w:rsidRPr="00EC4581" w:rsidRDefault="00BF13A4" w:rsidP="00BF13A4">
      <w:pPr>
        <w:keepNext/>
        <w:keepLines/>
        <w:spacing w:before="40"/>
        <w:jc w:val="center"/>
        <w:outlineLvl w:val="2"/>
        <w:rPr>
          <w:rFonts w:eastAsiaTheme="majorEastAsia" w:cstheme="minorHAnsi"/>
          <w:color w:val="FF0000"/>
          <w:sz w:val="72"/>
          <w:szCs w:val="24"/>
        </w:rPr>
      </w:pPr>
    </w:p>
    <w:p w14:paraId="1ECC473B" w14:textId="77777777" w:rsidR="00BF13A4" w:rsidRPr="00EC4581" w:rsidRDefault="00BF13A4" w:rsidP="00BF13A4">
      <w:pPr>
        <w:keepNext/>
        <w:keepLines/>
        <w:spacing w:before="40"/>
        <w:jc w:val="center"/>
        <w:outlineLvl w:val="2"/>
        <w:rPr>
          <w:rFonts w:eastAsiaTheme="majorEastAsia" w:cstheme="minorHAnsi"/>
          <w:color w:val="FF0000"/>
          <w:sz w:val="72"/>
          <w:szCs w:val="24"/>
        </w:rPr>
      </w:pPr>
    </w:p>
    <w:p w14:paraId="1DD568DE" w14:textId="77777777" w:rsidR="00BF13A4" w:rsidRPr="00EC4581" w:rsidRDefault="00BF13A4" w:rsidP="00BF13A4">
      <w:pPr>
        <w:keepNext/>
        <w:keepLines/>
        <w:spacing w:before="40"/>
        <w:jc w:val="center"/>
        <w:outlineLvl w:val="2"/>
        <w:rPr>
          <w:rFonts w:eastAsiaTheme="majorEastAsia" w:cstheme="minorHAnsi"/>
          <w:color w:val="FF0000"/>
          <w:sz w:val="72"/>
          <w:szCs w:val="24"/>
        </w:rPr>
      </w:pPr>
    </w:p>
    <w:p w14:paraId="7809BB83" w14:textId="161583FB" w:rsidR="00BF13A4" w:rsidRPr="00EC4581" w:rsidRDefault="00BF13A4" w:rsidP="00BF13A4">
      <w:pPr>
        <w:keepNext/>
        <w:keepLines/>
        <w:spacing w:before="40"/>
        <w:jc w:val="center"/>
        <w:outlineLvl w:val="2"/>
        <w:rPr>
          <w:rFonts w:eastAsiaTheme="majorEastAsia" w:cstheme="minorHAnsi"/>
          <w:color w:val="FF0000"/>
          <w:sz w:val="72"/>
          <w:szCs w:val="24"/>
        </w:rPr>
      </w:pPr>
      <w:r w:rsidRPr="00EC4581">
        <w:rPr>
          <w:rFonts w:eastAsiaTheme="majorEastAsia" w:cstheme="minorHAnsi"/>
          <w:color w:val="FF0000"/>
          <w:sz w:val="72"/>
          <w:szCs w:val="24"/>
        </w:rPr>
        <w:t>Standards and Quality Report</w:t>
      </w:r>
    </w:p>
    <w:p w14:paraId="78ACBE82" w14:textId="77777777" w:rsidR="00BF13A4" w:rsidRPr="00EC4581" w:rsidRDefault="00BF13A4" w:rsidP="00BF13A4">
      <w:pPr>
        <w:keepNext/>
        <w:keepLines/>
        <w:spacing w:before="40"/>
        <w:jc w:val="center"/>
        <w:outlineLvl w:val="2"/>
        <w:rPr>
          <w:rFonts w:eastAsiaTheme="majorEastAsia" w:cstheme="minorHAnsi"/>
          <w:color w:val="FF0000"/>
          <w:sz w:val="72"/>
          <w:szCs w:val="24"/>
        </w:rPr>
      </w:pPr>
    </w:p>
    <w:p w14:paraId="286B7FA3" w14:textId="77777777" w:rsidR="00BF13A4" w:rsidRPr="00EC4581" w:rsidRDefault="00BF13A4" w:rsidP="00BF13A4">
      <w:pPr>
        <w:jc w:val="center"/>
        <w:rPr>
          <w:rFonts w:eastAsia="Times New Roman" w:cstheme="minorHAnsi"/>
          <w:b/>
          <w:sz w:val="96"/>
          <w:szCs w:val="24"/>
        </w:rPr>
      </w:pPr>
      <w:r w:rsidRPr="00EC4581">
        <w:rPr>
          <w:rFonts w:eastAsia="Times New Roman" w:cstheme="minorHAnsi"/>
          <w:b/>
          <w:sz w:val="96"/>
          <w:szCs w:val="24"/>
        </w:rPr>
        <w:t>Kippen Primary School</w:t>
      </w:r>
    </w:p>
    <w:p w14:paraId="3F0C4B2F" w14:textId="77777777" w:rsidR="00BF13A4" w:rsidRPr="00EC4581" w:rsidRDefault="00BF13A4" w:rsidP="00BF13A4">
      <w:pPr>
        <w:jc w:val="center"/>
        <w:rPr>
          <w:rFonts w:eastAsia="Times New Roman" w:cstheme="minorHAnsi"/>
          <w:b/>
          <w:bCs/>
          <w:szCs w:val="24"/>
        </w:rPr>
      </w:pPr>
    </w:p>
    <w:p w14:paraId="55AD220A" w14:textId="77777777" w:rsidR="00BF13A4" w:rsidRPr="00EC4581" w:rsidRDefault="00BF13A4" w:rsidP="00BF13A4">
      <w:pPr>
        <w:jc w:val="center"/>
        <w:rPr>
          <w:rFonts w:eastAsia="Times New Roman" w:cstheme="minorHAnsi"/>
          <w:b/>
          <w:bCs/>
          <w:szCs w:val="24"/>
        </w:rPr>
      </w:pPr>
    </w:p>
    <w:p w14:paraId="1F24DC99" w14:textId="77777777" w:rsidR="00BF13A4" w:rsidRPr="00EC4581" w:rsidRDefault="00BF13A4" w:rsidP="00BF13A4">
      <w:pPr>
        <w:jc w:val="center"/>
        <w:rPr>
          <w:rFonts w:eastAsia="Times New Roman" w:cstheme="minorHAnsi"/>
          <w:b/>
          <w:bCs/>
          <w:sz w:val="40"/>
          <w:szCs w:val="40"/>
          <w:u w:val="single"/>
        </w:rPr>
      </w:pPr>
    </w:p>
    <w:p w14:paraId="642FAC27" w14:textId="77777777" w:rsidR="00BF13A4" w:rsidRPr="00EC4581" w:rsidRDefault="00BF13A4" w:rsidP="00BF13A4">
      <w:pPr>
        <w:jc w:val="center"/>
        <w:rPr>
          <w:rFonts w:eastAsia="Times New Roman" w:cstheme="minorHAnsi"/>
          <w:b/>
          <w:bCs/>
          <w:sz w:val="40"/>
          <w:szCs w:val="40"/>
          <w:u w:val="single"/>
        </w:rPr>
      </w:pPr>
    </w:p>
    <w:p w14:paraId="6DFFBCE9" w14:textId="7E932A19" w:rsidR="00BF13A4" w:rsidRPr="00EC4581" w:rsidRDefault="002F7665" w:rsidP="00BF13A4">
      <w:pPr>
        <w:jc w:val="center"/>
        <w:rPr>
          <w:rFonts w:eastAsia="Times New Roman" w:cstheme="minorHAnsi"/>
          <w:b/>
          <w:bCs/>
          <w:sz w:val="40"/>
          <w:szCs w:val="40"/>
          <w:u w:val="single"/>
        </w:rPr>
      </w:pPr>
      <w:r w:rsidRPr="00EC4581">
        <w:rPr>
          <w:rFonts w:eastAsia="Times New Roman" w:cstheme="minorHAnsi"/>
          <w:b/>
          <w:bCs/>
          <w:sz w:val="40"/>
          <w:szCs w:val="40"/>
          <w:u w:val="single"/>
        </w:rPr>
        <w:t xml:space="preserve">Session </w:t>
      </w:r>
      <w:r w:rsidR="00F4330A">
        <w:rPr>
          <w:rFonts w:eastAsia="Times New Roman" w:cstheme="minorHAnsi"/>
          <w:b/>
          <w:bCs/>
          <w:sz w:val="40"/>
          <w:szCs w:val="40"/>
          <w:u w:val="single"/>
        </w:rPr>
        <w:t>2022-23</w:t>
      </w:r>
    </w:p>
    <w:p w14:paraId="06FF2A56" w14:textId="77777777" w:rsidR="00BF13A4" w:rsidRPr="00EC4581" w:rsidRDefault="00BF13A4" w:rsidP="00BF13A4">
      <w:pPr>
        <w:jc w:val="center"/>
        <w:rPr>
          <w:rFonts w:eastAsia="Times New Roman" w:cstheme="minorHAnsi"/>
          <w:b/>
          <w:bCs/>
          <w:color w:val="FF0000"/>
          <w:szCs w:val="24"/>
          <w:u w:val="single"/>
        </w:rPr>
      </w:pPr>
    </w:p>
    <w:p w14:paraId="6BB3EBE5" w14:textId="77777777" w:rsidR="00E5067D" w:rsidRPr="00EC4581" w:rsidRDefault="00BF13A4" w:rsidP="00BF13A4">
      <w:pPr>
        <w:rPr>
          <w:rFonts w:cstheme="minorHAnsi"/>
          <w:b/>
        </w:rPr>
      </w:pPr>
      <w:r w:rsidRPr="00EC4581">
        <w:rPr>
          <w:rFonts w:cstheme="minorHAnsi"/>
        </w:rPr>
        <w:br w:type="page"/>
      </w:r>
    </w:p>
    <w:tbl>
      <w:tblPr>
        <w:tblStyle w:val="TableGrid"/>
        <w:tblpPr w:leftFromText="180" w:rightFromText="180" w:vertAnchor="text" w:horzAnchor="margin" w:tblpXSpec="center" w:tblpY="-143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429"/>
        <w:gridCol w:w="5081"/>
      </w:tblGrid>
      <w:tr w:rsidR="00E5067D" w:rsidRPr="00EC4581" w14:paraId="5A2DE603" w14:textId="77777777" w:rsidTr="00E5067D">
        <w:tc>
          <w:tcPr>
            <w:tcW w:w="4984" w:type="dxa"/>
            <w:gridSpan w:val="2"/>
          </w:tcPr>
          <w:p w14:paraId="0175B250" w14:textId="77777777" w:rsidR="00E5067D" w:rsidRDefault="00E5067D" w:rsidP="00E5067D">
            <w:pPr>
              <w:rPr>
                <w:rFonts w:cstheme="minorHAnsi"/>
              </w:rPr>
            </w:pPr>
          </w:p>
          <w:p w14:paraId="706DA4C7" w14:textId="51A9FDAD" w:rsidR="00E5067D" w:rsidRPr="00EC4581" w:rsidRDefault="00E5067D" w:rsidP="00E5067D">
            <w:pPr>
              <w:rPr>
                <w:rFonts w:cstheme="minorHAnsi"/>
              </w:rPr>
            </w:pPr>
            <w:r w:rsidRPr="00EC4581">
              <w:rPr>
                <w:rFonts w:cstheme="minorHAnsi"/>
              </w:rPr>
              <w:t xml:space="preserve">Review of Progress for session </w:t>
            </w:r>
            <w:r>
              <w:rPr>
                <w:rFonts w:cstheme="minorHAnsi"/>
              </w:rPr>
              <w:t>2022-23</w:t>
            </w:r>
          </w:p>
        </w:tc>
        <w:tc>
          <w:tcPr>
            <w:tcW w:w="5081" w:type="dxa"/>
          </w:tcPr>
          <w:p w14:paraId="75E0E83C" w14:textId="77777777" w:rsidR="00E5067D" w:rsidRDefault="00E5067D" w:rsidP="00E5067D">
            <w:pPr>
              <w:jc w:val="right"/>
              <w:rPr>
                <w:rFonts w:cstheme="minorHAnsi"/>
                <w:b/>
                <w:sz w:val="24"/>
                <w:szCs w:val="24"/>
              </w:rPr>
            </w:pPr>
          </w:p>
          <w:p w14:paraId="39575869" w14:textId="1B466016" w:rsidR="00E5067D" w:rsidRPr="00EC4581" w:rsidRDefault="00E5067D" w:rsidP="00E5067D">
            <w:pPr>
              <w:jc w:val="right"/>
              <w:rPr>
                <w:rFonts w:cstheme="minorHAnsi"/>
                <w:b/>
                <w:sz w:val="24"/>
                <w:szCs w:val="24"/>
              </w:rPr>
            </w:pPr>
            <w:r w:rsidRPr="00EC4581">
              <w:rPr>
                <w:rFonts w:cstheme="minorHAnsi"/>
                <w:b/>
                <w:sz w:val="24"/>
                <w:szCs w:val="24"/>
              </w:rPr>
              <w:t>Standards and Quality Report</w:t>
            </w:r>
          </w:p>
          <w:p w14:paraId="66E78032" w14:textId="77777777" w:rsidR="00E5067D" w:rsidRPr="00EC4581" w:rsidRDefault="00E5067D" w:rsidP="00E5067D">
            <w:pPr>
              <w:jc w:val="right"/>
              <w:rPr>
                <w:rFonts w:cstheme="minorHAnsi"/>
                <w:b/>
                <w:sz w:val="24"/>
                <w:szCs w:val="24"/>
              </w:rPr>
            </w:pPr>
          </w:p>
        </w:tc>
      </w:tr>
      <w:tr w:rsidR="00E5067D" w:rsidRPr="00EC4581" w14:paraId="4DAD5E4A" w14:textId="77777777" w:rsidTr="00E5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48"/>
        </w:trPr>
        <w:tc>
          <w:tcPr>
            <w:tcW w:w="10065" w:type="dxa"/>
            <w:gridSpan w:val="3"/>
          </w:tcPr>
          <w:p w14:paraId="2DDDF7DA" w14:textId="77777777" w:rsidR="00E5067D" w:rsidRPr="002F6124" w:rsidRDefault="00E5067D" w:rsidP="00E5067D">
            <w:pPr>
              <w:tabs>
                <w:tab w:val="left" w:pos="1986"/>
              </w:tabs>
              <w:rPr>
                <w:rFonts w:cstheme="minorHAnsi"/>
              </w:rPr>
            </w:pPr>
          </w:p>
          <w:p w14:paraId="377A3C37" w14:textId="77777777" w:rsidR="00E5067D" w:rsidRPr="00B414BA" w:rsidRDefault="00E5067D" w:rsidP="00E5067D">
            <w:pPr>
              <w:rPr>
                <w:rFonts w:ascii="Comic Sans MS" w:eastAsia="Calibri" w:hAnsi="Comic Sans MS" w:cs="Arial"/>
                <w:sz w:val="16"/>
                <w:szCs w:val="16"/>
              </w:rPr>
            </w:pPr>
            <w:r w:rsidRPr="00B414BA">
              <w:rPr>
                <w:rFonts w:ascii="Comic Sans MS" w:eastAsia="Calibri" w:hAnsi="Comic Sans MS" w:cs="Arial"/>
                <w:sz w:val="16"/>
                <w:szCs w:val="16"/>
              </w:rPr>
              <w:t>Priority 1</w:t>
            </w:r>
          </w:p>
          <w:p w14:paraId="6764D189" w14:textId="77777777" w:rsidR="00E5067D" w:rsidRPr="00B414BA" w:rsidRDefault="00E5067D" w:rsidP="00E5067D">
            <w:pPr>
              <w:rPr>
                <w:rFonts w:ascii="Comic Sans MS" w:eastAsia="Calibri" w:hAnsi="Comic Sans MS" w:cs="Arial"/>
                <w:b/>
                <w:sz w:val="16"/>
                <w:szCs w:val="16"/>
              </w:rPr>
            </w:pPr>
            <w:r w:rsidRPr="00B414BA">
              <w:rPr>
                <w:rFonts w:ascii="Comic Sans MS" w:eastAsia="Calibri" w:hAnsi="Comic Sans MS" w:cs="Arial"/>
                <w:b/>
                <w:sz w:val="16"/>
                <w:szCs w:val="16"/>
              </w:rPr>
              <w:t xml:space="preserve">RAISING ATTAINMENT IN LITERACY </w:t>
            </w:r>
          </w:p>
          <w:p w14:paraId="21C76085" w14:textId="77777777" w:rsidR="00E5067D" w:rsidRPr="00B414BA" w:rsidRDefault="00E5067D" w:rsidP="00E5067D">
            <w:pPr>
              <w:rPr>
                <w:rFonts w:ascii="Comic Sans MS" w:eastAsia="Calibri" w:hAnsi="Comic Sans MS" w:cs="Arial"/>
                <w:sz w:val="16"/>
                <w:szCs w:val="16"/>
              </w:rPr>
            </w:pPr>
            <w:r w:rsidRPr="00B414BA">
              <w:rPr>
                <w:rFonts w:ascii="Comic Sans MS" w:eastAsia="Calibri" w:hAnsi="Comic Sans MS" w:cs="Arial"/>
                <w:sz w:val="16"/>
                <w:szCs w:val="16"/>
              </w:rPr>
              <w:t>NIF 2,4,5 6   HGIOS 2.3 3.2</w:t>
            </w:r>
          </w:p>
          <w:p w14:paraId="78CE896F" w14:textId="77777777" w:rsidR="00E5067D" w:rsidRPr="00B414BA" w:rsidRDefault="00E5067D" w:rsidP="00E5067D">
            <w:pPr>
              <w:rPr>
                <w:rFonts w:ascii="Comic Sans MS" w:eastAsia="Calibri" w:hAnsi="Comic Sans MS" w:cs="Arial"/>
                <w:sz w:val="16"/>
                <w:szCs w:val="16"/>
              </w:rPr>
            </w:pPr>
          </w:p>
          <w:p w14:paraId="267B4D3B" w14:textId="77777777" w:rsidR="00E5067D" w:rsidRPr="00B414BA" w:rsidRDefault="00E5067D" w:rsidP="00E5067D">
            <w:pPr>
              <w:numPr>
                <w:ilvl w:val="0"/>
                <w:numId w:val="36"/>
              </w:numPr>
              <w:spacing w:after="160" w:line="259" w:lineRule="auto"/>
              <w:contextualSpacing/>
              <w:rPr>
                <w:rFonts w:ascii="Comic Sans MS" w:hAnsi="Comic Sans MS"/>
                <w:sz w:val="20"/>
                <w:szCs w:val="20"/>
              </w:rPr>
            </w:pPr>
            <w:r w:rsidRPr="00B414BA">
              <w:rPr>
                <w:rFonts w:ascii="Comic Sans MS" w:hAnsi="Comic Sans MS"/>
                <w:sz w:val="20"/>
                <w:szCs w:val="20"/>
              </w:rPr>
              <w:t>Further develop Highland Writing criteria for use in assessment and moderation of writing.</w:t>
            </w:r>
          </w:p>
          <w:p w14:paraId="634E851B" w14:textId="77777777" w:rsidR="00E5067D" w:rsidRPr="00B414BA" w:rsidRDefault="00E5067D" w:rsidP="00E5067D">
            <w:pPr>
              <w:numPr>
                <w:ilvl w:val="0"/>
                <w:numId w:val="36"/>
              </w:numPr>
              <w:spacing w:after="160" w:line="259" w:lineRule="auto"/>
              <w:contextualSpacing/>
              <w:rPr>
                <w:rFonts w:ascii="Comic Sans MS" w:hAnsi="Comic Sans MS"/>
                <w:sz w:val="20"/>
                <w:szCs w:val="20"/>
              </w:rPr>
            </w:pPr>
            <w:r w:rsidRPr="00B414BA">
              <w:rPr>
                <w:rFonts w:ascii="Comic Sans MS" w:hAnsi="Comic Sans MS"/>
                <w:sz w:val="20"/>
                <w:szCs w:val="20"/>
              </w:rPr>
              <w:t>Implement reading interventions and PM Benchmarks Literacy Assessment Kit.</w:t>
            </w:r>
          </w:p>
          <w:p w14:paraId="5655513F" w14:textId="77777777" w:rsidR="00E5067D" w:rsidRPr="00B414BA" w:rsidRDefault="00E5067D" w:rsidP="00E5067D">
            <w:pPr>
              <w:numPr>
                <w:ilvl w:val="0"/>
                <w:numId w:val="36"/>
              </w:numPr>
              <w:spacing w:after="160" w:line="259" w:lineRule="auto"/>
              <w:contextualSpacing/>
              <w:rPr>
                <w:rFonts w:ascii="Comic Sans MS" w:hAnsi="Comic Sans MS"/>
                <w:sz w:val="20"/>
                <w:szCs w:val="20"/>
              </w:rPr>
            </w:pPr>
            <w:r w:rsidRPr="00B414BA">
              <w:rPr>
                <w:rFonts w:ascii="Comic Sans MS" w:hAnsi="Comic Sans MS"/>
                <w:sz w:val="20"/>
                <w:szCs w:val="20"/>
              </w:rPr>
              <w:t>Continue to moderate writing at school level using skills developed last session.</w:t>
            </w:r>
          </w:p>
          <w:p w14:paraId="221AC211" w14:textId="77777777" w:rsidR="00E5067D" w:rsidRPr="00B414BA" w:rsidRDefault="00E5067D" w:rsidP="00E5067D">
            <w:pPr>
              <w:numPr>
                <w:ilvl w:val="0"/>
                <w:numId w:val="36"/>
              </w:numPr>
              <w:spacing w:after="160" w:line="259" w:lineRule="auto"/>
              <w:contextualSpacing/>
              <w:rPr>
                <w:rFonts w:ascii="Comic Sans MS" w:hAnsi="Comic Sans MS"/>
                <w:sz w:val="20"/>
                <w:szCs w:val="20"/>
              </w:rPr>
            </w:pPr>
            <w:r w:rsidRPr="00B414BA">
              <w:rPr>
                <w:rFonts w:ascii="Comic Sans MS" w:hAnsi="Comic Sans MS"/>
                <w:sz w:val="20"/>
                <w:szCs w:val="20"/>
              </w:rPr>
              <w:t>Introduce Talk for Writing at all stages across the school</w:t>
            </w:r>
          </w:p>
          <w:p w14:paraId="7793DA64" w14:textId="77777777" w:rsidR="00E5067D" w:rsidRPr="00B414BA" w:rsidRDefault="00E5067D" w:rsidP="00E5067D">
            <w:pPr>
              <w:numPr>
                <w:ilvl w:val="0"/>
                <w:numId w:val="36"/>
              </w:numPr>
              <w:spacing w:after="160" w:line="259" w:lineRule="auto"/>
              <w:contextualSpacing/>
              <w:rPr>
                <w:rFonts w:ascii="Comic Sans MS" w:hAnsi="Comic Sans MS"/>
                <w:sz w:val="20"/>
                <w:szCs w:val="20"/>
              </w:rPr>
            </w:pPr>
            <w:r w:rsidRPr="00B414BA">
              <w:rPr>
                <w:rFonts w:ascii="Comic Sans MS" w:hAnsi="Comic Sans MS"/>
                <w:sz w:val="20"/>
                <w:szCs w:val="20"/>
              </w:rPr>
              <w:t>Introduce Creative Stars Literacy for outdoor literacy work at all stages</w:t>
            </w:r>
          </w:p>
          <w:p w14:paraId="7E2E34D2" w14:textId="77777777" w:rsidR="00E5067D" w:rsidRPr="00EC4581" w:rsidRDefault="00E5067D" w:rsidP="00E5067D">
            <w:pPr>
              <w:tabs>
                <w:tab w:val="left" w:pos="1986"/>
              </w:tabs>
              <w:rPr>
                <w:rFonts w:cstheme="minorHAnsi"/>
              </w:rPr>
            </w:pPr>
          </w:p>
        </w:tc>
      </w:tr>
      <w:tr w:rsidR="00E5067D" w:rsidRPr="00EC4581" w14:paraId="0BAF77BE" w14:textId="77777777" w:rsidTr="00E5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4984" w:type="dxa"/>
            <w:gridSpan w:val="2"/>
          </w:tcPr>
          <w:p w14:paraId="0F071C6B" w14:textId="77777777" w:rsidR="00E5067D" w:rsidRPr="00CD557B" w:rsidRDefault="00E5067D" w:rsidP="00E5067D">
            <w:pPr>
              <w:rPr>
                <w:rFonts w:ascii="Comic Sans MS" w:hAnsi="Comic Sans MS"/>
                <w:sz w:val="20"/>
                <w:szCs w:val="20"/>
              </w:rPr>
            </w:pPr>
            <w:r w:rsidRPr="00CD557B">
              <w:rPr>
                <w:rFonts w:ascii="Comic Sans MS" w:hAnsi="Comic Sans MS"/>
                <w:sz w:val="20"/>
                <w:szCs w:val="20"/>
              </w:rPr>
              <w:t>National Improvement Framework Priority</w:t>
            </w:r>
          </w:p>
          <w:p w14:paraId="1ED9FF0D" w14:textId="77777777" w:rsidR="00E5067D" w:rsidRPr="00CD557B" w:rsidRDefault="00E5067D" w:rsidP="00E5067D">
            <w:pPr>
              <w:rPr>
                <w:rFonts w:ascii="Comic Sans MS" w:hAnsi="Comic Sans MS"/>
                <w:sz w:val="20"/>
                <w:szCs w:val="20"/>
              </w:rPr>
            </w:pPr>
            <w:r w:rsidRPr="00CD557B">
              <w:rPr>
                <w:rFonts w:ascii="Comic Sans MS" w:hAnsi="Comic Sans MS"/>
                <w:sz w:val="20"/>
                <w:szCs w:val="20"/>
              </w:rPr>
              <w:t xml:space="preserve"> • Improvement in attainment, particularly in literacy and numeracy.</w:t>
            </w:r>
          </w:p>
          <w:p w14:paraId="2C1A68D2" w14:textId="77777777" w:rsidR="00E5067D" w:rsidRPr="00CD557B" w:rsidRDefault="00E5067D" w:rsidP="00E5067D">
            <w:pPr>
              <w:rPr>
                <w:rFonts w:ascii="Comic Sans MS" w:hAnsi="Comic Sans MS"/>
                <w:sz w:val="20"/>
                <w:szCs w:val="20"/>
              </w:rPr>
            </w:pPr>
          </w:p>
          <w:p w14:paraId="0C3404A1" w14:textId="77777777" w:rsidR="00E5067D" w:rsidRPr="00EC4581" w:rsidRDefault="00E5067D" w:rsidP="00E5067D">
            <w:pPr>
              <w:rPr>
                <w:rFonts w:cstheme="minorHAnsi"/>
              </w:rPr>
            </w:pPr>
          </w:p>
        </w:tc>
        <w:tc>
          <w:tcPr>
            <w:tcW w:w="5081" w:type="dxa"/>
          </w:tcPr>
          <w:p w14:paraId="42A23AC7" w14:textId="77777777" w:rsidR="00E5067D" w:rsidRPr="00CD557B" w:rsidRDefault="00E5067D" w:rsidP="00E5067D">
            <w:pPr>
              <w:rPr>
                <w:rFonts w:ascii="Comic Sans MS" w:hAnsi="Comic Sans MS"/>
                <w:sz w:val="20"/>
                <w:szCs w:val="20"/>
              </w:rPr>
            </w:pPr>
            <w:r w:rsidRPr="00CD557B">
              <w:rPr>
                <w:rFonts w:ascii="Comic Sans MS" w:hAnsi="Comic Sans MS"/>
                <w:sz w:val="20"/>
                <w:szCs w:val="20"/>
              </w:rPr>
              <w:t>HGIOS4 Quality Indicators</w:t>
            </w:r>
          </w:p>
          <w:p w14:paraId="64B5B729" w14:textId="77777777" w:rsidR="00E5067D" w:rsidRPr="00CD557B" w:rsidRDefault="00E5067D" w:rsidP="00E5067D">
            <w:pPr>
              <w:rPr>
                <w:rFonts w:ascii="Comic Sans MS" w:hAnsi="Comic Sans MS"/>
                <w:sz w:val="20"/>
                <w:szCs w:val="20"/>
              </w:rPr>
            </w:pPr>
            <w:r w:rsidRPr="00CD557B">
              <w:rPr>
                <w:rFonts w:ascii="Comic Sans MS" w:hAnsi="Comic Sans MS"/>
                <w:sz w:val="20"/>
                <w:szCs w:val="20"/>
              </w:rPr>
              <w:t xml:space="preserve"> 2.3 Learning teaching and assessment</w:t>
            </w:r>
          </w:p>
          <w:p w14:paraId="2A409C0D" w14:textId="77777777" w:rsidR="00E5067D" w:rsidRPr="00EC4581" w:rsidRDefault="00E5067D" w:rsidP="00E5067D">
            <w:pPr>
              <w:rPr>
                <w:rFonts w:cstheme="minorHAnsi"/>
              </w:rPr>
            </w:pPr>
            <w:r w:rsidRPr="00CD557B">
              <w:rPr>
                <w:rFonts w:ascii="Comic Sans MS" w:hAnsi="Comic Sans MS"/>
                <w:sz w:val="20"/>
                <w:szCs w:val="20"/>
              </w:rPr>
              <w:t>3.2 Raising attainment and achievement</w:t>
            </w:r>
          </w:p>
        </w:tc>
      </w:tr>
      <w:tr w:rsidR="00E5067D" w:rsidRPr="00EC4581" w14:paraId="7598FE24" w14:textId="77777777" w:rsidTr="00E5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1"/>
        </w:trPr>
        <w:tc>
          <w:tcPr>
            <w:tcW w:w="4984" w:type="dxa"/>
            <w:gridSpan w:val="2"/>
          </w:tcPr>
          <w:p w14:paraId="65915F68" w14:textId="77777777" w:rsidR="00E5067D" w:rsidRPr="00EC4581" w:rsidRDefault="00E5067D" w:rsidP="00E5067D">
            <w:pPr>
              <w:rPr>
                <w:rFonts w:cstheme="minorHAnsi"/>
              </w:rPr>
            </w:pPr>
            <w:r w:rsidRPr="00EC4581">
              <w:rPr>
                <w:rFonts w:cstheme="minorHAnsi"/>
              </w:rPr>
              <w:t>NIF - Key drivers for improvement</w:t>
            </w:r>
          </w:p>
          <w:p w14:paraId="1505F924" w14:textId="77777777" w:rsidR="00E5067D" w:rsidRPr="00EC4581" w:rsidRDefault="00E5067D" w:rsidP="00E5067D">
            <w:pPr>
              <w:rPr>
                <w:rFonts w:cstheme="minorHAnsi"/>
              </w:rPr>
            </w:pPr>
            <w:r w:rsidRPr="00EC4581">
              <w:rPr>
                <w:rFonts w:cstheme="minorHAnsi"/>
              </w:rPr>
              <w:t>2.</w:t>
            </w:r>
            <w:r w:rsidRPr="00EC4581">
              <w:rPr>
                <w:rFonts w:cstheme="minorHAnsi"/>
              </w:rPr>
              <w:tab/>
              <w:t>Teacher professionalism</w:t>
            </w:r>
          </w:p>
          <w:p w14:paraId="2133A42F" w14:textId="77777777" w:rsidR="00E5067D" w:rsidRPr="00EC4581" w:rsidRDefault="00E5067D" w:rsidP="00E5067D">
            <w:pPr>
              <w:rPr>
                <w:rFonts w:cstheme="minorHAnsi"/>
              </w:rPr>
            </w:pPr>
            <w:r w:rsidRPr="00EC4581">
              <w:rPr>
                <w:rFonts w:cstheme="minorHAnsi"/>
              </w:rPr>
              <w:t>4.</w:t>
            </w:r>
            <w:r w:rsidRPr="00EC4581">
              <w:rPr>
                <w:rFonts w:cstheme="minorHAnsi"/>
              </w:rPr>
              <w:tab/>
              <w:t>Assessment of children’s progress</w:t>
            </w:r>
          </w:p>
          <w:p w14:paraId="552E6B33" w14:textId="77777777" w:rsidR="00E5067D" w:rsidRPr="00EC4581" w:rsidRDefault="00E5067D" w:rsidP="00E5067D">
            <w:pPr>
              <w:rPr>
                <w:rFonts w:cstheme="minorHAnsi"/>
              </w:rPr>
            </w:pPr>
            <w:r w:rsidRPr="00EC4581">
              <w:rPr>
                <w:rFonts w:cstheme="minorHAnsi"/>
              </w:rPr>
              <w:t>5.</w:t>
            </w:r>
            <w:r w:rsidRPr="00EC4581">
              <w:rPr>
                <w:rFonts w:cstheme="minorHAnsi"/>
              </w:rPr>
              <w:tab/>
              <w:t>School improvement</w:t>
            </w:r>
          </w:p>
          <w:p w14:paraId="70D37258" w14:textId="77777777" w:rsidR="00E5067D" w:rsidRPr="00EC4581" w:rsidRDefault="00E5067D" w:rsidP="00E5067D">
            <w:pPr>
              <w:rPr>
                <w:rFonts w:cstheme="minorHAnsi"/>
              </w:rPr>
            </w:pPr>
            <w:r w:rsidRPr="00EC4581">
              <w:rPr>
                <w:rFonts w:cstheme="minorHAnsi"/>
              </w:rPr>
              <w:t>6.</w:t>
            </w:r>
            <w:r w:rsidRPr="00EC4581">
              <w:rPr>
                <w:rFonts w:cstheme="minorHAnsi"/>
              </w:rPr>
              <w:tab/>
              <w:t>Performance information</w:t>
            </w:r>
          </w:p>
          <w:p w14:paraId="7AD68C9B" w14:textId="77777777" w:rsidR="00E5067D" w:rsidRPr="00EC4581" w:rsidRDefault="00E5067D" w:rsidP="00E5067D">
            <w:pPr>
              <w:rPr>
                <w:rFonts w:cstheme="minorHAnsi"/>
              </w:rPr>
            </w:pPr>
            <w:r w:rsidRPr="00EC4581">
              <w:rPr>
                <w:rFonts w:cstheme="minorHAnsi"/>
              </w:rPr>
              <w:t xml:space="preserve"> </w:t>
            </w:r>
          </w:p>
        </w:tc>
        <w:tc>
          <w:tcPr>
            <w:tcW w:w="5081" w:type="dxa"/>
          </w:tcPr>
          <w:p w14:paraId="13DD1338" w14:textId="77777777" w:rsidR="00E5067D" w:rsidRPr="00CD557B" w:rsidRDefault="00E5067D" w:rsidP="00E5067D">
            <w:pPr>
              <w:rPr>
                <w:rFonts w:ascii="Comic Sans MS" w:hAnsi="Comic Sans MS"/>
                <w:sz w:val="20"/>
                <w:szCs w:val="20"/>
              </w:rPr>
            </w:pPr>
            <w:r w:rsidRPr="00CD557B">
              <w:rPr>
                <w:rFonts w:ascii="Comic Sans MS" w:hAnsi="Comic Sans MS"/>
                <w:sz w:val="20"/>
                <w:szCs w:val="20"/>
              </w:rPr>
              <w:t>Children’s Services Plan Outcomes</w:t>
            </w:r>
          </w:p>
          <w:p w14:paraId="2336F707" w14:textId="77777777" w:rsidR="00E5067D" w:rsidRPr="00CD557B" w:rsidRDefault="00E5067D" w:rsidP="00E5067D">
            <w:pPr>
              <w:rPr>
                <w:rFonts w:ascii="Comic Sans MS" w:hAnsi="Comic Sans MS"/>
                <w:sz w:val="20"/>
                <w:szCs w:val="20"/>
              </w:rPr>
            </w:pPr>
            <w:r w:rsidRPr="00CD557B">
              <w:rPr>
                <w:rFonts w:ascii="Comic Sans MS" w:hAnsi="Comic Sans MS"/>
                <w:sz w:val="20"/>
                <w:szCs w:val="20"/>
              </w:rPr>
              <w:t xml:space="preserve"> Raised attainment for all young people leading to</w:t>
            </w:r>
          </w:p>
          <w:p w14:paraId="0EAF9D6A" w14:textId="77777777" w:rsidR="00E5067D" w:rsidRPr="00CD557B" w:rsidRDefault="00E5067D" w:rsidP="00E5067D">
            <w:pPr>
              <w:rPr>
                <w:rFonts w:ascii="Comic Sans MS" w:hAnsi="Comic Sans MS"/>
                <w:sz w:val="20"/>
                <w:szCs w:val="20"/>
              </w:rPr>
            </w:pPr>
            <w:r w:rsidRPr="00CD557B">
              <w:rPr>
                <w:rFonts w:ascii="Comic Sans MS" w:hAnsi="Comic Sans MS"/>
                <w:sz w:val="20"/>
                <w:szCs w:val="20"/>
              </w:rPr>
              <w:t>positive destinations</w:t>
            </w:r>
          </w:p>
          <w:p w14:paraId="0236A522" w14:textId="77777777" w:rsidR="00E5067D" w:rsidRPr="00CD557B" w:rsidRDefault="00E5067D" w:rsidP="00E5067D">
            <w:pPr>
              <w:rPr>
                <w:rFonts w:ascii="Comic Sans MS" w:hAnsi="Comic Sans MS"/>
                <w:sz w:val="20"/>
                <w:szCs w:val="20"/>
              </w:rPr>
            </w:pPr>
          </w:p>
          <w:p w14:paraId="0569B09E" w14:textId="77777777" w:rsidR="00E5067D" w:rsidRPr="00CD557B" w:rsidRDefault="00E5067D" w:rsidP="00E5067D">
            <w:pPr>
              <w:rPr>
                <w:rFonts w:ascii="Comic Sans MS" w:hAnsi="Comic Sans MS"/>
                <w:sz w:val="20"/>
                <w:szCs w:val="20"/>
              </w:rPr>
            </w:pPr>
          </w:p>
          <w:p w14:paraId="42A957C5" w14:textId="77777777" w:rsidR="00E5067D" w:rsidRPr="00CD557B" w:rsidRDefault="00E5067D" w:rsidP="00E5067D">
            <w:pPr>
              <w:rPr>
                <w:rFonts w:ascii="Comic Sans MS" w:hAnsi="Comic Sans MS"/>
                <w:sz w:val="20"/>
                <w:szCs w:val="20"/>
              </w:rPr>
            </w:pPr>
            <w:r w:rsidRPr="00CD557B">
              <w:rPr>
                <w:rFonts w:ascii="Comic Sans MS" w:hAnsi="Comic Sans MS"/>
                <w:sz w:val="20"/>
                <w:szCs w:val="20"/>
              </w:rPr>
              <w:t xml:space="preserve"> </w:t>
            </w:r>
          </w:p>
        </w:tc>
      </w:tr>
      <w:tr w:rsidR="00E5067D" w:rsidRPr="00EC4581" w14:paraId="2925C17D" w14:textId="77777777" w:rsidTr="00E5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707"/>
        </w:trPr>
        <w:tc>
          <w:tcPr>
            <w:tcW w:w="1555" w:type="dxa"/>
          </w:tcPr>
          <w:p w14:paraId="095A96FB" w14:textId="77777777" w:rsidR="00E5067D" w:rsidRPr="00EC4581" w:rsidRDefault="00E5067D" w:rsidP="00E5067D">
            <w:pPr>
              <w:rPr>
                <w:rFonts w:cstheme="minorHAnsi"/>
              </w:rPr>
            </w:pPr>
            <w:r w:rsidRPr="00EC4581">
              <w:rPr>
                <w:rFonts w:cstheme="minorHAnsi"/>
              </w:rPr>
              <w:t>Progress:</w:t>
            </w:r>
          </w:p>
        </w:tc>
        <w:tc>
          <w:tcPr>
            <w:tcW w:w="8510" w:type="dxa"/>
            <w:gridSpan w:val="2"/>
          </w:tcPr>
          <w:p w14:paraId="735EBDDF" w14:textId="77777777" w:rsidR="00E5067D" w:rsidRPr="00CD557B" w:rsidRDefault="00E5067D" w:rsidP="00E5067D">
            <w:pPr>
              <w:pStyle w:val="ListParagraph"/>
              <w:rPr>
                <w:rFonts w:ascii="Comic Sans MS" w:hAnsi="Comic Sans MS"/>
                <w:sz w:val="20"/>
                <w:szCs w:val="20"/>
              </w:rPr>
            </w:pPr>
          </w:p>
          <w:p w14:paraId="14A7180A" w14:textId="77777777" w:rsidR="00E5067D" w:rsidRPr="006261CF" w:rsidRDefault="00E5067D" w:rsidP="00E5067D">
            <w:pPr>
              <w:pStyle w:val="ListParagraph"/>
              <w:numPr>
                <w:ilvl w:val="0"/>
                <w:numId w:val="36"/>
              </w:numPr>
              <w:spacing w:after="160" w:line="259" w:lineRule="auto"/>
              <w:rPr>
                <w:rFonts w:ascii="Comic Sans MS" w:hAnsi="Comic Sans MS"/>
                <w:sz w:val="20"/>
                <w:szCs w:val="20"/>
              </w:rPr>
            </w:pPr>
            <w:r>
              <w:rPr>
                <w:rFonts w:ascii="Comic Sans MS" w:hAnsi="Comic Sans MS"/>
                <w:sz w:val="20"/>
                <w:szCs w:val="20"/>
              </w:rPr>
              <w:t>A</w:t>
            </w:r>
            <w:r w:rsidRPr="006261CF">
              <w:rPr>
                <w:rFonts w:ascii="Comic Sans MS" w:hAnsi="Comic Sans MS"/>
                <w:sz w:val="20"/>
                <w:szCs w:val="20"/>
              </w:rPr>
              <w:t>ll Learners engage in high quality learning and teaching in writing lessons</w:t>
            </w:r>
          </w:p>
          <w:p w14:paraId="6951ED34" w14:textId="77777777" w:rsidR="00E5067D" w:rsidRPr="006261CF" w:rsidRDefault="00E5067D" w:rsidP="00E5067D">
            <w:pPr>
              <w:pStyle w:val="ListParagraph"/>
              <w:numPr>
                <w:ilvl w:val="0"/>
                <w:numId w:val="36"/>
              </w:numPr>
              <w:spacing w:after="160" w:line="259" w:lineRule="auto"/>
              <w:rPr>
                <w:rFonts w:ascii="Comic Sans MS" w:hAnsi="Comic Sans MS"/>
                <w:sz w:val="20"/>
                <w:szCs w:val="20"/>
              </w:rPr>
            </w:pPr>
            <w:r w:rsidRPr="006261CF">
              <w:rPr>
                <w:rFonts w:ascii="Comic Sans MS" w:hAnsi="Comic Sans MS"/>
                <w:sz w:val="20"/>
                <w:szCs w:val="20"/>
              </w:rPr>
              <w:t>Learner’s writing is assessed and tracked by teachers confident in using criteria to identify next steps</w:t>
            </w:r>
          </w:p>
          <w:p w14:paraId="0705DF3A" w14:textId="77777777" w:rsidR="00E5067D" w:rsidRPr="006261CF" w:rsidRDefault="00E5067D" w:rsidP="00E5067D">
            <w:pPr>
              <w:pStyle w:val="ListParagraph"/>
              <w:numPr>
                <w:ilvl w:val="0"/>
                <w:numId w:val="36"/>
              </w:numPr>
              <w:spacing w:after="160" w:line="259" w:lineRule="auto"/>
              <w:rPr>
                <w:rFonts w:ascii="Comic Sans MS" w:hAnsi="Comic Sans MS"/>
                <w:sz w:val="20"/>
                <w:szCs w:val="20"/>
              </w:rPr>
            </w:pPr>
            <w:r w:rsidRPr="006261CF">
              <w:rPr>
                <w:rFonts w:ascii="Comic Sans MS" w:hAnsi="Comic Sans MS"/>
                <w:sz w:val="20"/>
                <w:szCs w:val="20"/>
              </w:rPr>
              <w:t xml:space="preserve">Learners writing is moderated at school </w:t>
            </w:r>
            <w:r>
              <w:rPr>
                <w:rFonts w:ascii="Comic Sans MS" w:hAnsi="Comic Sans MS"/>
                <w:sz w:val="20"/>
                <w:szCs w:val="20"/>
              </w:rPr>
              <w:t>level</w:t>
            </w:r>
          </w:p>
          <w:p w14:paraId="075166CD" w14:textId="77777777" w:rsidR="00E5067D" w:rsidRDefault="00E5067D" w:rsidP="00E5067D">
            <w:pPr>
              <w:pStyle w:val="ListParagraph"/>
              <w:numPr>
                <w:ilvl w:val="0"/>
                <w:numId w:val="18"/>
              </w:numPr>
              <w:rPr>
                <w:rFonts w:ascii="Comic Sans MS" w:hAnsi="Comic Sans MS"/>
                <w:sz w:val="20"/>
                <w:szCs w:val="20"/>
              </w:rPr>
            </w:pPr>
            <w:r>
              <w:rPr>
                <w:rFonts w:ascii="Comic Sans MS" w:hAnsi="Comic Sans MS"/>
                <w:sz w:val="20"/>
                <w:szCs w:val="20"/>
              </w:rPr>
              <w:t>All staff took part in colourful semantics training with Lydia Neil Speech and Language Therapist</w:t>
            </w:r>
          </w:p>
          <w:p w14:paraId="58E178D3" w14:textId="77777777" w:rsidR="00E5067D" w:rsidRDefault="00E5067D" w:rsidP="00E5067D">
            <w:pPr>
              <w:pStyle w:val="ListParagraph"/>
              <w:numPr>
                <w:ilvl w:val="0"/>
                <w:numId w:val="18"/>
              </w:numPr>
              <w:rPr>
                <w:rFonts w:ascii="Comic Sans MS" w:hAnsi="Comic Sans MS"/>
                <w:sz w:val="20"/>
                <w:szCs w:val="20"/>
              </w:rPr>
            </w:pPr>
            <w:r>
              <w:rPr>
                <w:rFonts w:ascii="Comic Sans MS" w:hAnsi="Comic Sans MS"/>
                <w:sz w:val="20"/>
                <w:szCs w:val="20"/>
              </w:rPr>
              <w:t>Staff are beginning to use Colourful Semantics as part of class writing lessons</w:t>
            </w:r>
          </w:p>
          <w:p w14:paraId="5CE512E3" w14:textId="77777777" w:rsidR="00E5067D" w:rsidRDefault="00E5067D" w:rsidP="00E5067D">
            <w:pPr>
              <w:pStyle w:val="ListParagraph"/>
              <w:numPr>
                <w:ilvl w:val="0"/>
                <w:numId w:val="18"/>
              </w:numPr>
              <w:rPr>
                <w:rFonts w:ascii="Comic Sans MS" w:hAnsi="Comic Sans MS"/>
                <w:sz w:val="20"/>
                <w:szCs w:val="20"/>
              </w:rPr>
            </w:pPr>
            <w:r>
              <w:rPr>
                <w:rFonts w:ascii="Comic Sans MS" w:hAnsi="Comic Sans MS"/>
                <w:sz w:val="20"/>
                <w:szCs w:val="20"/>
              </w:rPr>
              <w:t xml:space="preserve">Pupils have been introduced to the terminology for Colourful Semantics </w:t>
            </w:r>
          </w:p>
          <w:p w14:paraId="5B127F4E" w14:textId="77777777" w:rsidR="00E5067D" w:rsidRDefault="00E5067D" w:rsidP="00E5067D">
            <w:pPr>
              <w:pStyle w:val="ListParagraph"/>
              <w:numPr>
                <w:ilvl w:val="0"/>
                <w:numId w:val="18"/>
              </w:numPr>
              <w:rPr>
                <w:rFonts w:ascii="Comic Sans MS" w:hAnsi="Comic Sans MS"/>
                <w:sz w:val="20"/>
                <w:szCs w:val="20"/>
              </w:rPr>
            </w:pPr>
            <w:r>
              <w:rPr>
                <w:rFonts w:ascii="Comic Sans MS" w:hAnsi="Comic Sans MS"/>
                <w:sz w:val="20"/>
                <w:szCs w:val="20"/>
              </w:rPr>
              <w:t>All staff have been introduced to the Focal resources to support literacy interventions in the classroom</w:t>
            </w:r>
          </w:p>
          <w:p w14:paraId="6FAAC24D" w14:textId="77777777" w:rsidR="00E5067D" w:rsidRDefault="00E5067D" w:rsidP="00E5067D">
            <w:pPr>
              <w:pStyle w:val="ListParagraph"/>
              <w:numPr>
                <w:ilvl w:val="0"/>
                <w:numId w:val="18"/>
              </w:numPr>
              <w:rPr>
                <w:rFonts w:ascii="Comic Sans MS" w:hAnsi="Comic Sans MS"/>
                <w:sz w:val="20"/>
                <w:szCs w:val="20"/>
              </w:rPr>
            </w:pPr>
            <w:r>
              <w:rPr>
                <w:rFonts w:ascii="Comic Sans MS" w:hAnsi="Comic Sans MS"/>
                <w:sz w:val="20"/>
                <w:szCs w:val="20"/>
              </w:rPr>
              <w:t>All staff have been introduced to the strategies from Teaching Children to Listen</w:t>
            </w:r>
          </w:p>
          <w:p w14:paraId="04ED048E" w14:textId="77777777" w:rsidR="00E5067D" w:rsidRDefault="00E5067D" w:rsidP="00E5067D">
            <w:pPr>
              <w:pStyle w:val="ListParagraph"/>
              <w:numPr>
                <w:ilvl w:val="0"/>
                <w:numId w:val="18"/>
              </w:numPr>
              <w:rPr>
                <w:rFonts w:ascii="Comic Sans MS" w:hAnsi="Comic Sans MS"/>
                <w:sz w:val="20"/>
                <w:szCs w:val="20"/>
              </w:rPr>
            </w:pPr>
            <w:r>
              <w:rPr>
                <w:rFonts w:ascii="Comic Sans MS" w:hAnsi="Comic Sans MS"/>
                <w:sz w:val="20"/>
                <w:szCs w:val="20"/>
              </w:rPr>
              <w:t>Staff took part in a Creative Stars Literacy Session to look at approaches and resources for outdoor literacy</w:t>
            </w:r>
          </w:p>
          <w:p w14:paraId="13D46360" w14:textId="77777777" w:rsidR="00E5067D" w:rsidRDefault="00E5067D" w:rsidP="00E5067D">
            <w:pPr>
              <w:pStyle w:val="ListParagraph"/>
              <w:numPr>
                <w:ilvl w:val="0"/>
                <w:numId w:val="18"/>
              </w:numPr>
              <w:rPr>
                <w:rFonts w:ascii="Comic Sans MS" w:hAnsi="Comic Sans MS"/>
                <w:sz w:val="20"/>
                <w:szCs w:val="20"/>
              </w:rPr>
            </w:pPr>
            <w:r>
              <w:rPr>
                <w:rFonts w:ascii="Comic Sans MS" w:hAnsi="Comic Sans MS"/>
                <w:sz w:val="20"/>
                <w:szCs w:val="20"/>
              </w:rPr>
              <w:t>All classes to part in Book Week Scotland lessons which included creative reading opportunities</w:t>
            </w:r>
          </w:p>
          <w:p w14:paraId="55F51EA8" w14:textId="77777777" w:rsidR="00E5067D" w:rsidRDefault="00E5067D" w:rsidP="00E5067D">
            <w:pPr>
              <w:pStyle w:val="ListParagraph"/>
              <w:numPr>
                <w:ilvl w:val="0"/>
                <w:numId w:val="18"/>
              </w:numPr>
              <w:rPr>
                <w:rFonts w:ascii="Comic Sans MS" w:hAnsi="Comic Sans MS"/>
                <w:sz w:val="20"/>
                <w:szCs w:val="20"/>
              </w:rPr>
            </w:pPr>
            <w:r>
              <w:rPr>
                <w:rFonts w:ascii="Comic Sans MS" w:hAnsi="Comic Sans MS"/>
                <w:sz w:val="20"/>
                <w:szCs w:val="20"/>
              </w:rPr>
              <w:t>PM Benchmarking has been developed to assess identified pupils and support literacy interventions</w:t>
            </w:r>
          </w:p>
          <w:p w14:paraId="37A6097E" w14:textId="77777777" w:rsidR="00E5067D" w:rsidRDefault="00E5067D" w:rsidP="00E5067D">
            <w:pPr>
              <w:pStyle w:val="ListParagraph"/>
              <w:numPr>
                <w:ilvl w:val="0"/>
                <w:numId w:val="18"/>
              </w:numPr>
              <w:rPr>
                <w:rFonts w:ascii="Comic Sans MS" w:hAnsi="Comic Sans MS"/>
                <w:sz w:val="20"/>
                <w:szCs w:val="20"/>
              </w:rPr>
            </w:pPr>
            <w:r>
              <w:rPr>
                <w:rFonts w:ascii="Comic Sans MS" w:hAnsi="Comic Sans MS"/>
                <w:sz w:val="20"/>
                <w:szCs w:val="20"/>
              </w:rPr>
              <w:t>All pupils took part in literacy lessons during outdoor learning day</w:t>
            </w:r>
          </w:p>
          <w:p w14:paraId="77C70747" w14:textId="77777777" w:rsidR="00E5067D" w:rsidRDefault="00E5067D" w:rsidP="00E5067D">
            <w:pPr>
              <w:pStyle w:val="ListParagraph"/>
              <w:numPr>
                <w:ilvl w:val="0"/>
                <w:numId w:val="18"/>
              </w:numPr>
              <w:rPr>
                <w:rFonts w:ascii="Comic Sans MS" w:hAnsi="Comic Sans MS"/>
                <w:sz w:val="20"/>
                <w:szCs w:val="20"/>
              </w:rPr>
            </w:pPr>
            <w:r>
              <w:rPr>
                <w:rFonts w:ascii="Comic Sans MS" w:hAnsi="Comic Sans MS"/>
                <w:sz w:val="20"/>
                <w:szCs w:val="20"/>
              </w:rPr>
              <w:t>Outdoor classroom constructed to allow outdoor literacy opportunities</w:t>
            </w:r>
          </w:p>
          <w:p w14:paraId="296F2D33" w14:textId="77777777" w:rsidR="00E5067D" w:rsidRPr="00CD557B" w:rsidRDefault="00E5067D" w:rsidP="00E5067D">
            <w:pPr>
              <w:pStyle w:val="ListParagraph"/>
              <w:rPr>
                <w:rFonts w:ascii="Comic Sans MS" w:hAnsi="Comic Sans MS"/>
                <w:sz w:val="20"/>
                <w:szCs w:val="20"/>
              </w:rPr>
            </w:pPr>
          </w:p>
        </w:tc>
      </w:tr>
      <w:tr w:rsidR="00E5067D" w:rsidRPr="00EC4581" w14:paraId="30BC24D0" w14:textId="77777777" w:rsidTr="00E5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20"/>
        </w:trPr>
        <w:tc>
          <w:tcPr>
            <w:tcW w:w="1555" w:type="dxa"/>
          </w:tcPr>
          <w:p w14:paraId="287CA896" w14:textId="77777777" w:rsidR="00E5067D" w:rsidRPr="00EC4581" w:rsidRDefault="00E5067D" w:rsidP="00E5067D">
            <w:pPr>
              <w:rPr>
                <w:rFonts w:cstheme="minorHAnsi"/>
              </w:rPr>
            </w:pPr>
            <w:r w:rsidRPr="00EC4581">
              <w:rPr>
                <w:rFonts w:cstheme="minorHAnsi"/>
              </w:rPr>
              <w:lastRenderedPageBreak/>
              <w:t>Impact:</w:t>
            </w:r>
          </w:p>
          <w:p w14:paraId="515C439B" w14:textId="77777777" w:rsidR="00E5067D" w:rsidRPr="00EC4581" w:rsidRDefault="00E5067D" w:rsidP="00E5067D">
            <w:pPr>
              <w:rPr>
                <w:rFonts w:cstheme="minorHAnsi"/>
              </w:rPr>
            </w:pPr>
          </w:p>
        </w:tc>
        <w:tc>
          <w:tcPr>
            <w:tcW w:w="8510" w:type="dxa"/>
            <w:gridSpan w:val="2"/>
          </w:tcPr>
          <w:p w14:paraId="5B9A653A" w14:textId="77777777" w:rsidR="00E5067D" w:rsidRPr="00CD557B" w:rsidRDefault="00E5067D" w:rsidP="00E5067D">
            <w:pPr>
              <w:pStyle w:val="ListParagraph"/>
              <w:ind w:left="770"/>
              <w:rPr>
                <w:rFonts w:ascii="Comic Sans MS" w:hAnsi="Comic Sans MS"/>
                <w:sz w:val="20"/>
                <w:szCs w:val="20"/>
              </w:rPr>
            </w:pPr>
          </w:p>
          <w:p w14:paraId="4D2A4CB1" w14:textId="77777777" w:rsidR="00E5067D" w:rsidRPr="000112FC" w:rsidRDefault="00E5067D" w:rsidP="00E5067D">
            <w:pPr>
              <w:pStyle w:val="ListParagraph"/>
              <w:numPr>
                <w:ilvl w:val="0"/>
                <w:numId w:val="36"/>
              </w:numPr>
              <w:rPr>
                <w:rFonts w:ascii="Comic Sans MS" w:hAnsi="Comic Sans MS"/>
                <w:sz w:val="20"/>
                <w:szCs w:val="20"/>
              </w:rPr>
            </w:pPr>
            <w:r w:rsidRPr="000112FC">
              <w:rPr>
                <w:rFonts w:ascii="Comic Sans MS" w:hAnsi="Comic Sans MS"/>
                <w:sz w:val="20"/>
                <w:szCs w:val="20"/>
              </w:rPr>
              <w:t>Staff were able to identify levels of attainment and areas for development</w:t>
            </w:r>
          </w:p>
          <w:p w14:paraId="6ACD0E58" w14:textId="77777777" w:rsidR="00E5067D" w:rsidRPr="000112FC" w:rsidRDefault="00E5067D" w:rsidP="00E5067D">
            <w:pPr>
              <w:pStyle w:val="ListParagraph"/>
              <w:numPr>
                <w:ilvl w:val="0"/>
                <w:numId w:val="36"/>
              </w:numPr>
              <w:rPr>
                <w:rFonts w:ascii="Comic Sans MS" w:hAnsi="Comic Sans MS"/>
                <w:sz w:val="20"/>
                <w:szCs w:val="20"/>
              </w:rPr>
            </w:pPr>
            <w:r w:rsidRPr="000112FC">
              <w:rPr>
                <w:rFonts w:ascii="Comic Sans MS" w:hAnsi="Comic Sans MS"/>
                <w:sz w:val="20"/>
                <w:szCs w:val="20"/>
              </w:rPr>
              <w:t>Staff identified learners who would benefit from interventions</w:t>
            </w:r>
          </w:p>
          <w:p w14:paraId="57AC4353" w14:textId="77777777" w:rsidR="00E5067D" w:rsidRPr="000112FC" w:rsidRDefault="00E5067D" w:rsidP="00E5067D">
            <w:pPr>
              <w:pStyle w:val="ListParagraph"/>
              <w:numPr>
                <w:ilvl w:val="0"/>
                <w:numId w:val="36"/>
              </w:numPr>
              <w:rPr>
                <w:rFonts w:ascii="Comic Sans MS" w:hAnsi="Comic Sans MS"/>
                <w:sz w:val="20"/>
                <w:szCs w:val="20"/>
              </w:rPr>
            </w:pPr>
            <w:r w:rsidRPr="000112FC">
              <w:rPr>
                <w:rFonts w:ascii="Comic Sans MS" w:hAnsi="Comic Sans MS"/>
                <w:sz w:val="20"/>
                <w:szCs w:val="20"/>
              </w:rPr>
              <w:t>Most children achieved Early and First level in all areas of literacy at the appropriate time</w:t>
            </w:r>
          </w:p>
          <w:p w14:paraId="069F9CA6" w14:textId="77777777" w:rsidR="00E5067D" w:rsidRDefault="00E5067D" w:rsidP="00E5067D">
            <w:pPr>
              <w:pStyle w:val="ListParagraph"/>
              <w:numPr>
                <w:ilvl w:val="0"/>
                <w:numId w:val="36"/>
              </w:numPr>
              <w:rPr>
                <w:rFonts w:ascii="Comic Sans MS" w:hAnsi="Comic Sans MS"/>
                <w:sz w:val="20"/>
                <w:szCs w:val="20"/>
              </w:rPr>
            </w:pPr>
            <w:r w:rsidRPr="000112FC">
              <w:rPr>
                <w:rFonts w:ascii="Comic Sans MS" w:hAnsi="Comic Sans MS"/>
                <w:sz w:val="20"/>
                <w:szCs w:val="20"/>
              </w:rPr>
              <w:t>All children achieved Second level in all areas of literacy at the appropriate time</w:t>
            </w:r>
          </w:p>
          <w:p w14:paraId="34494972" w14:textId="77777777" w:rsidR="00E5067D" w:rsidRDefault="00E5067D" w:rsidP="00E5067D">
            <w:pPr>
              <w:pStyle w:val="ListParagraph"/>
              <w:numPr>
                <w:ilvl w:val="0"/>
                <w:numId w:val="36"/>
              </w:numPr>
              <w:rPr>
                <w:rFonts w:ascii="Comic Sans MS" w:hAnsi="Comic Sans MS"/>
                <w:sz w:val="20"/>
                <w:szCs w:val="20"/>
              </w:rPr>
            </w:pPr>
            <w:r>
              <w:rPr>
                <w:rFonts w:ascii="Comic Sans MS" w:hAnsi="Comic Sans MS"/>
                <w:sz w:val="20"/>
                <w:szCs w:val="20"/>
              </w:rPr>
              <w:t xml:space="preserve"> All targeted pupils used Colourful Semantics strategies to independently construct a sentence</w:t>
            </w:r>
          </w:p>
          <w:p w14:paraId="7A937CA4" w14:textId="77777777" w:rsidR="00E5067D" w:rsidRPr="00C007DC" w:rsidRDefault="00E5067D" w:rsidP="00E5067D">
            <w:pPr>
              <w:ind w:left="360"/>
              <w:rPr>
                <w:rFonts w:ascii="Comic Sans MS" w:hAnsi="Comic Sans MS"/>
                <w:sz w:val="20"/>
                <w:szCs w:val="20"/>
              </w:rPr>
            </w:pPr>
          </w:p>
          <w:p w14:paraId="0721A4CE" w14:textId="77777777" w:rsidR="00E5067D" w:rsidRPr="00C007DC" w:rsidRDefault="00E5067D" w:rsidP="00E5067D">
            <w:pPr>
              <w:pStyle w:val="ListParagraph"/>
              <w:rPr>
                <w:rFonts w:ascii="Comic Sans MS" w:hAnsi="Comic Sans MS"/>
                <w:sz w:val="20"/>
                <w:szCs w:val="20"/>
              </w:rPr>
            </w:pPr>
          </w:p>
        </w:tc>
      </w:tr>
      <w:tr w:rsidR="00E5067D" w:rsidRPr="00EC4581" w14:paraId="1500903C" w14:textId="77777777" w:rsidTr="00E50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3"/>
        </w:trPr>
        <w:tc>
          <w:tcPr>
            <w:tcW w:w="1555" w:type="dxa"/>
          </w:tcPr>
          <w:p w14:paraId="3CDD1F52" w14:textId="77777777" w:rsidR="00E5067D" w:rsidRPr="00EC4581" w:rsidRDefault="00E5067D" w:rsidP="00E5067D">
            <w:pPr>
              <w:rPr>
                <w:rFonts w:cstheme="minorHAnsi"/>
              </w:rPr>
            </w:pPr>
            <w:r w:rsidRPr="00EC4581">
              <w:rPr>
                <w:rFonts w:cstheme="minorHAnsi"/>
              </w:rPr>
              <w:t>Next steps:</w:t>
            </w:r>
          </w:p>
          <w:p w14:paraId="0A076BE0" w14:textId="77777777" w:rsidR="00E5067D" w:rsidRPr="00EC4581" w:rsidRDefault="00E5067D" w:rsidP="00E5067D">
            <w:pPr>
              <w:rPr>
                <w:rFonts w:cstheme="minorHAnsi"/>
              </w:rPr>
            </w:pPr>
            <w:r w:rsidRPr="00EC4581">
              <w:rPr>
                <w:rFonts w:cstheme="minorHAnsi"/>
              </w:rPr>
              <w:t xml:space="preserve"> </w:t>
            </w:r>
          </w:p>
        </w:tc>
        <w:tc>
          <w:tcPr>
            <w:tcW w:w="8510" w:type="dxa"/>
            <w:gridSpan w:val="2"/>
          </w:tcPr>
          <w:p w14:paraId="59C2371B" w14:textId="77777777" w:rsidR="00E5067D" w:rsidRPr="00CD557B" w:rsidRDefault="00E5067D" w:rsidP="00E5067D">
            <w:pPr>
              <w:pStyle w:val="ListParagraph"/>
              <w:ind w:left="770"/>
              <w:rPr>
                <w:rFonts w:ascii="Comic Sans MS" w:hAnsi="Comic Sans MS"/>
                <w:sz w:val="20"/>
                <w:szCs w:val="20"/>
              </w:rPr>
            </w:pPr>
          </w:p>
          <w:p w14:paraId="0AC8F2A2" w14:textId="77777777" w:rsidR="00E5067D" w:rsidRDefault="00E5067D" w:rsidP="00E5067D">
            <w:pPr>
              <w:pStyle w:val="ListParagraph"/>
              <w:numPr>
                <w:ilvl w:val="0"/>
                <w:numId w:val="36"/>
              </w:numPr>
              <w:spacing w:after="160" w:line="259" w:lineRule="auto"/>
              <w:rPr>
                <w:rFonts w:ascii="Comic Sans MS" w:hAnsi="Comic Sans MS"/>
                <w:sz w:val="20"/>
                <w:szCs w:val="20"/>
              </w:rPr>
            </w:pPr>
            <w:r>
              <w:rPr>
                <w:rFonts w:ascii="Comic Sans MS" w:hAnsi="Comic Sans MS"/>
                <w:sz w:val="20"/>
                <w:szCs w:val="20"/>
              </w:rPr>
              <w:t>Develop a strategic plan for Colourful Semantics roll out for P1-3</w:t>
            </w:r>
          </w:p>
          <w:p w14:paraId="5A10F2F0" w14:textId="77777777" w:rsidR="00E5067D" w:rsidRDefault="00E5067D" w:rsidP="00E5067D">
            <w:pPr>
              <w:pStyle w:val="ListParagraph"/>
              <w:numPr>
                <w:ilvl w:val="0"/>
                <w:numId w:val="36"/>
              </w:numPr>
              <w:spacing w:after="160" w:line="259" w:lineRule="auto"/>
              <w:rPr>
                <w:rFonts w:ascii="Comic Sans MS" w:hAnsi="Comic Sans MS"/>
                <w:sz w:val="20"/>
                <w:szCs w:val="20"/>
              </w:rPr>
            </w:pPr>
            <w:r>
              <w:rPr>
                <w:rFonts w:ascii="Comic Sans MS" w:hAnsi="Comic Sans MS"/>
                <w:sz w:val="20"/>
                <w:szCs w:val="20"/>
              </w:rPr>
              <w:t xml:space="preserve">Focal to be introduced to P1 and P2 learners </w:t>
            </w:r>
          </w:p>
          <w:p w14:paraId="5744C2F8" w14:textId="77777777" w:rsidR="00E5067D" w:rsidRDefault="00E5067D" w:rsidP="00E5067D">
            <w:pPr>
              <w:pStyle w:val="ListParagraph"/>
              <w:numPr>
                <w:ilvl w:val="0"/>
                <w:numId w:val="36"/>
              </w:numPr>
              <w:spacing w:after="160" w:line="259" w:lineRule="auto"/>
              <w:rPr>
                <w:rFonts w:ascii="Comic Sans MS" w:hAnsi="Comic Sans MS"/>
                <w:sz w:val="20"/>
                <w:szCs w:val="20"/>
              </w:rPr>
            </w:pPr>
            <w:r>
              <w:rPr>
                <w:rFonts w:ascii="Comic Sans MS" w:hAnsi="Comic Sans MS"/>
                <w:sz w:val="20"/>
                <w:szCs w:val="20"/>
              </w:rPr>
              <w:t>All pupils to take part in listening lessons using Teach your Children to Listen games and activities</w:t>
            </w:r>
          </w:p>
          <w:p w14:paraId="03F87F83" w14:textId="77777777" w:rsidR="00E5067D" w:rsidRDefault="00E5067D" w:rsidP="00E5067D">
            <w:pPr>
              <w:pStyle w:val="ListParagraph"/>
              <w:numPr>
                <w:ilvl w:val="0"/>
                <w:numId w:val="36"/>
              </w:numPr>
              <w:spacing w:after="160" w:line="259" w:lineRule="auto"/>
              <w:rPr>
                <w:rFonts w:ascii="Comic Sans MS" w:hAnsi="Comic Sans MS"/>
                <w:sz w:val="20"/>
                <w:szCs w:val="20"/>
              </w:rPr>
            </w:pPr>
            <w:r>
              <w:rPr>
                <w:rFonts w:ascii="Comic Sans MS" w:hAnsi="Comic Sans MS"/>
                <w:sz w:val="20"/>
                <w:szCs w:val="20"/>
              </w:rPr>
              <w:t>P1-3 to use new outdoor classroom for weekly literacy lessons</w:t>
            </w:r>
          </w:p>
          <w:p w14:paraId="6F4068C7" w14:textId="77777777" w:rsidR="00E5067D" w:rsidRPr="00CD557B" w:rsidRDefault="00E5067D" w:rsidP="00E5067D">
            <w:pPr>
              <w:pStyle w:val="ListParagraph"/>
              <w:numPr>
                <w:ilvl w:val="0"/>
                <w:numId w:val="36"/>
              </w:numPr>
              <w:spacing w:after="160" w:line="259" w:lineRule="auto"/>
              <w:rPr>
                <w:rFonts w:ascii="Comic Sans MS" w:hAnsi="Comic Sans MS"/>
                <w:sz w:val="20"/>
                <w:szCs w:val="20"/>
              </w:rPr>
            </w:pPr>
            <w:r>
              <w:rPr>
                <w:rFonts w:ascii="Comic Sans MS" w:hAnsi="Comic Sans MS"/>
                <w:sz w:val="20"/>
                <w:szCs w:val="20"/>
              </w:rPr>
              <w:t>Staff to take part in CPD to further develop outdoor literacy work</w:t>
            </w:r>
          </w:p>
        </w:tc>
      </w:tr>
    </w:tbl>
    <w:p w14:paraId="4817A7F3" w14:textId="77777777" w:rsidR="00E5067D" w:rsidRDefault="00E5067D" w:rsidP="00BF13A4">
      <w:pPr>
        <w:rPr>
          <w:rFonts w:cstheme="minorHAnsi"/>
          <w:b/>
        </w:rPr>
      </w:pPr>
    </w:p>
    <w:p w14:paraId="0430ECCA" w14:textId="79E10206" w:rsidR="00BF13A4" w:rsidRPr="00EC4581" w:rsidRDefault="00BF13A4" w:rsidP="00BF13A4">
      <w:pPr>
        <w:rPr>
          <w:rFonts w:cstheme="minorHAnsi"/>
          <w:b/>
        </w:rPr>
      </w:pPr>
      <w:r w:rsidRPr="00EC4581">
        <w:rPr>
          <w:rFonts w:cstheme="minorHAnsi"/>
          <w:b/>
        </w:rPr>
        <w:t>The School</w:t>
      </w:r>
    </w:p>
    <w:p w14:paraId="63F8AC9D" w14:textId="26F8ADF6" w:rsidR="00BF13A4" w:rsidRPr="00EC4581" w:rsidRDefault="00BF13A4" w:rsidP="00BF13A4">
      <w:pPr>
        <w:rPr>
          <w:rFonts w:cstheme="minorHAnsi"/>
        </w:rPr>
      </w:pPr>
      <w:r w:rsidRPr="00EC4581">
        <w:rPr>
          <w:rFonts w:cstheme="minorHAnsi"/>
        </w:rPr>
        <w:t xml:space="preserve">Kippen Primary School is a non-denominational school serving the rural community of Kippen and its surrounding area. The school role for </w:t>
      </w:r>
      <w:r w:rsidR="008D002C">
        <w:rPr>
          <w:rFonts w:cstheme="minorHAnsi"/>
        </w:rPr>
        <w:t>20</w:t>
      </w:r>
      <w:r w:rsidR="00E40D24">
        <w:rPr>
          <w:rFonts w:cstheme="minorHAnsi"/>
        </w:rPr>
        <w:t>22-23</w:t>
      </w:r>
      <w:r w:rsidR="002D3C7C">
        <w:rPr>
          <w:rFonts w:cstheme="minorHAnsi"/>
        </w:rPr>
        <w:t xml:space="preserve"> is 129 children within 6</w:t>
      </w:r>
      <w:r w:rsidRPr="00EC4581">
        <w:rPr>
          <w:rFonts w:cstheme="minorHAnsi"/>
        </w:rPr>
        <w:t xml:space="preserve"> composite clas</w:t>
      </w:r>
      <w:r w:rsidR="00F33274" w:rsidRPr="00EC4581">
        <w:rPr>
          <w:rFonts w:cstheme="minorHAnsi"/>
        </w:rPr>
        <w:t>ses</w:t>
      </w:r>
      <w:r w:rsidR="00FF570E">
        <w:rPr>
          <w:rFonts w:cstheme="minorHAnsi"/>
        </w:rPr>
        <w:t>.</w:t>
      </w:r>
      <w:r w:rsidR="002D3C7C">
        <w:rPr>
          <w:rFonts w:cstheme="minorHAnsi"/>
        </w:rPr>
        <w:t xml:space="preserve"> We have a Head Teacher, 6.8</w:t>
      </w:r>
      <w:r w:rsidRPr="00EC4581">
        <w:rPr>
          <w:rFonts w:cstheme="minorHAnsi"/>
        </w:rPr>
        <w:t xml:space="preserve"> teaching members of staff, including a Principal Teacher post, </w:t>
      </w:r>
      <w:r w:rsidR="00E8531D">
        <w:rPr>
          <w:rFonts w:cstheme="minorHAnsi"/>
        </w:rPr>
        <w:t>2 full time and 3 part time</w:t>
      </w:r>
      <w:r w:rsidRPr="00EC4581">
        <w:rPr>
          <w:rFonts w:cstheme="minorHAnsi"/>
        </w:rPr>
        <w:t xml:space="preserve"> Support for Learning Assistants, </w:t>
      </w:r>
      <w:r w:rsidR="00E40D24" w:rsidRPr="00EC4581">
        <w:rPr>
          <w:rFonts w:cstheme="minorHAnsi"/>
        </w:rPr>
        <w:t>and a</w:t>
      </w:r>
      <w:r w:rsidRPr="00EC4581">
        <w:rPr>
          <w:rFonts w:cstheme="minorHAnsi"/>
        </w:rPr>
        <w:t xml:space="preserve"> part time administrative assistant and visiting specialist teacher </w:t>
      </w:r>
      <w:r w:rsidR="00F33274" w:rsidRPr="00EC4581">
        <w:rPr>
          <w:rFonts w:cstheme="minorHAnsi"/>
        </w:rPr>
        <w:t xml:space="preserve">for Support for </w:t>
      </w:r>
      <w:r w:rsidR="00D05D67">
        <w:rPr>
          <w:rFonts w:cstheme="minorHAnsi"/>
        </w:rPr>
        <w:t xml:space="preserve">Learning, </w:t>
      </w:r>
      <w:r w:rsidR="00E8531D">
        <w:rPr>
          <w:rFonts w:cstheme="minorHAnsi"/>
        </w:rPr>
        <w:t>Music</w:t>
      </w:r>
      <w:r w:rsidR="00D05D67">
        <w:rPr>
          <w:rFonts w:cstheme="minorHAnsi"/>
        </w:rPr>
        <w:t xml:space="preserve"> and PE</w:t>
      </w:r>
      <w:r w:rsidR="008D002C">
        <w:rPr>
          <w:rFonts w:cstheme="minorHAnsi"/>
        </w:rPr>
        <w:t>.</w:t>
      </w:r>
      <w:r w:rsidRPr="00EC4581">
        <w:rPr>
          <w:rFonts w:cstheme="minorHAnsi"/>
        </w:rPr>
        <w:t xml:space="preserve"> </w:t>
      </w:r>
    </w:p>
    <w:p w14:paraId="5602FBD2" w14:textId="77777777" w:rsidR="00BF13A4" w:rsidRPr="00EC4581" w:rsidRDefault="00BF13A4" w:rsidP="00BF13A4">
      <w:pPr>
        <w:rPr>
          <w:rFonts w:cstheme="minorHAnsi"/>
        </w:rPr>
      </w:pPr>
    </w:p>
    <w:p w14:paraId="4B8379A3" w14:textId="77777777" w:rsidR="00BF13A4" w:rsidRPr="00EC4581" w:rsidRDefault="00BF13A4" w:rsidP="00BF13A4">
      <w:pPr>
        <w:rPr>
          <w:rFonts w:cstheme="minorHAnsi"/>
        </w:rPr>
      </w:pPr>
      <w:r w:rsidRPr="00EC4581">
        <w:rPr>
          <w:rFonts w:cstheme="minorHAnsi"/>
        </w:rPr>
        <w:t>The school is very well supported by parents and highly regarded within the community. Attainment is high and the school prides itself in the wide range of learning opportunities it provides to support and develop skills in our young people.</w:t>
      </w:r>
    </w:p>
    <w:p w14:paraId="0DDE2D99" w14:textId="77777777" w:rsidR="00BF13A4" w:rsidRPr="00EC4581" w:rsidRDefault="00BF13A4" w:rsidP="00BF13A4">
      <w:pPr>
        <w:rPr>
          <w:rFonts w:cstheme="minorHAnsi"/>
        </w:rPr>
      </w:pPr>
    </w:p>
    <w:p w14:paraId="1F87EFB8" w14:textId="77777777" w:rsidR="00BF13A4" w:rsidRPr="00EC4581" w:rsidRDefault="00BF13A4" w:rsidP="00BF13A4">
      <w:pPr>
        <w:rPr>
          <w:rFonts w:cstheme="minorHAnsi"/>
        </w:rPr>
      </w:pPr>
      <w:r w:rsidRPr="00EC4581">
        <w:rPr>
          <w:rFonts w:cstheme="minorHAnsi"/>
        </w:rPr>
        <w:t>At Kippen Primary School we aim to develop every child to be the best he/she can be by providing quality learning and teaching in a nurturing environment. To achieve this we plan for continuous school improvement and work with parents, children, and the wider community whilst being supported by Stirling Council’s Education Service.</w:t>
      </w:r>
    </w:p>
    <w:p w14:paraId="71582303" w14:textId="77777777" w:rsidR="00BF13A4" w:rsidRPr="00EC4581" w:rsidRDefault="00BF13A4" w:rsidP="00BF13A4">
      <w:pPr>
        <w:rPr>
          <w:rFonts w:cstheme="minorHAnsi"/>
        </w:rPr>
      </w:pPr>
    </w:p>
    <w:p w14:paraId="5D441DC7" w14:textId="77777777" w:rsidR="00BF13A4" w:rsidRPr="00EC4581" w:rsidRDefault="00BF13A4" w:rsidP="00BF13A4">
      <w:pPr>
        <w:pStyle w:val="Header"/>
        <w:tabs>
          <w:tab w:val="left" w:pos="720"/>
        </w:tabs>
        <w:jc w:val="both"/>
        <w:rPr>
          <w:rFonts w:cstheme="minorHAnsi"/>
          <w:b/>
        </w:rPr>
      </w:pPr>
      <w:r w:rsidRPr="00EC4581">
        <w:rPr>
          <w:rFonts w:cstheme="minorHAnsi"/>
          <w:b/>
        </w:rPr>
        <w:t>Self-Evaluation</w:t>
      </w:r>
    </w:p>
    <w:p w14:paraId="19374685" w14:textId="77777777" w:rsidR="00BF13A4" w:rsidRPr="00EC4581" w:rsidRDefault="00BF13A4" w:rsidP="00BF13A4">
      <w:pPr>
        <w:rPr>
          <w:rFonts w:cstheme="minorHAnsi"/>
        </w:rPr>
      </w:pPr>
      <w:r w:rsidRPr="00EC4581">
        <w:rPr>
          <w:rFonts w:cstheme="minorHAnsi"/>
        </w:rPr>
        <w:t>Self-Evaluation for Self-Improvement is at the heart of our practice in Kippen. We continue to develop our practice in making robust use of evidence as a basis for judgements regarding the impact of our work on our learners.</w:t>
      </w:r>
    </w:p>
    <w:p w14:paraId="78990D04" w14:textId="77777777" w:rsidR="00BF13A4" w:rsidRPr="00EC4581" w:rsidRDefault="00BF13A4" w:rsidP="00BF13A4">
      <w:pPr>
        <w:pStyle w:val="ListParagraph"/>
        <w:numPr>
          <w:ilvl w:val="0"/>
          <w:numId w:val="17"/>
        </w:numPr>
        <w:spacing w:after="160" w:line="256" w:lineRule="auto"/>
        <w:rPr>
          <w:rFonts w:cstheme="minorHAnsi"/>
        </w:rPr>
      </w:pPr>
      <w:r w:rsidRPr="00EC4581">
        <w:rPr>
          <w:rFonts w:cstheme="minorHAnsi"/>
        </w:rPr>
        <w:t>How are we doing?</w:t>
      </w:r>
    </w:p>
    <w:p w14:paraId="22955535" w14:textId="77777777" w:rsidR="00BF13A4" w:rsidRPr="00EC4581" w:rsidRDefault="00BF13A4" w:rsidP="00BF13A4">
      <w:pPr>
        <w:pStyle w:val="ListParagraph"/>
        <w:numPr>
          <w:ilvl w:val="0"/>
          <w:numId w:val="17"/>
        </w:numPr>
        <w:spacing w:after="160" w:line="256" w:lineRule="auto"/>
        <w:rPr>
          <w:rFonts w:cstheme="minorHAnsi"/>
        </w:rPr>
      </w:pPr>
      <w:r w:rsidRPr="00EC4581">
        <w:rPr>
          <w:rFonts w:cstheme="minorHAnsi"/>
        </w:rPr>
        <w:t>How do we know?</w:t>
      </w:r>
    </w:p>
    <w:p w14:paraId="55F28461" w14:textId="77777777" w:rsidR="00BF13A4" w:rsidRPr="00EC4581" w:rsidRDefault="00BF13A4" w:rsidP="00BF13A4">
      <w:pPr>
        <w:pStyle w:val="ListParagraph"/>
        <w:numPr>
          <w:ilvl w:val="0"/>
          <w:numId w:val="17"/>
        </w:numPr>
        <w:spacing w:after="160" w:line="256" w:lineRule="auto"/>
        <w:rPr>
          <w:rFonts w:cstheme="minorHAnsi"/>
        </w:rPr>
      </w:pPr>
      <w:r w:rsidRPr="00EC4581">
        <w:rPr>
          <w:rFonts w:cstheme="minorHAnsi"/>
        </w:rPr>
        <w:t>What are we going to do now?</w:t>
      </w:r>
    </w:p>
    <w:p w14:paraId="53CD6AEF" w14:textId="77777777" w:rsidR="00BF13A4" w:rsidRPr="00EC4581" w:rsidRDefault="00BF13A4" w:rsidP="00BF13A4">
      <w:pPr>
        <w:rPr>
          <w:rFonts w:cstheme="minorHAnsi"/>
        </w:rPr>
      </w:pPr>
      <w:r w:rsidRPr="00EC4581">
        <w:rPr>
          <w:rFonts w:cstheme="minorHAnsi"/>
          <w:b/>
        </w:rPr>
        <w:t>Looking inwards</w:t>
      </w:r>
      <w:r w:rsidRPr="00EC4581">
        <w:rPr>
          <w:rFonts w:cstheme="minorHAnsi"/>
        </w:rPr>
        <w:t xml:space="preserve"> to analyse our work</w:t>
      </w:r>
    </w:p>
    <w:p w14:paraId="0A8C29AB" w14:textId="77777777" w:rsidR="00BF13A4" w:rsidRPr="00EC4581" w:rsidRDefault="00BF13A4" w:rsidP="00BF13A4">
      <w:pPr>
        <w:rPr>
          <w:rFonts w:cstheme="minorHAnsi"/>
        </w:rPr>
      </w:pPr>
      <w:r w:rsidRPr="00EC4581">
        <w:rPr>
          <w:rFonts w:cstheme="minorHAnsi"/>
          <w:b/>
        </w:rPr>
        <w:t>Looking outwards</w:t>
      </w:r>
      <w:r w:rsidRPr="00EC4581">
        <w:rPr>
          <w:rFonts w:cstheme="minorHAnsi"/>
        </w:rPr>
        <w:t xml:space="preserve"> to find out more about what is working well for others locally and nationally</w:t>
      </w:r>
    </w:p>
    <w:p w14:paraId="3E274C9A" w14:textId="77777777" w:rsidR="00BF13A4" w:rsidRPr="00EC4581" w:rsidRDefault="00BF13A4" w:rsidP="00BF13A4">
      <w:pPr>
        <w:rPr>
          <w:rFonts w:cstheme="minorHAnsi"/>
        </w:rPr>
      </w:pPr>
      <w:r w:rsidRPr="00EC4581">
        <w:rPr>
          <w:rFonts w:cstheme="minorHAnsi"/>
          <w:b/>
        </w:rPr>
        <w:t>Looking forward</w:t>
      </w:r>
      <w:r w:rsidRPr="00EC4581">
        <w:rPr>
          <w:rFonts w:cstheme="minorHAnsi"/>
        </w:rPr>
        <w:t xml:space="preserve"> to gauge what continuous improvement might look like in the longer term.</w:t>
      </w:r>
    </w:p>
    <w:p w14:paraId="04B294BA" w14:textId="77777777" w:rsidR="00BF13A4" w:rsidRPr="00EC4581" w:rsidRDefault="00BF13A4" w:rsidP="00BF13A4">
      <w:pPr>
        <w:pStyle w:val="Header"/>
        <w:jc w:val="both"/>
        <w:rPr>
          <w:rFonts w:cstheme="minorHAnsi"/>
        </w:rPr>
      </w:pPr>
    </w:p>
    <w:p w14:paraId="520062CF" w14:textId="77777777" w:rsidR="00BF13A4" w:rsidRPr="00EC4581" w:rsidRDefault="00BF13A4" w:rsidP="00BF13A4">
      <w:pPr>
        <w:pStyle w:val="Header"/>
        <w:jc w:val="both"/>
        <w:rPr>
          <w:rFonts w:cstheme="minorHAnsi"/>
        </w:rPr>
      </w:pPr>
      <w:r w:rsidRPr="00EC4581">
        <w:rPr>
          <w:rFonts w:cstheme="minorHAnsi"/>
        </w:rPr>
        <w:t>Learners, parents/carers and staff take part in ongoing consultation and self-evaluation and their views are taken into consideration when planning for school improvement.</w:t>
      </w:r>
    </w:p>
    <w:p w14:paraId="73DB84B9" w14:textId="77777777" w:rsidR="00BF13A4" w:rsidRPr="00EC4581" w:rsidRDefault="00BF13A4" w:rsidP="00BF13A4">
      <w:pPr>
        <w:pStyle w:val="Header"/>
        <w:jc w:val="both"/>
        <w:rPr>
          <w:rFonts w:cstheme="minorHAnsi"/>
        </w:rPr>
      </w:pPr>
    </w:p>
    <w:p w14:paraId="477FB221" w14:textId="77777777" w:rsidR="00BF13A4" w:rsidRPr="00EC4581" w:rsidRDefault="00BF13A4" w:rsidP="00BF13A4">
      <w:pPr>
        <w:pStyle w:val="Header"/>
        <w:jc w:val="both"/>
        <w:rPr>
          <w:rFonts w:cstheme="minorHAnsi"/>
        </w:rPr>
      </w:pPr>
      <w:r w:rsidRPr="00EC4581">
        <w:rPr>
          <w:rFonts w:cstheme="minorHAnsi"/>
        </w:rPr>
        <w:t>We do this by:</w:t>
      </w:r>
    </w:p>
    <w:p w14:paraId="08E17ED3" w14:textId="4F21933F" w:rsidR="00BF13A4" w:rsidRPr="00EC4581" w:rsidRDefault="00BF13A4" w:rsidP="00BF13A4">
      <w:pPr>
        <w:pStyle w:val="Header"/>
        <w:jc w:val="both"/>
        <w:rPr>
          <w:rFonts w:cstheme="minorHAnsi"/>
        </w:rPr>
      </w:pPr>
      <w:r w:rsidRPr="00EC4581">
        <w:rPr>
          <w:rFonts w:cstheme="minorHAnsi"/>
        </w:rPr>
        <w:t xml:space="preserve">Learners- class discussions, surveys, Pupil Council meetings. </w:t>
      </w:r>
    </w:p>
    <w:p w14:paraId="4DCB082B" w14:textId="561AB34C" w:rsidR="00BF13A4" w:rsidRPr="00EC4581" w:rsidRDefault="00BF13A4" w:rsidP="00BF13A4">
      <w:pPr>
        <w:pStyle w:val="Header"/>
        <w:jc w:val="both"/>
        <w:rPr>
          <w:rFonts w:cstheme="minorHAnsi"/>
        </w:rPr>
      </w:pPr>
      <w:r w:rsidRPr="00EC4581">
        <w:rPr>
          <w:rFonts w:cstheme="minorHAnsi"/>
        </w:rPr>
        <w:t>Parents/Carers – feedback from parent consultations, questionnaires</w:t>
      </w:r>
    </w:p>
    <w:p w14:paraId="01053736" w14:textId="6D8D199D" w:rsidR="00BF13A4" w:rsidRDefault="00BF13A4" w:rsidP="00BF13A4">
      <w:pPr>
        <w:pStyle w:val="Header"/>
        <w:tabs>
          <w:tab w:val="left" w:pos="720"/>
        </w:tabs>
        <w:jc w:val="both"/>
        <w:rPr>
          <w:rFonts w:cstheme="minorHAnsi"/>
        </w:rPr>
      </w:pPr>
      <w:r w:rsidRPr="00EC4581">
        <w:rPr>
          <w:rFonts w:cstheme="minorHAnsi"/>
        </w:rPr>
        <w:lastRenderedPageBreak/>
        <w:t xml:space="preserve">Staff – regular staff </w:t>
      </w:r>
      <w:r w:rsidR="008D002C">
        <w:rPr>
          <w:rFonts w:cstheme="minorHAnsi"/>
        </w:rPr>
        <w:t xml:space="preserve">online </w:t>
      </w:r>
      <w:r w:rsidRPr="00EC4581">
        <w:rPr>
          <w:rFonts w:cstheme="minorHAnsi"/>
        </w:rPr>
        <w:t>meetings, professional dialogue, quality assurance, self-evaluation, Head Teacher dialogue.</w:t>
      </w:r>
    </w:p>
    <w:p w14:paraId="160C0C3A" w14:textId="591C987D" w:rsidR="008D002C" w:rsidRDefault="008D002C" w:rsidP="00BF13A4">
      <w:pPr>
        <w:pStyle w:val="Header"/>
        <w:tabs>
          <w:tab w:val="left" w:pos="720"/>
        </w:tabs>
        <w:jc w:val="both"/>
        <w:rPr>
          <w:rFonts w:cstheme="minorHAnsi"/>
        </w:rPr>
      </w:pPr>
      <w:r>
        <w:rPr>
          <w:rFonts w:cstheme="minorHAnsi"/>
        </w:rPr>
        <w:t>Due to the pandemic, face to face meetings and mixed groups across the school have not been permitted. This has required alternative ways of gathering feedback to be used, such as Google forms and parental phone calls.</w:t>
      </w:r>
    </w:p>
    <w:p w14:paraId="673DC377" w14:textId="77777777" w:rsidR="008D002C" w:rsidRPr="00EC4581" w:rsidRDefault="008D002C" w:rsidP="00BF13A4">
      <w:pPr>
        <w:pStyle w:val="Header"/>
        <w:tabs>
          <w:tab w:val="left" w:pos="720"/>
        </w:tabs>
        <w:jc w:val="both"/>
        <w:rPr>
          <w:rFonts w:cstheme="minorHAnsi"/>
        </w:rPr>
      </w:pPr>
    </w:p>
    <w:p w14:paraId="21D27D88" w14:textId="23269813" w:rsidR="007E4A9F" w:rsidRDefault="007E4A9F" w:rsidP="00BF13A4">
      <w:pPr>
        <w:pStyle w:val="Header"/>
        <w:tabs>
          <w:tab w:val="left" w:pos="720"/>
        </w:tabs>
        <w:jc w:val="both"/>
        <w:rPr>
          <w:rFonts w:cstheme="minorHAnsi"/>
        </w:rPr>
      </w:pPr>
    </w:p>
    <w:p w14:paraId="1133C29E" w14:textId="77777777" w:rsidR="00D05D67" w:rsidRDefault="00D05D67" w:rsidP="00BF13A4">
      <w:pPr>
        <w:pStyle w:val="Header"/>
        <w:tabs>
          <w:tab w:val="left" w:pos="720"/>
        </w:tabs>
        <w:jc w:val="both"/>
        <w:rPr>
          <w:rFonts w:cstheme="minorHAnsi"/>
        </w:rPr>
      </w:pPr>
    </w:p>
    <w:p w14:paraId="09BDE8AA" w14:textId="77777777" w:rsidR="00D05D67" w:rsidRDefault="00D05D67" w:rsidP="00BF13A4">
      <w:pPr>
        <w:pStyle w:val="Header"/>
        <w:tabs>
          <w:tab w:val="left" w:pos="720"/>
        </w:tabs>
        <w:jc w:val="both"/>
        <w:rPr>
          <w:rFonts w:cstheme="minorHAnsi"/>
        </w:rPr>
      </w:pPr>
    </w:p>
    <w:p w14:paraId="55937D40" w14:textId="77777777" w:rsidR="00D05D67" w:rsidRDefault="00D05D67" w:rsidP="00BF13A4">
      <w:pPr>
        <w:pStyle w:val="Header"/>
        <w:tabs>
          <w:tab w:val="left" w:pos="720"/>
        </w:tabs>
        <w:jc w:val="both"/>
        <w:rPr>
          <w:rFonts w:cstheme="minorHAnsi"/>
        </w:rPr>
      </w:pPr>
    </w:p>
    <w:p w14:paraId="1638E2A2" w14:textId="77777777" w:rsidR="00D05D67" w:rsidRDefault="00D05D67" w:rsidP="00BF13A4">
      <w:pPr>
        <w:pStyle w:val="Header"/>
        <w:tabs>
          <w:tab w:val="left" w:pos="720"/>
        </w:tabs>
        <w:jc w:val="both"/>
        <w:rPr>
          <w:rFonts w:cstheme="minorHAnsi"/>
        </w:rPr>
      </w:pPr>
    </w:p>
    <w:p w14:paraId="1F5B2749" w14:textId="77777777" w:rsidR="00D05D67" w:rsidRDefault="00D05D67" w:rsidP="00BF13A4">
      <w:pPr>
        <w:pStyle w:val="Header"/>
        <w:tabs>
          <w:tab w:val="left" w:pos="720"/>
        </w:tabs>
        <w:jc w:val="both"/>
        <w:rPr>
          <w:rFonts w:cstheme="minorHAnsi"/>
        </w:rPr>
      </w:pPr>
    </w:p>
    <w:p w14:paraId="06FEEB79" w14:textId="77777777" w:rsidR="00D05D67" w:rsidRDefault="00D05D67" w:rsidP="00BF13A4">
      <w:pPr>
        <w:pStyle w:val="Header"/>
        <w:tabs>
          <w:tab w:val="left" w:pos="720"/>
        </w:tabs>
        <w:jc w:val="both"/>
        <w:rPr>
          <w:rFonts w:cstheme="minorHAnsi"/>
        </w:rPr>
      </w:pPr>
    </w:p>
    <w:p w14:paraId="5BDDDCEA" w14:textId="77777777" w:rsidR="004068FC" w:rsidRDefault="004068FC" w:rsidP="00BF13A4">
      <w:pPr>
        <w:pStyle w:val="Header"/>
        <w:tabs>
          <w:tab w:val="left" w:pos="720"/>
        </w:tabs>
        <w:jc w:val="both"/>
        <w:rPr>
          <w:rFonts w:cstheme="minorHAnsi"/>
        </w:rPr>
      </w:pPr>
    </w:p>
    <w:p w14:paraId="2EF5AE82" w14:textId="22347CC2" w:rsidR="00853F9D" w:rsidRDefault="00853F9D" w:rsidP="00BF13A4">
      <w:pPr>
        <w:pStyle w:val="Header"/>
        <w:tabs>
          <w:tab w:val="left" w:pos="720"/>
        </w:tabs>
        <w:jc w:val="both"/>
        <w:rPr>
          <w:rFonts w:cstheme="minorHAnsi"/>
        </w:rPr>
      </w:pPr>
    </w:p>
    <w:p w14:paraId="014CC3FF" w14:textId="0E1F1DEB" w:rsidR="00672C37" w:rsidRPr="00EC4581" w:rsidRDefault="00672C37" w:rsidP="00672C37">
      <w:pPr>
        <w:rPr>
          <w:rFonts w:cstheme="minorHAnsi"/>
        </w:rPr>
      </w:pPr>
    </w:p>
    <w:p w14:paraId="7907AD1A" w14:textId="77777777" w:rsidR="00672C37" w:rsidRPr="00EC4581" w:rsidRDefault="00672C37" w:rsidP="00672C37">
      <w:pPr>
        <w:rPr>
          <w:rFonts w:cstheme="minorHAnsi"/>
        </w:rPr>
      </w:pPr>
    </w:p>
    <w:p w14:paraId="2C847F0D" w14:textId="77777777" w:rsidR="006E1D30" w:rsidRDefault="006E1D30">
      <w:r>
        <w:br w:type="page"/>
      </w:r>
    </w:p>
    <w:tbl>
      <w:tblPr>
        <w:tblStyle w:val="TableGrid"/>
        <w:tblpPr w:leftFromText="180" w:rightFromText="180" w:horzAnchor="margin" w:tblpXSpec="center" w:tblpY="-810"/>
        <w:tblW w:w="9968" w:type="dxa"/>
        <w:tblLayout w:type="fixed"/>
        <w:tblLook w:val="04A0" w:firstRow="1" w:lastRow="0" w:firstColumn="1" w:lastColumn="0" w:noHBand="0" w:noVBand="1"/>
      </w:tblPr>
      <w:tblGrid>
        <w:gridCol w:w="1555"/>
        <w:gridCol w:w="3429"/>
        <w:gridCol w:w="4984"/>
      </w:tblGrid>
      <w:tr w:rsidR="00F33648" w:rsidRPr="00EC4581" w14:paraId="624582CB" w14:textId="77777777" w:rsidTr="00E5067D">
        <w:trPr>
          <w:trHeight w:hRule="exact" w:val="2704"/>
        </w:trPr>
        <w:tc>
          <w:tcPr>
            <w:tcW w:w="9968" w:type="dxa"/>
            <w:gridSpan w:val="3"/>
          </w:tcPr>
          <w:p w14:paraId="567D36C6" w14:textId="77777777" w:rsidR="001B4BFC" w:rsidRPr="001B4BFC" w:rsidRDefault="002F6124" w:rsidP="00E5067D">
            <w:pPr>
              <w:rPr>
                <w:rFonts w:ascii="Comic Sans MS" w:eastAsia="Calibri" w:hAnsi="Comic Sans MS" w:cs="Arial"/>
                <w:sz w:val="16"/>
                <w:szCs w:val="16"/>
              </w:rPr>
            </w:pPr>
            <w:r w:rsidRPr="002F6124">
              <w:rPr>
                <w:rFonts w:cstheme="minorHAnsi"/>
              </w:rPr>
              <w:lastRenderedPageBreak/>
              <w:t xml:space="preserve"> </w:t>
            </w:r>
            <w:r w:rsidR="001B4BFC" w:rsidRPr="001B4BFC">
              <w:rPr>
                <w:rFonts w:ascii="Comic Sans MS" w:eastAsia="Calibri" w:hAnsi="Comic Sans MS" w:cs="Arial"/>
                <w:sz w:val="16"/>
                <w:szCs w:val="16"/>
              </w:rPr>
              <w:t>Priority 2</w:t>
            </w:r>
          </w:p>
          <w:p w14:paraId="1CAB3FA5" w14:textId="77777777" w:rsidR="001B4BFC" w:rsidRPr="001B4BFC" w:rsidRDefault="001B4BFC" w:rsidP="00E5067D">
            <w:pPr>
              <w:rPr>
                <w:rFonts w:ascii="Comic Sans MS" w:eastAsia="Calibri" w:hAnsi="Comic Sans MS" w:cs="Arial"/>
                <w:b/>
                <w:sz w:val="16"/>
                <w:szCs w:val="16"/>
              </w:rPr>
            </w:pPr>
            <w:r w:rsidRPr="001B4BFC">
              <w:rPr>
                <w:rFonts w:ascii="Comic Sans MS" w:eastAsia="Calibri" w:hAnsi="Comic Sans MS" w:cs="Arial"/>
                <w:b/>
                <w:sz w:val="16"/>
                <w:szCs w:val="16"/>
              </w:rPr>
              <w:t>RAISING ATTAINMENT IN NUMERACY</w:t>
            </w:r>
          </w:p>
          <w:p w14:paraId="70B55E20" w14:textId="77777777" w:rsidR="001B4BFC" w:rsidRPr="001B4BFC" w:rsidRDefault="001B4BFC" w:rsidP="00E5067D">
            <w:pPr>
              <w:rPr>
                <w:rFonts w:ascii="Comic Sans MS" w:eastAsia="Calibri" w:hAnsi="Comic Sans MS" w:cs="Arial"/>
                <w:sz w:val="16"/>
                <w:szCs w:val="16"/>
              </w:rPr>
            </w:pPr>
            <w:r w:rsidRPr="001B4BFC">
              <w:rPr>
                <w:rFonts w:ascii="Comic Sans MS" w:eastAsia="Calibri" w:hAnsi="Comic Sans MS" w:cs="Arial"/>
                <w:sz w:val="16"/>
                <w:szCs w:val="16"/>
              </w:rPr>
              <w:t>NIF 2,4,5,6    HGIOS 2.3 3.2</w:t>
            </w:r>
          </w:p>
          <w:p w14:paraId="78E8F2E0" w14:textId="77777777" w:rsidR="001B4BFC" w:rsidRPr="001B4BFC" w:rsidRDefault="001B4BFC" w:rsidP="00E5067D">
            <w:pPr>
              <w:rPr>
                <w:rFonts w:ascii="Comic Sans MS" w:eastAsia="Calibri" w:hAnsi="Comic Sans MS" w:cs="Arial"/>
                <w:sz w:val="16"/>
                <w:szCs w:val="16"/>
              </w:rPr>
            </w:pPr>
          </w:p>
          <w:p w14:paraId="1BBA61F4" w14:textId="77777777" w:rsidR="001B4BFC" w:rsidRPr="001B4BFC" w:rsidRDefault="001B4BFC" w:rsidP="00E5067D">
            <w:pPr>
              <w:numPr>
                <w:ilvl w:val="0"/>
                <w:numId w:val="36"/>
              </w:numPr>
              <w:spacing w:after="160" w:line="259" w:lineRule="auto"/>
              <w:contextualSpacing/>
              <w:rPr>
                <w:rFonts w:ascii="Comic Sans MS" w:hAnsi="Comic Sans MS"/>
                <w:sz w:val="20"/>
                <w:szCs w:val="20"/>
              </w:rPr>
            </w:pPr>
            <w:r w:rsidRPr="001B4BFC">
              <w:rPr>
                <w:rFonts w:ascii="Comic Sans MS" w:hAnsi="Comic Sans MS"/>
                <w:sz w:val="20"/>
                <w:szCs w:val="20"/>
              </w:rPr>
              <w:t>Teaching staff to take part in First Level RIC numeracy CLPL</w:t>
            </w:r>
          </w:p>
          <w:p w14:paraId="584C9ABE" w14:textId="77777777" w:rsidR="001B4BFC" w:rsidRPr="001B4BFC" w:rsidRDefault="001B4BFC" w:rsidP="00E5067D">
            <w:pPr>
              <w:numPr>
                <w:ilvl w:val="0"/>
                <w:numId w:val="36"/>
              </w:numPr>
              <w:spacing w:after="160" w:line="259" w:lineRule="auto"/>
              <w:contextualSpacing/>
              <w:rPr>
                <w:rFonts w:ascii="Comic Sans MS" w:hAnsi="Comic Sans MS"/>
                <w:sz w:val="20"/>
                <w:szCs w:val="20"/>
              </w:rPr>
            </w:pPr>
            <w:r w:rsidRPr="001B4BFC">
              <w:rPr>
                <w:rFonts w:ascii="Comic Sans MS" w:hAnsi="Comic Sans MS"/>
                <w:sz w:val="20"/>
                <w:szCs w:val="20"/>
              </w:rPr>
              <w:t>Introduce numeracy through play and using manipulatives.</w:t>
            </w:r>
          </w:p>
          <w:p w14:paraId="0DD94158" w14:textId="04C5BCF3" w:rsidR="001B4BFC" w:rsidRPr="001B4BFC" w:rsidRDefault="001B4BFC" w:rsidP="00E5067D">
            <w:pPr>
              <w:numPr>
                <w:ilvl w:val="0"/>
                <w:numId w:val="36"/>
              </w:numPr>
              <w:spacing w:after="160" w:line="259" w:lineRule="auto"/>
              <w:contextualSpacing/>
              <w:rPr>
                <w:rFonts w:ascii="Comic Sans MS" w:hAnsi="Comic Sans MS"/>
                <w:sz w:val="20"/>
                <w:szCs w:val="20"/>
              </w:rPr>
            </w:pPr>
            <w:r w:rsidRPr="001B4BFC">
              <w:rPr>
                <w:rFonts w:ascii="Comic Sans MS" w:hAnsi="Comic Sans MS"/>
                <w:sz w:val="20"/>
                <w:szCs w:val="20"/>
              </w:rPr>
              <w:t xml:space="preserve"> Further develop the Cre</w:t>
            </w:r>
            <w:r w:rsidR="005B7EAC">
              <w:rPr>
                <w:rFonts w:ascii="Comic Sans MS" w:hAnsi="Comic Sans MS"/>
                <w:sz w:val="20"/>
                <w:szCs w:val="20"/>
              </w:rPr>
              <w:t xml:space="preserve">ative Stars  numeracy outdoor </w:t>
            </w:r>
            <w:r w:rsidRPr="001B4BFC">
              <w:rPr>
                <w:rFonts w:ascii="Comic Sans MS" w:hAnsi="Comic Sans MS"/>
                <w:sz w:val="20"/>
                <w:szCs w:val="20"/>
              </w:rPr>
              <w:t>work at all stages</w:t>
            </w:r>
          </w:p>
          <w:p w14:paraId="62AC8A09" w14:textId="77777777" w:rsidR="001B4BFC" w:rsidRPr="001B4BFC" w:rsidRDefault="001B4BFC" w:rsidP="00E5067D">
            <w:pPr>
              <w:numPr>
                <w:ilvl w:val="0"/>
                <w:numId w:val="36"/>
              </w:numPr>
              <w:spacing w:after="160" w:line="259" w:lineRule="auto"/>
              <w:contextualSpacing/>
              <w:rPr>
                <w:rFonts w:ascii="Comic Sans MS" w:hAnsi="Comic Sans MS"/>
                <w:sz w:val="20"/>
                <w:szCs w:val="20"/>
              </w:rPr>
            </w:pPr>
            <w:r w:rsidRPr="001B4BFC">
              <w:rPr>
                <w:rFonts w:ascii="Comic Sans MS" w:hAnsi="Comic Sans MS"/>
                <w:sz w:val="20"/>
                <w:szCs w:val="20"/>
              </w:rPr>
              <w:t xml:space="preserve">Ensure learning and teaching approaches are appropriately differentiated with an opportunity for support and challenge </w:t>
            </w:r>
          </w:p>
          <w:p w14:paraId="420C05C1" w14:textId="14A24727" w:rsidR="00D07042" w:rsidRPr="002F6124" w:rsidRDefault="00D07042" w:rsidP="00E5067D">
            <w:pPr>
              <w:pStyle w:val="ListParagraph"/>
              <w:spacing w:after="160" w:line="259" w:lineRule="auto"/>
              <w:rPr>
                <w:rFonts w:ascii="Comic Sans MS" w:hAnsi="Comic Sans MS"/>
                <w:sz w:val="16"/>
                <w:szCs w:val="16"/>
              </w:rPr>
            </w:pPr>
          </w:p>
        </w:tc>
      </w:tr>
      <w:tr w:rsidR="00F33648" w:rsidRPr="00EC4581" w14:paraId="036387D3" w14:textId="77777777" w:rsidTr="00E5067D">
        <w:trPr>
          <w:trHeight w:hRule="exact" w:val="1575"/>
        </w:trPr>
        <w:tc>
          <w:tcPr>
            <w:tcW w:w="4984" w:type="dxa"/>
            <w:gridSpan w:val="2"/>
          </w:tcPr>
          <w:p w14:paraId="57D30EBE" w14:textId="77777777" w:rsidR="00D07042" w:rsidRPr="00CD557B" w:rsidRDefault="00D07042" w:rsidP="00E5067D">
            <w:pPr>
              <w:rPr>
                <w:rFonts w:ascii="Comic Sans MS" w:hAnsi="Comic Sans MS"/>
                <w:sz w:val="20"/>
                <w:szCs w:val="20"/>
              </w:rPr>
            </w:pPr>
            <w:r w:rsidRPr="00CD557B">
              <w:rPr>
                <w:rFonts w:ascii="Comic Sans MS" w:hAnsi="Comic Sans MS"/>
                <w:sz w:val="20"/>
                <w:szCs w:val="20"/>
              </w:rPr>
              <w:t>National Improvement Framework Priority</w:t>
            </w:r>
          </w:p>
          <w:p w14:paraId="50C7FD17" w14:textId="4DA37B5D" w:rsidR="002F7665" w:rsidRPr="00CD557B" w:rsidRDefault="00800E06" w:rsidP="00E5067D">
            <w:pPr>
              <w:rPr>
                <w:rFonts w:ascii="Comic Sans MS" w:hAnsi="Comic Sans MS"/>
                <w:sz w:val="20"/>
                <w:szCs w:val="20"/>
              </w:rPr>
            </w:pPr>
            <w:r w:rsidRPr="00CD557B">
              <w:rPr>
                <w:rFonts w:ascii="Comic Sans MS" w:hAnsi="Comic Sans MS"/>
                <w:sz w:val="20"/>
                <w:szCs w:val="20"/>
              </w:rPr>
              <w:t>•</w:t>
            </w:r>
            <w:r w:rsidR="002F7665" w:rsidRPr="00CD557B">
              <w:rPr>
                <w:rFonts w:ascii="Comic Sans MS" w:hAnsi="Comic Sans MS"/>
                <w:sz w:val="20"/>
                <w:szCs w:val="20"/>
              </w:rPr>
              <w:t>Improvement in attainment, particularly in literacy and numeracy.</w:t>
            </w:r>
          </w:p>
          <w:p w14:paraId="63ADCC5B" w14:textId="05E274C4" w:rsidR="006D5558" w:rsidRPr="00CD557B" w:rsidRDefault="006D5558" w:rsidP="00E5067D">
            <w:pPr>
              <w:rPr>
                <w:rFonts w:ascii="Comic Sans MS" w:hAnsi="Comic Sans MS"/>
                <w:sz w:val="20"/>
                <w:szCs w:val="20"/>
              </w:rPr>
            </w:pPr>
          </w:p>
          <w:p w14:paraId="619882AD" w14:textId="77777777" w:rsidR="006D5558" w:rsidRPr="00EC4581" w:rsidRDefault="006D5558" w:rsidP="00E5067D">
            <w:pPr>
              <w:rPr>
                <w:rFonts w:cstheme="minorHAnsi"/>
              </w:rPr>
            </w:pPr>
          </w:p>
          <w:p w14:paraId="32DA1C7C" w14:textId="77777777" w:rsidR="006D5558" w:rsidRPr="00EC4581" w:rsidRDefault="006D5558" w:rsidP="00E5067D">
            <w:pPr>
              <w:rPr>
                <w:rFonts w:cstheme="minorHAnsi"/>
              </w:rPr>
            </w:pPr>
          </w:p>
          <w:p w14:paraId="428C43F1" w14:textId="7799CCAC" w:rsidR="00CF4452" w:rsidRPr="00EC4581" w:rsidRDefault="00CF4452" w:rsidP="00E5067D">
            <w:pPr>
              <w:rPr>
                <w:rFonts w:cstheme="minorHAnsi"/>
              </w:rPr>
            </w:pPr>
            <w:r w:rsidRPr="00EC4581">
              <w:rPr>
                <w:rFonts w:cstheme="minorHAnsi"/>
              </w:rPr>
              <w:t xml:space="preserve"> </w:t>
            </w:r>
          </w:p>
          <w:p w14:paraId="1FB7A31A" w14:textId="21B817C8" w:rsidR="00D07042" w:rsidRPr="00EC4581" w:rsidRDefault="00D07042" w:rsidP="00E5067D">
            <w:pPr>
              <w:rPr>
                <w:rFonts w:cstheme="minorHAnsi"/>
              </w:rPr>
            </w:pPr>
            <w:r w:rsidRPr="00EC4581">
              <w:rPr>
                <w:rFonts w:cstheme="minorHAnsi"/>
              </w:rPr>
              <w:t xml:space="preserve"> </w:t>
            </w:r>
          </w:p>
        </w:tc>
        <w:tc>
          <w:tcPr>
            <w:tcW w:w="4984" w:type="dxa"/>
          </w:tcPr>
          <w:p w14:paraId="53041C7C" w14:textId="076404C9" w:rsidR="00D07042" w:rsidRPr="00CD557B" w:rsidRDefault="00D07042" w:rsidP="00E5067D">
            <w:pPr>
              <w:rPr>
                <w:rFonts w:ascii="Comic Sans MS" w:hAnsi="Comic Sans MS"/>
                <w:sz w:val="20"/>
                <w:szCs w:val="20"/>
              </w:rPr>
            </w:pPr>
            <w:r w:rsidRPr="00CD557B">
              <w:rPr>
                <w:rFonts w:ascii="Comic Sans MS" w:hAnsi="Comic Sans MS"/>
                <w:sz w:val="20"/>
                <w:szCs w:val="20"/>
              </w:rPr>
              <w:t xml:space="preserve">HGIOS4 Quality Indicators </w:t>
            </w:r>
          </w:p>
          <w:p w14:paraId="0B1D0921" w14:textId="77777777" w:rsidR="002F7665" w:rsidRPr="00CD557B" w:rsidRDefault="002F7665" w:rsidP="00E5067D">
            <w:pPr>
              <w:rPr>
                <w:rFonts w:ascii="Comic Sans MS" w:hAnsi="Comic Sans MS"/>
                <w:sz w:val="20"/>
                <w:szCs w:val="20"/>
              </w:rPr>
            </w:pPr>
            <w:r w:rsidRPr="00CD557B">
              <w:rPr>
                <w:rFonts w:ascii="Comic Sans MS" w:hAnsi="Comic Sans MS"/>
                <w:sz w:val="20"/>
                <w:szCs w:val="20"/>
              </w:rPr>
              <w:t>2.3 Learning teaching and assessment</w:t>
            </w:r>
          </w:p>
          <w:p w14:paraId="62F8F1DD" w14:textId="73F3EA16" w:rsidR="00433D7B" w:rsidRPr="00EC4581" w:rsidRDefault="002F7665" w:rsidP="00E5067D">
            <w:pPr>
              <w:rPr>
                <w:rFonts w:cstheme="minorHAnsi"/>
              </w:rPr>
            </w:pPr>
            <w:r w:rsidRPr="00CD557B">
              <w:rPr>
                <w:rFonts w:ascii="Comic Sans MS" w:hAnsi="Comic Sans MS"/>
                <w:sz w:val="20"/>
                <w:szCs w:val="20"/>
              </w:rPr>
              <w:t>3.2 Raising attainment and achievement</w:t>
            </w:r>
          </w:p>
        </w:tc>
      </w:tr>
      <w:tr w:rsidR="00F33648" w:rsidRPr="00EC4581" w14:paraId="573B1C86" w14:textId="77777777" w:rsidTr="00E5067D">
        <w:trPr>
          <w:trHeight w:hRule="exact" w:val="1697"/>
        </w:trPr>
        <w:tc>
          <w:tcPr>
            <w:tcW w:w="4984" w:type="dxa"/>
            <w:gridSpan w:val="2"/>
          </w:tcPr>
          <w:p w14:paraId="298BCBF3" w14:textId="753BB9E8" w:rsidR="00D07042" w:rsidRPr="00CD557B" w:rsidRDefault="00C045A2" w:rsidP="00E5067D">
            <w:pPr>
              <w:rPr>
                <w:rFonts w:ascii="Comic Sans MS" w:hAnsi="Comic Sans MS"/>
                <w:sz w:val="20"/>
                <w:szCs w:val="20"/>
              </w:rPr>
            </w:pPr>
            <w:r w:rsidRPr="00CD557B">
              <w:rPr>
                <w:rFonts w:ascii="Comic Sans MS" w:hAnsi="Comic Sans MS"/>
                <w:sz w:val="20"/>
                <w:szCs w:val="20"/>
              </w:rPr>
              <w:t xml:space="preserve">NIF - </w:t>
            </w:r>
            <w:r w:rsidR="00D07042" w:rsidRPr="00CD557B">
              <w:rPr>
                <w:rFonts w:ascii="Comic Sans MS" w:hAnsi="Comic Sans MS"/>
                <w:sz w:val="20"/>
                <w:szCs w:val="20"/>
              </w:rPr>
              <w:t>Key drivers for improvement</w:t>
            </w:r>
          </w:p>
          <w:p w14:paraId="541FB007" w14:textId="77777777" w:rsidR="00C045A2" w:rsidRPr="00CD557B" w:rsidRDefault="00C045A2" w:rsidP="00E5067D">
            <w:pPr>
              <w:rPr>
                <w:rFonts w:ascii="Comic Sans MS" w:hAnsi="Comic Sans MS"/>
                <w:sz w:val="20"/>
                <w:szCs w:val="20"/>
              </w:rPr>
            </w:pPr>
            <w:r w:rsidRPr="00CD557B">
              <w:rPr>
                <w:rFonts w:ascii="Comic Sans MS" w:hAnsi="Comic Sans MS"/>
                <w:sz w:val="20"/>
                <w:szCs w:val="20"/>
              </w:rPr>
              <w:t>2.</w:t>
            </w:r>
            <w:r w:rsidRPr="00CD557B">
              <w:rPr>
                <w:rFonts w:ascii="Comic Sans MS" w:hAnsi="Comic Sans MS"/>
                <w:sz w:val="20"/>
                <w:szCs w:val="20"/>
              </w:rPr>
              <w:tab/>
              <w:t>Teacher professionalism</w:t>
            </w:r>
          </w:p>
          <w:p w14:paraId="13F9796F" w14:textId="77777777" w:rsidR="00D07042" w:rsidRPr="00CD557B" w:rsidRDefault="00C045A2" w:rsidP="00E5067D">
            <w:pPr>
              <w:rPr>
                <w:rFonts w:ascii="Comic Sans MS" w:hAnsi="Comic Sans MS"/>
                <w:sz w:val="20"/>
                <w:szCs w:val="20"/>
              </w:rPr>
            </w:pPr>
            <w:r w:rsidRPr="00CD557B">
              <w:rPr>
                <w:rFonts w:ascii="Comic Sans MS" w:hAnsi="Comic Sans MS"/>
                <w:sz w:val="20"/>
                <w:szCs w:val="20"/>
              </w:rPr>
              <w:t>4.</w:t>
            </w:r>
            <w:r w:rsidRPr="00CD557B">
              <w:rPr>
                <w:rFonts w:ascii="Comic Sans MS" w:hAnsi="Comic Sans MS"/>
                <w:sz w:val="20"/>
                <w:szCs w:val="20"/>
              </w:rPr>
              <w:tab/>
              <w:t>Assessment of children’s progress</w:t>
            </w:r>
          </w:p>
          <w:p w14:paraId="64B4555D" w14:textId="389EDE46" w:rsidR="002F6124" w:rsidRPr="00CD557B" w:rsidRDefault="002F6124" w:rsidP="00E5067D">
            <w:pPr>
              <w:rPr>
                <w:rFonts w:ascii="Comic Sans MS" w:hAnsi="Comic Sans MS"/>
                <w:sz w:val="20"/>
                <w:szCs w:val="20"/>
              </w:rPr>
            </w:pPr>
          </w:p>
          <w:p w14:paraId="1C5E69A5" w14:textId="7DC2E382" w:rsidR="002F6124" w:rsidRPr="00EC4581" w:rsidRDefault="002F6124" w:rsidP="00E5067D">
            <w:pPr>
              <w:rPr>
                <w:rFonts w:cstheme="minorHAnsi"/>
              </w:rPr>
            </w:pPr>
          </w:p>
        </w:tc>
        <w:tc>
          <w:tcPr>
            <w:tcW w:w="4984" w:type="dxa"/>
          </w:tcPr>
          <w:p w14:paraId="10D0B431" w14:textId="77777777" w:rsidR="00D07042" w:rsidRPr="00E36C97" w:rsidRDefault="00D07042" w:rsidP="00E5067D">
            <w:pPr>
              <w:rPr>
                <w:rFonts w:ascii="Comic Sans MS" w:hAnsi="Comic Sans MS"/>
                <w:sz w:val="20"/>
                <w:szCs w:val="20"/>
              </w:rPr>
            </w:pPr>
            <w:r w:rsidRPr="00E36C97">
              <w:rPr>
                <w:rFonts w:ascii="Comic Sans MS" w:hAnsi="Comic Sans MS"/>
                <w:sz w:val="20"/>
                <w:szCs w:val="20"/>
              </w:rPr>
              <w:t>Integrated Children’s Services Plan Outcomes</w:t>
            </w:r>
          </w:p>
          <w:p w14:paraId="5F6A6F8D" w14:textId="77777777" w:rsidR="00FE62E5" w:rsidRPr="00CD557B" w:rsidRDefault="00FE62E5" w:rsidP="00E5067D">
            <w:pPr>
              <w:rPr>
                <w:rFonts w:ascii="Comic Sans MS" w:hAnsi="Comic Sans MS"/>
                <w:sz w:val="20"/>
                <w:szCs w:val="20"/>
              </w:rPr>
            </w:pPr>
            <w:r w:rsidRPr="00CD557B">
              <w:rPr>
                <w:rFonts w:ascii="Comic Sans MS" w:hAnsi="Comic Sans MS"/>
                <w:sz w:val="20"/>
                <w:szCs w:val="20"/>
              </w:rPr>
              <w:t>Raised attainment for all young people leading to</w:t>
            </w:r>
          </w:p>
          <w:p w14:paraId="11464B38" w14:textId="77777777" w:rsidR="00FE62E5" w:rsidRPr="00CD557B" w:rsidRDefault="00FE62E5" w:rsidP="00E5067D">
            <w:pPr>
              <w:rPr>
                <w:rFonts w:ascii="Comic Sans MS" w:hAnsi="Comic Sans MS"/>
                <w:sz w:val="20"/>
                <w:szCs w:val="20"/>
              </w:rPr>
            </w:pPr>
            <w:r w:rsidRPr="00CD557B">
              <w:rPr>
                <w:rFonts w:ascii="Comic Sans MS" w:hAnsi="Comic Sans MS"/>
                <w:sz w:val="20"/>
                <w:szCs w:val="20"/>
              </w:rPr>
              <w:t>positive destinations</w:t>
            </w:r>
          </w:p>
          <w:p w14:paraId="074B2506" w14:textId="0F663776" w:rsidR="00F40035" w:rsidRPr="00406A2B" w:rsidRDefault="00F40035" w:rsidP="00E5067D">
            <w:pPr>
              <w:rPr>
                <w:rFonts w:ascii="Comic Sans MS" w:eastAsia="Calibri" w:hAnsi="Comic Sans MS"/>
                <w:sz w:val="20"/>
                <w:szCs w:val="20"/>
              </w:rPr>
            </w:pPr>
          </w:p>
          <w:p w14:paraId="5D28484B" w14:textId="691CF7F7" w:rsidR="00CF4452" w:rsidRPr="00EC4581" w:rsidRDefault="00CF4452" w:rsidP="00E5067D">
            <w:pPr>
              <w:rPr>
                <w:rFonts w:cstheme="minorHAnsi"/>
              </w:rPr>
            </w:pPr>
          </w:p>
          <w:p w14:paraId="6D07970F" w14:textId="706BFBD8" w:rsidR="00D07042" w:rsidRPr="00EC4581" w:rsidRDefault="00D07042" w:rsidP="00E5067D">
            <w:pPr>
              <w:rPr>
                <w:rFonts w:cstheme="minorHAnsi"/>
              </w:rPr>
            </w:pPr>
            <w:r w:rsidRPr="00EC4581">
              <w:rPr>
                <w:rFonts w:cstheme="minorHAnsi"/>
              </w:rPr>
              <w:t xml:space="preserve"> </w:t>
            </w:r>
          </w:p>
        </w:tc>
      </w:tr>
      <w:tr w:rsidR="00F33648" w:rsidRPr="00EC4581" w14:paraId="55400DEE" w14:textId="77777777" w:rsidTr="00E5067D">
        <w:trPr>
          <w:trHeight w:hRule="exact" w:val="4249"/>
        </w:trPr>
        <w:tc>
          <w:tcPr>
            <w:tcW w:w="1555" w:type="dxa"/>
          </w:tcPr>
          <w:p w14:paraId="11C2271C" w14:textId="1E15C929" w:rsidR="00D07042" w:rsidRPr="00EC4581" w:rsidRDefault="00D07042" w:rsidP="00E5067D">
            <w:pPr>
              <w:rPr>
                <w:rFonts w:cstheme="minorHAnsi"/>
              </w:rPr>
            </w:pPr>
            <w:r w:rsidRPr="00EC4581">
              <w:rPr>
                <w:rFonts w:cstheme="minorHAnsi"/>
              </w:rPr>
              <w:t>Progress:</w:t>
            </w:r>
          </w:p>
        </w:tc>
        <w:tc>
          <w:tcPr>
            <w:tcW w:w="8413" w:type="dxa"/>
            <w:gridSpan w:val="2"/>
          </w:tcPr>
          <w:p w14:paraId="5BAC4C61" w14:textId="77777777" w:rsidR="006E1D30" w:rsidRDefault="006E1D30" w:rsidP="00E5067D">
            <w:pPr>
              <w:pStyle w:val="ListParagraph"/>
              <w:ind w:left="770"/>
              <w:rPr>
                <w:rFonts w:eastAsia="Times New Roman" w:cstheme="minorHAnsi"/>
                <w:sz w:val="20"/>
                <w:szCs w:val="20"/>
              </w:rPr>
            </w:pPr>
          </w:p>
          <w:p w14:paraId="507F497A" w14:textId="29625251" w:rsidR="002625DA" w:rsidRPr="006261CF" w:rsidRDefault="002625DA" w:rsidP="00E5067D">
            <w:pPr>
              <w:pStyle w:val="ListParagraph"/>
              <w:numPr>
                <w:ilvl w:val="0"/>
                <w:numId w:val="36"/>
              </w:numPr>
              <w:spacing w:after="160" w:line="259" w:lineRule="auto"/>
              <w:jc w:val="both"/>
              <w:rPr>
                <w:rFonts w:ascii="Comic Sans MS" w:hAnsi="Comic Sans MS"/>
                <w:sz w:val="20"/>
                <w:szCs w:val="20"/>
              </w:rPr>
            </w:pPr>
            <w:r>
              <w:rPr>
                <w:rFonts w:ascii="Comic Sans MS" w:hAnsi="Comic Sans MS"/>
                <w:sz w:val="20"/>
                <w:szCs w:val="20"/>
              </w:rPr>
              <w:t>A</w:t>
            </w:r>
            <w:r w:rsidRPr="006261CF">
              <w:rPr>
                <w:rFonts w:ascii="Comic Sans MS" w:hAnsi="Comic Sans MS"/>
                <w:sz w:val="20"/>
                <w:szCs w:val="20"/>
              </w:rPr>
              <w:t xml:space="preserve">ll Learners engage in high quality learning and teaching in </w:t>
            </w:r>
            <w:r>
              <w:rPr>
                <w:rFonts w:ascii="Comic Sans MS" w:hAnsi="Comic Sans MS"/>
                <w:sz w:val="20"/>
                <w:szCs w:val="20"/>
              </w:rPr>
              <w:t xml:space="preserve">numeracy </w:t>
            </w:r>
            <w:r w:rsidRPr="006261CF">
              <w:rPr>
                <w:rFonts w:ascii="Comic Sans MS" w:hAnsi="Comic Sans MS"/>
                <w:sz w:val="20"/>
                <w:szCs w:val="20"/>
              </w:rPr>
              <w:t>lessons</w:t>
            </w:r>
          </w:p>
          <w:p w14:paraId="3E32A343" w14:textId="1E29826A" w:rsidR="002625DA" w:rsidRPr="006261CF" w:rsidRDefault="002625DA" w:rsidP="00E5067D">
            <w:pPr>
              <w:pStyle w:val="ListParagraph"/>
              <w:numPr>
                <w:ilvl w:val="0"/>
                <w:numId w:val="36"/>
              </w:numPr>
              <w:spacing w:after="160" w:line="259" w:lineRule="auto"/>
              <w:jc w:val="both"/>
              <w:rPr>
                <w:rFonts w:ascii="Comic Sans MS" w:hAnsi="Comic Sans MS"/>
                <w:sz w:val="20"/>
                <w:szCs w:val="20"/>
              </w:rPr>
            </w:pPr>
            <w:r w:rsidRPr="006261CF">
              <w:rPr>
                <w:rFonts w:ascii="Comic Sans MS" w:hAnsi="Comic Sans MS"/>
                <w:sz w:val="20"/>
                <w:szCs w:val="20"/>
              </w:rPr>
              <w:t xml:space="preserve">Learner’s </w:t>
            </w:r>
            <w:r>
              <w:rPr>
                <w:rFonts w:ascii="Comic Sans MS" w:hAnsi="Comic Sans MS"/>
                <w:sz w:val="20"/>
                <w:szCs w:val="20"/>
              </w:rPr>
              <w:t xml:space="preserve">numeracy is assessed termly </w:t>
            </w:r>
            <w:r w:rsidRPr="006261CF">
              <w:rPr>
                <w:rFonts w:ascii="Comic Sans MS" w:hAnsi="Comic Sans MS"/>
                <w:sz w:val="20"/>
                <w:szCs w:val="20"/>
              </w:rPr>
              <w:t>and tracked by teachers confident in using criteria to identify next steps</w:t>
            </w:r>
            <w:r>
              <w:rPr>
                <w:rFonts w:ascii="Comic Sans MS" w:hAnsi="Comic Sans MS"/>
                <w:sz w:val="20"/>
                <w:szCs w:val="20"/>
              </w:rPr>
              <w:t>. New tracking toolkit is in place and is used as part of attainment and planning meetings</w:t>
            </w:r>
          </w:p>
          <w:p w14:paraId="7BFE6AD7" w14:textId="73672586" w:rsidR="002625DA" w:rsidRDefault="002625DA" w:rsidP="00E5067D">
            <w:pPr>
              <w:pStyle w:val="ListParagraph"/>
              <w:numPr>
                <w:ilvl w:val="0"/>
                <w:numId w:val="18"/>
              </w:numPr>
              <w:jc w:val="both"/>
              <w:rPr>
                <w:rFonts w:ascii="Comic Sans MS" w:hAnsi="Comic Sans MS"/>
                <w:sz w:val="20"/>
                <w:szCs w:val="20"/>
              </w:rPr>
            </w:pPr>
            <w:r>
              <w:rPr>
                <w:rFonts w:ascii="Comic Sans MS" w:hAnsi="Comic Sans MS"/>
                <w:sz w:val="20"/>
                <w:szCs w:val="20"/>
              </w:rPr>
              <w:t>Staff took part in a Creative Stars Numeracy Session to look at approaches and resources for outdoor numeracy</w:t>
            </w:r>
          </w:p>
          <w:p w14:paraId="57178BCD" w14:textId="397CE351" w:rsidR="002625DA" w:rsidRDefault="002625DA" w:rsidP="00E5067D">
            <w:pPr>
              <w:pStyle w:val="ListParagraph"/>
              <w:numPr>
                <w:ilvl w:val="0"/>
                <w:numId w:val="18"/>
              </w:numPr>
              <w:jc w:val="both"/>
              <w:rPr>
                <w:rFonts w:ascii="Comic Sans MS" w:hAnsi="Comic Sans MS"/>
                <w:sz w:val="20"/>
                <w:szCs w:val="20"/>
              </w:rPr>
            </w:pPr>
            <w:r>
              <w:rPr>
                <w:rFonts w:ascii="Comic Sans MS" w:hAnsi="Comic Sans MS"/>
                <w:sz w:val="20"/>
                <w:szCs w:val="20"/>
              </w:rPr>
              <w:t>All classes took part in an numeracy lesson as part of outdoor classroom day</w:t>
            </w:r>
          </w:p>
          <w:p w14:paraId="4EE3CA4C" w14:textId="2FF284D6" w:rsidR="002625DA" w:rsidRDefault="002625DA" w:rsidP="00E5067D">
            <w:pPr>
              <w:pStyle w:val="ListParagraph"/>
              <w:numPr>
                <w:ilvl w:val="0"/>
                <w:numId w:val="18"/>
              </w:numPr>
              <w:jc w:val="both"/>
              <w:rPr>
                <w:rFonts w:ascii="Comic Sans MS" w:hAnsi="Comic Sans MS"/>
                <w:sz w:val="20"/>
                <w:szCs w:val="20"/>
              </w:rPr>
            </w:pPr>
            <w:r>
              <w:rPr>
                <w:rFonts w:ascii="Comic Sans MS" w:hAnsi="Comic Sans MS"/>
                <w:sz w:val="20"/>
                <w:szCs w:val="20"/>
              </w:rPr>
              <w:t>Outdoor classroom constructed to allow outdoor numeracy opportunities</w:t>
            </w:r>
          </w:p>
          <w:p w14:paraId="05DED060" w14:textId="072966DB" w:rsidR="002625DA" w:rsidRDefault="002625DA" w:rsidP="00E5067D">
            <w:pPr>
              <w:pStyle w:val="ListParagraph"/>
              <w:numPr>
                <w:ilvl w:val="0"/>
                <w:numId w:val="18"/>
              </w:numPr>
              <w:jc w:val="both"/>
              <w:rPr>
                <w:rFonts w:ascii="Comic Sans MS" w:hAnsi="Comic Sans MS"/>
                <w:sz w:val="20"/>
                <w:szCs w:val="20"/>
              </w:rPr>
            </w:pPr>
            <w:r>
              <w:rPr>
                <w:rFonts w:ascii="Comic Sans MS" w:hAnsi="Comic Sans MS"/>
                <w:sz w:val="20"/>
                <w:szCs w:val="20"/>
              </w:rPr>
              <w:t>Staff have been introduced to the new problem solving material and strategies</w:t>
            </w:r>
          </w:p>
          <w:p w14:paraId="086283F4" w14:textId="48B08300" w:rsidR="002625DA" w:rsidRDefault="002625DA" w:rsidP="00E5067D">
            <w:pPr>
              <w:pStyle w:val="ListParagraph"/>
              <w:numPr>
                <w:ilvl w:val="0"/>
                <w:numId w:val="18"/>
              </w:numPr>
              <w:jc w:val="both"/>
              <w:rPr>
                <w:rFonts w:ascii="Comic Sans MS" w:hAnsi="Comic Sans MS"/>
                <w:sz w:val="20"/>
                <w:szCs w:val="20"/>
              </w:rPr>
            </w:pPr>
            <w:r>
              <w:rPr>
                <w:rFonts w:ascii="Comic Sans MS" w:hAnsi="Comic Sans MS"/>
                <w:sz w:val="20"/>
                <w:szCs w:val="20"/>
              </w:rPr>
              <w:t>Parents attended a whole school numeracy afternoon and workshops to share strategies used in school for number</w:t>
            </w:r>
          </w:p>
          <w:p w14:paraId="356186E2" w14:textId="2A190FC9" w:rsidR="002625DA" w:rsidRDefault="002625DA" w:rsidP="00E5067D">
            <w:pPr>
              <w:pStyle w:val="ListParagraph"/>
              <w:numPr>
                <w:ilvl w:val="0"/>
                <w:numId w:val="18"/>
              </w:numPr>
              <w:jc w:val="both"/>
              <w:rPr>
                <w:rFonts w:ascii="Comic Sans MS" w:hAnsi="Comic Sans MS"/>
                <w:sz w:val="20"/>
                <w:szCs w:val="20"/>
              </w:rPr>
            </w:pPr>
            <w:r>
              <w:rPr>
                <w:rFonts w:ascii="Comic Sans MS" w:hAnsi="Comic Sans MS"/>
                <w:sz w:val="20"/>
                <w:szCs w:val="20"/>
              </w:rPr>
              <w:t>Staff created numeracy help sheets at each level for parents</w:t>
            </w:r>
          </w:p>
          <w:p w14:paraId="1E7F5BAD" w14:textId="3AAA5653" w:rsidR="002625DA" w:rsidRDefault="002625DA" w:rsidP="00E5067D">
            <w:pPr>
              <w:pStyle w:val="ListParagraph"/>
              <w:numPr>
                <w:ilvl w:val="0"/>
                <w:numId w:val="18"/>
              </w:numPr>
              <w:rPr>
                <w:rFonts w:ascii="Comic Sans MS" w:hAnsi="Comic Sans MS"/>
                <w:sz w:val="20"/>
                <w:szCs w:val="20"/>
              </w:rPr>
            </w:pPr>
            <w:r>
              <w:rPr>
                <w:rFonts w:ascii="Comic Sans MS" w:hAnsi="Comic Sans MS"/>
                <w:sz w:val="20"/>
                <w:szCs w:val="20"/>
              </w:rPr>
              <w:t>New resources have been integrated into our play pedagogy</w:t>
            </w:r>
          </w:p>
          <w:p w14:paraId="0444B155" w14:textId="77777777" w:rsidR="000112FC" w:rsidRPr="006261CF" w:rsidRDefault="000112FC" w:rsidP="00E5067D">
            <w:pPr>
              <w:pStyle w:val="ListParagraph"/>
              <w:spacing w:after="160" w:line="259" w:lineRule="auto"/>
              <w:ind w:left="770"/>
              <w:rPr>
                <w:rFonts w:ascii="Comic Sans MS" w:hAnsi="Comic Sans MS"/>
                <w:sz w:val="20"/>
                <w:szCs w:val="20"/>
              </w:rPr>
            </w:pPr>
          </w:p>
          <w:p w14:paraId="60631C43" w14:textId="58732B4A" w:rsidR="0002765E" w:rsidRPr="00EC4581" w:rsidRDefault="0002765E" w:rsidP="00E5067D">
            <w:pPr>
              <w:pStyle w:val="ListParagraph"/>
              <w:ind w:left="770"/>
              <w:rPr>
                <w:rFonts w:cstheme="minorHAnsi"/>
              </w:rPr>
            </w:pPr>
          </w:p>
        </w:tc>
      </w:tr>
      <w:tr w:rsidR="00F33648" w:rsidRPr="00EC4581" w14:paraId="280A166B" w14:textId="77777777" w:rsidTr="00E5067D">
        <w:trPr>
          <w:trHeight w:hRule="exact" w:val="2396"/>
        </w:trPr>
        <w:tc>
          <w:tcPr>
            <w:tcW w:w="1555" w:type="dxa"/>
          </w:tcPr>
          <w:p w14:paraId="7F33BE23" w14:textId="714BC46B" w:rsidR="00D07042" w:rsidRPr="00EC4581" w:rsidRDefault="00D07042" w:rsidP="00E5067D">
            <w:pPr>
              <w:rPr>
                <w:rFonts w:cstheme="minorHAnsi"/>
              </w:rPr>
            </w:pPr>
            <w:r w:rsidRPr="00EC4581">
              <w:rPr>
                <w:rFonts w:cstheme="minorHAnsi"/>
              </w:rPr>
              <w:t>Impact:</w:t>
            </w:r>
          </w:p>
          <w:p w14:paraId="15634A44" w14:textId="0CD5A06B" w:rsidR="00D07042" w:rsidRPr="00EC4581" w:rsidRDefault="00D07042" w:rsidP="00E5067D">
            <w:pPr>
              <w:rPr>
                <w:rFonts w:cstheme="minorHAnsi"/>
              </w:rPr>
            </w:pPr>
          </w:p>
        </w:tc>
        <w:tc>
          <w:tcPr>
            <w:tcW w:w="8413" w:type="dxa"/>
            <w:gridSpan w:val="2"/>
          </w:tcPr>
          <w:p w14:paraId="742B7803" w14:textId="77777777" w:rsidR="002625DA" w:rsidRPr="000112FC" w:rsidRDefault="002625DA" w:rsidP="00E5067D">
            <w:pPr>
              <w:pStyle w:val="ListParagraph"/>
              <w:numPr>
                <w:ilvl w:val="0"/>
                <w:numId w:val="36"/>
              </w:numPr>
              <w:jc w:val="both"/>
              <w:rPr>
                <w:rFonts w:ascii="Comic Sans MS" w:hAnsi="Comic Sans MS"/>
                <w:sz w:val="20"/>
                <w:szCs w:val="20"/>
              </w:rPr>
            </w:pPr>
            <w:r w:rsidRPr="000112FC">
              <w:rPr>
                <w:rFonts w:ascii="Comic Sans MS" w:hAnsi="Comic Sans MS"/>
                <w:sz w:val="20"/>
                <w:szCs w:val="20"/>
              </w:rPr>
              <w:t>Staff were able to identify levels of attainment and areas for development</w:t>
            </w:r>
          </w:p>
          <w:p w14:paraId="42A81362" w14:textId="77777777" w:rsidR="002625DA" w:rsidRPr="000112FC" w:rsidRDefault="002625DA" w:rsidP="00E5067D">
            <w:pPr>
              <w:pStyle w:val="ListParagraph"/>
              <w:numPr>
                <w:ilvl w:val="0"/>
                <w:numId w:val="36"/>
              </w:numPr>
              <w:jc w:val="both"/>
              <w:rPr>
                <w:rFonts w:ascii="Comic Sans MS" w:hAnsi="Comic Sans MS"/>
                <w:sz w:val="20"/>
                <w:szCs w:val="20"/>
              </w:rPr>
            </w:pPr>
            <w:r w:rsidRPr="000112FC">
              <w:rPr>
                <w:rFonts w:ascii="Comic Sans MS" w:hAnsi="Comic Sans MS"/>
                <w:sz w:val="20"/>
                <w:szCs w:val="20"/>
              </w:rPr>
              <w:t>Staff identified learners who would benefit from interventions</w:t>
            </w:r>
          </w:p>
          <w:p w14:paraId="44FC8007" w14:textId="74022E07" w:rsidR="002625DA" w:rsidRPr="000112FC" w:rsidRDefault="002625DA" w:rsidP="00E5067D">
            <w:pPr>
              <w:pStyle w:val="ListParagraph"/>
              <w:numPr>
                <w:ilvl w:val="0"/>
                <w:numId w:val="36"/>
              </w:numPr>
              <w:jc w:val="both"/>
              <w:rPr>
                <w:rFonts w:ascii="Comic Sans MS" w:hAnsi="Comic Sans MS"/>
                <w:sz w:val="20"/>
                <w:szCs w:val="20"/>
              </w:rPr>
            </w:pPr>
            <w:r w:rsidRPr="000112FC">
              <w:rPr>
                <w:rFonts w:ascii="Comic Sans MS" w:hAnsi="Comic Sans MS"/>
                <w:sz w:val="20"/>
                <w:szCs w:val="20"/>
              </w:rPr>
              <w:t xml:space="preserve">Most children achieved Early and First level in all areas of </w:t>
            </w:r>
            <w:r w:rsidR="00B30814">
              <w:rPr>
                <w:rFonts w:ascii="Comic Sans MS" w:hAnsi="Comic Sans MS"/>
                <w:sz w:val="20"/>
                <w:szCs w:val="20"/>
              </w:rPr>
              <w:t xml:space="preserve">numeracy </w:t>
            </w:r>
            <w:r w:rsidRPr="000112FC">
              <w:rPr>
                <w:rFonts w:ascii="Comic Sans MS" w:hAnsi="Comic Sans MS"/>
                <w:sz w:val="20"/>
                <w:szCs w:val="20"/>
              </w:rPr>
              <w:t>at the appropriate time</w:t>
            </w:r>
          </w:p>
          <w:p w14:paraId="25C855D3" w14:textId="3CC65024" w:rsidR="002625DA" w:rsidRDefault="002625DA" w:rsidP="00E5067D">
            <w:pPr>
              <w:pStyle w:val="ListParagraph"/>
              <w:numPr>
                <w:ilvl w:val="0"/>
                <w:numId w:val="36"/>
              </w:numPr>
              <w:jc w:val="both"/>
              <w:rPr>
                <w:rFonts w:ascii="Comic Sans MS" w:hAnsi="Comic Sans MS"/>
                <w:sz w:val="20"/>
                <w:szCs w:val="20"/>
              </w:rPr>
            </w:pPr>
            <w:r w:rsidRPr="000112FC">
              <w:rPr>
                <w:rFonts w:ascii="Comic Sans MS" w:hAnsi="Comic Sans MS"/>
                <w:sz w:val="20"/>
                <w:szCs w:val="20"/>
              </w:rPr>
              <w:t xml:space="preserve">All children achieved Second level in all areas of </w:t>
            </w:r>
            <w:r w:rsidR="00B30814">
              <w:rPr>
                <w:rFonts w:ascii="Comic Sans MS" w:hAnsi="Comic Sans MS"/>
                <w:sz w:val="20"/>
                <w:szCs w:val="20"/>
              </w:rPr>
              <w:t xml:space="preserve">numeracy </w:t>
            </w:r>
            <w:r w:rsidRPr="000112FC">
              <w:rPr>
                <w:rFonts w:ascii="Comic Sans MS" w:hAnsi="Comic Sans MS"/>
                <w:sz w:val="20"/>
                <w:szCs w:val="20"/>
              </w:rPr>
              <w:t>at the appropriate time</w:t>
            </w:r>
          </w:p>
          <w:p w14:paraId="1EFD52AA" w14:textId="0551EA86" w:rsidR="00B30814" w:rsidRDefault="00B30814" w:rsidP="00E5067D">
            <w:pPr>
              <w:pStyle w:val="ListParagraph"/>
              <w:numPr>
                <w:ilvl w:val="0"/>
                <w:numId w:val="36"/>
              </w:numPr>
              <w:jc w:val="both"/>
              <w:rPr>
                <w:rFonts w:ascii="Comic Sans MS" w:hAnsi="Comic Sans MS"/>
                <w:sz w:val="20"/>
                <w:szCs w:val="20"/>
              </w:rPr>
            </w:pPr>
            <w:r>
              <w:rPr>
                <w:rFonts w:ascii="Comic Sans MS" w:hAnsi="Comic Sans MS"/>
                <w:sz w:val="20"/>
                <w:szCs w:val="20"/>
              </w:rPr>
              <w:t>Parents have become more engaged in numeracy homework through homework grids</w:t>
            </w:r>
          </w:p>
          <w:p w14:paraId="1D24CE46" w14:textId="0274A4C4" w:rsidR="00C23777" w:rsidRPr="00C23777" w:rsidRDefault="00C23777" w:rsidP="00E5067D">
            <w:pPr>
              <w:pStyle w:val="ListParagraph"/>
              <w:jc w:val="both"/>
              <w:rPr>
                <w:rFonts w:cstheme="minorHAnsi"/>
              </w:rPr>
            </w:pPr>
          </w:p>
        </w:tc>
      </w:tr>
      <w:tr w:rsidR="00F33648" w:rsidRPr="00EC4581" w14:paraId="0BA9D178" w14:textId="77777777" w:rsidTr="00E5067D">
        <w:trPr>
          <w:trHeight w:hRule="exact" w:val="1839"/>
        </w:trPr>
        <w:tc>
          <w:tcPr>
            <w:tcW w:w="1555" w:type="dxa"/>
          </w:tcPr>
          <w:p w14:paraId="6DEF9026" w14:textId="0A8ACF37" w:rsidR="00D07042" w:rsidRPr="00EC4581" w:rsidRDefault="00D07042" w:rsidP="00E5067D">
            <w:pPr>
              <w:rPr>
                <w:rFonts w:cstheme="minorHAnsi"/>
              </w:rPr>
            </w:pPr>
            <w:r w:rsidRPr="00EC4581">
              <w:rPr>
                <w:rFonts w:cstheme="minorHAnsi"/>
              </w:rPr>
              <w:lastRenderedPageBreak/>
              <w:t>Next steps:</w:t>
            </w:r>
          </w:p>
          <w:p w14:paraId="303352BF" w14:textId="3121F7FF" w:rsidR="00D07042" w:rsidRPr="00EC4581" w:rsidRDefault="00D07042" w:rsidP="00E5067D">
            <w:pPr>
              <w:rPr>
                <w:rFonts w:cstheme="minorHAnsi"/>
              </w:rPr>
            </w:pPr>
            <w:r w:rsidRPr="00EC4581">
              <w:rPr>
                <w:rFonts w:cstheme="minorHAnsi"/>
              </w:rPr>
              <w:t xml:space="preserve"> </w:t>
            </w:r>
          </w:p>
        </w:tc>
        <w:tc>
          <w:tcPr>
            <w:tcW w:w="8413" w:type="dxa"/>
            <w:gridSpan w:val="2"/>
          </w:tcPr>
          <w:p w14:paraId="48DE6904" w14:textId="77777777" w:rsidR="006E1D30" w:rsidRPr="00E5067D" w:rsidRDefault="006E1D30" w:rsidP="00E5067D">
            <w:pPr>
              <w:rPr>
                <w:rFonts w:cstheme="minorHAnsi"/>
                <w:sz w:val="20"/>
                <w:szCs w:val="20"/>
              </w:rPr>
            </w:pPr>
          </w:p>
          <w:p w14:paraId="34377BD1" w14:textId="77777777" w:rsidR="00D34903" w:rsidRDefault="00B30814" w:rsidP="00E5067D">
            <w:pPr>
              <w:pStyle w:val="ListParagraph"/>
              <w:numPr>
                <w:ilvl w:val="0"/>
                <w:numId w:val="5"/>
              </w:numPr>
              <w:jc w:val="both"/>
              <w:rPr>
                <w:rFonts w:cstheme="minorHAnsi"/>
              </w:rPr>
            </w:pPr>
            <w:r>
              <w:rPr>
                <w:rFonts w:cstheme="minorHAnsi"/>
              </w:rPr>
              <w:t>Further develop problem solving and develop a progression planner</w:t>
            </w:r>
          </w:p>
          <w:p w14:paraId="628FFB35" w14:textId="77777777" w:rsidR="00B30814" w:rsidRDefault="00B30814" w:rsidP="00E5067D">
            <w:pPr>
              <w:pStyle w:val="ListParagraph"/>
              <w:numPr>
                <w:ilvl w:val="0"/>
                <w:numId w:val="5"/>
              </w:numPr>
              <w:jc w:val="both"/>
              <w:rPr>
                <w:rFonts w:cstheme="minorHAnsi"/>
              </w:rPr>
            </w:pPr>
            <w:r>
              <w:rPr>
                <w:rFonts w:cstheme="minorHAnsi"/>
              </w:rPr>
              <w:t>Introduce number talks at all stages</w:t>
            </w:r>
          </w:p>
          <w:p w14:paraId="5F3EB775" w14:textId="77777777" w:rsidR="00B30814" w:rsidRDefault="00B30814" w:rsidP="00E5067D">
            <w:pPr>
              <w:pStyle w:val="ListParagraph"/>
              <w:numPr>
                <w:ilvl w:val="0"/>
                <w:numId w:val="5"/>
              </w:numPr>
              <w:jc w:val="both"/>
              <w:rPr>
                <w:rFonts w:cstheme="minorHAnsi"/>
              </w:rPr>
            </w:pPr>
            <w:r>
              <w:rPr>
                <w:rFonts w:cstheme="minorHAnsi"/>
              </w:rPr>
              <w:t>Create a bank of problem solving strategies to be used throughout the school</w:t>
            </w:r>
          </w:p>
          <w:p w14:paraId="3BFA4806" w14:textId="07465F5F" w:rsidR="00B30814" w:rsidRPr="00EC4581" w:rsidRDefault="00B30814" w:rsidP="00E5067D">
            <w:pPr>
              <w:pStyle w:val="ListParagraph"/>
              <w:numPr>
                <w:ilvl w:val="0"/>
                <w:numId w:val="5"/>
              </w:numPr>
              <w:jc w:val="both"/>
              <w:rPr>
                <w:rFonts w:cstheme="minorHAnsi"/>
              </w:rPr>
            </w:pPr>
            <w:r>
              <w:rPr>
                <w:rFonts w:cstheme="minorHAnsi"/>
              </w:rPr>
              <w:t>Weekly outdoor numeracy lessons using creative stars approaches in our outdoor classroom</w:t>
            </w:r>
          </w:p>
        </w:tc>
      </w:tr>
    </w:tbl>
    <w:tbl>
      <w:tblPr>
        <w:tblStyle w:val="TableGrid"/>
        <w:tblpPr w:leftFromText="180" w:rightFromText="180" w:vertAnchor="text" w:horzAnchor="margin" w:tblpXSpec="center" w:tblpY="-1061"/>
        <w:tblW w:w="9968" w:type="dxa"/>
        <w:tblLayout w:type="fixed"/>
        <w:tblLook w:val="04A0" w:firstRow="1" w:lastRow="0" w:firstColumn="1" w:lastColumn="0" w:noHBand="0" w:noVBand="1"/>
      </w:tblPr>
      <w:tblGrid>
        <w:gridCol w:w="1555"/>
        <w:gridCol w:w="3429"/>
        <w:gridCol w:w="4984"/>
      </w:tblGrid>
      <w:tr w:rsidR="00E5067D" w:rsidRPr="00EC4581" w14:paraId="32EE9111" w14:textId="77777777" w:rsidTr="00E5067D">
        <w:trPr>
          <w:trHeight w:hRule="exact" w:val="2883"/>
        </w:trPr>
        <w:tc>
          <w:tcPr>
            <w:tcW w:w="9968" w:type="dxa"/>
            <w:gridSpan w:val="3"/>
          </w:tcPr>
          <w:p w14:paraId="0C48B387" w14:textId="77777777" w:rsidR="00E5067D" w:rsidRPr="00B30814" w:rsidRDefault="00E5067D" w:rsidP="00E5067D">
            <w:pPr>
              <w:rPr>
                <w:rFonts w:ascii="Comic Sans MS" w:eastAsia="Calibri" w:hAnsi="Comic Sans MS" w:cs="Arial"/>
                <w:sz w:val="16"/>
                <w:szCs w:val="16"/>
              </w:rPr>
            </w:pPr>
            <w:r w:rsidRPr="00B30814">
              <w:rPr>
                <w:rFonts w:ascii="Comic Sans MS" w:eastAsia="Calibri" w:hAnsi="Comic Sans MS" w:cs="Arial"/>
                <w:sz w:val="16"/>
                <w:szCs w:val="16"/>
              </w:rPr>
              <w:lastRenderedPageBreak/>
              <w:t>Priority 3</w:t>
            </w:r>
          </w:p>
          <w:p w14:paraId="5C1BF48B" w14:textId="77777777" w:rsidR="00E5067D" w:rsidRPr="00B30814" w:rsidRDefault="00E5067D" w:rsidP="00E5067D">
            <w:pPr>
              <w:rPr>
                <w:rFonts w:ascii="Comic Sans MS" w:eastAsia="Calibri" w:hAnsi="Comic Sans MS" w:cs="Arial"/>
                <w:b/>
                <w:sz w:val="16"/>
                <w:szCs w:val="16"/>
              </w:rPr>
            </w:pPr>
            <w:r w:rsidRPr="00B30814">
              <w:rPr>
                <w:rFonts w:ascii="Comic Sans MS" w:eastAsia="Calibri" w:hAnsi="Comic Sans MS" w:cs="Arial"/>
                <w:b/>
                <w:sz w:val="16"/>
                <w:szCs w:val="16"/>
              </w:rPr>
              <w:t>IMPROVING THE HEALTH AND WELLBEING OF OUR LEARNERS</w:t>
            </w:r>
          </w:p>
          <w:p w14:paraId="378162AC" w14:textId="77777777" w:rsidR="00E5067D" w:rsidRPr="00B30814" w:rsidRDefault="00E5067D" w:rsidP="00E5067D">
            <w:pPr>
              <w:rPr>
                <w:rFonts w:ascii="Comic Sans MS" w:eastAsia="Times New Roman" w:hAnsi="Comic Sans MS" w:cs="Arial"/>
                <w:sz w:val="16"/>
                <w:szCs w:val="16"/>
              </w:rPr>
            </w:pPr>
            <w:r w:rsidRPr="00B30814">
              <w:rPr>
                <w:rFonts w:ascii="Comic Sans MS" w:eastAsia="Times New Roman" w:hAnsi="Comic Sans MS" w:cs="Arial"/>
                <w:sz w:val="16"/>
                <w:szCs w:val="16"/>
              </w:rPr>
              <w:t>NIF 4, HGIOS 3.1</w:t>
            </w:r>
          </w:p>
          <w:p w14:paraId="79B322B8" w14:textId="77777777" w:rsidR="00E5067D" w:rsidRPr="00B30814" w:rsidRDefault="00E5067D" w:rsidP="00E5067D">
            <w:pPr>
              <w:rPr>
                <w:rFonts w:ascii="Comic Sans MS" w:eastAsia="Calibri" w:hAnsi="Comic Sans MS" w:cs="Arial"/>
                <w:sz w:val="16"/>
                <w:szCs w:val="16"/>
              </w:rPr>
            </w:pPr>
          </w:p>
          <w:p w14:paraId="6847DC8F" w14:textId="77777777" w:rsidR="00E5067D" w:rsidRPr="00B30814" w:rsidRDefault="00E5067D" w:rsidP="00E5067D">
            <w:pPr>
              <w:numPr>
                <w:ilvl w:val="0"/>
                <w:numId w:val="36"/>
              </w:numPr>
              <w:spacing w:after="160" w:line="259" w:lineRule="auto"/>
              <w:contextualSpacing/>
              <w:rPr>
                <w:rFonts w:ascii="Comic Sans MS" w:hAnsi="Comic Sans MS"/>
                <w:sz w:val="20"/>
                <w:szCs w:val="20"/>
              </w:rPr>
            </w:pPr>
            <w:r w:rsidRPr="00B30814">
              <w:rPr>
                <w:rFonts w:ascii="Comic Sans MS" w:hAnsi="Comic Sans MS"/>
                <w:sz w:val="20"/>
                <w:szCs w:val="20"/>
              </w:rPr>
              <w:t>Develop a progression for the ‘Treehouse Tree of Knowledge Health and Wellbeing Resource across the school</w:t>
            </w:r>
          </w:p>
          <w:p w14:paraId="27E5538F" w14:textId="77777777" w:rsidR="00E5067D" w:rsidRPr="00B30814" w:rsidRDefault="00E5067D" w:rsidP="00E5067D">
            <w:pPr>
              <w:numPr>
                <w:ilvl w:val="0"/>
                <w:numId w:val="36"/>
              </w:numPr>
              <w:spacing w:after="160" w:line="259" w:lineRule="auto"/>
              <w:contextualSpacing/>
              <w:rPr>
                <w:rFonts w:ascii="Comic Sans MS" w:hAnsi="Comic Sans MS"/>
                <w:sz w:val="20"/>
                <w:szCs w:val="20"/>
              </w:rPr>
            </w:pPr>
            <w:r w:rsidRPr="00B30814">
              <w:rPr>
                <w:rFonts w:ascii="Comic Sans MS" w:hAnsi="Comic Sans MS"/>
                <w:sz w:val="20"/>
                <w:szCs w:val="20"/>
              </w:rPr>
              <w:t>Re- establish the school community (e.g. assemblies, respon</w:t>
            </w:r>
            <w:r>
              <w:rPr>
                <w:rFonts w:ascii="Comic Sans MS" w:hAnsi="Comic Sans MS"/>
                <w:sz w:val="20"/>
                <w:szCs w:val="20"/>
              </w:rPr>
              <w:t xml:space="preserve">sibility groups, house system, </w:t>
            </w:r>
            <w:r w:rsidRPr="00B30814">
              <w:rPr>
                <w:rFonts w:ascii="Comic Sans MS" w:hAnsi="Comic Sans MS"/>
                <w:sz w:val="20"/>
                <w:szCs w:val="20"/>
              </w:rPr>
              <w:t>and pupil leadership roles.</w:t>
            </w:r>
          </w:p>
          <w:p w14:paraId="23C36739" w14:textId="77777777" w:rsidR="00E5067D" w:rsidRPr="00B30814" w:rsidRDefault="00E5067D" w:rsidP="00E5067D">
            <w:pPr>
              <w:numPr>
                <w:ilvl w:val="0"/>
                <w:numId w:val="36"/>
              </w:numPr>
              <w:spacing w:after="160" w:line="259" w:lineRule="auto"/>
              <w:contextualSpacing/>
              <w:rPr>
                <w:rFonts w:ascii="Comic Sans MS" w:hAnsi="Comic Sans MS"/>
                <w:sz w:val="20"/>
                <w:szCs w:val="20"/>
              </w:rPr>
            </w:pPr>
            <w:r w:rsidRPr="00B30814">
              <w:rPr>
                <w:rFonts w:ascii="Comic Sans MS" w:hAnsi="Comic Sans MS"/>
                <w:sz w:val="20"/>
                <w:szCs w:val="20"/>
              </w:rPr>
              <w:t>Re-visit school values and class charters across the school</w:t>
            </w:r>
          </w:p>
          <w:p w14:paraId="1A5BBA1F" w14:textId="77777777" w:rsidR="00E5067D" w:rsidRPr="00B30814" w:rsidRDefault="00E5067D" w:rsidP="00E5067D">
            <w:pPr>
              <w:numPr>
                <w:ilvl w:val="0"/>
                <w:numId w:val="36"/>
              </w:numPr>
              <w:spacing w:after="160" w:line="259" w:lineRule="auto"/>
              <w:contextualSpacing/>
              <w:rPr>
                <w:rFonts w:ascii="Comic Sans MS" w:hAnsi="Comic Sans MS"/>
                <w:sz w:val="20"/>
                <w:szCs w:val="20"/>
              </w:rPr>
            </w:pPr>
            <w:r w:rsidRPr="00B30814">
              <w:rPr>
                <w:rFonts w:ascii="Comic Sans MS" w:hAnsi="Comic Sans MS"/>
                <w:sz w:val="20"/>
                <w:szCs w:val="20"/>
              </w:rPr>
              <w:t xml:space="preserve">Develop and anti-bullying policy with the support of all stakeholders. </w:t>
            </w:r>
          </w:p>
          <w:p w14:paraId="4BFFE485" w14:textId="77777777" w:rsidR="00E5067D" w:rsidRPr="00EC4581" w:rsidRDefault="00E5067D" w:rsidP="00E5067D">
            <w:pPr>
              <w:rPr>
                <w:rFonts w:cstheme="minorHAnsi"/>
              </w:rPr>
            </w:pPr>
          </w:p>
        </w:tc>
      </w:tr>
      <w:tr w:rsidR="00E5067D" w:rsidRPr="00D5579E" w14:paraId="595C2FB4" w14:textId="77777777" w:rsidTr="00E5067D">
        <w:trPr>
          <w:trHeight w:hRule="exact" w:val="1990"/>
        </w:trPr>
        <w:tc>
          <w:tcPr>
            <w:tcW w:w="4984" w:type="dxa"/>
            <w:gridSpan w:val="2"/>
          </w:tcPr>
          <w:p w14:paraId="05400F59" w14:textId="77777777" w:rsidR="00E5067D" w:rsidRPr="00B811F8" w:rsidRDefault="00E5067D" w:rsidP="00E5067D">
            <w:pPr>
              <w:rPr>
                <w:rFonts w:cstheme="minorHAnsi"/>
                <w:b/>
              </w:rPr>
            </w:pPr>
            <w:r w:rsidRPr="00B811F8">
              <w:rPr>
                <w:rFonts w:cstheme="minorHAnsi"/>
                <w:b/>
              </w:rPr>
              <w:t>National Improvement Framework Priority</w:t>
            </w:r>
          </w:p>
          <w:p w14:paraId="05997877" w14:textId="77777777" w:rsidR="00E5067D" w:rsidRPr="00D71187" w:rsidRDefault="00E5067D" w:rsidP="00E5067D">
            <w:pPr>
              <w:pStyle w:val="ListParagraph"/>
              <w:numPr>
                <w:ilvl w:val="0"/>
                <w:numId w:val="29"/>
              </w:numPr>
              <w:rPr>
                <w:rFonts w:ascii="Comic Sans MS" w:hAnsi="Comic Sans MS" w:cs="Arial"/>
                <w:sz w:val="20"/>
                <w:szCs w:val="20"/>
              </w:rPr>
            </w:pPr>
            <w:r w:rsidRPr="00B811F8">
              <w:rPr>
                <w:rFonts w:cstheme="minorHAnsi"/>
              </w:rPr>
              <w:t xml:space="preserve"> </w:t>
            </w:r>
            <w:r w:rsidRPr="00D71187">
              <w:rPr>
                <w:rFonts w:ascii="Comic Sans MS" w:hAnsi="Comic Sans MS" w:cs="Arial"/>
                <w:sz w:val="20"/>
                <w:szCs w:val="20"/>
              </w:rPr>
              <w:t>Improvement in children and young people’s health and wellbeing.</w:t>
            </w:r>
          </w:p>
          <w:p w14:paraId="6BAF2A5F" w14:textId="77777777" w:rsidR="00E5067D" w:rsidRPr="00857A48" w:rsidRDefault="00E5067D" w:rsidP="00E5067D">
            <w:pPr>
              <w:rPr>
                <w:rFonts w:cstheme="minorHAnsi"/>
              </w:rPr>
            </w:pPr>
          </w:p>
        </w:tc>
        <w:tc>
          <w:tcPr>
            <w:tcW w:w="4984" w:type="dxa"/>
          </w:tcPr>
          <w:p w14:paraId="39F960BE" w14:textId="77777777" w:rsidR="00E5067D" w:rsidRPr="00B811F8" w:rsidRDefault="00E5067D" w:rsidP="00E5067D">
            <w:pPr>
              <w:rPr>
                <w:rFonts w:cstheme="minorHAnsi"/>
                <w:b/>
              </w:rPr>
            </w:pPr>
            <w:r w:rsidRPr="00B811F8">
              <w:rPr>
                <w:rFonts w:cstheme="minorHAnsi"/>
                <w:b/>
              </w:rPr>
              <w:t>HGIOS4 Quality Indicators and HGIOELC</w:t>
            </w:r>
          </w:p>
          <w:p w14:paraId="2F0137F5" w14:textId="77777777" w:rsidR="00E5067D" w:rsidRDefault="00E5067D" w:rsidP="00E5067D">
            <w:pPr>
              <w:rPr>
                <w:rFonts w:cstheme="minorHAnsi"/>
              </w:rPr>
            </w:pPr>
            <w:r w:rsidRPr="002F6124">
              <w:rPr>
                <w:rFonts w:cstheme="minorHAnsi"/>
              </w:rPr>
              <w:t>HGIOS 3.1</w:t>
            </w:r>
          </w:p>
          <w:p w14:paraId="5CCC9129" w14:textId="77777777" w:rsidR="00E5067D" w:rsidRPr="00857A48" w:rsidRDefault="00E5067D" w:rsidP="00E5067D">
            <w:pPr>
              <w:rPr>
                <w:rFonts w:ascii="Comic Sans MS" w:hAnsi="Comic Sans MS" w:cs="Arial"/>
                <w:sz w:val="20"/>
                <w:szCs w:val="20"/>
              </w:rPr>
            </w:pPr>
            <w:r w:rsidRPr="00857A48">
              <w:rPr>
                <w:rFonts w:ascii="Comic Sans MS" w:hAnsi="Comic Sans MS" w:cs="Arial"/>
                <w:sz w:val="20"/>
                <w:szCs w:val="20"/>
              </w:rPr>
              <w:t>3.1 Improving/ ensuring wellbeing, equality and inclusion</w:t>
            </w:r>
          </w:p>
          <w:p w14:paraId="2EE9C5F6" w14:textId="77777777" w:rsidR="00E5067D" w:rsidRPr="00B811F8" w:rsidRDefault="00E5067D" w:rsidP="00E5067D">
            <w:pPr>
              <w:rPr>
                <w:rFonts w:cstheme="minorHAnsi"/>
              </w:rPr>
            </w:pPr>
          </w:p>
        </w:tc>
      </w:tr>
      <w:tr w:rsidR="00E5067D" w:rsidRPr="00D5579E" w14:paraId="6810D824" w14:textId="77777777" w:rsidTr="00E5067D">
        <w:trPr>
          <w:trHeight w:hRule="exact" w:val="1549"/>
        </w:trPr>
        <w:tc>
          <w:tcPr>
            <w:tcW w:w="4984" w:type="dxa"/>
            <w:gridSpan w:val="2"/>
          </w:tcPr>
          <w:p w14:paraId="409EF537" w14:textId="77777777" w:rsidR="00E5067D" w:rsidRDefault="00E5067D" w:rsidP="00E5067D">
            <w:pPr>
              <w:rPr>
                <w:rFonts w:cstheme="minorHAnsi"/>
                <w:b/>
              </w:rPr>
            </w:pPr>
            <w:r w:rsidRPr="00B811F8">
              <w:rPr>
                <w:rFonts w:cstheme="minorHAnsi"/>
                <w:b/>
              </w:rPr>
              <w:t>NIF - Key drivers for improvement</w:t>
            </w:r>
          </w:p>
          <w:p w14:paraId="2D321D3E" w14:textId="77777777" w:rsidR="00E5067D" w:rsidRPr="00D71187" w:rsidRDefault="00E5067D" w:rsidP="00E5067D">
            <w:pPr>
              <w:pStyle w:val="ListParagraph"/>
              <w:numPr>
                <w:ilvl w:val="0"/>
                <w:numId w:val="3"/>
              </w:numPr>
              <w:rPr>
                <w:rFonts w:ascii="Comic Sans MS" w:hAnsi="Comic Sans MS" w:cs="Arial"/>
                <w:sz w:val="20"/>
                <w:szCs w:val="20"/>
              </w:rPr>
            </w:pPr>
            <w:r w:rsidRPr="00D71187">
              <w:rPr>
                <w:rFonts w:ascii="Comic Sans MS" w:hAnsi="Comic Sans MS" w:cs="Arial"/>
                <w:sz w:val="20"/>
                <w:szCs w:val="20"/>
              </w:rPr>
              <w:t>Parental engagement</w:t>
            </w:r>
          </w:p>
          <w:p w14:paraId="76989A54" w14:textId="77777777" w:rsidR="00E5067D" w:rsidRPr="00D71187" w:rsidRDefault="00E5067D" w:rsidP="00E5067D">
            <w:pPr>
              <w:pStyle w:val="ListParagraph"/>
              <w:numPr>
                <w:ilvl w:val="0"/>
                <w:numId w:val="3"/>
              </w:numPr>
              <w:rPr>
                <w:rFonts w:ascii="Comic Sans MS" w:hAnsi="Comic Sans MS" w:cs="Arial"/>
                <w:sz w:val="20"/>
                <w:szCs w:val="20"/>
              </w:rPr>
            </w:pPr>
            <w:r w:rsidRPr="00D71187">
              <w:rPr>
                <w:rFonts w:ascii="Comic Sans MS" w:hAnsi="Comic Sans MS" w:cs="Arial"/>
                <w:sz w:val="20"/>
                <w:szCs w:val="20"/>
              </w:rPr>
              <w:t>Assessment of children’s progress</w:t>
            </w:r>
          </w:p>
          <w:p w14:paraId="57657B4E" w14:textId="77777777" w:rsidR="00E5067D" w:rsidRPr="002F6124" w:rsidRDefault="00E5067D" w:rsidP="00E5067D">
            <w:pPr>
              <w:rPr>
                <w:rFonts w:cstheme="minorHAnsi"/>
                <w:b/>
              </w:rPr>
            </w:pPr>
          </w:p>
        </w:tc>
        <w:tc>
          <w:tcPr>
            <w:tcW w:w="4984" w:type="dxa"/>
          </w:tcPr>
          <w:p w14:paraId="6B3843AA" w14:textId="77777777" w:rsidR="00E5067D" w:rsidRPr="00F46827" w:rsidRDefault="00E5067D" w:rsidP="00E5067D">
            <w:pPr>
              <w:rPr>
                <w:rFonts w:cstheme="minorHAnsi"/>
                <w:b/>
              </w:rPr>
            </w:pPr>
            <w:r w:rsidRPr="00F46827">
              <w:rPr>
                <w:rFonts w:cstheme="minorHAnsi"/>
                <w:b/>
              </w:rPr>
              <w:t>Integrated Children’s Services Plan Outcomes</w:t>
            </w:r>
          </w:p>
          <w:p w14:paraId="6888B2E9" w14:textId="77777777" w:rsidR="00E5067D" w:rsidRPr="00E14878" w:rsidRDefault="00E5067D" w:rsidP="00E5067D">
            <w:pPr>
              <w:rPr>
                <w:rFonts w:ascii="Myriad Pro" w:eastAsia="Arial Unicode MS" w:hAnsi="Myriad Pro" w:cs="Arial"/>
                <w:bdr w:val="nil"/>
                <w:lang w:eastAsia="en-GB"/>
              </w:rPr>
            </w:pPr>
            <w:r w:rsidRPr="00E14878">
              <w:rPr>
                <w:rFonts w:ascii="Myriad Pro" w:eastAsia="Arial Unicode MS" w:hAnsi="Myriad Pro" w:cs="Arial"/>
                <w:bdr w:val="nil"/>
                <w:lang w:eastAsia="en-GB"/>
              </w:rPr>
              <w:t>Raised attainment for all young people leading to</w:t>
            </w:r>
          </w:p>
          <w:p w14:paraId="5F44930C" w14:textId="77777777" w:rsidR="00E5067D" w:rsidRPr="00F33648" w:rsidRDefault="00E5067D" w:rsidP="00E5067D">
            <w:pPr>
              <w:rPr>
                <w:rFonts w:ascii="Myriad Pro" w:eastAsia="Arial Unicode MS" w:hAnsi="Myriad Pro" w:cs="Arial"/>
                <w:bdr w:val="nil"/>
                <w:lang w:eastAsia="en-GB"/>
              </w:rPr>
            </w:pPr>
            <w:r w:rsidRPr="00E14878">
              <w:rPr>
                <w:rFonts w:ascii="Myriad Pro" w:eastAsia="Arial Unicode MS" w:hAnsi="Myriad Pro" w:cs="Arial"/>
                <w:bdr w:val="nil"/>
                <w:lang w:eastAsia="en-GB"/>
              </w:rPr>
              <w:t>positive destinations</w:t>
            </w:r>
          </w:p>
          <w:p w14:paraId="64CA1D9B" w14:textId="77777777" w:rsidR="00E5067D" w:rsidRPr="00406A2B" w:rsidRDefault="00E5067D" w:rsidP="00E5067D">
            <w:pPr>
              <w:rPr>
                <w:rFonts w:ascii="Comic Sans MS" w:eastAsia="Calibri" w:hAnsi="Comic Sans MS"/>
                <w:sz w:val="20"/>
                <w:szCs w:val="20"/>
              </w:rPr>
            </w:pPr>
          </w:p>
          <w:p w14:paraId="38DEB2E1" w14:textId="77777777" w:rsidR="00E5067D" w:rsidRPr="00D5579E" w:rsidRDefault="00E5067D" w:rsidP="00E5067D">
            <w:pPr>
              <w:rPr>
                <w:rFonts w:cstheme="minorHAnsi"/>
                <w:b/>
                <w:highlight w:val="yellow"/>
              </w:rPr>
            </w:pPr>
          </w:p>
          <w:p w14:paraId="528126F9" w14:textId="77777777" w:rsidR="00E5067D" w:rsidRPr="00D5579E" w:rsidRDefault="00E5067D" w:rsidP="00E5067D">
            <w:pPr>
              <w:rPr>
                <w:rFonts w:cstheme="minorHAnsi"/>
              </w:rPr>
            </w:pPr>
            <w:r w:rsidRPr="00D5579E">
              <w:rPr>
                <w:rFonts w:cstheme="minorHAnsi"/>
                <w:highlight w:val="yellow"/>
              </w:rPr>
              <w:t xml:space="preserve"> </w:t>
            </w:r>
          </w:p>
          <w:p w14:paraId="3FC0F201" w14:textId="77777777" w:rsidR="00E5067D" w:rsidRPr="00D5579E" w:rsidRDefault="00E5067D" w:rsidP="00E5067D">
            <w:pPr>
              <w:rPr>
                <w:rFonts w:cstheme="minorHAnsi"/>
                <w:highlight w:val="yellow"/>
              </w:rPr>
            </w:pPr>
          </w:p>
        </w:tc>
      </w:tr>
      <w:tr w:rsidR="00E5067D" w:rsidRPr="00EC4581" w14:paraId="3AE60A37" w14:textId="77777777" w:rsidTr="00E5067D">
        <w:trPr>
          <w:trHeight w:hRule="exact" w:val="3127"/>
        </w:trPr>
        <w:tc>
          <w:tcPr>
            <w:tcW w:w="1555" w:type="dxa"/>
          </w:tcPr>
          <w:p w14:paraId="6940DDBA" w14:textId="77777777" w:rsidR="00E5067D" w:rsidRDefault="00E5067D" w:rsidP="00E5067D">
            <w:pPr>
              <w:rPr>
                <w:rFonts w:cstheme="minorHAnsi"/>
              </w:rPr>
            </w:pPr>
          </w:p>
          <w:p w14:paraId="7887240D" w14:textId="77777777" w:rsidR="00E5067D" w:rsidRPr="00EC4581" w:rsidRDefault="00E5067D" w:rsidP="00E5067D">
            <w:pPr>
              <w:rPr>
                <w:rFonts w:cstheme="minorHAnsi"/>
              </w:rPr>
            </w:pPr>
            <w:r w:rsidRPr="00EC4581">
              <w:rPr>
                <w:rFonts w:cstheme="minorHAnsi"/>
              </w:rPr>
              <w:t>Progress:</w:t>
            </w:r>
          </w:p>
        </w:tc>
        <w:tc>
          <w:tcPr>
            <w:tcW w:w="8413" w:type="dxa"/>
            <w:gridSpan w:val="2"/>
          </w:tcPr>
          <w:p w14:paraId="737EEDBF" w14:textId="77777777" w:rsidR="00E5067D" w:rsidRDefault="00E5067D" w:rsidP="00E5067D">
            <w:pPr>
              <w:pStyle w:val="ListParagraph"/>
              <w:ind w:left="770"/>
              <w:rPr>
                <w:rFonts w:cstheme="minorHAnsi"/>
                <w:sz w:val="20"/>
                <w:szCs w:val="20"/>
              </w:rPr>
            </w:pPr>
          </w:p>
          <w:p w14:paraId="6773AF4C" w14:textId="77777777" w:rsidR="00E5067D" w:rsidRDefault="00E5067D" w:rsidP="00E5067D">
            <w:pPr>
              <w:pStyle w:val="ListParagraph"/>
              <w:numPr>
                <w:ilvl w:val="0"/>
                <w:numId w:val="10"/>
              </w:numPr>
              <w:jc w:val="both"/>
              <w:rPr>
                <w:rFonts w:ascii="Comic Sans MS" w:hAnsi="Comic Sans MS"/>
                <w:sz w:val="20"/>
                <w:szCs w:val="20"/>
              </w:rPr>
            </w:pPr>
            <w:r>
              <w:rPr>
                <w:rFonts w:ascii="Comic Sans MS" w:hAnsi="Comic Sans MS"/>
                <w:sz w:val="20"/>
                <w:szCs w:val="20"/>
              </w:rPr>
              <w:t>Staff developed a progression pathway for the Tree of Knowledge resources to show a clear progression of knowledge, attitudes and skills</w:t>
            </w:r>
          </w:p>
          <w:p w14:paraId="5C18DAA3" w14:textId="77777777" w:rsidR="00E5067D" w:rsidRDefault="00E5067D" w:rsidP="00E5067D">
            <w:pPr>
              <w:pStyle w:val="ListParagraph"/>
              <w:numPr>
                <w:ilvl w:val="0"/>
                <w:numId w:val="10"/>
              </w:numPr>
              <w:jc w:val="both"/>
              <w:rPr>
                <w:rFonts w:ascii="Comic Sans MS" w:hAnsi="Comic Sans MS"/>
                <w:sz w:val="20"/>
                <w:szCs w:val="20"/>
              </w:rPr>
            </w:pPr>
            <w:r>
              <w:rPr>
                <w:rFonts w:ascii="Comic Sans MS" w:hAnsi="Comic Sans MS"/>
                <w:sz w:val="20"/>
                <w:szCs w:val="20"/>
              </w:rPr>
              <w:t>Learners increased opportunities to take part in whole school experiences</w:t>
            </w:r>
          </w:p>
          <w:p w14:paraId="40888BDC" w14:textId="77777777" w:rsidR="00E5067D" w:rsidRDefault="00E5067D" w:rsidP="00E5067D">
            <w:pPr>
              <w:pStyle w:val="ListParagraph"/>
              <w:numPr>
                <w:ilvl w:val="0"/>
                <w:numId w:val="10"/>
              </w:numPr>
              <w:jc w:val="both"/>
              <w:rPr>
                <w:rFonts w:ascii="Comic Sans MS" w:hAnsi="Comic Sans MS"/>
                <w:sz w:val="20"/>
                <w:szCs w:val="20"/>
              </w:rPr>
            </w:pPr>
            <w:r>
              <w:rPr>
                <w:rFonts w:ascii="Comic Sans MS" w:hAnsi="Comic Sans MS"/>
                <w:sz w:val="20"/>
                <w:szCs w:val="20"/>
              </w:rPr>
              <w:t>Learners have had increased opportunities to take on leadership roles and responsibilities</w:t>
            </w:r>
          </w:p>
          <w:p w14:paraId="516A5F4C" w14:textId="77777777" w:rsidR="00E5067D" w:rsidRDefault="00E5067D" w:rsidP="00E5067D">
            <w:pPr>
              <w:pStyle w:val="ListParagraph"/>
              <w:numPr>
                <w:ilvl w:val="0"/>
                <w:numId w:val="10"/>
              </w:numPr>
              <w:jc w:val="both"/>
              <w:rPr>
                <w:rFonts w:ascii="Comic Sans MS" w:hAnsi="Comic Sans MS"/>
                <w:sz w:val="20"/>
                <w:szCs w:val="20"/>
              </w:rPr>
            </w:pPr>
            <w:r>
              <w:rPr>
                <w:rFonts w:ascii="Comic Sans MS" w:hAnsi="Comic Sans MS"/>
                <w:sz w:val="20"/>
                <w:szCs w:val="20"/>
              </w:rPr>
              <w:t>All classes have developed bespoke class charters. Classes have revisited the 5 point scale developed shared language</w:t>
            </w:r>
          </w:p>
          <w:p w14:paraId="78D6C16B" w14:textId="77777777" w:rsidR="00E5067D" w:rsidRPr="00C05586" w:rsidRDefault="00E5067D" w:rsidP="00E5067D">
            <w:pPr>
              <w:pStyle w:val="ListParagraph"/>
              <w:numPr>
                <w:ilvl w:val="0"/>
                <w:numId w:val="10"/>
              </w:numPr>
              <w:jc w:val="both"/>
              <w:rPr>
                <w:rFonts w:ascii="Comic Sans MS" w:hAnsi="Comic Sans MS"/>
                <w:sz w:val="20"/>
                <w:szCs w:val="20"/>
              </w:rPr>
            </w:pPr>
            <w:r>
              <w:rPr>
                <w:rFonts w:ascii="Comic Sans MS" w:hAnsi="Comic Sans MS"/>
                <w:sz w:val="20"/>
                <w:szCs w:val="20"/>
              </w:rPr>
              <w:t>The SLT worked with all stakeholders to develop a comprehensive anti-bullying policy that has been shared with all parents and pupils</w:t>
            </w:r>
          </w:p>
          <w:p w14:paraId="61C72BC4" w14:textId="77777777" w:rsidR="00E5067D" w:rsidRPr="00EC4581" w:rsidRDefault="00E5067D" w:rsidP="00E5067D">
            <w:pPr>
              <w:rPr>
                <w:rFonts w:eastAsia="Times New Roman" w:cstheme="minorHAnsi"/>
                <w:sz w:val="16"/>
                <w:szCs w:val="16"/>
              </w:rPr>
            </w:pPr>
          </w:p>
          <w:p w14:paraId="30E6EED2" w14:textId="77777777" w:rsidR="00E5067D" w:rsidRPr="00EC4581" w:rsidRDefault="00E5067D" w:rsidP="00E5067D">
            <w:pPr>
              <w:rPr>
                <w:rFonts w:eastAsia="Times New Roman" w:cstheme="minorHAnsi"/>
                <w:sz w:val="16"/>
                <w:szCs w:val="16"/>
              </w:rPr>
            </w:pPr>
          </w:p>
          <w:p w14:paraId="2664C85B" w14:textId="77777777" w:rsidR="00E5067D" w:rsidRPr="00EC4581" w:rsidRDefault="00E5067D" w:rsidP="00E5067D">
            <w:pPr>
              <w:rPr>
                <w:rFonts w:eastAsia="Times New Roman" w:cstheme="minorHAnsi"/>
                <w:sz w:val="16"/>
                <w:szCs w:val="16"/>
              </w:rPr>
            </w:pPr>
          </w:p>
          <w:p w14:paraId="03670B47" w14:textId="77777777" w:rsidR="00E5067D" w:rsidRPr="00EC4581" w:rsidRDefault="00E5067D" w:rsidP="00E5067D">
            <w:pPr>
              <w:rPr>
                <w:rFonts w:eastAsia="Times New Roman" w:cstheme="minorHAnsi"/>
                <w:sz w:val="16"/>
                <w:szCs w:val="16"/>
              </w:rPr>
            </w:pPr>
          </w:p>
          <w:p w14:paraId="23284975" w14:textId="77777777" w:rsidR="00E5067D" w:rsidRPr="00EC4581" w:rsidRDefault="00E5067D" w:rsidP="00E5067D">
            <w:pPr>
              <w:rPr>
                <w:rFonts w:eastAsia="Times New Roman" w:cstheme="minorHAnsi"/>
                <w:sz w:val="16"/>
                <w:szCs w:val="16"/>
              </w:rPr>
            </w:pPr>
          </w:p>
          <w:p w14:paraId="5B96DCDA" w14:textId="77777777" w:rsidR="00E5067D" w:rsidRPr="00EC4581" w:rsidRDefault="00E5067D" w:rsidP="00E5067D">
            <w:pPr>
              <w:rPr>
                <w:rFonts w:eastAsia="Times New Roman" w:cstheme="minorHAnsi"/>
                <w:sz w:val="16"/>
                <w:szCs w:val="16"/>
              </w:rPr>
            </w:pPr>
          </w:p>
          <w:p w14:paraId="45A37EBF" w14:textId="77777777" w:rsidR="00E5067D" w:rsidRPr="00EC4581" w:rsidRDefault="00E5067D" w:rsidP="00E5067D">
            <w:pPr>
              <w:rPr>
                <w:rFonts w:eastAsia="Times New Roman" w:cstheme="minorHAnsi"/>
                <w:sz w:val="16"/>
                <w:szCs w:val="16"/>
              </w:rPr>
            </w:pPr>
          </w:p>
          <w:p w14:paraId="2C424047" w14:textId="77777777" w:rsidR="00E5067D" w:rsidRPr="00EC4581" w:rsidRDefault="00E5067D" w:rsidP="00E5067D">
            <w:pPr>
              <w:rPr>
                <w:rFonts w:eastAsia="Times New Roman" w:cstheme="minorHAnsi"/>
                <w:sz w:val="16"/>
                <w:szCs w:val="16"/>
              </w:rPr>
            </w:pPr>
          </w:p>
          <w:p w14:paraId="04A8A3EF" w14:textId="77777777" w:rsidR="00E5067D" w:rsidRPr="00EC4581" w:rsidRDefault="00E5067D" w:rsidP="00E5067D">
            <w:pPr>
              <w:rPr>
                <w:rFonts w:eastAsia="Times New Roman" w:cstheme="minorHAnsi"/>
                <w:sz w:val="16"/>
                <w:szCs w:val="16"/>
              </w:rPr>
            </w:pPr>
          </w:p>
          <w:p w14:paraId="54A5CDE2" w14:textId="77777777" w:rsidR="00E5067D" w:rsidRPr="00EC4581" w:rsidRDefault="00E5067D" w:rsidP="00E5067D">
            <w:pPr>
              <w:rPr>
                <w:rFonts w:eastAsia="Times New Roman" w:cstheme="minorHAnsi"/>
                <w:sz w:val="16"/>
                <w:szCs w:val="16"/>
              </w:rPr>
            </w:pPr>
          </w:p>
          <w:p w14:paraId="77D82A92" w14:textId="77777777" w:rsidR="00E5067D" w:rsidRPr="00EC4581" w:rsidRDefault="00E5067D" w:rsidP="00E5067D">
            <w:pPr>
              <w:rPr>
                <w:rFonts w:cstheme="minorHAnsi"/>
              </w:rPr>
            </w:pPr>
          </w:p>
        </w:tc>
      </w:tr>
      <w:tr w:rsidR="00E5067D" w:rsidRPr="00290F2E" w14:paraId="5B45ACA1" w14:textId="77777777" w:rsidTr="00E5067D">
        <w:trPr>
          <w:trHeight w:hRule="exact" w:val="2961"/>
        </w:trPr>
        <w:tc>
          <w:tcPr>
            <w:tcW w:w="1555" w:type="dxa"/>
          </w:tcPr>
          <w:p w14:paraId="2622BE78" w14:textId="77777777" w:rsidR="00E5067D" w:rsidRDefault="00E5067D" w:rsidP="00E5067D">
            <w:pPr>
              <w:rPr>
                <w:rFonts w:cstheme="minorHAnsi"/>
              </w:rPr>
            </w:pPr>
          </w:p>
          <w:p w14:paraId="1DF1B6F2" w14:textId="77777777" w:rsidR="00E5067D" w:rsidRPr="00EC4581" w:rsidRDefault="00E5067D" w:rsidP="00E5067D">
            <w:pPr>
              <w:rPr>
                <w:rFonts w:cstheme="minorHAnsi"/>
              </w:rPr>
            </w:pPr>
            <w:r w:rsidRPr="00EC4581">
              <w:rPr>
                <w:rFonts w:cstheme="minorHAnsi"/>
              </w:rPr>
              <w:t>Impact:</w:t>
            </w:r>
          </w:p>
          <w:p w14:paraId="5D0421FA" w14:textId="77777777" w:rsidR="00E5067D" w:rsidRPr="00EC4581" w:rsidRDefault="00E5067D" w:rsidP="00E5067D">
            <w:pPr>
              <w:rPr>
                <w:rFonts w:cstheme="minorHAnsi"/>
              </w:rPr>
            </w:pPr>
          </w:p>
        </w:tc>
        <w:tc>
          <w:tcPr>
            <w:tcW w:w="8413" w:type="dxa"/>
            <w:gridSpan w:val="2"/>
          </w:tcPr>
          <w:p w14:paraId="02985947" w14:textId="77777777" w:rsidR="00E5067D" w:rsidRDefault="00E5067D" w:rsidP="00E5067D">
            <w:pPr>
              <w:pStyle w:val="ListParagraph"/>
              <w:numPr>
                <w:ilvl w:val="0"/>
                <w:numId w:val="10"/>
              </w:numPr>
              <w:jc w:val="both"/>
              <w:rPr>
                <w:rFonts w:ascii="Comic Sans MS" w:hAnsi="Comic Sans MS"/>
                <w:sz w:val="20"/>
                <w:szCs w:val="20"/>
              </w:rPr>
            </w:pPr>
            <w:r>
              <w:rPr>
                <w:rFonts w:cstheme="minorHAnsi"/>
                <w:sz w:val="20"/>
                <w:szCs w:val="20"/>
              </w:rPr>
              <w:t xml:space="preserve"> </w:t>
            </w:r>
            <w:r>
              <w:rPr>
                <w:rFonts w:ascii="Comic Sans MS" w:hAnsi="Comic Sans MS"/>
                <w:sz w:val="20"/>
                <w:szCs w:val="20"/>
              </w:rPr>
              <w:t>Staff are able to confidently use tree of knowledge resources to support health and wellbeing across the school</w:t>
            </w:r>
          </w:p>
          <w:p w14:paraId="29A5AA06" w14:textId="77777777" w:rsidR="00E5067D" w:rsidRDefault="00E5067D" w:rsidP="00E5067D">
            <w:pPr>
              <w:pStyle w:val="ListParagraph"/>
              <w:numPr>
                <w:ilvl w:val="0"/>
                <w:numId w:val="10"/>
              </w:numPr>
              <w:jc w:val="both"/>
              <w:rPr>
                <w:rFonts w:ascii="Comic Sans MS" w:hAnsi="Comic Sans MS"/>
                <w:sz w:val="20"/>
                <w:szCs w:val="20"/>
              </w:rPr>
            </w:pPr>
            <w:r>
              <w:rPr>
                <w:rFonts w:ascii="Comic Sans MS" w:hAnsi="Comic Sans MS"/>
                <w:sz w:val="20"/>
                <w:szCs w:val="20"/>
              </w:rPr>
              <w:t>Pupils are more confident with mixing across stages</w:t>
            </w:r>
          </w:p>
          <w:p w14:paraId="5378689F" w14:textId="77777777" w:rsidR="00E5067D" w:rsidRDefault="00E5067D" w:rsidP="00E5067D">
            <w:pPr>
              <w:pStyle w:val="ListParagraph"/>
              <w:numPr>
                <w:ilvl w:val="0"/>
                <w:numId w:val="10"/>
              </w:numPr>
              <w:jc w:val="both"/>
              <w:rPr>
                <w:rFonts w:ascii="Comic Sans MS" w:hAnsi="Comic Sans MS"/>
                <w:sz w:val="20"/>
                <w:szCs w:val="20"/>
              </w:rPr>
            </w:pPr>
            <w:r>
              <w:rPr>
                <w:rFonts w:ascii="Comic Sans MS" w:hAnsi="Comic Sans MS"/>
                <w:sz w:val="20"/>
                <w:szCs w:val="20"/>
              </w:rPr>
              <w:t>All pupils have had opportunities to take on leadership roles in class or across the school</w:t>
            </w:r>
          </w:p>
          <w:p w14:paraId="4D526E55" w14:textId="77777777" w:rsidR="00E5067D" w:rsidRDefault="00E5067D" w:rsidP="00E5067D">
            <w:pPr>
              <w:pStyle w:val="ListParagraph"/>
              <w:numPr>
                <w:ilvl w:val="0"/>
                <w:numId w:val="10"/>
              </w:numPr>
              <w:jc w:val="both"/>
              <w:rPr>
                <w:rFonts w:ascii="Comic Sans MS" w:hAnsi="Comic Sans MS"/>
                <w:sz w:val="20"/>
                <w:szCs w:val="20"/>
              </w:rPr>
            </w:pPr>
            <w:r>
              <w:rPr>
                <w:rFonts w:ascii="Comic Sans MS" w:hAnsi="Comic Sans MS"/>
                <w:sz w:val="20"/>
                <w:szCs w:val="20"/>
              </w:rPr>
              <w:t>All staff, parents and pupils are clearer of the anti-bullying policy and the process if it occurs</w:t>
            </w:r>
          </w:p>
          <w:p w14:paraId="6E5F9329" w14:textId="77777777" w:rsidR="00E5067D" w:rsidRDefault="00E5067D" w:rsidP="00E5067D">
            <w:pPr>
              <w:pStyle w:val="ListParagraph"/>
              <w:numPr>
                <w:ilvl w:val="0"/>
                <w:numId w:val="10"/>
              </w:numPr>
              <w:jc w:val="both"/>
              <w:rPr>
                <w:rFonts w:ascii="Comic Sans MS" w:hAnsi="Comic Sans MS"/>
                <w:sz w:val="20"/>
                <w:szCs w:val="20"/>
              </w:rPr>
            </w:pPr>
            <w:r>
              <w:rPr>
                <w:rFonts w:ascii="Comic Sans MS" w:hAnsi="Comic Sans MS"/>
                <w:sz w:val="20"/>
                <w:szCs w:val="20"/>
              </w:rPr>
              <w:t>There is a consistent approach to classroom approaches  regarding nurture and safe spaces</w:t>
            </w:r>
          </w:p>
          <w:p w14:paraId="639D7564" w14:textId="77777777" w:rsidR="00E5067D" w:rsidRPr="000A3EAB" w:rsidRDefault="00E5067D" w:rsidP="00E5067D">
            <w:pPr>
              <w:rPr>
                <w:rFonts w:ascii="Comic Sans MS" w:hAnsi="Comic Sans MS"/>
                <w:sz w:val="20"/>
                <w:szCs w:val="20"/>
              </w:rPr>
            </w:pPr>
          </w:p>
          <w:p w14:paraId="2AAD73F1" w14:textId="77777777" w:rsidR="00E5067D" w:rsidRPr="00290F2E" w:rsidRDefault="00E5067D" w:rsidP="00E5067D">
            <w:pPr>
              <w:pStyle w:val="ListParagraph"/>
              <w:spacing w:after="160" w:line="259" w:lineRule="auto"/>
              <w:ind w:left="770"/>
              <w:rPr>
                <w:rFonts w:cstheme="minorHAnsi"/>
              </w:rPr>
            </w:pPr>
          </w:p>
        </w:tc>
      </w:tr>
      <w:tr w:rsidR="00E5067D" w:rsidRPr="00EC4581" w14:paraId="3653AF09" w14:textId="77777777" w:rsidTr="00E5067D">
        <w:trPr>
          <w:trHeight w:hRule="exact" w:val="2103"/>
        </w:trPr>
        <w:tc>
          <w:tcPr>
            <w:tcW w:w="1555" w:type="dxa"/>
          </w:tcPr>
          <w:p w14:paraId="1AFC92A7" w14:textId="77777777" w:rsidR="00E5067D" w:rsidRDefault="00E5067D" w:rsidP="00E5067D">
            <w:pPr>
              <w:rPr>
                <w:rFonts w:cstheme="minorHAnsi"/>
              </w:rPr>
            </w:pPr>
          </w:p>
          <w:p w14:paraId="6692D54D" w14:textId="77777777" w:rsidR="00E5067D" w:rsidRPr="00EC4581" w:rsidRDefault="00E5067D" w:rsidP="00E5067D">
            <w:pPr>
              <w:rPr>
                <w:rFonts w:cstheme="minorHAnsi"/>
              </w:rPr>
            </w:pPr>
            <w:r w:rsidRPr="00EC4581">
              <w:rPr>
                <w:rFonts w:cstheme="minorHAnsi"/>
              </w:rPr>
              <w:t>Next steps:</w:t>
            </w:r>
          </w:p>
          <w:p w14:paraId="2A0DD380" w14:textId="77777777" w:rsidR="00E5067D" w:rsidRPr="00EC4581" w:rsidRDefault="00E5067D" w:rsidP="00E5067D">
            <w:pPr>
              <w:rPr>
                <w:rFonts w:cstheme="minorHAnsi"/>
              </w:rPr>
            </w:pPr>
            <w:r w:rsidRPr="00EC4581">
              <w:rPr>
                <w:rFonts w:cstheme="minorHAnsi"/>
              </w:rPr>
              <w:t xml:space="preserve"> </w:t>
            </w:r>
          </w:p>
        </w:tc>
        <w:tc>
          <w:tcPr>
            <w:tcW w:w="8413" w:type="dxa"/>
            <w:gridSpan w:val="2"/>
          </w:tcPr>
          <w:p w14:paraId="6F7797E2" w14:textId="77777777" w:rsidR="00E5067D" w:rsidRDefault="00E5067D" w:rsidP="00E5067D">
            <w:pPr>
              <w:pStyle w:val="ListParagraph"/>
              <w:ind w:left="770"/>
              <w:rPr>
                <w:rFonts w:cstheme="minorHAnsi"/>
                <w:sz w:val="20"/>
                <w:szCs w:val="20"/>
              </w:rPr>
            </w:pPr>
          </w:p>
          <w:p w14:paraId="5A0AB6C1" w14:textId="77777777" w:rsidR="00E5067D" w:rsidRDefault="00E5067D" w:rsidP="00E5067D">
            <w:pPr>
              <w:pStyle w:val="ListParagraph"/>
              <w:numPr>
                <w:ilvl w:val="0"/>
                <w:numId w:val="10"/>
              </w:numPr>
              <w:spacing w:after="160" w:line="259" w:lineRule="auto"/>
              <w:jc w:val="both"/>
              <w:rPr>
                <w:rFonts w:cstheme="minorHAnsi"/>
              </w:rPr>
            </w:pPr>
            <w:r>
              <w:rPr>
                <w:rFonts w:cstheme="minorHAnsi"/>
              </w:rPr>
              <w:t>To develop a pupil friendly version of our school anti-bullying policy</w:t>
            </w:r>
          </w:p>
          <w:p w14:paraId="6811FB7A" w14:textId="77777777" w:rsidR="00E5067D" w:rsidRDefault="00E5067D" w:rsidP="00E5067D">
            <w:pPr>
              <w:pStyle w:val="ListParagraph"/>
              <w:numPr>
                <w:ilvl w:val="0"/>
                <w:numId w:val="10"/>
              </w:numPr>
              <w:spacing w:after="160" w:line="259" w:lineRule="auto"/>
              <w:jc w:val="both"/>
              <w:rPr>
                <w:rFonts w:cstheme="minorHAnsi"/>
              </w:rPr>
            </w:pPr>
            <w:r>
              <w:rPr>
                <w:rFonts w:cstheme="minorHAnsi"/>
              </w:rPr>
              <w:t>Further develop the use of 5 point scales to support individual pupils</w:t>
            </w:r>
          </w:p>
          <w:p w14:paraId="14E970B5" w14:textId="77777777" w:rsidR="00E5067D" w:rsidRDefault="00E5067D" w:rsidP="00E5067D">
            <w:pPr>
              <w:pStyle w:val="ListParagraph"/>
              <w:numPr>
                <w:ilvl w:val="0"/>
                <w:numId w:val="10"/>
              </w:numPr>
              <w:spacing w:after="160" w:line="259" w:lineRule="auto"/>
              <w:jc w:val="both"/>
              <w:rPr>
                <w:rFonts w:cstheme="minorHAnsi"/>
              </w:rPr>
            </w:pPr>
            <w:r>
              <w:rPr>
                <w:rFonts w:cstheme="minorHAnsi"/>
              </w:rPr>
              <w:t>Further develop our school buddy system to enhance opportunities for leaders of learning</w:t>
            </w:r>
          </w:p>
          <w:p w14:paraId="5A958D1E" w14:textId="77777777" w:rsidR="00E5067D" w:rsidRPr="00EC4581" w:rsidRDefault="00E5067D" w:rsidP="00E5067D">
            <w:pPr>
              <w:pStyle w:val="ListParagraph"/>
              <w:numPr>
                <w:ilvl w:val="0"/>
                <w:numId w:val="10"/>
              </w:numPr>
              <w:spacing w:after="160" w:line="259" w:lineRule="auto"/>
              <w:jc w:val="both"/>
              <w:rPr>
                <w:rFonts w:cstheme="minorHAnsi"/>
              </w:rPr>
            </w:pPr>
            <w:r>
              <w:rPr>
                <w:rFonts w:cstheme="minorHAnsi"/>
              </w:rPr>
              <w:t>Develop a nurture space within each class environment</w:t>
            </w:r>
          </w:p>
        </w:tc>
      </w:tr>
    </w:tbl>
    <w:p w14:paraId="4832053D" w14:textId="5D397C4A" w:rsidR="00405F58" w:rsidRDefault="00405F58" w:rsidP="00DF3BBD">
      <w:pPr>
        <w:rPr>
          <w:rFonts w:cstheme="minorHAnsi"/>
        </w:rPr>
      </w:pPr>
    </w:p>
    <w:p w14:paraId="7DBAC10A" w14:textId="4CB050F6" w:rsidR="00BB07C0" w:rsidRDefault="00BB07C0">
      <w:pPr>
        <w:rPr>
          <w:rFonts w:cstheme="minorHAnsi"/>
        </w:rPr>
      </w:pPr>
    </w:p>
    <w:p w14:paraId="278FA4C1" w14:textId="34003B93" w:rsidR="006E1D30" w:rsidRDefault="006E1D30"/>
    <w:tbl>
      <w:tblPr>
        <w:tblStyle w:val="TableGrid"/>
        <w:tblpPr w:leftFromText="180" w:rightFromText="180" w:horzAnchor="margin" w:tblpXSpec="center" w:tblpY="-270"/>
        <w:tblW w:w="9968" w:type="dxa"/>
        <w:tblLayout w:type="fixed"/>
        <w:tblLook w:val="04A0" w:firstRow="1" w:lastRow="0" w:firstColumn="1" w:lastColumn="0" w:noHBand="0" w:noVBand="1"/>
      </w:tblPr>
      <w:tblGrid>
        <w:gridCol w:w="1555"/>
        <w:gridCol w:w="3429"/>
        <w:gridCol w:w="4984"/>
      </w:tblGrid>
      <w:tr w:rsidR="00AE26B2" w:rsidRPr="00EC4581" w14:paraId="5495CC07" w14:textId="77777777" w:rsidTr="00E5067D">
        <w:trPr>
          <w:trHeight w:hRule="exact" w:val="2279"/>
        </w:trPr>
        <w:tc>
          <w:tcPr>
            <w:tcW w:w="9968" w:type="dxa"/>
            <w:gridSpan w:val="3"/>
          </w:tcPr>
          <w:p w14:paraId="14C1A90E" w14:textId="77777777" w:rsidR="00AE26B2" w:rsidRDefault="00AE26B2" w:rsidP="00E5067D">
            <w:pPr>
              <w:rPr>
                <w:rFonts w:ascii="Comic Sans MS" w:eastAsia="Calibri" w:hAnsi="Comic Sans MS"/>
                <w:sz w:val="16"/>
                <w:szCs w:val="16"/>
              </w:rPr>
            </w:pPr>
            <w:r>
              <w:rPr>
                <w:rFonts w:ascii="Comic Sans MS" w:eastAsia="Calibri" w:hAnsi="Comic Sans MS"/>
                <w:sz w:val="16"/>
                <w:szCs w:val="16"/>
              </w:rPr>
              <w:t>Priority 4</w:t>
            </w:r>
          </w:p>
          <w:p w14:paraId="647F468A" w14:textId="77777777" w:rsidR="00AE26B2" w:rsidRPr="00173AA2" w:rsidRDefault="00AE26B2" w:rsidP="00E5067D">
            <w:pPr>
              <w:rPr>
                <w:rFonts w:ascii="Comic Sans MS" w:eastAsia="Calibri" w:hAnsi="Comic Sans MS"/>
                <w:b/>
                <w:sz w:val="16"/>
                <w:szCs w:val="16"/>
              </w:rPr>
            </w:pPr>
            <w:r w:rsidRPr="00173AA2">
              <w:rPr>
                <w:rFonts w:ascii="Comic Sans MS" w:eastAsia="Calibri" w:hAnsi="Comic Sans MS"/>
                <w:b/>
                <w:sz w:val="16"/>
                <w:szCs w:val="16"/>
              </w:rPr>
              <w:t>Developing creative and playful pedagogy</w:t>
            </w:r>
          </w:p>
          <w:p w14:paraId="01C20EC7" w14:textId="77777777" w:rsidR="00AE26B2" w:rsidRDefault="00AE26B2" w:rsidP="00E5067D">
            <w:pPr>
              <w:rPr>
                <w:rFonts w:ascii="Comic Sans MS" w:eastAsia="Calibri" w:hAnsi="Comic Sans MS"/>
                <w:sz w:val="16"/>
                <w:szCs w:val="16"/>
              </w:rPr>
            </w:pPr>
          </w:p>
          <w:p w14:paraId="0CBD9853" w14:textId="5DC00D14" w:rsidR="00AE26B2" w:rsidRPr="00AE26B2" w:rsidRDefault="00AE26B2" w:rsidP="00E5067D">
            <w:pPr>
              <w:pStyle w:val="NoSpacing"/>
              <w:numPr>
                <w:ilvl w:val="0"/>
                <w:numId w:val="44"/>
              </w:numPr>
              <w:rPr>
                <w:rFonts w:ascii="Comic Sans MS" w:eastAsiaTheme="minorHAnsi" w:hAnsi="Comic Sans MS" w:cstheme="minorBidi"/>
                <w:sz w:val="20"/>
                <w:szCs w:val="20"/>
              </w:rPr>
            </w:pPr>
            <w:r w:rsidRPr="00AE26B2">
              <w:rPr>
                <w:rFonts w:ascii="Comic Sans MS" w:eastAsiaTheme="minorHAnsi" w:hAnsi="Comic Sans MS" w:cstheme="minorBidi"/>
                <w:sz w:val="20"/>
                <w:szCs w:val="20"/>
              </w:rPr>
              <w:t>Develop creative and playful pedagogy to enhance reliance,  relationships a</w:t>
            </w:r>
            <w:r w:rsidR="00E5067D">
              <w:rPr>
                <w:rFonts w:ascii="Comic Sans MS" w:eastAsiaTheme="minorHAnsi" w:hAnsi="Comic Sans MS" w:cstheme="minorBidi"/>
                <w:sz w:val="20"/>
                <w:szCs w:val="20"/>
              </w:rPr>
              <w:t>nd problem solving skills in P1-</w:t>
            </w:r>
            <w:r w:rsidRPr="00AE26B2">
              <w:rPr>
                <w:rFonts w:ascii="Comic Sans MS" w:eastAsiaTheme="minorHAnsi" w:hAnsi="Comic Sans MS" w:cstheme="minorBidi"/>
                <w:sz w:val="20"/>
                <w:szCs w:val="20"/>
              </w:rPr>
              <w:t>7</w:t>
            </w:r>
          </w:p>
          <w:p w14:paraId="60896C30" w14:textId="77777777" w:rsidR="00AE26B2" w:rsidRPr="00AE26B2" w:rsidRDefault="00AE26B2" w:rsidP="00E5067D">
            <w:pPr>
              <w:pStyle w:val="NoSpacing"/>
              <w:numPr>
                <w:ilvl w:val="0"/>
                <w:numId w:val="44"/>
              </w:numPr>
              <w:rPr>
                <w:rFonts w:ascii="Comic Sans MS" w:eastAsiaTheme="minorHAnsi" w:hAnsi="Comic Sans MS" w:cstheme="minorBidi"/>
                <w:sz w:val="20"/>
                <w:szCs w:val="20"/>
              </w:rPr>
            </w:pPr>
            <w:r w:rsidRPr="00AE26B2">
              <w:rPr>
                <w:rFonts w:ascii="Comic Sans MS" w:eastAsiaTheme="minorHAnsi" w:hAnsi="Comic Sans MS" w:cstheme="minorBidi"/>
                <w:sz w:val="20"/>
                <w:szCs w:val="20"/>
              </w:rPr>
              <w:t>Further develop the learning environment to promote play and creative approaches</w:t>
            </w:r>
          </w:p>
          <w:p w14:paraId="0DA380ED" w14:textId="1F65C454" w:rsidR="00AE26B2" w:rsidRPr="00EC4581" w:rsidRDefault="00AE26B2" w:rsidP="00E5067D">
            <w:pPr>
              <w:pStyle w:val="NoSpacing"/>
              <w:numPr>
                <w:ilvl w:val="0"/>
                <w:numId w:val="44"/>
              </w:numPr>
              <w:rPr>
                <w:rFonts w:cstheme="minorHAnsi"/>
              </w:rPr>
            </w:pPr>
            <w:r>
              <w:rPr>
                <w:rFonts w:ascii="Comic Sans MS" w:eastAsiaTheme="minorHAnsi" w:hAnsi="Comic Sans MS" w:cstheme="minorBidi"/>
                <w:sz w:val="20"/>
                <w:szCs w:val="20"/>
              </w:rPr>
              <w:t>Staff to take part in lo</w:t>
            </w:r>
            <w:r w:rsidR="007C4A06">
              <w:rPr>
                <w:rFonts w:ascii="Comic Sans MS" w:eastAsiaTheme="minorHAnsi" w:hAnsi="Comic Sans MS" w:cstheme="minorBidi"/>
                <w:sz w:val="20"/>
                <w:szCs w:val="20"/>
              </w:rPr>
              <w:t>o</w:t>
            </w:r>
            <w:r>
              <w:rPr>
                <w:rFonts w:ascii="Comic Sans MS" w:eastAsiaTheme="minorHAnsi" w:hAnsi="Comic Sans MS" w:cstheme="minorBidi"/>
                <w:sz w:val="20"/>
                <w:szCs w:val="20"/>
              </w:rPr>
              <w:t>se parts training with Learning through landscapes</w:t>
            </w:r>
          </w:p>
        </w:tc>
      </w:tr>
      <w:tr w:rsidR="00AE26B2" w:rsidRPr="00EC4581" w14:paraId="35849B0A" w14:textId="77777777" w:rsidTr="00E5067D">
        <w:trPr>
          <w:trHeight w:hRule="exact" w:val="1434"/>
        </w:trPr>
        <w:tc>
          <w:tcPr>
            <w:tcW w:w="4984" w:type="dxa"/>
            <w:gridSpan w:val="2"/>
          </w:tcPr>
          <w:p w14:paraId="11C110C5" w14:textId="77777777" w:rsidR="00AE26B2" w:rsidRPr="00EC4581" w:rsidRDefault="00AE26B2" w:rsidP="00E5067D">
            <w:pPr>
              <w:rPr>
                <w:rFonts w:cstheme="minorHAnsi"/>
                <w:b/>
              </w:rPr>
            </w:pPr>
            <w:r w:rsidRPr="00EC4581">
              <w:rPr>
                <w:rFonts w:cstheme="minorHAnsi"/>
                <w:b/>
              </w:rPr>
              <w:t>National Improvement Framework Priority</w:t>
            </w:r>
          </w:p>
          <w:p w14:paraId="4E6E3B9A" w14:textId="0CE09276" w:rsidR="00AE26B2" w:rsidRPr="00AE26B2" w:rsidRDefault="00AE26B2" w:rsidP="00E5067D">
            <w:pPr>
              <w:pStyle w:val="ListParagraph"/>
              <w:numPr>
                <w:ilvl w:val="0"/>
                <w:numId w:val="29"/>
              </w:numPr>
              <w:rPr>
                <w:rFonts w:ascii="Comic Sans MS" w:eastAsia="Calibri" w:hAnsi="Comic Sans MS" w:cs="Arial"/>
                <w:sz w:val="20"/>
                <w:szCs w:val="20"/>
              </w:rPr>
            </w:pPr>
            <w:r w:rsidRPr="00CD557B">
              <w:rPr>
                <w:rFonts w:ascii="Comic Sans MS" w:hAnsi="Comic Sans MS"/>
                <w:sz w:val="20"/>
                <w:szCs w:val="20"/>
              </w:rPr>
              <w:t xml:space="preserve"> NIF </w:t>
            </w:r>
            <w:r w:rsidRPr="00AE26B2">
              <w:rPr>
                <w:rFonts w:ascii="Comic Sans MS" w:eastAsia="Calibri" w:hAnsi="Comic Sans MS" w:cs="Arial"/>
                <w:sz w:val="20"/>
                <w:szCs w:val="20"/>
              </w:rPr>
              <w:t>Improvement in children and young people’s health and wellbeing.</w:t>
            </w:r>
          </w:p>
          <w:p w14:paraId="09E2DB46" w14:textId="65537EA7" w:rsidR="00AE26B2" w:rsidRPr="00CD557B" w:rsidRDefault="00AE26B2" w:rsidP="00E5067D">
            <w:pPr>
              <w:rPr>
                <w:rFonts w:ascii="Comic Sans MS" w:hAnsi="Comic Sans MS"/>
                <w:sz w:val="20"/>
                <w:szCs w:val="20"/>
              </w:rPr>
            </w:pPr>
          </w:p>
          <w:p w14:paraId="33A6ECCA" w14:textId="77777777" w:rsidR="00AE26B2" w:rsidRPr="00CD557B" w:rsidRDefault="00AE26B2" w:rsidP="00E5067D">
            <w:pPr>
              <w:rPr>
                <w:rFonts w:ascii="Comic Sans MS" w:hAnsi="Comic Sans MS"/>
                <w:sz w:val="20"/>
                <w:szCs w:val="20"/>
              </w:rPr>
            </w:pPr>
          </w:p>
          <w:p w14:paraId="23513C64" w14:textId="77777777" w:rsidR="00AE26B2" w:rsidRPr="002F6124" w:rsidRDefault="00AE26B2" w:rsidP="00E5067D">
            <w:pPr>
              <w:rPr>
                <w:rFonts w:cstheme="minorHAnsi"/>
              </w:rPr>
            </w:pPr>
          </w:p>
          <w:p w14:paraId="36AD2272" w14:textId="47428678" w:rsidR="00AE26B2" w:rsidRPr="00EC4581" w:rsidRDefault="00AE26B2" w:rsidP="00E5067D">
            <w:pPr>
              <w:rPr>
                <w:rFonts w:cstheme="minorHAnsi"/>
              </w:rPr>
            </w:pPr>
          </w:p>
          <w:p w14:paraId="2B0F30D4" w14:textId="77777777" w:rsidR="00AE26B2" w:rsidRPr="00EC4581" w:rsidRDefault="00AE26B2" w:rsidP="00E5067D">
            <w:pPr>
              <w:rPr>
                <w:rFonts w:cstheme="minorHAnsi"/>
              </w:rPr>
            </w:pPr>
          </w:p>
          <w:p w14:paraId="00D0FE73" w14:textId="77777777" w:rsidR="00AE26B2" w:rsidRPr="00EC4581" w:rsidRDefault="00AE26B2" w:rsidP="00E5067D">
            <w:pPr>
              <w:rPr>
                <w:rFonts w:cstheme="minorHAnsi"/>
              </w:rPr>
            </w:pPr>
            <w:r w:rsidRPr="00EC4581">
              <w:rPr>
                <w:rFonts w:cstheme="minorHAnsi"/>
              </w:rPr>
              <w:t xml:space="preserve"> </w:t>
            </w:r>
          </w:p>
        </w:tc>
        <w:tc>
          <w:tcPr>
            <w:tcW w:w="4984" w:type="dxa"/>
          </w:tcPr>
          <w:p w14:paraId="6CBE358D" w14:textId="77777777" w:rsidR="00AE26B2" w:rsidRPr="00EC4581" w:rsidRDefault="00AE26B2" w:rsidP="00E5067D">
            <w:pPr>
              <w:rPr>
                <w:rFonts w:cstheme="minorHAnsi"/>
                <w:b/>
              </w:rPr>
            </w:pPr>
            <w:r w:rsidRPr="00EC4581">
              <w:rPr>
                <w:rFonts w:cstheme="minorHAnsi"/>
                <w:b/>
              </w:rPr>
              <w:t>HGIOS4 Quality Indicators</w:t>
            </w:r>
          </w:p>
          <w:p w14:paraId="408A0067" w14:textId="77777777" w:rsidR="00AE26B2" w:rsidRPr="00EC4581" w:rsidRDefault="00AE26B2" w:rsidP="00E5067D">
            <w:pPr>
              <w:rPr>
                <w:rFonts w:eastAsia="Calibri" w:cstheme="minorHAnsi"/>
                <w:sz w:val="16"/>
                <w:szCs w:val="16"/>
              </w:rPr>
            </w:pPr>
          </w:p>
          <w:p w14:paraId="59507246" w14:textId="77777777" w:rsidR="00AE26B2" w:rsidRDefault="00AE26B2" w:rsidP="00E5067D">
            <w:pPr>
              <w:rPr>
                <w:rFonts w:cstheme="minorHAnsi"/>
              </w:rPr>
            </w:pPr>
            <w:r w:rsidRPr="002F6124">
              <w:rPr>
                <w:rFonts w:cstheme="minorHAnsi"/>
              </w:rPr>
              <w:t>HGIOS 2.7, 3.2, 3.1</w:t>
            </w:r>
          </w:p>
          <w:p w14:paraId="7E3CCD67" w14:textId="22423F57" w:rsidR="00AE26B2" w:rsidRPr="00D71187" w:rsidRDefault="00AE26B2" w:rsidP="00E5067D">
            <w:pPr>
              <w:rPr>
                <w:rFonts w:ascii="Comic Sans MS" w:eastAsia="Calibri" w:hAnsi="Comic Sans MS"/>
                <w:sz w:val="16"/>
                <w:szCs w:val="16"/>
              </w:rPr>
            </w:pPr>
            <w:r>
              <w:rPr>
                <w:rFonts w:ascii="Comic Sans MS" w:eastAsia="Calibri" w:hAnsi="Comic Sans MS"/>
                <w:sz w:val="16"/>
                <w:szCs w:val="16"/>
              </w:rPr>
              <w:t>2</w:t>
            </w:r>
            <w:r w:rsidRPr="00D71187">
              <w:rPr>
                <w:rFonts w:ascii="Comic Sans MS" w:eastAsia="Calibri" w:hAnsi="Comic Sans MS"/>
                <w:sz w:val="16"/>
                <w:szCs w:val="16"/>
              </w:rPr>
              <w:t>.7 Partnerships</w:t>
            </w:r>
          </w:p>
          <w:p w14:paraId="7DA0F0C9" w14:textId="77777777" w:rsidR="00AE26B2" w:rsidRDefault="00AE26B2" w:rsidP="00E5067D">
            <w:pPr>
              <w:rPr>
                <w:rFonts w:ascii="Comic Sans MS" w:eastAsia="Calibri" w:hAnsi="Comic Sans MS"/>
                <w:sz w:val="16"/>
                <w:szCs w:val="16"/>
              </w:rPr>
            </w:pPr>
            <w:r w:rsidRPr="00D71187">
              <w:rPr>
                <w:rFonts w:ascii="Comic Sans MS" w:eastAsia="Calibri" w:hAnsi="Comic Sans MS"/>
                <w:sz w:val="16"/>
                <w:szCs w:val="16"/>
              </w:rPr>
              <w:t>3.1 Improving/ ensuring wellbeing, equality and inclusion</w:t>
            </w:r>
          </w:p>
          <w:p w14:paraId="7A6C4E9D" w14:textId="77777777" w:rsidR="00AE26B2" w:rsidRPr="00D71187" w:rsidRDefault="00AE26B2" w:rsidP="00E5067D">
            <w:pPr>
              <w:rPr>
                <w:rFonts w:ascii="Comic Sans MS" w:eastAsia="Calibri" w:hAnsi="Comic Sans MS"/>
                <w:sz w:val="16"/>
                <w:szCs w:val="16"/>
              </w:rPr>
            </w:pPr>
            <w:r w:rsidRPr="00D71187">
              <w:rPr>
                <w:rFonts w:ascii="Comic Sans MS" w:eastAsia="Calibri" w:hAnsi="Comic Sans MS"/>
                <w:sz w:val="16"/>
                <w:szCs w:val="16"/>
              </w:rPr>
              <w:t>3.2 Raising attainment and achievement</w:t>
            </w:r>
          </w:p>
          <w:p w14:paraId="169C04AE" w14:textId="77777777" w:rsidR="00AE26B2" w:rsidRPr="00D71187" w:rsidRDefault="00AE26B2" w:rsidP="00E5067D">
            <w:pPr>
              <w:rPr>
                <w:rFonts w:ascii="Comic Sans MS" w:eastAsia="Calibri" w:hAnsi="Comic Sans MS"/>
                <w:sz w:val="16"/>
                <w:szCs w:val="16"/>
              </w:rPr>
            </w:pPr>
          </w:p>
          <w:p w14:paraId="093E4909" w14:textId="17BC2EAB" w:rsidR="00AE26B2" w:rsidRPr="00EC4581" w:rsidRDefault="00AE26B2" w:rsidP="00E5067D">
            <w:pPr>
              <w:rPr>
                <w:rFonts w:cstheme="minorHAnsi"/>
              </w:rPr>
            </w:pPr>
          </w:p>
        </w:tc>
      </w:tr>
      <w:tr w:rsidR="00AE26B2" w:rsidRPr="00EC4581" w14:paraId="0AC9E47B" w14:textId="77777777" w:rsidTr="00E5067D">
        <w:trPr>
          <w:trHeight w:hRule="exact" w:val="1825"/>
        </w:trPr>
        <w:tc>
          <w:tcPr>
            <w:tcW w:w="4984" w:type="dxa"/>
            <w:gridSpan w:val="2"/>
          </w:tcPr>
          <w:p w14:paraId="3B3C8E06" w14:textId="77777777" w:rsidR="00AE26B2" w:rsidRDefault="00AE26B2" w:rsidP="00E5067D">
            <w:pPr>
              <w:rPr>
                <w:rFonts w:cstheme="minorHAnsi"/>
                <w:b/>
              </w:rPr>
            </w:pPr>
            <w:r w:rsidRPr="00EC4581">
              <w:rPr>
                <w:rFonts w:cstheme="minorHAnsi"/>
                <w:b/>
              </w:rPr>
              <w:t>NIF - Key drivers for improvement</w:t>
            </w:r>
          </w:p>
          <w:p w14:paraId="1C216EBC" w14:textId="49A1ED99" w:rsidR="00AE26B2" w:rsidRPr="00AE26B2" w:rsidRDefault="00AE26B2" w:rsidP="00E5067D">
            <w:pPr>
              <w:rPr>
                <w:rFonts w:ascii="Comic Sans MS" w:hAnsi="Comic Sans MS" w:cs="Arial"/>
                <w:sz w:val="20"/>
                <w:szCs w:val="20"/>
              </w:rPr>
            </w:pPr>
            <w:r w:rsidRPr="00AE26B2">
              <w:rPr>
                <w:rFonts w:ascii="Comic Sans MS" w:hAnsi="Comic Sans MS" w:cs="Arial"/>
                <w:sz w:val="20"/>
                <w:szCs w:val="20"/>
              </w:rPr>
              <w:t>5, School improvement</w:t>
            </w:r>
          </w:p>
          <w:p w14:paraId="72DDC88D" w14:textId="3C9430D0" w:rsidR="00AE26B2" w:rsidRPr="00CD557B" w:rsidRDefault="00AE26B2" w:rsidP="00E5067D">
            <w:pPr>
              <w:rPr>
                <w:rFonts w:ascii="Comic Sans MS" w:hAnsi="Comic Sans MS" w:cs="Arial"/>
                <w:sz w:val="20"/>
                <w:szCs w:val="20"/>
              </w:rPr>
            </w:pPr>
          </w:p>
          <w:p w14:paraId="5D7B7663" w14:textId="5E2D8382" w:rsidR="00AE26B2" w:rsidRPr="00EC4581" w:rsidRDefault="00AE26B2" w:rsidP="00E5067D">
            <w:pPr>
              <w:rPr>
                <w:rFonts w:cstheme="minorHAnsi"/>
              </w:rPr>
            </w:pPr>
          </w:p>
        </w:tc>
        <w:tc>
          <w:tcPr>
            <w:tcW w:w="4984" w:type="dxa"/>
          </w:tcPr>
          <w:p w14:paraId="64798F3A" w14:textId="77777777" w:rsidR="00AE26B2" w:rsidRPr="00CD557B" w:rsidRDefault="00AE26B2" w:rsidP="00E5067D">
            <w:pPr>
              <w:rPr>
                <w:rFonts w:ascii="Comic Sans MS" w:hAnsi="Comic Sans MS"/>
                <w:sz w:val="20"/>
                <w:szCs w:val="20"/>
              </w:rPr>
            </w:pPr>
            <w:r w:rsidRPr="00CD557B">
              <w:rPr>
                <w:rFonts w:ascii="Comic Sans MS" w:hAnsi="Comic Sans MS"/>
                <w:sz w:val="20"/>
                <w:szCs w:val="20"/>
              </w:rPr>
              <w:t>Integrated Children’s Services Plan Outcomes</w:t>
            </w:r>
          </w:p>
          <w:p w14:paraId="64580936" w14:textId="77777777" w:rsidR="00AE26B2" w:rsidRPr="00CD557B" w:rsidRDefault="00AE26B2" w:rsidP="00E5067D">
            <w:pPr>
              <w:numPr>
                <w:ilvl w:val="0"/>
                <w:numId w:val="29"/>
              </w:numPr>
              <w:contextualSpacing/>
              <w:rPr>
                <w:rFonts w:ascii="Comic Sans MS" w:hAnsi="Comic Sans MS"/>
                <w:sz w:val="20"/>
                <w:szCs w:val="20"/>
              </w:rPr>
            </w:pPr>
            <w:r w:rsidRPr="00CD557B">
              <w:rPr>
                <w:rFonts w:ascii="Comic Sans MS" w:hAnsi="Comic Sans MS"/>
                <w:sz w:val="20"/>
                <w:szCs w:val="20"/>
              </w:rPr>
              <w:t>Improvement in children and young people’s health and wellbeing.</w:t>
            </w:r>
          </w:p>
          <w:p w14:paraId="78E1D589" w14:textId="131AEADF" w:rsidR="00AE26B2" w:rsidRPr="00EC4581" w:rsidRDefault="00AE26B2" w:rsidP="00E5067D">
            <w:pPr>
              <w:rPr>
                <w:rFonts w:cstheme="minorHAnsi"/>
              </w:rPr>
            </w:pPr>
          </w:p>
        </w:tc>
      </w:tr>
      <w:tr w:rsidR="00AE26B2" w14:paraId="6BB34C77" w14:textId="77777777" w:rsidTr="00E5067D">
        <w:trPr>
          <w:trHeight w:hRule="exact" w:val="3265"/>
        </w:trPr>
        <w:tc>
          <w:tcPr>
            <w:tcW w:w="1555" w:type="dxa"/>
            <w:tcBorders>
              <w:top w:val="single" w:sz="4" w:space="0" w:color="auto"/>
              <w:left w:val="single" w:sz="4" w:space="0" w:color="auto"/>
              <w:bottom w:val="single" w:sz="4" w:space="0" w:color="auto"/>
              <w:right w:val="single" w:sz="4" w:space="0" w:color="auto"/>
            </w:tcBorders>
          </w:tcPr>
          <w:p w14:paraId="471F77A6" w14:textId="3AA1A522" w:rsidR="00AE26B2" w:rsidRDefault="00AE26B2" w:rsidP="00E5067D">
            <w:pPr>
              <w:rPr>
                <w:rFonts w:cstheme="minorHAnsi"/>
              </w:rPr>
            </w:pPr>
            <w:r>
              <w:rPr>
                <w:rFonts w:cstheme="minorHAnsi"/>
              </w:rPr>
              <w:t>Progress:</w:t>
            </w:r>
          </w:p>
        </w:tc>
        <w:tc>
          <w:tcPr>
            <w:tcW w:w="8413" w:type="dxa"/>
            <w:gridSpan w:val="2"/>
            <w:tcBorders>
              <w:top w:val="single" w:sz="4" w:space="0" w:color="auto"/>
              <w:left w:val="single" w:sz="4" w:space="0" w:color="auto"/>
              <w:bottom w:val="single" w:sz="4" w:space="0" w:color="auto"/>
              <w:right w:val="single" w:sz="4" w:space="0" w:color="auto"/>
            </w:tcBorders>
          </w:tcPr>
          <w:p w14:paraId="2CD3EECA" w14:textId="77777777" w:rsidR="00AE26B2" w:rsidRDefault="00AE26B2" w:rsidP="00E5067D">
            <w:pPr>
              <w:pStyle w:val="ListParagraph"/>
              <w:ind w:left="770"/>
              <w:rPr>
                <w:rFonts w:cstheme="minorHAnsi"/>
                <w:sz w:val="20"/>
                <w:szCs w:val="20"/>
              </w:rPr>
            </w:pPr>
          </w:p>
          <w:p w14:paraId="277119A8" w14:textId="77777777" w:rsidR="00AE26B2" w:rsidRPr="00E5067D" w:rsidRDefault="00AE26B2" w:rsidP="00E5067D">
            <w:pPr>
              <w:pStyle w:val="ListParagraph"/>
              <w:numPr>
                <w:ilvl w:val="0"/>
                <w:numId w:val="29"/>
              </w:numPr>
              <w:rPr>
                <w:rFonts w:ascii="Comic Sans MS" w:eastAsia="Calibri" w:hAnsi="Comic Sans MS" w:cs="Times New Roman"/>
                <w:sz w:val="16"/>
                <w:szCs w:val="16"/>
              </w:rPr>
            </w:pPr>
            <w:r w:rsidRPr="00E5067D">
              <w:rPr>
                <w:rFonts w:ascii="Comic Sans MS" w:hAnsi="Comic Sans MS"/>
                <w:sz w:val="20"/>
                <w:szCs w:val="20"/>
              </w:rPr>
              <w:t>All learners from P1-7 have taken part in weekly loose parts lessons</w:t>
            </w:r>
          </w:p>
          <w:p w14:paraId="39CA0A08" w14:textId="77777777" w:rsidR="00AE26B2" w:rsidRPr="00E5067D" w:rsidRDefault="00AE26B2" w:rsidP="00E5067D">
            <w:pPr>
              <w:pStyle w:val="ListParagraph"/>
              <w:numPr>
                <w:ilvl w:val="0"/>
                <w:numId w:val="29"/>
              </w:numPr>
              <w:rPr>
                <w:rFonts w:ascii="Comic Sans MS" w:eastAsia="Calibri" w:hAnsi="Comic Sans MS" w:cs="Times New Roman"/>
                <w:sz w:val="16"/>
                <w:szCs w:val="16"/>
              </w:rPr>
            </w:pPr>
            <w:r w:rsidRPr="00E5067D">
              <w:rPr>
                <w:rFonts w:ascii="Comic Sans MS" w:hAnsi="Comic Sans MS"/>
                <w:sz w:val="20"/>
                <w:szCs w:val="20"/>
              </w:rPr>
              <w:t>All staff have taken part in CLPL for loose parts play</w:t>
            </w:r>
          </w:p>
          <w:p w14:paraId="6B20E781" w14:textId="20A2CC43" w:rsidR="00AE26B2" w:rsidRPr="00E5067D" w:rsidRDefault="00AE26B2" w:rsidP="00E5067D">
            <w:pPr>
              <w:pStyle w:val="ListParagraph"/>
              <w:numPr>
                <w:ilvl w:val="0"/>
                <w:numId w:val="29"/>
              </w:numPr>
              <w:rPr>
                <w:rFonts w:ascii="Comic Sans MS" w:eastAsia="Calibri" w:hAnsi="Comic Sans MS" w:cs="Times New Roman"/>
                <w:sz w:val="16"/>
                <w:szCs w:val="16"/>
              </w:rPr>
            </w:pPr>
            <w:r w:rsidRPr="00E5067D">
              <w:rPr>
                <w:rFonts w:ascii="Comic Sans MS" w:hAnsi="Comic Sans MS"/>
                <w:sz w:val="20"/>
                <w:szCs w:val="20"/>
              </w:rPr>
              <w:t>All classes have had support to develop approaches and plan for teaching and learning opportunities</w:t>
            </w:r>
          </w:p>
          <w:p w14:paraId="28069F49" w14:textId="3E198919" w:rsidR="00AE26B2" w:rsidRPr="00E5067D" w:rsidRDefault="00407CC9" w:rsidP="00E5067D">
            <w:pPr>
              <w:pStyle w:val="ListParagraph"/>
              <w:numPr>
                <w:ilvl w:val="0"/>
                <w:numId w:val="29"/>
              </w:numPr>
              <w:rPr>
                <w:rFonts w:ascii="Comic Sans MS" w:hAnsi="Comic Sans MS"/>
                <w:sz w:val="20"/>
                <w:szCs w:val="20"/>
              </w:rPr>
            </w:pPr>
            <w:r w:rsidRPr="00E5067D">
              <w:rPr>
                <w:rFonts w:ascii="Comic Sans MS" w:hAnsi="Comic Sans MS"/>
                <w:sz w:val="20"/>
                <w:szCs w:val="20"/>
              </w:rPr>
              <w:t>The Principal teacher worked with staff to develop a sk</w:t>
            </w:r>
            <w:r w:rsidR="00E5067D" w:rsidRPr="00E5067D">
              <w:rPr>
                <w:rFonts w:ascii="Comic Sans MS" w:hAnsi="Comic Sans MS"/>
                <w:sz w:val="20"/>
                <w:szCs w:val="20"/>
              </w:rPr>
              <w:t xml:space="preserve">etch note to share our research </w:t>
            </w:r>
            <w:r w:rsidRPr="00E5067D">
              <w:rPr>
                <w:rFonts w:ascii="Comic Sans MS" w:hAnsi="Comic Sans MS"/>
                <w:sz w:val="20"/>
                <w:szCs w:val="20"/>
              </w:rPr>
              <w:t>and the pedagogy of loose parts play</w:t>
            </w:r>
          </w:p>
          <w:p w14:paraId="6509E10D" w14:textId="34C6C874" w:rsidR="00407CC9" w:rsidRPr="00E5067D" w:rsidRDefault="00407CC9" w:rsidP="00E5067D">
            <w:pPr>
              <w:pStyle w:val="ListParagraph"/>
              <w:numPr>
                <w:ilvl w:val="0"/>
                <w:numId w:val="29"/>
              </w:numPr>
              <w:rPr>
                <w:rFonts w:ascii="Comic Sans MS" w:eastAsia="Calibri" w:hAnsi="Comic Sans MS" w:cs="Times New Roman"/>
                <w:sz w:val="16"/>
                <w:szCs w:val="16"/>
              </w:rPr>
            </w:pPr>
            <w:r w:rsidRPr="00E5067D">
              <w:rPr>
                <w:rFonts w:ascii="Comic Sans MS" w:hAnsi="Comic Sans MS"/>
                <w:sz w:val="20"/>
                <w:szCs w:val="20"/>
              </w:rPr>
              <w:t>Staff have worked to address barriers to storage of equipment</w:t>
            </w:r>
            <w:r w:rsidR="00E5067D" w:rsidRPr="00E5067D">
              <w:rPr>
                <w:rFonts w:ascii="Comic Sans MS" w:hAnsi="Comic Sans MS"/>
                <w:sz w:val="20"/>
                <w:szCs w:val="20"/>
              </w:rPr>
              <w:t xml:space="preserve"> and facilitating </w:t>
            </w:r>
            <w:r w:rsidRPr="00E5067D">
              <w:rPr>
                <w:rFonts w:ascii="Comic Sans MS" w:hAnsi="Comic Sans MS"/>
                <w:sz w:val="20"/>
                <w:szCs w:val="20"/>
              </w:rPr>
              <w:t>opportunities</w:t>
            </w:r>
          </w:p>
          <w:p w14:paraId="1D3DECD4" w14:textId="58272E55" w:rsidR="00407CC9" w:rsidRPr="00E5067D" w:rsidRDefault="00407CC9" w:rsidP="00E5067D">
            <w:pPr>
              <w:pStyle w:val="ListParagraph"/>
              <w:numPr>
                <w:ilvl w:val="0"/>
                <w:numId w:val="29"/>
              </w:numPr>
              <w:rPr>
                <w:rFonts w:ascii="Comic Sans MS" w:eastAsia="Calibri" w:hAnsi="Comic Sans MS" w:cs="Times New Roman"/>
                <w:sz w:val="16"/>
                <w:szCs w:val="16"/>
              </w:rPr>
            </w:pPr>
            <w:r w:rsidRPr="00E5067D">
              <w:rPr>
                <w:rFonts w:ascii="Comic Sans MS" w:hAnsi="Comic Sans MS"/>
                <w:sz w:val="20"/>
                <w:szCs w:val="20"/>
              </w:rPr>
              <w:t>Parents have had opportunities to be part of the proc</w:t>
            </w:r>
            <w:r w:rsidR="00E5067D" w:rsidRPr="00E5067D">
              <w:rPr>
                <w:rFonts w:ascii="Comic Sans MS" w:hAnsi="Comic Sans MS"/>
                <w:sz w:val="20"/>
                <w:szCs w:val="20"/>
              </w:rPr>
              <w:t xml:space="preserve">ess and have contributed in </w:t>
            </w:r>
            <w:proofErr w:type="spellStart"/>
            <w:r w:rsidR="00E5067D" w:rsidRPr="00E5067D">
              <w:rPr>
                <w:rFonts w:ascii="Comic Sans MS" w:hAnsi="Comic Sans MS"/>
                <w:sz w:val="20"/>
                <w:szCs w:val="20"/>
              </w:rPr>
              <w:t>the</w:t>
            </w:r>
            <w:r w:rsidRPr="00E5067D">
              <w:rPr>
                <w:rFonts w:ascii="Comic Sans MS" w:hAnsi="Comic Sans MS"/>
                <w:sz w:val="20"/>
                <w:szCs w:val="20"/>
              </w:rPr>
              <w:t>schools</w:t>
            </w:r>
            <w:proofErr w:type="spellEnd"/>
            <w:r w:rsidRPr="00E5067D">
              <w:rPr>
                <w:rFonts w:ascii="Comic Sans MS" w:hAnsi="Comic Sans MS"/>
                <w:sz w:val="20"/>
                <w:szCs w:val="20"/>
              </w:rPr>
              <w:t xml:space="preserve"> development of loose parts play</w:t>
            </w:r>
          </w:p>
        </w:tc>
      </w:tr>
      <w:tr w:rsidR="00AE26B2" w:rsidRPr="00EC4581" w14:paraId="598F0856" w14:textId="77777777" w:rsidTr="00E5067D">
        <w:trPr>
          <w:trHeight w:hRule="exact" w:val="2410"/>
        </w:trPr>
        <w:tc>
          <w:tcPr>
            <w:tcW w:w="1555" w:type="dxa"/>
          </w:tcPr>
          <w:p w14:paraId="152746CA" w14:textId="447EF83F" w:rsidR="00AE26B2" w:rsidRPr="00EC4581" w:rsidRDefault="00AE26B2" w:rsidP="00E5067D">
            <w:pPr>
              <w:rPr>
                <w:rFonts w:cstheme="minorHAnsi"/>
              </w:rPr>
            </w:pPr>
            <w:r w:rsidRPr="00EC4581">
              <w:rPr>
                <w:rFonts w:cstheme="minorHAnsi"/>
              </w:rPr>
              <w:t>Impact:</w:t>
            </w:r>
          </w:p>
          <w:p w14:paraId="1ED37C4A" w14:textId="77777777" w:rsidR="00AE26B2" w:rsidRPr="00EC4581" w:rsidRDefault="00AE26B2" w:rsidP="00E5067D">
            <w:pPr>
              <w:rPr>
                <w:rFonts w:cstheme="minorHAnsi"/>
              </w:rPr>
            </w:pPr>
          </w:p>
        </w:tc>
        <w:tc>
          <w:tcPr>
            <w:tcW w:w="8413" w:type="dxa"/>
            <w:gridSpan w:val="2"/>
          </w:tcPr>
          <w:p w14:paraId="0A6DE5B1" w14:textId="77777777" w:rsidR="00E5067D" w:rsidRDefault="00E5067D" w:rsidP="00E5067D">
            <w:pPr>
              <w:jc w:val="both"/>
              <w:rPr>
                <w:rFonts w:cstheme="minorHAnsi"/>
                <w:sz w:val="20"/>
                <w:szCs w:val="20"/>
              </w:rPr>
            </w:pPr>
          </w:p>
          <w:p w14:paraId="253D3EEA" w14:textId="27B5F467" w:rsidR="00AE26B2" w:rsidRPr="00E5067D" w:rsidRDefault="00407CC9" w:rsidP="00E5067D">
            <w:pPr>
              <w:pStyle w:val="ListParagraph"/>
              <w:numPr>
                <w:ilvl w:val="0"/>
                <w:numId w:val="29"/>
              </w:numPr>
              <w:jc w:val="both"/>
              <w:rPr>
                <w:rFonts w:ascii="Comic Sans MS" w:hAnsi="Comic Sans MS"/>
                <w:sz w:val="20"/>
                <w:szCs w:val="20"/>
              </w:rPr>
            </w:pPr>
            <w:r w:rsidRPr="00E5067D">
              <w:rPr>
                <w:rFonts w:ascii="Comic Sans MS" w:hAnsi="Comic Sans MS"/>
                <w:sz w:val="20"/>
                <w:szCs w:val="20"/>
              </w:rPr>
              <w:t>Learners are given weekly opportunities for skills development through play</w:t>
            </w:r>
          </w:p>
          <w:p w14:paraId="4FC4CADE" w14:textId="7E4D7711" w:rsidR="00407CC9" w:rsidRPr="00E5067D" w:rsidRDefault="00407CC9" w:rsidP="00E5067D">
            <w:pPr>
              <w:pStyle w:val="ListParagraph"/>
              <w:numPr>
                <w:ilvl w:val="0"/>
                <w:numId w:val="29"/>
              </w:numPr>
              <w:jc w:val="both"/>
              <w:rPr>
                <w:rFonts w:ascii="Comic Sans MS" w:hAnsi="Comic Sans MS"/>
                <w:sz w:val="20"/>
                <w:szCs w:val="20"/>
              </w:rPr>
            </w:pPr>
            <w:r w:rsidRPr="00E5067D">
              <w:rPr>
                <w:rFonts w:ascii="Comic Sans MS" w:hAnsi="Comic Sans MS"/>
                <w:sz w:val="20"/>
                <w:szCs w:val="20"/>
              </w:rPr>
              <w:t>Staff have a deeper understanding of the role of play pedagogy in child development</w:t>
            </w:r>
          </w:p>
          <w:p w14:paraId="4E870EB0" w14:textId="72288CF3" w:rsidR="00407CC9" w:rsidRPr="00E5067D" w:rsidRDefault="00407CC9" w:rsidP="00E5067D">
            <w:pPr>
              <w:pStyle w:val="ListParagraph"/>
              <w:numPr>
                <w:ilvl w:val="0"/>
                <w:numId w:val="29"/>
              </w:numPr>
              <w:jc w:val="both"/>
              <w:rPr>
                <w:rFonts w:ascii="Comic Sans MS" w:hAnsi="Comic Sans MS"/>
                <w:sz w:val="20"/>
                <w:szCs w:val="20"/>
              </w:rPr>
            </w:pPr>
            <w:r w:rsidRPr="00E5067D">
              <w:rPr>
                <w:rFonts w:ascii="Comic Sans MS" w:hAnsi="Comic Sans MS"/>
                <w:sz w:val="20"/>
                <w:szCs w:val="20"/>
              </w:rPr>
              <w:t>Opportunities have been created to support all learners in an inclusive pedagogy</w:t>
            </w:r>
          </w:p>
          <w:p w14:paraId="18B42896" w14:textId="16A3F606" w:rsidR="00407CC9" w:rsidRPr="00E5067D" w:rsidRDefault="00407CC9" w:rsidP="00E5067D">
            <w:pPr>
              <w:pStyle w:val="ListParagraph"/>
              <w:numPr>
                <w:ilvl w:val="0"/>
                <w:numId w:val="29"/>
              </w:numPr>
              <w:jc w:val="both"/>
              <w:rPr>
                <w:rFonts w:ascii="Comic Sans MS" w:hAnsi="Comic Sans MS"/>
                <w:sz w:val="20"/>
                <w:szCs w:val="20"/>
              </w:rPr>
            </w:pPr>
            <w:r w:rsidRPr="00E5067D">
              <w:rPr>
                <w:rFonts w:ascii="Comic Sans MS" w:hAnsi="Comic Sans MS"/>
                <w:sz w:val="20"/>
                <w:szCs w:val="20"/>
              </w:rPr>
              <w:t>All learners have become more enthusiastic about usin</w:t>
            </w:r>
            <w:r w:rsidR="00E5067D" w:rsidRPr="00E5067D">
              <w:rPr>
                <w:rFonts w:ascii="Comic Sans MS" w:hAnsi="Comic Sans MS"/>
                <w:sz w:val="20"/>
                <w:szCs w:val="20"/>
              </w:rPr>
              <w:t xml:space="preserve">g our outdoor spaces as part of </w:t>
            </w:r>
            <w:r w:rsidRPr="00E5067D">
              <w:rPr>
                <w:rFonts w:ascii="Comic Sans MS" w:hAnsi="Comic Sans MS"/>
                <w:sz w:val="20"/>
                <w:szCs w:val="20"/>
              </w:rPr>
              <w:t xml:space="preserve">their learning opportunities. </w:t>
            </w:r>
          </w:p>
          <w:p w14:paraId="3253F29C" w14:textId="26635423" w:rsidR="00AE26B2" w:rsidRPr="005C4CE3" w:rsidRDefault="00AE26B2" w:rsidP="00E5067D">
            <w:pPr>
              <w:ind w:left="410"/>
              <w:jc w:val="both"/>
              <w:rPr>
                <w:rFonts w:cstheme="minorHAnsi"/>
              </w:rPr>
            </w:pPr>
          </w:p>
        </w:tc>
      </w:tr>
      <w:tr w:rsidR="00407CC9" w:rsidRPr="00EC4581" w14:paraId="33857FE8" w14:textId="77777777" w:rsidTr="00E5067D">
        <w:trPr>
          <w:trHeight w:hRule="exact" w:val="1971"/>
        </w:trPr>
        <w:tc>
          <w:tcPr>
            <w:tcW w:w="1555" w:type="dxa"/>
          </w:tcPr>
          <w:p w14:paraId="5F3FB7E3" w14:textId="7860C17B" w:rsidR="00407CC9" w:rsidRPr="00EC4581" w:rsidRDefault="00407CC9" w:rsidP="00E5067D">
            <w:pPr>
              <w:rPr>
                <w:rFonts w:cstheme="minorHAnsi"/>
              </w:rPr>
            </w:pPr>
            <w:r w:rsidRPr="00EC4581">
              <w:rPr>
                <w:rFonts w:cstheme="minorHAnsi"/>
              </w:rPr>
              <w:t>Next steps:</w:t>
            </w:r>
          </w:p>
          <w:p w14:paraId="2A7E67D7" w14:textId="77777777" w:rsidR="00407CC9" w:rsidRPr="00EC4581" w:rsidRDefault="00407CC9" w:rsidP="00E5067D">
            <w:pPr>
              <w:rPr>
                <w:rFonts w:cstheme="minorHAnsi"/>
              </w:rPr>
            </w:pPr>
            <w:r w:rsidRPr="00EC4581">
              <w:rPr>
                <w:rFonts w:cstheme="minorHAnsi"/>
              </w:rPr>
              <w:t xml:space="preserve"> </w:t>
            </w:r>
          </w:p>
        </w:tc>
        <w:tc>
          <w:tcPr>
            <w:tcW w:w="8413" w:type="dxa"/>
            <w:gridSpan w:val="2"/>
          </w:tcPr>
          <w:p w14:paraId="399E532A" w14:textId="77777777" w:rsidR="00407CC9" w:rsidRDefault="00407CC9" w:rsidP="00E5067D">
            <w:pPr>
              <w:pStyle w:val="ListParagraph"/>
              <w:ind w:left="360"/>
              <w:jc w:val="both"/>
              <w:rPr>
                <w:rFonts w:cstheme="minorHAnsi"/>
                <w:sz w:val="20"/>
                <w:szCs w:val="20"/>
              </w:rPr>
            </w:pPr>
          </w:p>
          <w:p w14:paraId="57E3EFD7" w14:textId="77777777" w:rsidR="00E5067D" w:rsidRPr="00E5067D" w:rsidRDefault="00407CC9" w:rsidP="00E5067D">
            <w:pPr>
              <w:pStyle w:val="ListParagraph"/>
              <w:numPr>
                <w:ilvl w:val="0"/>
                <w:numId w:val="29"/>
              </w:numPr>
              <w:jc w:val="both"/>
              <w:rPr>
                <w:rFonts w:cstheme="minorHAnsi"/>
              </w:rPr>
            </w:pPr>
            <w:r w:rsidRPr="00E5067D">
              <w:rPr>
                <w:rFonts w:ascii="Comic Sans MS" w:hAnsi="Comic Sans MS"/>
                <w:sz w:val="20"/>
                <w:szCs w:val="20"/>
              </w:rPr>
              <w:t>P6 and P7 play buddy’s to be established to develop lo</w:t>
            </w:r>
            <w:r w:rsidR="00E5067D" w:rsidRPr="00E5067D">
              <w:rPr>
                <w:rFonts w:ascii="Comic Sans MS" w:hAnsi="Comic Sans MS"/>
                <w:sz w:val="20"/>
                <w:szCs w:val="20"/>
              </w:rPr>
              <w:t xml:space="preserve">ose parts play during lunch and </w:t>
            </w:r>
            <w:r w:rsidRPr="00E5067D">
              <w:rPr>
                <w:rFonts w:ascii="Comic Sans MS" w:hAnsi="Comic Sans MS"/>
                <w:sz w:val="20"/>
                <w:szCs w:val="20"/>
              </w:rPr>
              <w:t>break times</w:t>
            </w:r>
          </w:p>
          <w:p w14:paraId="2B1CD15F" w14:textId="77777777" w:rsidR="00E5067D" w:rsidRPr="00E5067D" w:rsidRDefault="00736A29" w:rsidP="00E5067D">
            <w:pPr>
              <w:pStyle w:val="ListParagraph"/>
              <w:numPr>
                <w:ilvl w:val="0"/>
                <w:numId w:val="29"/>
              </w:numPr>
              <w:jc w:val="both"/>
              <w:rPr>
                <w:rFonts w:cstheme="minorHAnsi"/>
              </w:rPr>
            </w:pPr>
            <w:r w:rsidRPr="00E5067D">
              <w:rPr>
                <w:rFonts w:ascii="Comic Sans MS" w:hAnsi="Comic Sans MS"/>
                <w:sz w:val="20"/>
                <w:szCs w:val="20"/>
              </w:rPr>
              <w:t xml:space="preserve">Further develop the outdoor classroom space to allow for further play opportunities </w:t>
            </w:r>
          </w:p>
          <w:p w14:paraId="4E627DEB" w14:textId="572E6D1D" w:rsidR="00736A29" w:rsidRPr="00E5067D" w:rsidRDefault="00736A29" w:rsidP="00E5067D">
            <w:pPr>
              <w:pStyle w:val="ListParagraph"/>
              <w:numPr>
                <w:ilvl w:val="0"/>
                <w:numId w:val="29"/>
              </w:numPr>
              <w:jc w:val="both"/>
              <w:rPr>
                <w:rFonts w:cstheme="minorHAnsi"/>
              </w:rPr>
            </w:pPr>
            <w:r w:rsidRPr="00E5067D">
              <w:rPr>
                <w:rFonts w:cstheme="minorHAnsi"/>
              </w:rPr>
              <w:t>Opportunities provide to engage parents with developing play</w:t>
            </w:r>
          </w:p>
        </w:tc>
      </w:tr>
    </w:tbl>
    <w:p w14:paraId="18C15055" w14:textId="25431C07" w:rsidR="00672C37" w:rsidRPr="00EC4581" w:rsidRDefault="00672C37" w:rsidP="00DF3BBD">
      <w:pPr>
        <w:rPr>
          <w:rFonts w:cstheme="minorHAnsi"/>
        </w:rPr>
      </w:pPr>
    </w:p>
    <w:p w14:paraId="4979E055" w14:textId="77777777" w:rsidR="00672C37" w:rsidRPr="00EC4581" w:rsidRDefault="00672C37" w:rsidP="00672C37">
      <w:pPr>
        <w:rPr>
          <w:rFonts w:cstheme="minorHAnsi"/>
        </w:rPr>
      </w:pPr>
    </w:p>
    <w:p w14:paraId="737C1A7B" w14:textId="77777777" w:rsidR="00C84000" w:rsidRPr="00EC4581" w:rsidRDefault="00C84000" w:rsidP="00672C37">
      <w:pPr>
        <w:rPr>
          <w:rFonts w:cstheme="minorHAnsi"/>
        </w:rPr>
      </w:pPr>
    </w:p>
    <w:tbl>
      <w:tblPr>
        <w:tblStyle w:val="TableGrid"/>
        <w:tblpPr w:leftFromText="180" w:rightFromText="180" w:vertAnchor="text" w:horzAnchor="margin" w:tblpXSpec="center" w:tblpY="-539"/>
        <w:tblW w:w="9968"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9968"/>
      </w:tblGrid>
      <w:tr w:rsidR="00E5067D" w:rsidRPr="00570584" w14:paraId="22CC00F5" w14:textId="77777777" w:rsidTr="00E5067D">
        <w:trPr>
          <w:trHeight w:hRule="exact" w:val="5833"/>
        </w:trPr>
        <w:tc>
          <w:tcPr>
            <w:tcW w:w="9968" w:type="dxa"/>
            <w:tcBorders>
              <w:top w:val="single" w:sz="4" w:space="0" w:color="auto"/>
              <w:left w:val="single" w:sz="4" w:space="0" w:color="auto"/>
              <w:bottom w:val="single" w:sz="4" w:space="0" w:color="auto"/>
              <w:right w:val="single" w:sz="4" w:space="0" w:color="auto"/>
            </w:tcBorders>
          </w:tcPr>
          <w:p w14:paraId="2137B675" w14:textId="77777777" w:rsidR="00E5067D" w:rsidRPr="00570584" w:rsidRDefault="00E5067D" w:rsidP="00E5067D">
            <w:pPr>
              <w:rPr>
                <w:rFonts w:cstheme="minorHAnsi"/>
                <w:b/>
                <w:i/>
              </w:rPr>
            </w:pPr>
          </w:p>
          <w:p w14:paraId="715F7B18" w14:textId="77777777" w:rsidR="00E5067D" w:rsidRPr="00570584" w:rsidRDefault="00E5067D" w:rsidP="00E5067D">
            <w:pPr>
              <w:rPr>
                <w:rFonts w:cstheme="minorHAnsi"/>
                <w:b/>
                <w:i/>
              </w:rPr>
            </w:pPr>
            <w:r w:rsidRPr="00570584">
              <w:rPr>
                <w:rFonts w:cstheme="minorHAnsi"/>
                <w:b/>
                <w:i/>
              </w:rPr>
              <w:t xml:space="preserve">Progress and impact of Pupil Equity Fund: </w:t>
            </w:r>
          </w:p>
          <w:p w14:paraId="77024AB1" w14:textId="77777777" w:rsidR="00E5067D" w:rsidRPr="00570584" w:rsidRDefault="00E5067D" w:rsidP="00E5067D">
            <w:pPr>
              <w:rPr>
                <w:rFonts w:cstheme="minorHAnsi"/>
                <w:b/>
                <w:i/>
              </w:rPr>
            </w:pPr>
          </w:p>
          <w:p w14:paraId="2DF8559F" w14:textId="77777777" w:rsidR="00E5067D" w:rsidRPr="00570584" w:rsidRDefault="00E5067D" w:rsidP="00E5067D">
            <w:pPr>
              <w:rPr>
                <w:rFonts w:ascii="Comic Sans MS" w:hAnsi="Comic Sans MS"/>
                <w:b/>
                <w:sz w:val="20"/>
                <w:szCs w:val="20"/>
              </w:rPr>
            </w:pPr>
            <w:r w:rsidRPr="00570584">
              <w:rPr>
                <w:rFonts w:ascii="Comic Sans MS" w:hAnsi="Comic Sans MS"/>
                <w:b/>
                <w:sz w:val="20"/>
                <w:szCs w:val="20"/>
              </w:rPr>
              <w:t>Social and Emotional Wellbeing</w:t>
            </w:r>
          </w:p>
          <w:p w14:paraId="2AF98F34" w14:textId="77777777" w:rsidR="00E5067D" w:rsidRPr="00570584" w:rsidRDefault="00E5067D" w:rsidP="00E5067D">
            <w:pPr>
              <w:rPr>
                <w:rFonts w:ascii="Comic Sans MS" w:hAnsi="Comic Sans MS"/>
                <w:sz w:val="20"/>
                <w:szCs w:val="20"/>
              </w:rPr>
            </w:pPr>
            <w:r w:rsidRPr="00570584">
              <w:rPr>
                <w:rFonts w:ascii="Comic Sans MS" w:hAnsi="Comic Sans MS"/>
                <w:sz w:val="20"/>
                <w:szCs w:val="20"/>
              </w:rPr>
              <w:t xml:space="preserve">Pass assessments were completed by all pupils in P1-7. The data from the assessments was used as a baseline to support ongoing health and wellbeing work. We were able to see pupils that we </w:t>
            </w:r>
            <w:r w:rsidRPr="00570584">
              <w:rPr>
                <w:rFonts w:cstheme="minorHAnsi"/>
              </w:rPr>
              <w:t>needed to target and put</w:t>
            </w:r>
            <w:r w:rsidRPr="00570584">
              <w:rPr>
                <w:rFonts w:ascii="Comic Sans MS" w:hAnsi="Comic Sans MS"/>
                <w:sz w:val="20"/>
                <w:szCs w:val="20"/>
              </w:rPr>
              <w:t xml:space="preserve"> in individual support. Nurture spaces were further developed and updated training to support staff in providing nurture support and being trauma informed.  The school councillor supported pupils identified in the Pass assessment who needed targeted intervention to support their health and well-being.</w:t>
            </w:r>
          </w:p>
          <w:p w14:paraId="42F77A95" w14:textId="77777777" w:rsidR="00E5067D" w:rsidRPr="00570584" w:rsidRDefault="00E5067D" w:rsidP="00E5067D">
            <w:pPr>
              <w:pStyle w:val="ListParagraph"/>
              <w:ind w:left="770"/>
              <w:rPr>
                <w:rFonts w:ascii="Comic Sans MS" w:hAnsi="Comic Sans MS"/>
                <w:sz w:val="20"/>
                <w:szCs w:val="20"/>
              </w:rPr>
            </w:pPr>
          </w:p>
          <w:p w14:paraId="2B2684EA" w14:textId="77777777" w:rsidR="00E5067D" w:rsidRPr="00570584" w:rsidRDefault="00E5067D" w:rsidP="00E5067D">
            <w:pPr>
              <w:pStyle w:val="ListParagraph"/>
              <w:ind w:left="770"/>
              <w:rPr>
                <w:rFonts w:ascii="Comic Sans MS" w:hAnsi="Comic Sans MS"/>
                <w:sz w:val="20"/>
                <w:szCs w:val="20"/>
              </w:rPr>
            </w:pPr>
          </w:p>
          <w:p w14:paraId="7FC5D63A" w14:textId="77777777" w:rsidR="00E5067D" w:rsidRPr="00570584" w:rsidRDefault="00E5067D" w:rsidP="00E5067D">
            <w:pPr>
              <w:rPr>
                <w:rFonts w:ascii="Comic Sans MS" w:hAnsi="Comic Sans MS" w:cstheme="minorHAnsi"/>
                <w:b/>
                <w:sz w:val="20"/>
                <w:szCs w:val="20"/>
              </w:rPr>
            </w:pPr>
            <w:r w:rsidRPr="00570584">
              <w:rPr>
                <w:rFonts w:ascii="Comic Sans MS" w:hAnsi="Comic Sans MS" w:cstheme="minorHAnsi"/>
                <w:b/>
                <w:sz w:val="20"/>
                <w:szCs w:val="20"/>
              </w:rPr>
              <w:t>Targeted Literacy and Numeracy Support</w:t>
            </w:r>
          </w:p>
          <w:p w14:paraId="63B86B60" w14:textId="77777777" w:rsidR="00E5067D" w:rsidRPr="00570584" w:rsidRDefault="00E5067D" w:rsidP="00E5067D">
            <w:pPr>
              <w:pStyle w:val="ListParagraph"/>
              <w:ind w:left="770"/>
              <w:rPr>
                <w:rFonts w:ascii="Comic Sans MS" w:hAnsi="Comic Sans MS"/>
                <w:i/>
                <w:sz w:val="20"/>
                <w:szCs w:val="20"/>
              </w:rPr>
            </w:pPr>
          </w:p>
          <w:p w14:paraId="34FC28E7" w14:textId="77777777" w:rsidR="00E5067D" w:rsidRPr="00570584" w:rsidRDefault="00E5067D" w:rsidP="00E5067D">
            <w:pPr>
              <w:rPr>
                <w:rFonts w:ascii="Comic Sans MS" w:hAnsi="Comic Sans MS"/>
                <w:sz w:val="20"/>
                <w:szCs w:val="20"/>
              </w:rPr>
            </w:pPr>
            <w:r w:rsidRPr="00570584">
              <w:rPr>
                <w:rFonts w:ascii="Comic Sans MS" w:hAnsi="Comic Sans MS"/>
                <w:sz w:val="20"/>
                <w:szCs w:val="20"/>
              </w:rPr>
              <w:t xml:space="preserve">Individual targeted support was planned for and delivered throughout the year. Data e.g. PM Benchmarking, NSAs, and staff observations have shown an improvement by all targeted learners. All children in targeted groups have moved up by at least one band in progression pathways by June 2023.  Focus groups from P1 and P4 to part in supported learning with a class teacher for 6 weeks. Identified gaps were focused on and almost all pupils achieved Early or First level. </w:t>
            </w:r>
          </w:p>
          <w:p w14:paraId="48B9F664" w14:textId="77777777" w:rsidR="00E5067D" w:rsidRPr="00570584" w:rsidRDefault="00E5067D" w:rsidP="00E5067D">
            <w:pPr>
              <w:rPr>
                <w:rFonts w:cstheme="minorHAnsi"/>
                <w:i/>
                <w:u w:val="single"/>
              </w:rPr>
            </w:pPr>
          </w:p>
          <w:p w14:paraId="212E3751" w14:textId="77777777" w:rsidR="00E5067D" w:rsidRPr="00570584" w:rsidRDefault="00E5067D" w:rsidP="00E5067D">
            <w:pPr>
              <w:rPr>
                <w:rFonts w:cstheme="minorHAnsi"/>
                <w:bCs/>
                <w:i/>
              </w:rPr>
            </w:pPr>
          </w:p>
          <w:p w14:paraId="050CE1DD" w14:textId="77777777" w:rsidR="00E5067D" w:rsidRPr="00570584" w:rsidRDefault="00E5067D" w:rsidP="00E5067D">
            <w:pPr>
              <w:rPr>
                <w:rFonts w:cstheme="minorHAnsi"/>
                <w:i/>
              </w:rPr>
            </w:pPr>
          </w:p>
          <w:p w14:paraId="5A41A10B" w14:textId="77777777" w:rsidR="00E5067D" w:rsidRPr="00570584" w:rsidRDefault="00E5067D" w:rsidP="00E5067D">
            <w:pPr>
              <w:rPr>
                <w:rFonts w:cstheme="minorHAnsi"/>
                <w:i/>
              </w:rPr>
            </w:pPr>
          </w:p>
        </w:tc>
      </w:tr>
      <w:tr w:rsidR="00E5067D" w:rsidRPr="00EC4581" w14:paraId="4C952BB6" w14:textId="77777777" w:rsidTr="00E5067D">
        <w:trPr>
          <w:trHeight w:hRule="exact" w:val="5533"/>
        </w:trPr>
        <w:tc>
          <w:tcPr>
            <w:tcW w:w="9968" w:type="dxa"/>
            <w:tcBorders>
              <w:top w:val="single" w:sz="4" w:space="0" w:color="auto"/>
              <w:left w:val="single" w:sz="4" w:space="0" w:color="auto"/>
              <w:bottom w:val="single" w:sz="4" w:space="0" w:color="auto"/>
              <w:right w:val="single" w:sz="4" w:space="0" w:color="auto"/>
            </w:tcBorders>
          </w:tcPr>
          <w:p w14:paraId="074D884E" w14:textId="77777777" w:rsidR="00E5067D" w:rsidRDefault="00E5067D" w:rsidP="00E5067D">
            <w:pPr>
              <w:rPr>
                <w:rFonts w:cstheme="minorHAnsi"/>
                <w:b/>
              </w:rPr>
            </w:pPr>
          </w:p>
          <w:p w14:paraId="4472CEE2" w14:textId="77777777" w:rsidR="00E5067D" w:rsidRPr="00EC4581" w:rsidRDefault="00E5067D" w:rsidP="00E5067D">
            <w:pPr>
              <w:rPr>
                <w:rFonts w:cstheme="minorHAnsi"/>
                <w:b/>
              </w:rPr>
            </w:pPr>
            <w:r w:rsidRPr="00EC4581">
              <w:rPr>
                <w:rFonts w:cstheme="minorHAnsi"/>
                <w:b/>
              </w:rPr>
              <w:t xml:space="preserve">Wider achievements: </w:t>
            </w:r>
          </w:p>
          <w:p w14:paraId="037796F0" w14:textId="77777777" w:rsidR="00E5067D" w:rsidRPr="005C4CE3" w:rsidRDefault="00E5067D" w:rsidP="00E5067D">
            <w:pPr>
              <w:pStyle w:val="ListParagraph"/>
              <w:numPr>
                <w:ilvl w:val="0"/>
                <w:numId w:val="24"/>
              </w:numPr>
              <w:rPr>
                <w:rFonts w:ascii="Comic Sans MS" w:hAnsi="Comic Sans MS"/>
                <w:sz w:val="20"/>
                <w:szCs w:val="20"/>
              </w:rPr>
            </w:pPr>
            <w:r w:rsidRPr="005C4CE3">
              <w:rPr>
                <w:rFonts w:ascii="Comic Sans MS" w:hAnsi="Comic Sans MS"/>
                <w:sz w:val="20"/>
                <w:szCs w:val="20"/>
              </w:rPr>
              <w:t>P1-3 Nativity shared with parents and families</w:t>
            </w:r>
          </w:p>
          <w:p w14:paraId="1DE618B5" w14:textId="77777777" w:rsidR="00E5067D" w:rsidRPr="00BE7C52" w:rsidRDefault="00E5067D" w:rsidP="00E5067D">
            <w:pPr>
              <w:pStyle w:val="ListParagraph"/>
              <w:numPr>
                <w:ilvl w:val="0"/>
                <w:numId w:val="24"/>
              </w:numPr>
              <w:rPr>
                <w:rFonts w:ascii="Comic Sans MS" w:hAnsi="Comic Sans MS"/>
                <w:sz w:val="20"/>
                <w:szCs w:val="20"/>
              </w:rPr>
            </w:pPr>
            <w:r w:rsidRPr="00BE7C52">
              <w:rPr>
                <w:rFonts w:ascii="Comic Sans MS" w:hAnsi="Comic Sans MS"/>
                <w:sz w:val="20"/>
                <w:szCs w:val="20"/>
              </w:rPr>
              <w:t>Work of all classes shared with the wider community through The Wee Vine magazine</w:t>
            </w:r>
          </w:p>
          <w:p w14:paraId="1F4E8EFA" w14:textId="77777777" w:rsidR="00E5067D" w:rsidRPr="005C4CE3" w:rsidRDefault="00E5067D" w:rsidP="00E5067D">
            <w:pPr>
              <w:pStyle w:val="ListParagraph"/>
              <w:numPr>
                <w:ilvl w:val="0"/>
                <w:numId w:val="24"/>
              </w:numPr>
              <w:rPr>
                <w:rFonts w:ascii="Comic Sans MS" w:hAnsi="Comic Sans MS"/>
                <w:sz w:val="20"/>
                <w:szCs w:val="20"/>
              </w:rPr>
            </w:pPr>
            <w:r w:rsidRPr="00BE7C52">
              <w:rPr>
                <w:rFonts w:ascii="Comic Sans MS" w:hAnsi="Comic Sans MS"/>
                <w:sz w:val="20"/>
                <w:szCs w:val="20"/>
              </w:rPr>
              <w:t>Mrs Stirling has developed the Polly tunnel</w:t>
            </w:r>
            <w:r>
              <w:rPr>
                <w:rFonts w:ascii="Comic Sans MS" w:hAnsi="Comic Sans MS"/>
                <w:sz w:val="20"/>
                <w:szCs w:val="20"/>
              </w:rPr>
              <w:t xml:space="preserve"> with the support of parents and pupil leaders</w:t>
            </w:r>
          </w:p>
          <w:p w14:paraId="23CFE1A4" w14:textId="77777777" w:rsidR="00E5067D" w:rsidRDefault="00E5067D" w:rsidP="00E5067D">
            <w:pPr>
              <w:pStyle w:val="ListParagraph"/>
              <w:numPr>
                <w:ilvl w:val="0"/>
                <w:numId w:val="24"/>
              </w:numPr>
              <w:rPr>
                <w:rFonts w:ascii="Comic Sans MS" w:hAnsi="Comic Sans MS"/>
                <w:sz w:val="20"/>
                <w:szCs w:val="20"/>
              </w:rPr>
            </w:pPr>
            <w:r w:rsidRPr="005C4CE3">
              <w:rPr>
                <w:rFonts w:ascii="Comic Sans MS" w:hAnsi="Comic Sans MS"/>
                <w:sz w:val="20"/>
                <w:szCs w:val="20"/>
              </w:rPr>
              <w:t>Class displays and work shared with parents through Seesaw</w:t>
            </w:r>
          </w:p>
          <w:p w14:paraId="79101BBA" w14:textId="77777777" w:rsidR="00E5067D"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Gold Sport Award</w:t>
            </w:r>
          </w:p>
          <w:p w14:paraId="7A04B5E3" w14:textId="77777777" w:rsidR="00E5067D"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We have achieved our 7</w:t>
            </w:r>
            <w:r w:rsidRPr="00BE7C52">
              <w:rPr>
                <w:rFonts w:ascii="Comic Sans MS" w:hAnsi="Comic Sans MS"/>
                <w:sz w:val="20"/>
                <w:szCs w:val="20"/>
                <w:vertAlign w:val="superscript"/>
              </w:rPr>
              <w:t>th</w:t>
            </w:r>
            <w:r>
              <w:rPr>
                <w:rFonts w:ascii="Comic Sans MS" w:hAnsi="Comic Sans MS"/>
                <w:sz w:val="20"/>
                <w:szCs w:val="20"/>
              </w:rPr>
              <w:t xml:space="preserve"> Green Flag</w:t>
            </w:r>
          </w:p>
          <w:p w14:paraId="21C2C778" w14:textId="77777777" w:rsidR="00E5067D"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Open day and coffee morning for parents and the community</w:t>
            </w:r>
          </w:p>
          <w:p w14:paraId="486AFFC4" w14:textId="77777777" w:rsidR="00E5067D"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Parent helpers to support classes</w:t>
            </w:r>
          </w:p>
          <w:p w14:paraId="4BE2CC62" w14:textId="77777777" w:rsidR="00E5067D"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We have developed our outdoor classroom and loose parts play</w:t>
            </w:r>
          </w:p>
          <w:p w14:paraId="56C79EB2" w14:textId="77777777" w:rsidR="00E5067D"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We took part in the Community Christmas Concert in Kippen Parish Church</w:t>
            </w:r>
          </w:p>
          <w:p w14:paraId="431FFD5D" w14:textId="77777777" w:rsidR="00E5067D"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 xml:space="preserve">We had a </w:t>
            </w:r>
            <w:proofErr w:type="spellStart"/>
            <w:r>
              <w:rPr>
                <w:rFonts w:ascii="Comic Sans MS" w:hAnsi="Comic Sans MS"/>
                <w:sz w:val="20"/>
                <w:szCs w:val="20"/>
              </w:rPr>
              <w:t>Fischy</w:t>
            </w:r>
            <w:proofErr w:type="spellEnd"/>
            <w:r>
              <w:rPr>
                <w:rFonts w:ascii="Comic Sans MS" w:hAnsi="Comic Sans MS"/>
                <w:sz w:val="20"/>
                <w:szCs w:val="20"/>
              </w:rPr>
              <w:t xml:space="preserve"> music concert in the Church with our parents and members of the community</w:t>
            </w:r>
          </w:p>
          <w:p w14:paraId="3D47A570" w14:textId="77777777" w:rsidR="00E5067D"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P5-7 netball and football teams took part in local competitions</w:t>
            </w:r>
          </w:p>
          <w:p w14:paraId="00A28C90" w14:textId="77777777" w:rsidR="00E5067D"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 xml:space="preserve">2 pupils in P6 represented the school at the regional cross country event </w:t>
            </w:r>
          </w:p>
          <w:p w14:paraId="76F71FBD" w14:textId="77777777" w:rsidR="00E5067D"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A P7 pupil represented the school at the local Burns Club Burns Supper</w:t>
            </w:r>
          </w:p>
          <w:p w14:paraId="0189950B" w14:textId="77777777" w:rsidR="00E5067D"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 xml:space="preserve">P6-7 and P7 Netball team game first in the small schools tournament. </w:t>
            </w:r>
          </w:p>
          <w:p w14:paraId="16277DEC" w14:textId="77777777" w:rsidR="00E5067D" w:rsidRPr="005C4CE3" w:rsidRDefault="00E5067D" w:rsidP="00E5067D">
            <w:pPr>
              <w:pStyle w:val="ListParagraph"/>
              <w:numPr>
                <w:ilvl w:val="0"/>
                <w:numId w:val="24"/>
              </w:numPr>
              <w:rPr>
                <w:rFonts w:ascii="Comic Sans MS" w:hAnsi="Comic Sans MS"/>
                <w:sz w:val="20"/>
                <w:szCs w:val="20"/>
              </w:rPr>
            </w:pPr>
            <w:r>
              <w:rPr>
                <w:rFonts w:ascii="Comic Sans MS" w:hAnsi="Comic Sans MS"/>
                <w:sz w:val="20"/>
                <w:szCs w:val="20"/>
              </w:rPr>
              <w:t>We received 3 bronze medals at the track and field and 3</w:t>
            </w:r>
            <w:r w:rsidRPr="0056253F">
              <w:rPr>
                <w:rFonts w:ascii="Comic Sans MS" w:hAnsi="Comic Sans MS"/>
                <w:sz w:val="20"/>
                <w:szCs w:val="20"/>
                <w:vertAlign w:val="superscript"/>
              </w:rPr>
              <w:t>rd</w:t>
            </w:r>
            <w:r>
              <w:rPr>
                <w:rFonts w:ascii="Comic Sans MS" w:hAnsi="Comic Sans MS"/>
                <w:sz w:val="20"/>
                <w:szCs w:val="20"/>
                <w:vertAlign w:val="superscript"/>
              </w:rPr>
              <w:t xml:space="preserve"> place</w:t>
            </w:r>
            <w:r>
              <w:rPr>
                <w:rFonts w:ascii="Comic Sans MS" w:hAnsi="Comic Sans MS"/>
                <w:sz w:val="20"/>
                <w:szCs w:val="20"/>
              </w:rPr>
              <w:t xml:space="preserve"> in the relay. They were 7</w:t>
            </w:r>
            <w:r w:rsidRPr="0056253F">
              <w:rPr>
                <w:rFonts w:ascii="Comic Sans MS" w:hAnsi="Comic Sans MS"/>
                <w:sz w:val="20"/>
                <w:szCs w:val="20"/>
                <w:vertAlign w:val="superscript"/>
              </w:rPr>
              <w:t>th</w:t>
            </w:r>
            <w:r>
              <w:rPr>
                <w:rFonts w:ascii="Comic Sans MS" w:hAnsi="Comic Sans MS"/>
                <w:sz w:val="20"/>
                <w:szCs w:val="20"/>
              </w:rPr>
              <w:t xml:space="preserve"> overall.</w:t>
            </w:r>
          </w:p>
          <w:p w14:paraId="04167FAF" w14:textId="77777777" w:rsidR="00E5067D" w:rsidRPr="00D47CDA" w:rsidRDefault="00E5067D" w:rsidP="00E5067D">
            <w:pPr>
              <w:pStyle w:val="ListParagraph"/>
              <w:rPr>
                <w:rFonts w:cstheme="minorHAnsi"/>
              </w:rPr>
            </w:pPr>
          </w:p>
          <w:p w14:paraId="6E2D1D59" w14:textId="77777777" w:rsidR="00E5067D" w:rsidRPr="00EC4581" w:rsidRDefault="00E5067D" w:rsidP="00E5067D">
            <w:pPr>
              <w:rPr>
                <w:rFonts w:cstheme="minorHAnsi"/>
              </w:rPr>
            </w:pPr>
          </w:p>
          <w:p w14:paraId="53CBCD70" w14:textId="77777777" w:rsidR="00E5067D" w:rsidRPr="00EC4581" w:rsidRDefault="00E5067D" w:rsidP="00E5067D">
            <w:pPr>
              <w:rPr>
                <w:rFonts w:cstheme="minorHAnsi"/>
              </w:rPr>
            </w:pPr>
          </w:p>
        </w:tc>
      </w:tr>
    </w:tbl>
    <w:p w14:paraId="7B10C396" w14:textId="77777777" w:rsidR="00C84000" w:rsidRPr="00EC4581" w:rsidRDefault="00C84000" w:rsidP="00672C37">
      <w:pPr>
        <w:rPr>
          <w:rFonts w:cstheme="minorHAnsi"/>
        </w:rPr>
      </w:pPr>
    </w:p>
    <w:p w14:paraId="4D2C48B4" w14:textId="77777777" w:rsidR="00C84000" w:rsidRPr="00EC4581" w:rsidRDefault="00C84000" w:rsidP="00672C37">
      <w:pPr>
        <w:rPr>
          <w:rFonts w:cstheme="minorHAnsi"/>
        </w:rPr>
      </w:pPr>
    </w:p>
    <w:p w14:paraId="36EDFAEE" w14:textId="77777777" w:rsidR="00C84000" w:rsidRPr="00EC4581" w:rsidRDefault="00C84000" w:rsidP="00672C37">
      <w:pPr>
        <w:rPr>
          <w:rFonts w:cstheme="minorHAnsi"/>
        </w:rPr>
      </w:pPr>
    </w:p>
    <w:p w14:paraId="303E4A8E" w14:textId="1EFC2C12" w:rsidR="00C84000" w:rsidRDefault="00C84000" w:rsidP="00672C37">
      <w:pPr>
        <w:rPr>
          <w:rFonts w:cstheme="minorHAnsi"/>
        </w:rPr>
      </w:pPr>
    </w:p>
    <w:p w14:paraId="4B33763F" w14:textId="104C2FD9" w:rsidR="00C13930" w:rsidRDefault="00C13930" w:rsidP="00672C37">
      <w:pPr>
        <w:rPr>
          <w:rFonts w:cstheme="minorHAnsi"/>
        </w:rPr>
      </w:pPr>
    </w:p>
    <w:p w14:paraId="55D44CF5" w14:textId="4C992487" w:rsidR="00C13930" w:rsidRDefault="00C13930" w:rsidP="00672C37">
      <w:pPr>
        <w:rPr>
          <w:rFonts w:cstheme="minorHAnsi"/>
        </w:rPr>
      </w:pPr>
    </w:p>
    <w:p w14:paraId="2A1B1A7F" w14:textId="6CD4509A" w:rsidR="00C13930" w:rsidRDefault="00C13930" w:rsidP="00672C37">
      <w:pPr>
        <w:rPr>
          <w:rFonts w:cstheme="minorHAnsi"/>
        </w:rPr>
      </w:pPr>
    </w:p>
    <w:p w14:paraId="28251550" w14:textId="31AF7129" w:rsidR="00C13930" w:rsidRDefault="00C13930" w:rsidP="00672C37">
      <w:pPr>
        <w:rPr>
          <w:rFonts w:cstheme="minorHAnsi"/>
        </w:rPr>
      </w:pPr>
    </w:p>
    <w:tbl>
      <w:tblPr>
        <w:tblStyle w:val="TableGrid"/>
        <w:tblpPr w:leftFromText="180" w:rightFromText="180" w:vertAnchor="text" w:horzAnchor="margin" w:tblpXSpec="center" w:tblpY="-704"/>
        <w:tblW w:w="9968" w:type="dxa"/>
        <w:tblLayout w:type="fixed"/>
        <w:tblLook w:val="04A0" w:firstRow="1" w:lastRow="0" w:firstColumn="1" w:lastColumn="0" w:noHBand="0" w:noVBand="1"/>
      </w:tblPr>
      <w:tblGrid>
        <w:gridCol w:w="4984"/>
        <w:gridCol w:w="4984"/>
      </w:tblGrid>
      <w:tr w:rsidR="00E5067D" w:rsidRPr="00EC4581" w14:paraId="06AB421B" w14:textId="77777777" w:rsidTr="00E5067D">
        <w:trPr>
          <w:trHeight w:hRule="exact" w:val="6936"/>
        </w:trPr>
        <w:tc>
          <w:tcPr>
            <w:tcW w:w="9968" w:type="dxa"/>
            <w:gridSpan w:val="2"/>
          </w:tcPr>
          <w:p w14:paraId="12BDCA79" w14:textId="77777777" w:rsidR="00E5067D"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heme="minorHAnsi" w:hAnsi="Comic Sans MS" w:cstheme="minorHAnsi"/>
                <w:b/>
                <w:color w:val="auto"/>
                <w:bdr w:val="none" w:sz="0" w:space="0" w:color="auto"/>
                <w:lang w:eastAsia="en-US"/>
              </w:rPr>
            </w:pPr>
            <w:r w:rsidRPr="00E36C97">
              <w:rPr>
                <w:rFonts w:ascii="Comic Sans MS" w:eastAsiaTheme="minorHAnsi" w:hAnsi="Comic Sans MS" w:cstheme="minorHAnsi"/>
                <w:b/>
                <w:color w:val="auto"/>
                <w:bdr w:val="none" w:sz="0" w:space="0" w:color="auto"/>
                <w:lang w:eastAsia="en-US"/>
              </w:rPr>
              <w:t xml:space="preserve">Comments from learners, parents, stakeholders, staff: </w:t>
            </w:r>
          </w:p>
          <w:p w14:paraId="160D3783" w14:textId="77777777" w:rsidR="00E5067D"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heme="minorHAnsi" w:hAnsi="Comic Sans MS" w:cstheme="minorHAnsi"/>
                <w:b/>
                <w:color w:val="auto"/>
                <w:bdr w:val="none" w:sz="0" w:space="0" w:color="auto"/>
                <w:lang w:eastAsia="en-US"/>
              </w:rPr>
            </w:pPr>
          </w:p>
          <w:p w14:paraId="14174EDF"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heme="minorHAnsi" w:hAnsi="Comic Sans MS" w:cstheme="minorHAnsi"/>
                <w:color w:val="auto"/>
                <w:sz w:val="20"/>
                <w:szCs w:val="20"/>
                <w:bdr w:val="none" w:sz="0" w:space="0" w:color="auto"/>
                <w:lang w:eastAsia="en-US"/>
              </w:rPr>
            </w:pPr>
            <w:r w:rsidRPr="00570584">
              <w:rPr>
                <w:rFonts w:ascii="Comic Sans MS" w:eastAsiaTheme="minorHAnsi" w:hAnsi="Comic Sans MS" w:cstheme="minorHAnsi"/>
                <w:color w:val="auto"/>
                <w:sz w:val="20"/>
                <w:szCs w:val="20"/>
                <w:bdr w:val="none" w:sz="0" w:space="0" w:color="auto"/>
                <w:lang w:eastAsia="en-US"/>
              </w:rPr>
              <w:t>I have really enjoyed being able to use the outdoor classroom with my class this year. It offers so many opportunities for outdoor literacy and numeracy. (C White P2-3 class teacher)</w:t>
            </w:r>
          </w:p>
          <w:p w14:paraId="5D396FEA"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heme="minorHAnsi" w:hAnsi="Comic Sans MS" w:cstheme="minorHAnsi"/>
                <w:color w:val="auto"/>
                <w:sz w:val="20"/>
                <w:szCs w:val="20"/>
                <w:bdr w:val="none" w:sz="0" w:space="0" w:color="auto"/>
                <w:lang w:eastAsia="en-US"/>
              </w:rPr>
            </w:pPr>
          </w:p>
          <w:p w14:paraId="7F8758F8"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heme="minorHAnsi" w:hAnsi="Comic Sans MS" w:cstheme="minorHAnsi"/>
                <w:color w:val="auto"/>
                <w:sz w:val="20"/>
                <w:szCs w:val="20"/>
                <w:bdr w:val="none" w:sz="0" w:space="0" w:color="auto"/>
                <w:lang w:eastAsia="en-US"/>
              </w:rPr>
            </w:pPr>
            <w:r w:rsidRPr="00570584">
              <w:rPr>
                <w:rFonts w:ascii="Comic Sans MS" w:eastAsiaTheme="minorHAnsi" w:hAnsi="Comic Sans MS" w:cstheme="minorHAnsi"/>
                <w:color w:val="auto"/>
                <w:sz w:val="20"/>
                <w:szCs w:val="20"/>
                <w:bdr w:val="none" w:sz="0" w:space="0" w:color="auto"/>
                <w:lang w:eastAsia="en-US"/>
              </w:rPr>
              <w:t>I have really enjoyed my time at Kippen Primary. It is a great team and lovely school to be in. (A McInnes Acting Principal Teacher)</w:t>
            </w:r>
          </w:p>
          <w:p w14:paraId="066D10B1"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heme="minorHAnsi" w:hAnsi="Comic Sans MS" w:cstheme="minorHAnsi"/>
                <w:color w:val="auto"/>
                <w:sz w:val="20"/>
                <w:szCs w:val="20"/>
                <w:bdr w:val="none" w:sz="0" w:space="0" w:color="auto"/>
                <w:lang w:eastAsia="en-US"/>
              </w:rPr>
            </w:pPr>
          </w:p>
          <w:p w14:paraId="21260DAD"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heme="minorHAnsi" w:hAnsi="Comic Sans MS" w:cstheme="minorHAnsi"/>
                <w:color w:val="auto"/>
                <w:sz w:val="20"/>
                <w:szCs w:val="20"/>
                <w:bdr w:val="none" w:sz="0" w:space="0" w:color="auto"/>
                <w:lang w:eastAsia="en-US"/>
              </w:rPr>
            </w:pPr>
            <w:r w:rsidRPr="00570584">
              <w:rPr>
                <w:rFonts w:ascii="Comic Sans MS" w:eastAsiaTheme="minorHAnsi" w:hAnsi="Comic Sans MS" w:cstheme="minorHAnsi"/>
                <w:color w:val="auto"/>
                <w:sz w:val="20"/>
                <w:szCs w:val="20"/>
                <w:bdr w:val="none" w:sz="0" w:space="0" w:color="auto"/>
                <w:lang w:eastAsia="en-US"/>
              </w:rPr>
              <w:t>Thank you for all the support that you have given for our children. They have settled so well into Kippen Primary (Parent)</w:t>
            </w:r>
          </w:p>
          <w:p w14:paraId="4BE7623D"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heme="minorHAnsi" w:hAnsi="Comic Sans MS" w:cstheme="minorHAnsi"/>
                <w:color w:val="auto"/>
                <w:sz w:val="20"/>
                <w:szCs w:val="20"/>
                <w:bdr w:val="none" w:sz="0" w:space="0" w:color="auto"/>
                <w:lang w:eastAsia="en-US"/>
              </w:rPr>
            </w:pPr>
          </w:p>
          <w:p w14:paraId="06B0A770"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heme="minorHAnsi" w:hAnsi="Comic Sans MS" w:cstheme="minorHAnsi"/>
                <w:color w:val="auto"/>
                <w:sz w:val="20"/>
                <w:szCs w:val="20"/>
                <w:bdr w:val="none" w:sz="0" w:space="0" w:color="auto"/>
                <w:lang w:eastAsia="en-US"/>
              </w:rPr>
            </w:pPr>
            <w:r w:rsidRPr="00570584">
              <w:rPr>
                <w:rFonts w:ascii="Comic Sans MS" w:eastAsiaTheme="minorHAnsi" w:hAnsi="Comic Sans MS" w:cstheme="minorHAnsi"/>
                <w:color w:val="auto"/>
                <w:sz w:val="20"/>
                <w:szCs w:val="20"/>
                <w:bdr w:val="none" w:sz="0" w:space="0" w:color="auto"/>
                <w:lang w:eastAsia="en-US"/>
              </w:rPr>
              <w:t>I love how everyone is Friends at Kippen Primacy. (P7 Pupil)</w:t>
            </w:r>
          </w:p>
          <w:p w14:paraId="42142F08"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heme="minorHAnsi" w:hAnsi="Comic Sans MS" w:cstheme="minorHAnsi"/>
                <w:b/>
                <w:color w:val="auto"/>
                <w:sz w:val="20"/>
                <w:szCs w:val="20"/>
                <w:bdr w:val="none" w:sz="0" w:space="0" w:color="auto"/>
                <w:lang w:eastAsia="en-US"/>
              </w:rPr>
            </w:pPr>
          </w:p>
          <w:p w14:paraId="1B5D1A5A"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eastAsiaTheme="minorHAnsi" w:hAnsi="Comic Sans MS" w:cstheme="minorHAnsi"/>
                <w:color w:val="auto"/>
                <w:sz w:val="20"/>
                <w:szCs w:val="20"/>
                <w:bdr w:val="none" w:sz="0" w:space="0" w:color="auto"/>
                <w:lang w:eastAsia="en-US"/>
              </w:rPr>
            </w:pPr>
            <w:r w:rsidRPr="00570584">
              <w:rPr>
                <w:rFonts w:ascii="Comic Sans MS" w:eastAsiaTheme="minorHAnsi" w:hAnsi="Comic Sans MS" w:cstheme="minorHAnsi"/>
                <w:color w:val="auto"/>
                <w:sz w:val="20"/>
                <w:szCs w:val="20"/>
                <w:bdr w:val="none" w:sz="0" w:space="0" w:color="auto"/>
                <w:lang w:eastAsia="en-US"/>
              </w:rPr>
              <w:t>I think the school is full of caring adults and teachers. (P7 Pupil)</w:t>
            </w:r>
          </w:p>
          <w:p w14:paraId="5DC8BD5E"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theme="minorHAnsi"/>
                <w:color w:val="auto"/>
                <w:sz w:val="20"/>
                <w:szCs w:val="20"/>
              </w:rPr>
            </w:pPr>
          </w:p>
          <w:p w14:paraId="7915B4B5"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theme="minorHAnsi"/>
                <w:color w:val="auto"/>
                <w:sz w:val="20"/>
                <w:szCs w:val="20"/>
              </w:rPr>
            </w:pPr>
            <w:r w:rsidRPr="00570584">
              <w:rPr>
                <w:rFonts w:ascii="Comic Sans MS" w:hAnsi="Comic Sans MS" w:cstheme="minorHAnsi"/>
                <w:color w:val="auto"/>
                <w:sz w:val="20"/>
                <w:szCs w:val="20"/>
              </w:rPr>
              <w:t>The staff in the school make me feel safe (P7 Pupil)</w:t>
            </w:r>
          </w:p>
          <w:p w14:paraId="50C283BB"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theme="minorHAnsi"/>
                <w:color w:val="auto"/>
                <w:sz w:val="20"/>
                <w:szCs w:val="20"/>
              </w:rPr>
            </w:pPr>
          </w:p>
          <w:p w14:paraId="51448010" w14:textId="77777777" w:rsidR="00E5067D" w:rsidRPr="00570584"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theme="minorHAnsi"/>
                <w:color w:val="auto"/>
                <w:sz w:val="20"/>
                <w:szCs w:val="20"/>
              </w:rPr>
            </w:pPr>
            <w:r w:rsidRPr="00570584">
              <w:rPr>
                <w:rFonts w:ascii="Comic Sans MS" w:hAnsi="Comic Sans MS" w:cstheme="minorHAnsi"/>
                <w:color w:val="auto"/>
                <w:sz w:val="20"/>
                <w:szCs w:val="20"/>
              </w:rPr>
              <w:t>Everyone is so kind in our school. (P7 Pupil)</w:t>
            </w:r>
          </w:p>
          <w:p w14:paraId="4BF1CB91" w14:textId="77777777" w:rsidR="00E5067D" w:rsidRPr="00E36C97"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theme="minorHAnsi"/>
                <w:color w:val="auto"/>
              </w:rPr>
            </w:pPr>
          </w:p>
          <w:p w14:paraId="161B46C8" w14:textId="77777777" w:rsidR="00E5067D" w:rsidRPr="00E36C97"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theme="minorHAnsi"/>
                <w:color w:val="auto"/>
              </w:rPr>
            </w:pPr>
          </w:p>
          <w:p w14:paraId="2F77169D" w14:textId="77777777" w:rsidR="00E5067D" w:rsidRPr="00EC4581" w:rsidRDefault="00E5067D" w:rsidP="00E506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auto"/>
              </w:rPr>
            </w:pPr>
          </w:p>
        </w:tc>
      </w:tr>
      <w:tr w:rsidR="00E5067D" w:rsidRPr="00F33648" w14:paraId="14D15833" w14:textId="77777777" w:rsidTr="00E50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84" w:type="dxa"/>
          </w:tcPr>
          <w:p w14:paraId="7313BAB5" w14:textId="77777777" w:rsidR="00E5067D" w:rsidRDefault="00E5067D" w:rsidP="00E5067D">
            <w:pPr>
              <w:rPr>
                <w:rFonts w:ascii="Myriad Pro" w:hAnsi="Myriad Pro" w:cs="Arial"/>
                <w:b/>
                <w:sz w:val="24"/>
                <w:szCs w:val="24"/>
              </w:rPr>
            </w:pPr>
          </w:p>
          <w:p w14:paraId="56EE94BC" w14:textId="77777777" w:rsidR="00E5067D" w:rsidRPr="00F33648" w:rsidRDefault="00E5067D" w:rsidP="00E5067D">
            <w:pPr>
              <w:rPr>
                <w:rFonts w:ascii="Myriad Pro" w:hAnsi="Myriad Pro" w:cs="Arial"/>
                <w:b/>
                <w:sz w:val="24"/>
                <w:szCs w:val="24"/>
              </w:rPr>
            </w:pPr>
            <w:r w:rsidRPr="00F33648">
              <w:rPr>
                <w:rFonts w:ascii="Myriad Pro" w:hAnsi="Myriad Pro" w:cs="Arial"/>
                <w:b/>
                <w:sz w:val="24"/>
                <w:szCs w:val="24"/>
              </w:rPr>
              <w:t>Capacity for Continuous Improvement</w:t>
            </w:r>
          </w:p>
        </w:tc>
        <w:tc>
          <w:tcPr>
            <w:tcW w:w="4984" w:type="dxa"/>
          </w:tcPr>
          <w:p w14:paraId="19CCC831" w14:textId="77777777" w:rsidR="00E5067D" w:rsidRDefault="00E5067D" w:rsidP="00E5067D">
            <w:pPr>
              <w:jc w:val="right"/>
              <w:rPr>
                <w:rFonts w:ascii="Myriad Pro" w:hAnsi="Myriad Pro" w:cs="Arial"/>
                <w:b/>
                <w:sz w:val="24"/>
                <w:szCs w:val="24"/>
              </w:rPr>
            </w:pPr>
          </w:p>
          <w:p w14:paraId="6028B5BF" w14:textId="77777777" w:rsidR="00E5067D" w:rsidRPr="00F33648" w:rsidRDefault="00E5067D" w:rsidP="00E5067D">
            <w:pPr>
              <w:jc w:val="right"/>
              <w:rPr>
                <w:rFonts w:ascii="Myriad Pro" w:hAnsi="Myriad Pro" w:cs="Arial"/>
                <w:b/>
                <w:sz w:val="24"/>
                <w:szCs w:val="24"/>
              </w:rPr>
            </w:pPr>
            <w:r w:rsidRPr="00F33648">
              <w:rPr>
                <w:rFonts w:ascii="Myriad Pro" w:hAnsi="Myriad Pro" w:cs="Arial"/>
                <w:b/>
                <w:sz w:val="24"/>
                <w:szCs w:val="24"/>
              </w:rPr>
              <w:t>Standards and Quality Report</w:t>
            </w:r>
          </w:p>
        </w:tc>
      </w:tr>
    </w:tbl>
    <w:p w14:paraId="468FB578" w14:textId="77777777" w:rsidR="00672C37" w:rsidRPr="00EC4581" w:rsidRDefault="00672C37" w:rsidP="00672C37">
      <w:pPr>
        <w:rPr>
          <w:rFonts w:cstheme="minorHAnsi"/>
        </w:rPr>
      </w:pPr>
      <w:bookmarkStart w:id="0" w:name="_GoBack"/>
      <w:bookmarkEnd w:id="0"/>
    </w:p>
    <w:p w14:paraId="26D8AF93" w14:textId="77777777" w:rsidR="00FE62E5" w:rsidRPr="00F33648" w:rsidRDefault="00FE62E5" w:rsidP="00FE62E5">
      <w:pPr>
        <w:pStyle w:val="Body"/>
        <w:rPr>
          <w:rFonts w:ascii="Myriad Pro" w:hAnsi="Myriad Pro" w:cs="Arial"/>
          <w:color w:val="auto"/>
        </w:rPr>
      </w:pPr>
    </w:p>
    <w:p w14:paraId="61D46BC6" w14:textId="77777777" w:rsidR="00FE62E5" w:rsidRPr="00F33648" w:rsidRDefault="00FE62E5" w:rsidP="00FE62E5">
      <w:pPr>
        <w:pStyle w:val="Body"/>
        <w:rPr>
          <w:rFonts w:ascii="Myriad Pro" w:hAnsi="Myriad Pro" w:cs="Arial"/>
          <w:color w:val="auto"/>
        </w:rPr>
      </w:pPr>
    </w:p>
    <w:tbl>
      <w:tblPr>
        <w:tblStyle w:val="TableGrid"/>
        <w:tblW w:w="0" w:type="auto"/>
        <w:tblLayout w:type="fixed"/>
        <w:tblLook w:val="04A0" w:firstRow="1" w:lastRow="0" w:firstColumn="1" w:lastColumn="0" w:noHBand="0" w:noVBand="1"/>
      </w:tblPr>
      <w:tblGrid>
        <w:gridCol w:w="2035"/>
        <w:gridCol w:w="3535"/>
        <w:gridCol w:w="3992"/>
      </w:tblGrid>
      <w:tr w:rsidR="00FE62E5" w:rsidRPr="00F33648" w14:paraId="77D144DD" w14:textId="77777777" w:rsidTr="008B7AB2">
        <w:trPr>
          <w:trHeight w:hRule="exact" w:val="693"/>
        </w:trPr>
        <w:tc>
          <w:tcPr>
            <w:tcW w:w="2035" w:type="dxa"/>
            <w:shd w:val="clear" w:color="auto" w:fill="D9D9D9" w:themeFill="background1" w:themeFillShade="D9"/>
            <w:vAlign w:val="center"/>
          </w:tcPr>
          <w:p w14:paraId="2D3785D0" w14:textId="77777777" w:rsidR="00FE62E5" w:rsidRPr="00F33648" w:rsidRDefault="00FE62E5" w:rsidP="001261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b/>
                <w:color w:val="auto"/>
                <w:sz w:val="24"/>
                <w:szCs w:val="24"/>
              </w:rPr>
            </w:pPr>
            <w:r w:rsidRPr="00F33648">
              <w:rPr>
                <w:rFonts w:ascii="Myriad Pro" w:hAnsi="Myriad Pro" w:cs="Arial"/>
                <w:b/>
                <w:color w:val="auto"/>
                <w:sz w:val="24"/>
                <w:szCs w:val="24"/>
              </w:rPr>
              <w:t>Quality Indicator</w:t>
            </w:r>
          </w:p>
        </w:tc>
        <w:tc>
          <w:tcPr>
            <w:tcW w:w="3535" w:type="dxa"/>
            <w:shd w:val="clear" w:color="auto" w:fill="D9D9D9" w:themeFill="background1" w:themeFillShade="D9"/>
            <w:vAlign w:val="center"/>
          </w:tcPr>
          <w:p w14:paraId="46155235" w14:textId="77777777" w:rsidR="00FE62E5" w:rsidRPr="00F33648" w:rsidRDefault="00FE62E5" w:rsidP="001261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b/>
                <w:color w:val="auto"/>
                <w:sz w:val="24"/>
                <w:szCs w:val="24"/>
              </w:rPr>
            </w:pPr>
            <w:r w:rsidRPr="00F33648">
              <w:rPr>
                <w:rFonts w:ascii="Myriad Pro" w:hAnsi="Myriad Pro" w:cs="Arial"/>
                <w:b/>
                <w:color w:val="auto"/>
                <w:sz w:val="24"/>
                <w:szCs w:val="24"/>
              </w:rPr>
              <w:t>Key Strengths</w:t>
            </w:r>
          </w:p>
        </w:tc>
        <w:tc>
          <w:tcPr>
            <w:tcW w:w="3992" w:type="dxa"/>
            <w:shd w:val="clear" w:color="auto" w:fill="D9D9D9" w:themeFill="background1" w:themeFillShade="D9"/>
            <w:vAlign w:val="center"/>
          </w:tcPr>
          <w:p w14:paraId="3AFF8655" w14:textId="77777777" w:rsidR="00FE62E5" w:rsidRPr="00F33648" w:rsidRDefault="00FE62E5" w:rsidP="001261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b/>
                <w:color w:val="auto"/>
                <w:sz w:val="24"/>
                <w:szCs w:val="24"/>
              </w:rPr>
            </w:pPr>
            <w:r w:rsidRPr="00F33648">
              <w:rPr>
                <w:rFonts w:ascii="Myriad Pro" w:hAnsi="Myriad Pro" w:cs="Arial"/>
                <w:b/>
                <w:color w:val="auto"/>
                <w:sz w:val="24"/>
                <w:szCs w:val="24"/>
              </w:rPr>
              <w:t>Areas for improvement</w:t>
            </w:r>
          </w:p>
        </w:tc>
      </w:tr>
      <w:tr w:rsidR="00FE62E5" w:rsidRPr="00F33648" w14:paraId="65151FA7" w14:textId="77777777" w:rsidTr="008B7AB2">
        <w:trPr>
          <w:trHeight w:hRule="exact" w:val="2290"/>
        </w:trPr>
        <w:tc>
          <w:tcPr>
            <w:tcW w:w="2035" w:type="dxa"/>
            <w:shd w:val="clear" w:color="auto" w:fill="D9D9D9" w:themeFill="background1" w:themeFillShade="D9"/>
          </w:tcPr>
          <w:p w14:paraId="324BD842" w14:textId="77777777" w:rsidR="00FE62E5" w:rsidRPr="00F33648" w:rsidRDefault="00FE62E5" w:rsidP="001261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b/>
                <w:color w:val="auto"/>
              </w:rPr>
            </w:pPr>
            <w:r w:rsidRPr="00F33648">
              <w:rPr>
                <w:rFonts w:ascii="Myriad Pro" w:hAnsi="Myriad Pro" w:cs="Arial"/>
                <w:b/>
                <w:color w:val="auto"/>
              </w:rPr>
              <w:t>1.3 Leadership of change</w:t>
            </w:r>
          </w:p>
        </w:tc>
        <w:tc>
          <w:tcPr>
            <w:tcW w:w="3535" w:type="dxa"/>
          </w:tcPr>
          <w:p w14:paraId="22B42D20" w14:textId="0F800EE2" w:rsidR="00FE62E5" w:rsidRPr="008B7AB2" w:rsidRDefault="00B31584" w:rsidP="00D373C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omic Sans MS" w:hAnsi="Comic Sans MS" w:cs="Arial"/>
                <w:color w:val="auto"/>
                <w:sz w:val="20"/>
                <w:szCs w:val="20"/>
              </w:rPr>
            </w:pPr>
            <w:r w:rsidRPr="008B7AB2">
              <w:rPr>
                <w:rFonts w:ascii="Comic Sans MS" w:hAnsi="Comic Sans MS" w:cs="Arial"/>
                <w:color w:val="auto"/>
                <w:sz w:val="20"/>
                <w:szCs w:val="20"/>
              </w:rPr>
              <w:t>The</w:t>
            </w:r>
            <w:r w:rsidR="00D373CA" w:rsidRPr="008B7AB2">
              <w:rPr>
                <w:rFonts w:ascii="Comic Sans MS" w:hAnsi="Comic Sans MS" w:cs="Arial"/>
                <w:color w:val="auto"/>
                <w:sz w:val="20"/>
                <w:szCs w:val="20"/>
              </w:rPr>
              <w:t xml:space="preserve"> Acting</w:t>
            </w:r>
            <w:r w:rsidRPr="008B7AB2">
              <w:rPr>
                <w:rFonts w:ascii="Comic Sans MS" w:hAnsi="Comic Sans MS" w:cs="Arial"/>
                <w:color w:val="auto"/>
                <w:sz w:val="20"/>
                <w:szCs w:val="20"/>
              </w:rPr>
              <w:t xml:space="preserve"> Head Teacher and </w:t>
            </w:r>
            <w:r w:rsidR="00D373CA" w:rsidRPr="008B7AB2">
              <w:rPr>
                <w:rFonts w:ascii="Comic Sans MS" w:hAnsi="Comic Sans MS" w:cs="Arial"/>
                <w:color w:val="auto"/>
                <w:sz w:val="20"/>
                <w:szCs w:val="20"/>
              </w:rPr>
              <w:t xml:space="preserve">Acting Principal </w:t>
            </w:r>
            <w:r w:rsidRPr="008B7AB2">
              <w:rPr>
                <w:rFonts w:ascii="Comic Sans MS" w:hAnsi="Comic Sans MS" w:cs="Arial"/>
                <w:color w:val="auto"/>
                <w:sz w:val="20"/>
                <w:szCs w:val="20"/>
              </w:rPr>
              <w:t>Teacher</w:t>
            </w:r>
            <w:r w:rsidR="00D373CA" w:rsidRPr="008B7AB2">
              <w:rPr>
                <w:rFonts w:ascii="Comic Sans MS" w:hAnsi="Comic Sans MS" w:cs="Arial"/>
                <w:color w:val="auto"/>
                <w:sz w:val="20"/>
                <w:szCs w:val="20"/>
              </w:rPr>
              <w:t>s</w:t>
            </w:r>
            <w:r w:rsidRPr="008B7AB2">
              <w:rPr>
                <w:rFonts w:ascii="Comic Sans MS" w:hAnsi="Comic Sans MS" w:cs="Arial"/>
                <w:color w:val="auto"/>
                <w:sz w:val="20"/>
                <w:szCs w:val="20"/>
              </w:rPr>
              <w:t xml:space="preserve"> involve all staf</w:t>
            </w:r>
            <w:r w:rsidR="00D373CA" w:rsidRPr="008B7AB2">
              <w:rPr>
                <w:rFonts w:ascii="Comic Sans MS" w:hAnsi="Comic Sans MS" w:cs="Arial"/>
                <w:color w:val="auto"/>
                <w:sz w:val="20"/>
                <w:szCs w:val="20"/>
              </w:rPr>
              <w:t xml:space="preserve">f in leading school improvement. All staff have an area to lead and develop as part of the School Improvement Plan. </w:t>
            </w:r>
          </w:p>
        </w:tc>
        <w:tc>
          <w:tcPr>
            <w:tcW w:w="3992" w:type="dxa"/>
          </w:tcPr>
          <w:p w14:paraId="7533F399" w14:textId="1B645C8A" w:rsidR="00FE62E5" w:rsidRPr="008B7AB2" w:rsidRDefault="00D373CA" w:rsidP="00D373CA">
            <w:pPr>
              <w:tabs>
                <w:tab w:val="center" w:pos="4513"/>
                <w:tab w:val="right" w:pos="9026"/>
              </w:tabs>
              <w:ind w:left="176"/>
              <w:rPr>
                <w:rFonts w:ascii="Comic Sans MS" w:hAnsi="Comic Sans MS" w:cs="Arial"/>
                <w:sz w:val="20"/>
                <w:szCs w:val="20"/>
              </w:rPr>
            </w:pPr>
            <w:r w:rsidRPr="008B7AB2">
              <w:rPr>
                <w:rFonts w:ascii="Comic Sans MS" w:eastAsia="Arial Unicode MS" w:hAnsi="Comic Sans MS" w:cs="Arial"/>
                <w:sz w:val="20"/>
                <w:szCs w:val="20"/>
                <w:bdr w:val="nil"/>
                <w:lang w:eastAsia="en-GB"/>
              </w:rPr>
              <w:t xml:space="preserve"> A member of the teaching staff to become a data champion. Staff will become more familiar with the new tracking toolkit and use the data from the dashboard to plan appropriately and further improve outcomes for young people.  </w:t>
            </w:r>
          </w:p>
        </w:tc>
      </w:tr>
      <w:tr w:rsidR="00FE62E5" w:rsidRPr="00F33648" w14:paraId="3AA057F1" w14:textId="77777777" w:rsidTr="008B7AB2">
        <w:trPr>
          <w:trHeight w:hRule="exact" w:val="3331"/>
        </w:trPr>
        <w:tc>
          <w:tcPr>
            <w:tcW w:w="2035" w:type="dxa"/>
            <w:shd w:val="clear" w:color="auto" w:fill="D9D9D9" w:themeFill="background1" w:themeFillShade="D9"/>
          </w:tcPr>
          <w:p w14:paraId="766C393C" w14:textId="77777777" w:rsidR="00FE62E5" w:rsidRPr="00F33648" w:rsidRDefault="00FE62E5" w:rsidP="001261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b/>
                <w:color w:val="auto"/>
              </w:rPr>
            </w:pPr>
            <w:r w:rsidRPr="00F33648">
              <w:rPr>
                <w:rFonts w:ascii="Myriad Pro" w:hAnsi="Myriad Pro" w:cs="Arial"/>
                <w:b/>
                <w:color w:val="auto"/>
              </w:rPr>
              <w:lastRenderedPageBreak/>
              <w:t>2.3 Learning, teaching and assessment</w:t>
            </w:r>
          </w:p>
        </w:tc>
        <w:tc>
          <w:tcPr>
            <w:tcW w:w="3535" w:type="dxa"/>
          </w:tcPr>
          <w:p w14:paraId="30DC9E65" w14:textId="4CBFE9CF" w:rsidR="00FE62E5" w:rsidRPr="008B7AB2" w:rsidRDefault="00B853D2" w:rsidP="001F6DF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omic Sans MS" w:hAnsi="Comic Sans MS" w:cs="Arial"/>
                <w:color w:val="auto"/>
                <w:sz w:val="20"/>
              </w:rPr>
            </w:pPr>
            <w:r w:rsidRPr="008B7AB2">
              <w:rPr>
                <w:rFonts w:ascii="Comic Sans MS" w:hAnsi="Comic Sans MS" w:cs="Arial"/>
                <w:color w:val="auto"/>
                <w:sz w:val="20"/>
              </w:rPr>
              <w:t>Regular tracking meetings take place with teaching staff and SLT. Staff have reported feeling more confident with teacher judgment staff have reported feeling more confident with teacher judgment. The school has a robust quality assurance calendar in place</w:t>
            </w:r>
            <w:r w:rsidR="00CC700F" w:rsidRPr="008B7AB2">
              <w:rPr>
                <w:rFonts w:ascii="Comic Sans MS" w:hAnsi="Comic Sans MS" w:cs="Arial"/>
                <w:color w:val="auto"/>
                <w:sz w:val="20"/>
              </w:rPr>
              <w:t>.</w:t>
            </w:r>
          </w:p>
        </w:tc>
        <w:tc>
          <w:tcPr>
            <w:tcW w:w="3992" w:type="dxa"/>
          </w:tcPr>
          <w:p w14:paraId="1AB55C3D" w14:textId="5F8FCED5" w:rsidR="00CC700F" w:rsidRPr="008B7AB2" w:rsidRDefault="00CC700F" w:rsidP="00CC700F">
            <w:pPr>
              <w:rPr>
                <w:rFonts w:ascii="Comic Sans MS" w:eastAsia="Arial Unicode MS" w:hAnsi="Comic Sans MS" w:cs="Arial"/>
                <w:sz w:val="20"/>
                <w:bdr w:val="nil"/>
                <w:lang w:eastAsia="en-GB"/>
              </w:rPr>
            </w:pPr>
            <w:r w:rsidRPr="008B7AB2">
              <w:rPr>
                <w:rFonts w:ascii="Comic Sans MS" w:eastAsia="Arial Unicode MS" w:hAnsi="Comic Sans MS" w:cs="Arial"/>
                <w:sz w:val="20"/>
                <w:bdr w:val="nil"/>
                <w:lang w:eastAsia="en-GB"/>
              </w:rPr>
              <w:t>As a school we plan to further develop colourful semantics across the school with a particular focus on the early year. All staff have taken part in CLPL training about teaching children to listen.  This training will support work across the school in raising attainment in Listening and Talking.</w:t>
            </w:r>
          </w:p>
        </w:tc>
      </w:tr>
      <w:tr w:rsidR="00FE62E5" w:rsidRPr="00F33648" w14:paraId="0A8618C6" w14:textId="77777777" w:rsidTr="008B7AB2">
        <w:trPr>
          <w:trHeight w:hRule="exact" w:val="2392"/>
        </w:trPr>
        <w:tc>
          <w:tcPr>
            <w:tcW w:w="2035" w:type="dxa"/>
            <w:shd w:val="clear" w:color="auto" w:fill="D9D9D9" w:themeFill="background1" w:themeFillShade="D9"/>
          </w:tcPr>
          <w:p w14:paraId="345A92D7" w14:textId="77777777" w:rsidR="00FE62E5" w:rsidRPr="00F33648" w:rsidRDefault="00FE62E5" w:rsidP="001261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b/>
                <w:color w:val="auto"/>
              </w:rPr>
            </w:pPr>
            <w:r w:rsidRPr="00F33648">
              <w:rPr>
                <w:rFonts w:ascii="Myriad Pro" w:hAnsi="Myriad Pro" w:cs="Arial"/>
                <w:b/>
                <w:color w:val="auto"/>
              </w:rPr>
              <w:t>3.1 Ensuring wellbeing, equity and inclusion</w:t>
            </w:r>
          </w:p>
        </w:tc>
        <w:tc>
          <w:tcPr>
            <w:tcW w:w="3535" w:type="dxa"/>
          </w:tcPr>
          <w:p w14:paraId="6F49B97E" w14:textId="77777777" w:rsidR="0038179B" w:rsidRPr="008B7AB2" w:rsidRDefault="0038179B" w:rsidP="0038179B">
            <w:pPr>
              <w:pStyle w:val="Header"/>
              <w:ind w:left="33"/>
              <w:rPr>
                <w:rFonts w:ascii="Comic Sans MS" w:eastAsia="Arial Unicode MS" w:hAnsi="Comic Sans MS" w:cs="Arial"/>
                <w:sz w:val="20"/>
                <w:szCs w:val="20"/>
                <w:bdr w:val="nil"/>
                <w:lang w:eastAsia="en-GB"/>
              </w:rPr>
            </w:pPr>
            <w:r w:rsidRPr="008B7AB2">
              <w:rPr>
                <w:rFonts w:ascii="Comic Sans MS" w:eastAsia="Arial Unicode MS" w:hAnsi="Comic Sans MS" w:cs="Arial"/>
                <w:sz w:val="20"/>
                <w:szCs w:val="20"/>
                <w:bdr w:val="nil"/>
                <w:lang w:eastAsia="en-GB"/>
              </w:rPr>
              <w:t>The school has an inclusive environment and ethos of mutual care and respect. Staff consistently apply positive approaches to supporting learners and meeting their needs well. As a result, learners feel involved and respected.</w:t>
            </w:r>
          </w:p>
          <w:p w14:paraId="11C0173A" w14:textId="77777777" w:rsidR="00FE62E5" w:rsidRPr="008B7AB2" w:rsidRDefault="00FE62E5" w:rsidP="001F6DF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omic Sans MS" w:hAnsi="Comic Sans MS" w:cs="Arial"/>
                <w:color w:val="auto"/>
                <w:sz w:val="20"/>
                <w:szCs w:val="20"/>
              </w:rPr>
            </w:pPr>
          </w:p>
        </w:tc>
        <w:tc>
          <w:tcPr>
            <w:tcW w:w="3992" w:type="dxa"/>
          </w:tcPr>
          <w:p w14:paraId="1147CCBD" w14:textId="6D973A25" w:rsidR="001F6DF8" w:rsidRPr="008B7AB2" w:rsidRDefault="00B31584" w:rsidP="0057058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Comic Sans MS" w:hAnsi="Comic Sans MS" w:cs="Arial"/>
                <w:color w:val="auto"/>
                <w:sz w:val="20"/>
                <w:szCs w:val="20"/>
              </w:rPr>
            </w:pPr>
            <w:r w:rsidRPr="008B7AB2">
              <w:rPr>
                <w:rFonts w:ascii="Comic Sans MS" w:hAnsi="Comic Sans MS" w:cs="Arial"/>
                <w:color w:val="auto"/>
                <w:sz w:val="20"/>
                <w:szCs w:val="20"/>
              </w:rPr>
              <w:t>The school will continue to develop</w:t>
            </w:r>
            <w:r w:rsidR="00D373CA" w:rsidRPr="008B7AB2">
              <w:rPr>
                <w:rFonts w:ascii="Comic Sans MS" w:hAnsi="Comic Sans MS" w:cs="Arial"/>
                <w:color w:val="auto"/>
                <w:sz w:val="20"/>
                <w:szCs w:val="20"/>
              </w:rPr>
              <w:t xml:space="preserve"> outdoor</w:t>
            </w:r>
            <w:r w:rsidRPr="008B7AB2">
              <w:rPr>
                <w:rFonts w:ascii="Comic Sans MS" w:hAnsi="Comic Sans MS" w:cs="Arial"/>
                <w:color w:val="auto"/>
                <w:sz w:val="20"/>
                <w:szCs w:val="20"/>
              </w:rPr>
              <w:t xml:space="preserve"> nurture spaces in the school</w:t>
            </w:r>
            <w:r w:rsidR="00D373CA" w:rsidRPr="008B7AB2">
              <w:rPr>
                <w:rFonts w:ascii="Comic Sans MS" w:hAnsi="Comic Sans MS" w:cs="Arial"/>
                <w:color w:val="auto"/>
                <w:sz w:val="20"/>
                <w:szCs w:val="20"/>
              </w:rPr>
              <w:t xml:space="preserve"> grounds</w:t>
            </w:r>
            <w:r w:rsidRPr="008B7AB2">
              <w:rPr>
                <w:rFonts w:ascii="Comic Sans MS" w:hAnsi="Comic Sans MS" w:cs="Arial"/>
                <w:color w:val="auto"/>
                <w:sz w:val="20"/>
                <w:szCs w:val="20"/>
              </w:rPr>
              <w:t xml:space="preserve"> to support pupils. Staff will continue </w:t>
            </w:r>
            <w:r w:rsidR="00D373CA" w:rsidRPr="008B7AB2">
              <w:rPr>
                <w:rFonts w:ascii="Comic Sans MS" w:hAnsi="Comic Sans MS" w:cs="Arial"/>
                <w:color w:val="auto"/>
                <w:sz w:val="20"/>
                <w:szCs w:val="20"/>
              </w:rPr>
              <w:t>work with a range of outside agencies to plan a</w:t>
            </w:r>
            <w:r w:rsidR="00234892" w:rsidRPr="008B7AB2">
              <w:rPr>
                <w:rFonts w:ascii="Comic Sans MS" w:hAnsi="Comic Sans MS" w:cs="Arial"/>
                <w:color w:val="auto"/>
                <w:sz w:val="20"/>
                <w:szCs w:val="20"/>
              </w:rPr>
              <w:t xml:space="preserve">nd deliver support for individual children. </w:t>
            </w:r>
          </w:p>
        </w:tc>
      </w:tr>
      <w:tr w:rsidR="00FE62E5" w:rsidRPr="00F33648" w14:paraId="10E9193A" w14:textId="77777777" w:rsidTr="008B7AB2">
        <w:trPr>
          <w:trHeight w:hRule="exact" w:val="2946"/>
        </w:trPr>
        <w:tc>
          <w:tcPr>
            <w:tcW w:w="2035" w:type="dxa"/>
            <w:shd w:val="clear" w:color="auto" w:fill="D9D9D9" w:themeFill="background1" w:themeFillShade="D9"/>
          </w:tcPr>
          <w:p w14:paraId="55711A8D" w14:textId="77777777" w:rsidR="00FE62E5" w:rsidRPr="00F33648" w:rsidRDefault="00FE62E5" w:rsidP="0012611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b/>
                <w:color w:val="auto"/>
              </w:rPr>
            </w:pPr>
            <w:r w:rsidRPr="00F33648">
              <w:rPr>
                <w:rFonts w:ascii="Myriad Pro" w:hAnsi="Myriad Pro" w:cs="Arial"/>
                <w:b/>
                <w:color w:val="auto"/>
              </w:rPr>
              <w:t>3.2 Raising attainment and achievement</w:t>
            </w:r>
          </w:p>
        </w:tc>
        <w:tc>
          <w:tcPr>
            <w:tcW w:w="3535" w:type="dxa"/>
          </w:tcPr>
          <w:p w14:paraId="06C6C505" w14:textId="627B72BC" w:rsidR="0038179B" w:rsidRPr="008B7AB2" w:rsidRDefault="0038179B" w:rsidP="0038179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omic Sans MS" w:hAnsi="Comic Sans MS" w:cs="Arial"/>
                <w:color w:val="auto"/>
                <w:sz w:val="20"/>
                <w:szCs w:val="20"/>
              </w:rPr>
            </w:pPr>
            <w:r w:rsidRPr="008B7AB2">
              <w:rPr>
                <w:rFonts w:ascii="Comic Sans MS" w:hAnsi="Comic Sans MS" w:cs="Arial"/>
                <w:color w:val="auto"/>
                <w:sz w:val="20"/>
                <w:szCs w:val="20"/>
              </w:rPr>
              <w:t>All of the learners in P7 and</w:t>
            </w:r>
            <w:r w:rsidR="00234892" w:rsidRPr="008B7AB2">
              <w:rPr>
                <w:rFonts w:ascii="Comic Sans MS" w:hAnsi="Comic Sans MS" w:cs="Arial"/>
                <w:color w:val="auto"/>
                <w:sz w:val="20"/>
                <w:szCs w:val="20"/>
              </w:rPr>
              <w:t xml:space="preserve"> almost all</w:t>
            </w:r>
            <w:r w:rsidRPr="008B7AB2">
              <w:rPr>
                <w:rFonts w:ascii="Comic Sans MS" w:hAnsi="Comic Sans MS" w:cs="Arial"/>
                <w:color w:val="auto"/>
                <w:sz w:val="20"/>
                <w:szCs w:val="20"/>
              </w:rPr>
              <w:t xml:space="preserve"> learners in P1 and</w:t>
            </w:r>
            <w:r w:rsidR="00234892" w:rsidRPr="008B7AB2">
              <w:rPr>
                <w:rFonts w:ascii="Comic Sans MS" w:hAnsi="Comic Sans MS" w:cs="Arial"/>
                <w:color w:val="auto"/>
                <w:sz w:val="20"/>
                <w:szCs w:val="20"/>
              </w:rPr>
              <w:t xml:space="preserve"> most learners in </w:t>
            </w:r>
            <w:r w:rsidRPr="008B7AB2">
              <w:rPr>
                <w:rFonts w:ascii="Comic Sans MS" w:hAnsi="Comic Sans MS" w:cs="Arial"/>
                <w:color w:val="auto"/>
                <w:sz w:val="20"/>
                <w:szCs w:val="20"/>
              </w:rPr>
              <w:t xml:space="preserve">P4 achieved the expected </w:t>
            </w:r>
            <w:proofErr w:type="spellStart"/>
            <w:r w:rsidRPr="008B7AB2">
              <w:rPr>
                <w:rFonts w:ascii="Comic Sans MS" w:hAnsi="Comic Sans MS" w:cs="Arial"/>
                <w:color w:val="auto"/>
                <w:sz w:val="20"/>
                <w:szCs w:val="20"/>
              </w:rPr>
              <w:t>CfE</w:t>
            </w:r>
            <w:proofErr w:type="spellEnd"/>
            <w:r w:rsidRPr="008B7AB2">
              <w:rPr>
                <w:rFonts w:ascii="Comic Sans MS" w:hAnsi="Comic Sans MS" w:cs="Arial"/>
                <w:color w:val="auto"/>
                <w:sz w:val="20"/>
                <w:szCs w:val="20"/>
              </w:rPr>
              <w:t xml:space="preserve"> level in literacy and numeracy.</w:t>
            </w:r>
          </w:p>
          <w:p w14:paraId="34ED8C9C" w14:textId="6E2D6E40" w:rsidR="00234892" w:rsidRPr="008B7AB2" w:rsidRDefault="00234892" w:rsidP="0038179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omic Sans MS" w:hAnsi="Comic Sans MS" w:cs="Arial"/>
                <w:color w:val="auto"/>
                <w:sz w:val="20"/>
                <w:szCs w:val="20"/>
              </w:rPr>
            </w:pPr>
            <w:r w:rsidRPr="008B7AB2">
              <w:rPr>
                <w:rFonts w:ascii="Comic Sans MS" w:hAnsi="Comic Sans MS" w:cs="Arial"/>
                <w:color w:val="auto"/>
                <w:sz w:val="20"/>
                <w:szCs w:val="20"/>
              </w:rPr>
              <w:t>We have reintroduced wider achievement opportunities and school community events.  This has provide opportunities for a variety of extra-curricular activities.</w:t>
            </w:r>
          </w:p>
          <w:p w14:paraId="6F147D05" w14:textId="0179424A" w:rsidR="006E0CD6" w:rsidRPr="008B7AB2" w:rsidRDefault="006E0CD6" w:rsidP="001F6DF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omic Sans MS" w:hAnsi="Comic Sans MS" w:cs="Arial"/>
                <w:color w:val="auto"/>
                <w:sz w:val="20"/>
                <w:szCs w:val="20"/>
              </w:rPr>
            </w:pPr>
          </w:p>
        </w:tc>
        <w:tc>
          <w:tcPr>
            <w:tcW w:w="3992" w:type="dxa"/>
          </w:tcPr>
          <w:p w14:paraId="000D14F1" w14:textId="2B75F417" w:rsidR="001B3767" w:rsidRPr="008B7AB2" w:rsidRDefault="00570584" w:rsidP="0057058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omic Sans MS" w:hAnsi="Comic Sans MS" w:cs="Arial"/>
                <w:color w:val="auto"/>
                <w:sz w:val="20"/>
                <w:szCs w:val="20"/>
              </w:rPr>
            </w:pPr>
            <w:r>
              <w:rPr>
                <w:rFonts w:ascii="Comic Sans MS" w:hAnsi="Comic Sans MS" w:cs="Arial"/>
                <w:color w:val="auto"/>
                <w:sz w:val="20"/>
                <w:szCs w:val="20"/>
              </w:rPr>
              <w:t xml:space="preserve">The school will continue to develop attainment in literacy with a specific focus in writing and developing listening skills. </w:t>
            </w:r>
            <w:r w:rsidR="00D34B14">
              <w:rPr>
                <w:rFonts w:ascii="Comic Sans MS" w:hAnsi="Comic Sans MS" w:cs="Arial"/>
                <w:color w:val="auto"/>
                <w:sz w:val="20"/>
                <w:szCs w:val="20"/>
              </w:rPr>
              <w:t xml:space="preserve"> Then school will focus on numeracy skills through Number Talks.</w:t>
            </w:r>
          </w:p>
        </w:tc>
      </w:tr>
    </w:tbl>
    <w:p w14:paraId="597977F9" w14:textId="77777777" w:rsidR="00FE62E5" w:rsidRPr="00F33648" w:rsidRDefault="00FE62E5" w:rsidP="00FE62E5">
      <w:pPr>
        <w:pStyle w:val="Body"/>
        <w:rPr>
          <w:rFonts w:ascii="Myriad Pro" w:hAnsi="Myriad Pro" w:cs="Arial"/>
          <w:color w:val="auto"/>
        </w:rPr>
      </w:pPr>
    </w:p>
    <w:p w14:paraId="23FC71E8" w14:textId="77777777" w:rsidR="00FE62E5" w:rsidRPr="00F33648" w:rsidRDefault="00FE62E5" w:rsidP="00FE62E5">
      <w:pPr>
        <w:pStyle w:val="Body"/>
        <w:rPr>
          <w:rFonts w:ascii="Myriad Pro" w:hAnsi="Myriad Pro" w:cs="Arial"/>
          <w:color w:val="auto"/>
        </w:rPr>
      </w:pPr>
    </w:p>
    <w:tbl>
      <w:tblPr>
        <w:tblStyle w:val="TableGrid"/>
        <w:tblW w:w="9493"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9493"/>
      </w:tblGrid>
      <w:tr w:rsidR="00FE62E5" w:rsidRPr="00F33648" w14:paraId="7638B1B9" w14:textId="77777777" w:rsidTr="00E5067D">
        <w:trPr>
          <w:trHeight w:hRule="exact" w:val="1701"/>
        </w:trPr>
        <w:tc>
          <w:tcPr>
            <w:tcW w:w="9493" w:type="dxa"/>
            <w:tcBorders>
              <w:top w:val="single" w:sz="4" w:space="0" w:color="auto"/>
              <w:left w:val="single" w:sz="4" w:space="0" w:color="auto"/>
              <w:bottom w:val="single" w:sz="4" w:space="0" w:color="auto"/>
              <w:right w:val="single" w:sz="4" w:space="0" w:color="auto"/>
            </w:tcBorders>
          </w:tcPr>
          <w:p w14:paraId="26AA8881" w14:textId="574466F4" w:rsidR="00FE62E5" w:rsidRPr="008B7AB2" w:rsidRDefault="00FE62E5" w:rsidP="001261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omic Sans MS" w:hAnsi="Comic Sans MS" w:cs="Arial"/>
                <w:color w:val="auto"/>
                <w:sz w:val="20"/>
                <w:szCs w:val="20"/>
              </w:rPr>
            </w:pPr>
            <w:r w:rsidRPr="008B7AB2">
              <w:rPr>
                <w:rFonts w:ascii="Comic Sans MS" w:hAnsi="Comic Sans MS" w:cs="Arial"/>
                <w:color w:val="auto"/>
                <w:sz w:val="20"/>
                <w:szCs w:val="20"/>
              </w:rPr>
              <w:t xml:space="preserve">Evaluation of school’s capacity for continuous improvement: </w:t>
            </w:r>
          </w:p>
          <w:p w14:paraId="6482088D" w14:textId="15114EEA" w:rsidR="008B7AB2" w:rsidRPr="008B7AB2" w:rsidRDefault="008B7AB2" w:rsidP="008B7AB2">
            <w:pPr>
              <w:contextualSpacing/>
              <w:rPr>
                <w:rFonts w:ascii="Comic Sans MS" w:hAnsi="Comic Sans MS" w:cs="Arial"/>
                <w:sz w:val="20"/>
                <w:szCs w:val="20"/>
              </w:rPr>
            </w:pPr>
            <w:r w:rsidRPr="008B7AB2">
              <w:rPr>
                <w:rFonts w:ascii="Comic Sans MS" w:hAnsi="Comic Sans MS" w:cs="Arial"/>
                <w:sz w:val="20"/>
                <w:szCs w:val="20"/>
              </w:rPr>
              <w:t>This Standards and Quality Report highlights the schools progress and success in ongoing improvement. It reflects the quality of self-evaluation and rigorous approaches to school improvement. The School Improvement Plan reflects effective quality assurance and self-evaluation. There is clear evidence that the school has the capacity for continuous improvement.</w:t>
            </w:r>
          </w:p>
          <w:p w14:paraId="774391AE" w14:textId="5ECCED2C" w:rsidR="006E0CD6" w:rsidRPr="00F33648" w:rsidRDefault="006E0CD6" w:rsidP="008B7A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p>
        </w:tc>
      </w:tr>
      <w:tr w:rsidR="00FE62E5" w:rsidRPr="00F33648" w14:paraId="593BFE8B" w14:textId="77777777" w:rsidTr="00E5067D">
        <w:trPr>
          <w:trHeight w:hRule="exact" w:val="1996"/>
        </w:trPr>
        <w:tc>
          <w:tcPr>
            <w:tcW w:w="9493" w:type="dxa"/>
            <w:tcBorders>
              <w:top w:val="single" w:sz="4" w:space="0" w:color="auto"/>
              <w:left w:val="single" w:sz="4" w:space="0" w:color="auto"/>
              <w:bottom w:val="single" w:sz="4" w:space="0" w:color="auto"/>
              <w:right w:val="single" w:sz="4" w:space="0" w:color="auto"/>
            </w:tcBorders>
          </w:tcPr>
          <w:p w14:paraId="72D5AFC3" w14:textId="77777777" w:rsidR="00FE62E5" w:rsidRDefault="00FE62E5" w:rsidP="001261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r w:rsidRPr="00F33648">
              <w:rPr>
                <w:rFonts w:ascii="Myriad Pro" w:hAnsi="Myriad Pro" w:cs="Arial"/>
                <w:color w:val="auto"/>
              </w:rPr>
              <w:t>Key priorities for improvement planning:</w:t>
            </w:r>
          </w:p>
          <w:p w14:paraId="0AC4C0E2" w14:textId="77777777" w:rsidR="00FE62E5" w:rsidRDefault="00FE62E5" w:rsidP="001261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p>
          <w:p w14:paraId="3934FA3B" w14:textId="7E5CFFAF" w:rsidR="001B3767" w:rsidRPr="001B3767" w:rsidRDefault="001B3767" w:rsidP="001B3767">
            <w:pPr>
              <w:pStyle w:val="Header"/>
              <w:tabs>
                <w:tab w:val="left" w:pos="720"/>
              </w:tabs>
              <w:ind w:left="720"/>
              <w:jc w:val="both"/>
              <w:rPr>
                <w:rFonts w:ascii="Myriad Pro" w:hAnsi="Myriad Pro" w:cs="Arial"/>
              </w:rPr>
            </w:pPr>
            <w:r w:rsidRPr="001B3767">
              <w:rPr>
                <w:rFonts w:ascii="Myriad Pro" w:hAnsi="Myriad Pro" w:cs="Arial"/>
              </w:rPr>
              <w:t>Priority 1</w:t>
            </w:r>
            <w:r>
              <w:rPr>
                <w:rFonts w:ascii="Myriad Pro" w:hAnsi="Myriad Pro" w:cs="Arial"/>
              </w:rPr>
              <w:t xml:space="preserve"> </w:t>
            </w:r>
          </w:p>
          <w:p w14:paraId="346968A2" w14:textId="08068D07" w:rsidR="001B3767" w:rsidRPr="001B3767" w:rsidRDefault="001B3767" w:rsidP="001B3767">
            <w:pPr>
              <w:pStyle w:val="Header"/>
              <w:tabs>
                <w:tab w:val="left" w:pos="720"/>
              </w:tabs>
              <w:ind w:left="720"/>
              <w:jc w:val="both"/>
              <w:rPr>
                <w:rFonts w:ascii="Myriad Pro" w:hAnsi="Myriad Pro" w:cs="Arial"/>
              </w:rPr>
            </w:pPr>
            <w:r w:rsidRPr="001B3767">
              <w:rPr>
                <w:rFonts w:ascii="Myriad Pro" w:hAnsi="Myriad Pro" w:cs="Arial"/>
              </w:rPr>
              <w:t>Priority 2</w:t>
            </w:r>
            <w:r>
              <w:rPr>
                <w:rFonts w:ascii="Myriad Pro" w:hAnsi="Myriad Pro" w:cs="Arial"/>
              </w:rPr>
              <w:t xml:space="preserve"> </w:t>
            </w:r>
          </w:p>
          <w:p w14:paraId="0908D5D5" w14:textId="466767D1" w:rsidR="001B3767" w:rsidRPr="001B3767" w:rsidRDefault="001B3767" w:rsidP="001B3767">
            <w:pPr>
              <w:pStyle w:val="Header"/>
              <w:tabs>
                <w:tab w:val="left" w:pos="720"/>
              </w:tabs>
              <w:ind w:left="720"/>
              <w:jc w:val="both"/>
              <w:rPr>
                <w:rFonts w:ascii="Myriad Pro" w:hAnsi="Myriad Pro" w:cs="Arial"/>
              </w:rPr>
            </w:pPr>
            <w:r w:rsidRPr="001B3767">
              <w:rPr>
                <w:rFonts w:ascii="Myriad Pro" w:hAnsi="Myriad Pro" w:cs="Arial"/>
              </w:rPr>
              <w:t>Priority 3</w:t>
            </w:r>
            <w:r>
              <w:rPr>
                <w:rFonts w:ascii="Myriad Pro" w:hAnsi="Myriad Pro" w:cs="Arial"/>
              </w:rPr>
              <w:t xml:space="preserve"> </w:t>
            </w:r>
          </w:p>
          <w:p w14:paraId="39284717" w14:textId="1E83EEA8" w:rsidR="00FE62E5" w:rsidRPr="00F33648" w:rsidRDefault="001B3767" w:rsidP="00D05D67">
            <w:pPr>
              <w:pStyle w:val="Header"/>
              <w:tabs>
                <w:tab w:val="left" w:pos="720"/>
              </w:tabs>
              <w:ind w:left="720"/>
              <w:jc w:val="both"/>
              <w:rPr>
                <w:rFonts w:ascii="Myriad Pro" w:hAnsi="Myriad Pro" w:cs="Arial"/>
              </w:rPr>
            </w:pPr>
            <w:r w:rsidRPr="001B3767">
              <w:rPr>
                <w:rFonts w:ascii="Myriad Pro" w:hAnsi="Myriad Pro" w:cs="Arial"/>
              </w:rPr>
              <w:t>Priority 4</w:t>
            </w:r>
            <w:r>
              <w:rPr>
                <w:rFonts w:ascii="Myriad Pro" w:hAnsi="Myriad Pro" w:cs="Arial"/>
              </w:rPr>
              <w:t xml:space="preserve"> </w:t>
            </w:r>
          </w:p>
        </w:tc>
      </w:tr>
    </w:tbl>
    <w:p w14:paraId="3899B49E" w14:textId="77777777" w:rsidR="00672C37" w:rsidRPr="00EC4581" w:rsidRDefault="00672C37" w:rsidP="00123AF2">
      <w:pPr>
        <w:rPr>
          <w:rFonts w:cstheme="minorHAnsi"/>
        </w:rPr>
      </w:pPr>
    </w:p>
    <w:sectPr w:rsidR="00672C37" w:rsidRPr="00EC4581" w:rsidSect="00570584">
      <w:headerReference w:type="first" r:id="rId11"/>
      <w:pgSz w:w="11906" w:h="16838"/>
      <w:pgMar w:top="1440" w:right="1440" w:bottom="1440" w:left="1440" w:header="709" w:footer="709" w:gutter="0"/>
      <w:pgBorders w:display="firstPage" w:offsetFrom="page">
        <w:top w:val="single" w:sz="36" w:space="24" w:color="auto"/>
        <w:left w:val="single" w:sz="36" w:space="24" w:color="auto"/>
        <w:bottom w:val="single" w:sz="36" w:space="24" w:color="auto"/>
        <w:right w:val="single" w:sz="36"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F666B" w14:textId="77777777" w:rsidR="00456AE3" w:rsidRDefault="00456AE3" w:rsidP="005F1734">
      <w:r>
        <w:separator/>
      </w:r>
    </w:p>
  </w:endnote>
  <w:endnote w:type="continuationSeparator" w:id="0">
    <w:p w14:paraId="5ACD3D71" w14:textId="77777777" w:rsidR="00456AE3" w:rsidRDefault="00456AE3" w:rsidP="005F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00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EF9BD" w14:textId="77777777" w:rsidR="00456AE3" w:rsidRDefault="00456AE3" w:rsidP="005F1734">
      <w:r>
        <w:separator/>
      </w:r>
    </w:p>
  </w:footnote>
  <w:footnote w:type="continuationSeparator" w:id="0">
    <w:p w14:paraId="052DD23D" w14:textId="77777777" w:rsidR="00456AE3" w:rsidRDefault="00456AE3" w:rsidP="005F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540D" w14:textId="0F9A0874" w:rsidR="00123AF2" w:rsidRPr="00123AF2" w:rsidRDefault="00123AF2" w:rsidP="00123AF2">
    <w:pPr>
      <w:pStyle w:val="Header"/>
      <w:jc w:val="center"/>
      <w:rPr>
        <w:rFonts w:ascii="Britannic Bold" w:hAnsi="Britannic Bold" w:cs="Aharon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D8"/>
    <w:multiLevelType w:val="hybridMultilevel"/>
    <w:tmpl w:val="2452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12BDE"/>
    <w:multiLevelType w:val="hybridMultilevel"/>
    <w:tmpl w:val="28D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50943"/>
    <w:multiLevelType w:val="hybridMultilevel"/>
    <w:tmpl w:val="DDD23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4418E1"/>
    <w:multiLevelType w:val="hybridMultilevel"/>
    <w:tmpl w:val="2AD6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B08"/>
    <w:multiLevelType w:val="hybridMultilevel"/>
    <w:tmpl w:val="C54E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2058D"/>
    <w:multiLevelType w:val="hybridMultilevel"/>
    <w:tmpl w:val="69F4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3732F"/>
    <w:multiLevelType w:val="hybridMultilevel"/>
    <w:tmpl w:val="4D1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3761B"/>
    <w:multiLevelType w:val="hybridMultilevel"/>
    <w:tmpl w:val="8E5AA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0518A9"/>
    <w:multiLevelType w:val="hybridMultilevel"/>
    <w:tmpl w:val="85C6A7C4"/>
    <w:lvl w:ilvl="0" w:tplc="9B1AE1FC">
      <w:start w:val="1"/>
      <w:numFmt w:val="bullet"/>
      <w:pStyle w:val="BodyTextPoin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213FA"/>
    <w:multiLevelType w:val="hybridMultilevel"/>
    <w:tmpl w:val="32FAF5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6E91801"/>
    <w:multiLevelType w:val="hybridMultilevel"/>
    <w:tmpl w:val="067064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D1A1F38"/>
    <w:multiLevelType w:val="hybridMultilevel"/>
    <w:tmpl w:val="17300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10030F"/>
    <w:multiLevelType w:val="hybridMultilevel"/>
    <w:tmpl w:val="0B5C3E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2BC26636"/>
    <w:multiLevelType w:val="hybridMultilevel"/>
    <w:tmpl w:val="F326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027F9"/>
    <w:multiLevelType w:val="hybridMultilevel"/>
    <w:tmpl w:val="EE5A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8750A"/>
    <w:multiLevelType w:val="hybridMultilevel"/>
    <w:tmpl w:val="B86EDB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37EC0ECA"/>
    <w:multiLevelType w:val="hybridMultilevel"/>
    <w:tmpl w:val="2E004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26DEC"/>
    <w:multiLevelType w:val="hybridMultilevel"/>
    <w:tmpl w:val="90D6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723B7"/>
    <w:multiLevelType w:val="hybridMultilevel"/>
    <w:tmpl w:val="A94E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112CD"/>
    <w:multiLevelType w:val="hybridMultilevel"/>
    <w:tmpl w:val="EA24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4078D"/>
    <w:multiLevelType w:val="hybridMultilevel"/>
    <w:tmpl w:val="AB988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465530"/>
    <w:multiLevelType w:val="hybridMultilevel"/>
    <w:tmpl w:val="C52E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E6267"/>
    <w:multiLevelType w:val="hybridMultilevel"/>
    <w:tmpl w:val="AF16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C4CB5"/>
    <w:multiLevelType w:val="hybridMultilevel"/>
    <w:tmpl w:val="FD28A8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457A2385"/>
    <w:multiLevelType w:val="hybridMultilevel"/>
    <w:tmpl w:val="AC4EA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224560"/>
    <w:multiLevelType w:val="hybridMultilevel"/>
    <w:tmpl w:val="FEAA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D4164"/>
    <w:multiLevelType w:val="hybridMultilevel"/>
    <w:tmpl w:val="C4E6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C740B"/>
    <w:multiLevelType w:val="hybridMultilevel"/>
    <w:tmpl w:val="3550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14DAC"/>
    <w:multiLevelType w:val="hybridMultilevel"/>
    <w:tmpl w:val="2658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96499"/>
    <w:multiLevelType w:val="hybridMultilevel"/>
    <w:tmpl w:val="3FD4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96B69"/>
    <w:multiLevelType w:val="hybridMultilevel"/>
    <w:tmpl w:val="2E004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05702E"/>
    <w:multiLevelType w:val="hybridMultilevel"/>
    <w:tmpl w:val="B20E52E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D602AD"/>
    <w:multiLevelType w:val="hybridMultilevel"/>
    <w:tmpl w:val="BCEA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55921"/>
    <w:multiLevelType w:val="hybridMultilevel"/>
    <w:tmpl w:val="6860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665E9"/>
    <w:multiLevelType w:val="hybridMultilevel"/>
    <w:tmpl w:val="9564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BB2A70"/>
    <w:multiLevelType w:val="hybridMultilevel"/>
    <w:tmpl w:val="9B74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478E9"/>
    <w:multiLevelType w:val="hybridMultilevel"/>
    <w:tmpl w:val="2E004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82CB8"/>
    <w:multiLevelType w:val="hybridMultilevel"/>
    <w:tmpl w:val="A2E4B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3653F57"/>
    <w:multiLevelType w:val="hybridMultilevel"/>
    <w:tmpl w:val="723C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72D81"/>
    <w:multiLevelType w:val="hybridMultilevel"/>
    <w:tmpl w:val="C69E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6253FA"/>
    <w:multiLevelType w:val="hybridMultilevel"/>
    <w:tmpl w:val="AFEA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00B2A"/>
    <w:multiLevelType w:val="hybridMultilevel"/>
    <w:tmpl w:val="0786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8751C"/>
    <w:multiLevelType w:val="hybridMultilevel"/>
    <w:tmpl w:val="2E004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6"/>
  </w:num>
  <w:num w:numId="4">
    <w:abstractNumId w:val="6"/>
  </w:num>
  <w:num w:numId="5">
    <w:abstractNumId w:val="1"/>
  </w:num>
  <w:num w:numId="6">
    <w:abstractNumId w:val="4"/>
  </w:num>
  <w:num w:numId="7">
    <w:abstractNumId w:val="19"/>
  </w:num>
  <w:num w:numId="8">
    <w:abstractNumId w:val="32"/>
  </w:num>
  <w:num w:numId="9">
    <w:abstractNumId w:val="38"/>
  </w:num>
  <w:num w:numId="10">
    <w:abstractNumId w:val="12"/>
  </w:num>
  <w:num w:numId="11">
    <w:abstractNumId w:val="9"/>
  </w:num>
  <w:num w:numId="12">
    <w:abstractNumId w:val="20"/>
  </w:num>
  <w:num w:numId="13">
    <w:abstractNumId w:val="0"/>
  </w:num>
  <w:num w:numId="14">
    <w:abstractNumId w:val="15"/>
  </w:num>
  <w:num w:numId="15">
    <w:abstractNumId w:val="23"/>
  </w:num>
  <w:num w:numId="16">
    <w:abstractNumId w:val="2"/>
  </w:num>
  <w:num w:numId="17">
    <w:abstractNumId w:val="7"/>
  </w:num>
  <w:num w:numId="18">
    <w:abstractNumId w:val="39"/>
  </w:num>
  <w:num w:numId="19">
    <w:abstractNumId w:val="5"/>
  </w:num>
  <w:num w:numId="20">
    <w:abstractNumId w:val="3"/>
  </w:num>
  <w:num w:numId="21">
    <w:abstractNumId w:val="27"/>
  </w:num>
  <w:num w:numId="22">
    <w:abstractNumId w:val="0"/>
  </w:num>
  <w:num w:numId="23">
    <w:abstractNumId w:val="22"/>
  </w:num>
  <w:num w:numId="24">
    <w:abstractNumId w:val="17"/>
  </w:num>
  <w:num w:numId="25">
    <w:abstractNumId w:val="34"/>
  </w:num>
  <w:num w:numId="26">
    <w:abstractNumId w:val="24"/>
  </w:num>
  <w:num w:numId="27">
    <w:abstractNumId w:val="37"/>
  </w:num>
  <w:num w:numId="28">
    <w:abstractNumId w:val="41"/>
  </w:num>
  <w:num w:numId="29">
    <w:abstractNumId w:val="11"/>
  </w:num>
  <w:num w:numId="30">
    <w:abstractNumId w:val="18"/>
  </w:num>
  <w:num w:numId="31">
    <w:abstractNumId w:val="33"/>
  </w:num>
  <w:num w:numId="32">
    <w:abstractNumId w:val="31"/>
  </w:num>
  <w:num w:numId="33">
    <w:abstractNumId w:val="14"/>
  </w:num>
  <w:num w:numId="34">
    <w:abstractNumId w:val="26"/>
  </w:num>
  <w:num w:numId="35">
    <w:abstractNumId w:val="29"/>
  </w:num>
  <w:num w:numId="36">
    <w:abstractNumId w:val="25"/>
  </w:num>
  <w:num w:numId="37">
    <w:abstractNumId w:val="42"/>
  </w:num>
  <w:num w:numId="38">
    <w:abstractNumId w:val="30"/>
  </w:num>
  <w:num w:numId="39">
    <w:abstractNumId w:val="35"/>
  </w:num>
  <w:num w:numId="40">
    <w:abstractNumId w:val="40"/>
  </w:num>
  <w:num w:numId="41">
    <w:abstractNumId w:val="36"/>
  </w:num>
  <w:num w:numId="42">
    <w:abstractNumId w:val="28"/>
  </w:num>
  <w:num w:numId="43">
    <w:abstractNumId w:val="21"/>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0"/>
    <w:rsid w:val="00002CC9"/>
    <w:rsid w:val="00002E93"/>
    <w:rsid w:val="00003921"/>
    <w:rsid w:val="000112FC"/>
    <w:rsid w:val="00011CF8"/>
    <w:rsid w:val="00015898"/>
    <w:rsid w:val="0002765E"/>
    <w:rsid w:val="00036B9A"/>
    <w:rsid w:val="00044AD8"/>
    <w:rsid w:val="000452C0"/>
    <w:rsid w:val="00046A05"/>
    <w:rsid w:val="00051791"/>
    <w:rsid w:val="000553A0"/>
    <w:rsid w:val="00065C10"/>
    <w:rsid w:val="000665BB"/>
    <w:rsid w:val="00067100"/>
    <w:rsid w:val="00067AB1"/>
    <w:rsid w:val="00073AC6"/>
    <w:rsid w:val="0007522C"/>
    <w:rsid w:val="000841A3"/>
    <w:rsid w:val="00085870"/>
    <w:rsid w:val="00096C6A"/>
    <w:rsid w:val="000A3EAB"/>
    <w:rsid w:val="000B0BA8"/>
    <w:rsid w:val="000C3A8B"/>
    <w:rsid w:val="000C6E3E"/>
    <w:rsid w:val="000D0331"/>
    <w:rsid w:val="000D125E"/>
    <w:rsid w:val="000E1E84"/>
    <w:rsid w:val="000F3875"/>
    <w:rsid w:val="001061B2"/>
    <w:rsid w:val="00106CB9"/>
    <w:rsid w:val="00123AF2"/>
    <w:rsid w:val="00142EAF"/>
    <w:rsid w:val="00144540"/>
    <w:rsid w:val="00153EF9"/>
    <w:rsid w:val="00161E21"/>
    <w:rsid w:val="0016584F"/>
    <w:rsid w:val="00165A99"/>
    <w:rsid w:val="00191E9B"/>
    <w:rsid w:val="001B1190"/>
    <w:rsid w:val="001B3767"/>
    <w:rsid w:val="001B4BFC"/>
    <w:rsid w:val="001B5040"/>
    <w:rsid w:val="001B7F64"/>
    <w:rsid w:val="001C504B"/>
    <w:rsid w:val="001F13B2"/>
    <w:rsid w:val="001F29D9"/>
    <w:rsid w:val="001F6DF8"/>
    <w:rsid w:val="00203185"/>
    <w:rsid w:val="00225E9D"/>
    <w:rsid w:val="00233131"/>
    <w:rsid w:val="00234892"/>
    <w:rsid w:val="00237364"/>
    <w:rsid w:val="00237C78"/>
    <w:rsid w:val="00242E9B"/>
    <w:rsid w:val="00247459"/>
    <w:rsid w:val="00247F7F"/>
    <w:rsid w:val="00257EB1"/>
    <w:rsid w:val="002625DA"/>
    <w:rsid w:val="00271DFA"/>
    <w:rsid w:val="002837BF"/>
    <w:rsid w:val="002845C5"/>
    <w:rsid w:val="00290680"/>
    <w:rsid w:val="00290CA8"/>
    <w:rsid w:val="00290F2E"/>
    <w:rsid w:val="00295748"/>
    <w:rsid w:val="002B6E8B"/>
    <w:rsid w:val="002D3C7C"/>
    <w:rsid w:val="002E3380"/>
    <w:rsid w:val="002E7FD8"/>
    <w:rsid w:val="002F0728"/>
    <w:rsid w:val="002F26DB"/>
    <w:rsid w:val="002F6124"/>
    <w:rsid w:val="002F7665"/>
    <w:rsid w:val="002F7945"/>
    <w:rsid w:val="003020A3"/>
    <w:rsid w:val="00306766"/>
    <w:rsid w:val="00312A83"/>
    <w:rsid w:val="0031318E"/>
    <w:rsid w:val="00313A1F"/>
    <w:rsid w:val="003208AB"/>
    <w:rsid w:val="003248D2"/>
    <w:rsid w:val="00325F87"/>
    <w:rsid w:val="0032655C"/>
    <w:rsid w:val="003270CF"/>
    <w:rsid w:val="0033628A"/>
    <w:rsid w:val="00362A3E"/>
    <w:rsid w:val="00377EE4"/>
    <w:rsid w:val="0038179B"/>
    <w:rsid w:val="00381B89"/>
    <w:rsid w:val="003A3368"/>
    <w:rsid w:val="003B3C0B"/>
    <w:rsid w:val="003C0B68"/>
    <w:rsid w:val="003F44B9"/>
    <w:rsid w:val="003F7056"/>
    <w:rsid w:val="00404FB8"/>
    <w:rsid w:val="00405F58"/>
    <w:rsid w:val="004068FC"/>
    <w:rsid w:val="00407CC9"/>
    <w:rsid w:val="00433D7B"/>
    <w:rsid w:val="0044493B"/>
    <w:rsid w:val="00446110"/>
    <w:rsid w:val="00456AE3"/>
    <w:rsid w:val="00472198"/>
    <w:rsid w:val="004732D7"/>
    <w:rsid w:val="00486930"/>
    <w:rsid w:val="004C5417"/>
    <w:rsid w:val="004C641A"/>
    <w:rsid w:val="004C71AA"/>
    <w:rsid w:val="004D4A3E"/>
    <w:rsid w:val="004F0493"/>
    <w:rsid w:val="00502F77"/>
    <w:rsid w:val="00503BF8"/>
    <w:rsid w:val="00504CF8"/>
    <w:rsid w:val="005132F0"/>
    <w:rsid w:val="00547FCA"/>
    <w:rsid w:val="00550052"/>
    <w:rsid w:val="00560F6E"/>
    <w:rsid w:val="0056253F"/>
    <w:rsid w:val="00565B39"/>
    <w:rsid w:val="0056793D"/>
    <w:rsid w:val="00570584"/>
    <w:rsid w:val="005850DF"/>
    <w:rsid w:val="00596230"/>
    <w:rsid w:val="005A29EC"/>
    <w:rsid w:val="005A48B4"/>
    <w:rsid w:val="005A53D0"/>
    <w:rsid w:val="005B2614"/>
    <w:rsid w:val="005B3BC6"/>
    <w:rsid w:val="005B7EAC"/>
    <w:rsid w:val="005C0DBE"/>
    <w:rsid w:val="005C4CE3"/>
    <w:rsid w:val="005D2673"/>
    <w:rsid w:val="005D4014"/>
    <w:rsid w:val="005E18BA"/>
    <w:rsid w:val="005E3699"/>
    <w:rsid w:val="005E3CDD"/>
    <w:rsid w:val="005F1734"/>
    <w:rsid w:val="00601A0B"/>
    <w:rsid w:val="00604EA8"/>
    <w:rsid w:val="006261CF"/>
    <w:rsid w:val="00630832"/>
    <w:rsid w:val="0063697B"/>
    <w:rsid w:val="00637A81"/>
    <w:rsid w:val="0064059A"/>
    <w:rsid w:val="00653A31"/>
    <w:rsid w:val="00665CE4"/>
    <w:rsid w:val="00672C37"/>
    <w:rsid w:val="0068770B"/>
    <w:rsid w:val="00692159"/>
    <w:rsid w:val="006A18C3"/>
    <w:rsid w:val="006B4DF8"/>
    <w:rsid w:val="006B691D"/>
    <w:rsid w:val="006D0B6D"/>
    <w:rsid w:val="006D5558"/>
    <w:rsid w:val="006E0CD6"/>
    <w:rsid w:val="006E1D30"/>
    <w:rsid w:val="006E57FD"/>
    <w:rsid w:val="006F6F07"/>
    <w:rsid w:val="00717D50"/>
    <w:rsid w:val="00724702"/>
    <w:rsid w:val="00736096"/>
    <w:rsid w:val="00736A29"/>
    <w:rsid w:val="0074666E"/>
    <w:rsid w:val="007531EE"/>
    <w:rsid w:val="007565E0"/>
    <w:rsid w:val="00762E5C"/>
    <w:rsid w:val="00777965"/>
    <w:rsid w:val="00786D4F"/>
    <w:rsid w:val="00787FD5"/>
    <w:rsid w:val="00796C2F"/>
    <w:rsid w:val="007A5686"/>
    <w:rsid w:val="007A6644"/>
    <w:rsid w:val="007C04F8"/>
    <w:rsid w:val="007C4A06"/>
    <w:rsid w:val="007C6902"/>
    <w:rsid w:val="007E4A9F"/>
    <w:rsid w:val="007F6D8E"/>
    <w:rsid w:val="00800E06"/>
    <w:rsid w:val="00801C01"/>
    <w:rsid w:val="00806197"/>
    <w:rsid w:val="00813718"/>
    <w:rsid w:val="008153C7"/>
    <w:rsid w:val="0082006A"/>
    <w:rsid w:val="0082602F"/>
    <w:rsid w:val="008337F6"/>
    <w:rsid w:val="008406AF"/>
    <w:rsid w:val="008456F3"/>
    <w:rsid w:val="00853F9D"/>
    <w:rsid w:val="00854831"/>
    <w:rsid w:val="00856B65"/>
    <w:rsid w:val="00857A48"/>
    <w:rsid w:val="008677D4"/>
    <w:rsid w:val="00875F90"/>
    <w:rsid w:val="0088456F"/>
    <w:rsid w:val="00885F8F"/>
    <w:rsid w:val="0088688A"/>
    <w:rsid w:val="00895103"/>
    <w:rsid w:val="008A0163"/>
    <w:rsid w:val="008A2774"/>
    <w:rsid w:val="008A5A95"/>
    <w:rsid w:val="008B225A"/>
    <w:rsid w:val="008B46DB"/>
    <w:rsid w:val="008B6EE2"/>
    <w:rsid w:val="008B7AB2"/>
    <w:rsid w:val="008D002C"/>
    <w:rsid w:val="008D1101"/>
    <w:rsid w:val="008D19BB"/>
    <w:rsid w:val="008E4464"/>
    <w:rsid w:val="008F0574"/>
    <w:rsid w:val="008F0A17"/>
    <w:rsid w:val="00906BF6"/>
    <w:rsid w:val="009126C0"/>
    <w:rsid w:val="009152B1"/>
    <w:rsid w:val="0093074A"/>
    <w:rsid w:val="00934995"/>
    <w:rsid w:val="0095267B"/>
    <w:rsid w:val="00966761"/>
    <w:rsid w:val="009711A7"/>
    <w:rsid w:val="00971CB6"/>
    <w:rsid w:val="009720AD"/>
    <w:rsid w:val="009721E8"/>
    <w:rsid w:val="00974720"/>
    <w:rsid w:val="00992589"/>
    <w:rsid w:val="00993BE2"/>
    <w:rsid w:val="009B2AE6"/>
    <w:rsid w:val="009D7724"/>
    <w:rsid w:val="009E1304"/>
    <w:rsid w:val="009E1A67"/>
    <w:rsid w:val="009E30F4"/>
    <w:rsid w:val="009E341F"/>
    <w:rsid w:val="00A036B7"/>
    <w:rsid w:val="00A112FC"/>
    <w:rsid w:val="00A113D8"/>
    <w:rsid w:val="00A233D4"/>
    <w:rsid w:val="00A4199A"/>
    <w:rsid w:val="00A432B0"/>
    <w:rsid w:val="00A445DA"/>
    <w:rsid w:val="00A446AA"/>
    <w:rsid w:val="00A47685"/>
    <w:rsid w:val="00A777AF"/>
    <w:rsid w:val="00A84834"/>
    <w:rsid w:val="00AA0C7A"/>
    <w:rsid w:val="00AA19AE"/>
    <w:rsid w:val="00AA43A3"/>
    <w:rsid w:val="00AA5D4B"/>
    <w:rsid w:val="00AA7296"/>
    <w:rsid w:val="00AB22CF"/>
    <w:rsid w:val="00AC6D4C"/>
    <w:rsid w:val="00AC700F"/>
    <w:rsid w:val="00AD5750"/>
    <w:rsid w:val="00AE26B2"/>
    <w:rsid w:val="00AF52AB"/>
    <w:rsid w:val="00B02017"/>
    <w:rsid w:val="00B15219"/>
    <w:rsid w:val="00B3047A"/>
    <w:rsid w:val="00B30814"/>
    <w:rsid w:val="00B31584"/>
    <w:rsid w:val="00B354E4"/>
    <w:rsid w:val="00B414BA"/>
    <w:rsid w:val="00B44886"/>
    <w:rsid w:val="00B47AB6"/>
    <w:rsid w:val="00B50D10"/>
    <w:rsid w:val="00B54B91"/>
    <w:rsid w:val="00B63A5E"/>
    <w:rsid w:val="00B64E29"/>
    <w:rsid w:val="00B73017"/>
    <w:rsid w:val="00B73103"/>
    <w:rsid w:val="00B7382D"/>
    <w:rsid w:val="00B811F8"/>
    <w:rsid w:val="00B82B1A"/>
    <w:rsid w:val="00B853D2"/>
    <w:rsid w:val="00B92B37"/>
    <w:rsid w:val="00B92EC1"/>
    <w:rsid w:val="00B93DD5"/>
    <w:rsid w:val="00BB07C0"/>
    <w:rsid w:val="00BB4799"/>
    <w:rsid w:val="00BB7C3F"/>
    <w:rsid w:val="00BD4074"/>
    <w:rsid w:val="00BE2990"/>
    <w:rsid w:val="00BE7C52"/>
    <w:rsid w:val="00BF13A4"/>
    <w:rsid w:val="00C007DC"/>
    <w:rsid w:val="00C045A2"/>
    <w:rsid w:val="00C05586"/>
    <w:rsid w:val="00C108B5"/>
    <w:rsid w:val="00C13930"/>
    <w:rsid w:val="00C2288D"/>
    <w:rsid w:val="00C23777"/>
    <w:rsid w:val="00C357B2"/>
    <w:rsid w:val="00C35842"/>
    <w:rsid w:val="00C429A0"/>
    <w:rsid w:val="00C44061"/>
    <w:rsid w:val="00C55CDF"/>
    <w:rsid w:val="00C65047"/>
    <w:rsid w:val="00C652F8"/>
    <w:rsid w:val="00C65FEF"/>
    <w:rsid w:val="00C75254"/>
    <w:rsid w:val="00C84000"/>
    <w:rsid w:val="00C84956"/>
    <w:rsid w:val="00C95BE8"/>
    <w:rsid w:val="00CA4929"/>
    <w:rsid w:val="00CB5B3D"/>
    <w:rsid w:val="00CC01A1"/>
    <w:rsid w:val="00CC68BC"/>
    <w:rsid w:val="00CC700F"/>
    <w:rsid w:val="00CD557B"/>
    <w:rsid w:val="00CD5F41"/>
    <w:rsid w:val="00CD742F"/>
    <w:rsid w:val="00CF4452"/>
    <w:rsid w:val="00CF4D59"/>
    <w:rsid w:val="00CF5BBB"/>
    <w:rsid w:val="00D033D8"/>
    <w:rsid w:val="00D05D67"/>
    <w:rsid w:val="00D0680B"/>
    <w:rsid w:val="00D07042"/>
    <w:rsid w:val="00D07B88"/>
    <w:rsid w:val="00D179B5"/>
    <w:rsid w:val="00D2278F"/>
    <w:rsid w:val="00D22900"/>
    <w:rsid w:val="00D26078"/>
    <w:rsid w:val="00D2625B"/>
    <w:rsid w:val="00D334DC"/>
    <w:rsid w:val="00D34903"/>
    <w:rsid w:val="00D34B14"/>
    <w:rsid w:val="00D373CA"/>
    <w:rsid w:val="00D37C61"/>
    <w:rsid w:val="00D44E3A"/>
    <w:rsid w:val="00D47CDA"/>
    <w:rsid w:val="00D5135D"/>
    <w:rsid w:val="00D52761"/>
    <w:rsid w:val="00D53C8A"/>
    <w:rsid w:val="00D5579E"/>
    <w:rsid w:val="00D57BAC"/>
    <w:rsid w:val="00D62A9B"/>
    <w:rsid w:val="00D73EF1"/>
    <w:rsid w:val="00D74573"/>
    <w:rsid w:val="00D75B6E"/>
    <w:rsid w:val="00D82112"/>
    <w:rsid w:val="00D90045"/>
    <w:rsid w:val="00D93D75"/>
    <w:rsid w:val="00DA7891"/>
    <w:rsid w:val="00DB2C17"/>
    <w:rsid w:val="00DC1F66"/>
    <w:rsid w:val="00DC52FF"/>
    <w:rsid w:val="00DD3854"/>
    <w:rsid w:val="00DE16F6"/>
    <w:rsid w:val="00DE5171"/>
    <w:rsid w:val="00DF3BBD"/>
    <w:rsid w:val="00E153E2"/>
    <w:rsid w:val="00E200EE"/>
    <w:rsid w:val="00E36C97"/>
    <w:rsid w:val="00E40D24"/>
    <w:rsid w:val="00E5067D"/>
    <w:rsid w:val="00E531DD"/>
    <w:rsid w:val="00E618DC"/>
    <w:rsid w:val="00E6330F"/>
    <w:rsid w:val="00E67278"/>
    <w:rsid w:val="00E70263"/>
    <w:rsid w:val="00E8531D"/>
    <w:rsid w:val="00E8537A"/>
    <w:rsid w:val="00EA085D"/>
    <w:rsid w:val="00EA7208"/>
    <w:rsid w:val="00EB159A"/>
    <w:rsid w:val="00EC4581"/>
    <w:rsid w:val="00EC7A4B"/>
    <w:rsid w:val="00EE1A0A"/>
    <w:rsid w:val="00EE2064"/>
    <w:rsid w:val="00EE30B6"/>
    <w:rsid w:val="00EE4478"/>
    <w:rsid w:val="00EE77D7"/>
    <w:rsid w:val="00EF43ED"/>
    <w:rsid w:val="00EF7027"/>
    <w:rsid w:val="00F0141C"/>
    <w:rsid w:val="00F0442E"/>
    <w:rsid w:val="00F12FF2"/>
    <w:rsid w:val="00F21BF7"/>
    <w:rsid w:val="00F22253"/>
    <w:rsid w:val="00F31172"/>
    <w:rsid w:val="00F33274"/>
    <w:rsid w:val="00F33648"/>
    <w:rsid w:val="00F40035"/>
    <w:rsid w:val="00F4305E"/>
    <w:rsid w:val="00F4330A"/>
    <w:rsid w:val="00F46827"/>
    <w:rsid w:val="00F51FAE"/>
    <w:rsid w:val="00F52071"/>
    <w:rsid w:val="00F63F1D"/>
    <w:rsid w:val="00F744DE"/>
    <w:rsid w:val="00F818B4"/>
    <w:rsid w:val="00F926BA"/>
    <w:rsid w:val="00FA4393"/>
    <w:rsid w:val="00FE62E5"/>
    <w:rsid w:val="00FF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3FBC12"/>
  <w15:chartTrackingRefBased/>
  <w15:docId w15:val="{E4019CE5-384B-4664-8643-0999B8CA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5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A085D"/>
    <w:pPr>
      <w:keepNext/>
      <w:jc w:val="both"/>
      <w:outlineLvl w:val="1"/>
    </w:pPr>
    <w:rPr>
      <w:rFonts w:ascii="Comic Sans MS" w:eastAsia="Times New Roman" w:hAnsi="Comic Sans MS" w:cs="Times New Roman"/>
      <w:b/>
      <w:bCs/>
      <w:szCs w:val="20"/>
      <w:lang w:eastAsia="en-GB"/>
    </w:rPr>
  </w:style>
  <w:style w:type="paragraph" w:styleId="Heading3">
    <w:name w:val="heading 3"/>
    <w:basedOn w:val="Normal"/>
    <w:next w:val="Normal"/>
    <w:link w:val="Heading3Char"/>
    <w:uiPriority w:val="9"/>
    <w:semiHidden/>
    <w:unhideWhenUsed/>
    <w:qFormat/>
    <w:rsid w:val="00DE517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3E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44886"/>
    <w:rPr>
      <w:color w:val="0563C1" w:themeColor="hyperlink"/>
      <w:u w:val="single"/>
    </w:rPr>
  </w:style>
  <w:style w:type="character" w:styleId="CommentReference">
    <w:name w:val="annotation reference"/>
    <w:basedOn w:val="DefaultParagraphFont"/>
    <w:uiPriority w:val="99"/>
    <w:unhideWhenUsed/>
    <w:rsid w:val="00B44886"/>
    <w:rPr>
      <w:sz w:val="16"/>
      <w:szCs w:val="16"/>
    </w:rPr>
  </w:style>
  <w:style w:type="table" w:styleId="TableGrid">
    <w:name w:val="Table Grid"/>
    <w:basedOn w:val="TableNormal"/>
    <w:uiPriority w:val="39"/>
    <w:rsid w:val="00B4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F1734"/>
    <w:pPr>
      <w:tabs>
        <w:tab w:val="center" w:pos="4513"/>
        <w:tab w:val="right" w:pos="9026"/>
      </w:tabs>
    </w:pPr>
  </w:style>
  <w:style w:type="character" w:customStyle="1" w:styleId="HeaderChar">
    <w:name w:val="Header Char"/>
    <w:basedOn w:val="DefaultParagraphFont"/>
    <w:link w:val="Header"/>
    <w:rsid w:val="005F1734"/>
  </w:style>
  <w:style w:type="paragraph" w:styleId="Footer">
    <w:name w:val="footer"/>
    <w:basedOn w:val="Normal"/>
    <w:link w:val="FooterChar"/>
    <w:uiPriority w:val="99"/>
    <w:unhideWhenUsed/>
    <w:rsid w:val="005F1734"/>
    <w:pPr>
      <w:tabs>
        <w:tab w:val="center" w:pos="4513"/>
        <w:tab w:val="right" w:pos="9026"/>
      </w:tabs>
    </w:pPr>
  </w:style>
  <w:style w:type="character" w:customStyle="1" w:styleId="FooterChar">
    <w:name w:val="Footer Char"/>
    <w:basedOn w:val="DefaultParagraphFont"/>
    <w:link w:val="Footer"/>
    <w:uiPriority w:val="99"/>
    <w:rsid w:val="005F1734"/>
  </w:style>
  <w:style w:type="character" w:customStyle="1" w:styleId="Heading2Char">
    <w:name w:val="Heading 2 Char"/>
    <w:basedOn w:val="DefaultParagraphFont"/>
    <w:link w:val="Heading2"/>
    <w:rsid w:val="00EA085D"/>
    <w:rPr>
      <w:rFonts w:ascii="Comic Sans MS" w:eastAsia="Times New Roman" w:hAnsi="Comic Sans MS" w:cs="Times New Roman"/>
      <w:b/>
      <w:bCs/>
      <w:szCs w:val="20"/>
      <w:lang w:eastAsia="en-GB"/>
    </w:rPr>
  </w:style>
  <w:style w:type="character" w:customStyle="1" w:styleId="Heading1Char">
    <w:name w:val="Heading 1 Char"/>
    <w:basedOn w:val="DefaultParagraphFont"/>
    <w:link w:val="Heading1"/>
    <w:uiPriority w:val="9"/>
    <w:rsid w:val="002845C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845C5"/>
    <w:pPr>
      <w:ind w:left="720"/>
      <w:contextualSpacing/>
    </w:pPr>
  </w:style>
  <w:style w:type="character" w:styleId="FollowedHyperlink">
    <w:name w:val="FollowedHyperlink"/>
    <w:basedOn w:val="DefaultParagraphFont"/>
    <w:uiPriority w:val="99"/>
    <w:semiHidden/>
    <w:unhideWhenUsed/>
    <w:rsid w:val="00801C01"/>
    <w:rPr>
      <w:color w:val="954F72" w:themeColor="followedHyperlink"/>
      <w:u w:val="single"/>
    </w:rPr>
  </w:style>
  <w:style w:type="character" w:customStyle="1" w:styleId="Heading3Char">
    <w:name w:val="Heading 3 Char"/>
    <w:basedOn w:val="DefaultParagraphFont"/>
    <w:link w:val="Heading3"/>
    <w:uiPriority w:val="9"/>
    <w:semiHidden/>
    <w:rsid w:val="00DE517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23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3D4"/>
    <w:rPr>
      <w:rFonts w:ascii="Segoe UI" w:hAnsi="Segoe UI" w:cs="Segoe UI"/>
      <w:sz w:val="18"/>
      <w:szCs w:val="18"/>
    </w:rPr>
  </w:style>
  <w:style w:type="paragraph" w:styleId="BodyText">
    <w:name w:val="Body Text"/>
    <w:link w:val="BodyTextChar"/>
    <w:semiHidden/>
    <w:rsid w:val="000C3A8B"/>
    <w:pPr>
      <w:spacing w:before="80"/>
    </w:pPr>
    <w:rPr>
      <w:rFonts w:ascii="Gill Sans MT" w:eastAsia="Times New Roman" w:hAnsi="Gill Sans MT" w:cs="Times New Roman"/>
      <w:sz w:val="24"/>
      <w:szCs w:val="20"/>
    </w:rPr>
  </w:style>
  <w:style w:type="character" w:customStyle="1" w:styleId="BodyTextChar">
    <w:name w:val="Body Text Char"/>
    <w:basedOn w:val="DefaultParagraphFont"/>
    <w:link w:val="BodyText"/>
    <w:semiHidden/>
    <w:rsid w:val="000C3A8B"/>
    <w:rPr>
      <w:rFonts w:ascii="Gill Sans MT" w:eastAsia="Times New Roman" w:hAnsi="Gill Sans MT" w:cs="Times New Roman"/>
      <w:sz w:val="24"/>
      <w:szCs w:val="20"/>
    </w:rPr>
  </w:style>
  <w:style w:type="character" w:customStyle="1" w:styleId="WordDocumentName">
    <w:name w:val="Word Document Name"/>
    <w:rsid w:val="000C3A8B"/>
    <w:rPr>
      <w:color w:val="999999"/>
      <w:sz w:val="14"/>
      <w:szCs w:val="14"/>
    </w:rPr>
  </w:style>
  <w:style w:type="paragraph" w:customStyle="1" w:styleId="BodyTextPoints">
    <w:name w:val="Body Text Points"/>
    <w:basedOn w:val="BodyText"/>
    <w:rsid w:val="00717D50"/>
    <w:pPr>
      <w:numPr>
        <w:numId w:val="1"/>
      </w:numPr>
      <w:spacing w:before="0"/>
    </w:pPr>
  </w:style>
  <w:style w:type="paragraph" w:customStyle="1" w:styleId="Cells">
    <w:name w:val="Cells"/>
    <w:basedOn w:val="BodyText"/>
    <w:rsid w:val="008456F3"/>
    <w:pPr>
      <w:spacing w:before="40" w:after="40"/>
    </w:pPr>
    <w:rPr>
      <w:sz w:val="22"/>
      <w:szCs w:val="22"/>
    </w:rPr>
  </w:style>
  <w:style w:type="paragraph" w:styleId="List">
    <w:name w:val="List"/>
    <w:basedOn w:val="BodyText"/>
    <w:semiHidden/>
    <w:rsid w:val="008456F3"/>
    <w:pPr>
      <w:suppressAutoHyphens/>
      <w:spacing w:before="0"/>
    </w:pPr>
    <w:rPr>
      <w:rFonts w:ascii="Arial" w:hAnsi="Arial"/>
      <w:sz w:val="22"/>
      <w:szCs w:val="22"/>
      <w:lang w:eastAsia="ar-SA"/>
    </w:rPr>
  </w:style>
  <w:style w:type="paragraph" w:styleId="Caption">
    <w:name w:val="caption"/>
    <w:basedOn w:val="Normal"/>
    <w:next w:val="Normal"/>
    <w:qFormat/>
    <w:rsid w:val="00DC52FF"/>
    <w:pPr>
      <w:suppressAutoHyphens/>
    </w:pPr>
    <w:rPr>
      <w:rFonts w:ascii="Arial" w:eastAsia="Times New Roman" w:hAnsi="Arial" w:cs="Arial"/>
      <w:b/>
      <w:bCs/>
      <w:szCs w:val="24"/>
      <w:lang w:eastAsia="ar-SA"/>
    </w:rPr>
  </w:style>
  <w:style w:type="paragraph" w:customStyle="1" w:styleId="AddressLineCommunication">
    <w:name w:val="Address Line Communication"/>
    <w:basedOn w:val="Normal"/>
    <w:rsid w:val="00F22253"/>
    <w:pPr>
      <w:tabs>
        <w:tab w:val="left" w:pos="574"/>
      </w:tabs>
      <w:spacing w:line="220" w:lineRule="exact"/>
    </w:pPr>
    <w:rPr>
      <w:rFonts w:ascii="Gill Sans MT" w:eastAsia="Times New Roman" w:hAnsi="Gill Sans MT" w:cs="Times New Roman"/>
      <w:spacing w:val="20"/>
      <w:sz w:val="20"/>
      <w:szCs w:val="20"/>
    </w:rPr>
  </w:style>
  <w:style w:type="paragraph" w:customStyle="1" w:styleId="BodyTextbeforepoints">
    <w:name w:val="Body Text before points"/>
    <w:basedOn w:val="BodyText"/>
    <w:rsid w:val="00F22253"/>
    <w:pPr>
      <w:keepNext/>
    </w:pPr>
  </w:style>
  <w:style w:type="paragraph" w:styleId="NormalWeb">
    <w:name w:val="Normal (Web)"/>
    <w:basedOn w:val="Normal"/>
    <w:uiPriority w:val="99"/>
    <w:unhideWhenUsed/>
    <w:rsid w:val="007A56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rsid w:val="00011CF8"/>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paragraph" w:styleId="CommentText">
    <w:name w:val="annotation text"/>
    <w:basedOn w:val="Normal"/>
    <w:link w:val="CommentTextChar"/>
    <w:uiPriority w:val="99"/>
    <w:rsid w:val="00011CF8"/>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011CF8"/>
    <w:rPr>
      <w:rFonts w:ascii="Times New Roman" w:eastAsia="Times New Roman" w:hAnsi="Times New Roman" w:cs="Times New Roman"/>
      <w:sz w:val="20"/>
      <w:szCs w:val="20"/>
      <w:lang w:eastAsia="en-GB"/>
    </w:rPr>
  </w:style>
  <w:style w:type="paragraph" w:styleId="NoSpacing">
    <w:name w:val="No Spacing"/>
    <w:uiPriority w:val="1"/>
    <w:qFormat/>
    <w:rsid w:val="002F6124"/>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198">
      <w:bodyDiv w:val="1"/>
      <w:marLeft w:val="0"/>
      <w:marRight w:val="0"/>
      <w:marTop w:val="0"/>
      <w:marBottom w:val="0"/>
      <w:divBdr>
        <w:top w:val="none" w:sz="0" w:space="0" w:color="auto"/>
        <w:left w:val="none" w:sz="0" w:space="0" w:color="auto"/>
        <w:bottom w:val="none" w:sz="0" w:space="0" w:color="auto"/>
        <w:right w:val="none" w:sz="0" w:space="0" w:color="auto"/>
      </w:divBdr>
    </w:div>
    <w:div w:id="595210819">
      <w:bodyDiv w:val="1"/>
      <w:marLeft w:val="0"/>
      <w:marRight w:val="0"/>
      <w:marTop w:val="0"/>
      <w:marBottom w:val="0"/>
      <w:divBdr>
        <w:top w:val="none" w:sz="0" w:space="0" w:color="auto"/>
        <w:left w:val="none" w:sz="0" w:space="0" w:color="auto"/>
        <w:bottom w:val="none" w:sz="0" w:space="0" w:color="auto"/>
        <w:right w:val="none" w:sz="0" w:space="0" w:color="auto"/>
      </w:divBdr>
    </w:div>
    <w:div w:id="688290366">
      <w:bodyDiv w:val="1"/>
      <w:marLeft w:val="0"/>
      <w:marRight w:val="0"/>
      <w:marTop w:val="0"/>
      <w:marBottom w:val="0"/>
      <w:divBdr>
        <w:top w:val="none" w:sz="0" w:space="0" w:color="auto"/>
        <w:left w:val="none" w:sz="0" w:space="0" w:color="auto"/>
        <w:bottom w:val="none" w:sz="0" w:space="0" w:color="auto"/>
        <w:right w:val="none" w:sz="0" w:space="0" w:color="auto"/>
      </w:divBdr>
    </w:div>
    <w:div w:id="853689884">
      <w:bodyDiv w:val="1"/>
      <w:marLeft w:val="0"/>
      <w:marRight w:val="0"/>
      <w:marTop w:val="0"/>
      <w:marBottom w:val="0"/>
      <w:divBdr>
        <w:top w:val="none" w:sz="0" w:space="0" w:color="auto"/>
        <w:left w:val="none" w:sz="0" w:space="0" w:color="auto"/>
        <w:bottom w:val="none" w:sz="0" w:space="0" w:color="auto"/>
        <w:right w:val="none" w:sz="0" w:space="0" w:color="auto"/>
      </w:divBdr>
    </w:div>
    <w:div w:id="873925918">
      <w:bodyDiv w:val="1"/>
      <w:marLeft w:val="0"/>
      <w:marRight w:val="0"/>
      <w:marTop w:val="0"/>
      <w:marBottom w:val="0"/>
      <w:divBdr>
        <w:top w:val="none" w:sz="0" w:space="0" w:color="auto"/>
        <w:left w:val="none" w:sz="0" w:space="0" w:color="auto"/>
        <w:bottom w:val="none" w:sz="0" w:space="0" w:color="auto"/>
        <w:right w:val="none" w:sz="0" w:space="0" w:color="auto"/>
      </w:divBdr>
    </w:div>
    <w:div w:id="1029918264">
      <w:bodyDiv w:val="1"/>
      <w:marLeft w:val="0"/>
      <w:marRight w:val="0"/>
      <w:marTop w:val="0"/>
      <w:marBottom w:val="0"/>
      <w:divBdr>
        <w:top w:val="none" w:sz="0" w:space="0" w:color="auto"/>
        <w:left w:val="none" w:sz="0" w:space="0" w:color="auto"/>
        <w:bottom w:val="none" w:sz="0" w:space="0" w:color="auto"/>
        <w:right w:val="none" w:sz="0" w:space="0" w:color="auto"/>
      </w:divBdr>
    </w:div>
    <w:div w:id="1097363404">
      <w:bodyDiv w:val="1"/>
      <w:marLeft w:val="0"/>
      <w:marRight w:val="0"/>
      <w:marTop w:val="0"/>
      <w:marBottom w:val="0"/>
      <w:divBdr>
        <w:top w:val="none" w:sz="0" w:space="0" w:color="auto"/>
        <w:left w:val="none" w:sz="0" w:space="0" w:color="auto"/>
        <w:bottom w:val="none" w:sz="0" w:space="0" w:color="auto"/>
        <w:right w:val="none" w:sz="0" w:space="0" w:color="auto"/>
      </w:divBdr>
    </w:div>
    <w:div w:id="1365447276">
      <w:bodyDiv w:val="1"/>
      <w:marLeft w:val="0"/>
      <w:marRight w:val="0"/>
      <w:marTop w:val="0"/>
      <w:marBottom w:val="0"/>
      <w:divBdr>
        <w:top w:val="none" w:sz="0" w:space="0" w:color="auto"/>
        <w:left w:val="none" w:sz="0" w:space="0" w:color="auto"/>
        <w:bottom w:val="none" w:sz="0" w:space="0" w:color="auto"/>
        <w:right w:val="none" w:sz="0" w:space="0" w:color="auto"/>
      </w:divBdr>
      <w:divsChild>
        <w:div w:id="936909407">
          <w:marLeft w:val="547"/>
          <w:marRight w:val="0"/>
          <w:marTop w:val="0"/>
          <w:marBottom w:val="0"/>
          <w:divBdr>
            <w:top w:val="none" w:sz="0" w:space="0" w:color="auto"/>
            <w:left w:val="none" w:sz="0" w:space="0" w:color="auto"/>
            <w:bottom w:val="none" w:sz="0" w:space="0" w:color="auto"/>
            <w:right w:val="none" w:sz="0" w:space="0" w:color="auto"/>
          </w:divBdr>
        </w:div>
      </w:divsChild>
    </w:div>
    <w:div w:id="1465006899">
      <w:bodyDiv w:val="1"/>
      <w:marLeft w:val="0"/>
      <w:marRight w:val="0"/>
      <w:marTop w:val="0"/>
      <w:marBottom w:val="0"/>
      <w:divBdr>
        <w:top w:val="none" w:sz="0" w:space="0" w:color="auto"/>
        <w:left w:val="none" w:sz="0" w:space="0" w:color="auto"/>
        <w:bottom w:val="none" w:sz="0" w:space="0" w:color="auto"/>
        <w:right w:val="none" w:sz="0" w:space="0" w:color="auto"/>
      </w:divBdr>
    </w:div>
    <w:div w:id="1500119163">
      <w:bodyDiv w:val="1"/>
      <w:marLeft w:val="0"/>
      <w:marRight w:val="0"/>
      <w:marTop w:val="0"/>
      <w:marBottom w:val="0"/>
      <w:divBdr>
        <w:top w:val="none" w:sz="0" w:space="0" w:color="auto"/>
        <w:left w:val="none" w:sz="0" w:space="0" w:color="auto"/>
        <w:bottom w:val="none" w:sz="0" w:space="0" w:color="auto"/>
        <w:right w:val="none" w:sz="0" w:space="0" w:color="auto"/>
      </w:divBdr>
    </w:div>
    <w:div w:id="19769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9A42-B621-4249-8E7D-DE504A71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Alexander</dc:creator>
  <cp:keywords/>
  <dc:description/>
  <cp:lastModifiedBy>robertsong39s</cp:lastModifiedBy>
  <cp:revision>3</cp:revision>
  <cp:lastPrinted>2019-08-27T09:26:00Z</cp:lastPrinted>
  <dcterms:created xsi:type="dcterms:W3CDTF">2023-06-27T09:22:00Z</dcterms:created>
  <dcterms:modified xsi:type="dcterms:W3CDTF">2023-06-27T09:34:00Z</dcterms:modified>
</cp:coreProperties>
</file>