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DE" w:rsidRDefault="00254F61">
      <w:r w:rsidRPr="009F7BB7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B66507D" wp14:editId="6F2A7E36">
            <wp:simplePos x="0" y="0"/>
            <wp:positionH relativeFrom="column">
              <wp:posOffset>7915275</wp:posOffset>
            </wp:positionH>
            <wp:positionV relativeFrom="paragraph">
              <wp:posOffset>0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11" name="Picture 11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BB7" w:rsidRPr="009F7BB7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C38BD4D" wp14:editId="37C30B2A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8" name="Picture 8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E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50901C14" wp14:editId="43921298">
                <wp:simplePos x="0" y="0"/>
                <wp:positionH relativeFrom="margin">
                  <wp:posOffset>2095500</wp:posOffset>
                </wp:positionH>
                <wp:positionV relativeFrom="paragraph">
                  <wp:posOffset>48260</wp:posOffset>
                </wp:positionV>
                <wp:extent cx="5223510" cy="1133475"/>
                <wp:effectExtent l="38100" t="38100" r="34290" b="47625"/>
                <wp:wrapTight wrapText="bothSides">
                  <wp:wrapPolygon edited="0">
                    <wp:start x="-158" y="-726"/>
                    <wp:lineTo x="-158" y="22145"/>
                    <wp:lineTo x="21663" y="22145"/>
                    <wp:lineTo x="21663" y="-726"/>
                    <wp:lineTo x="-158" y="-726"/>
                  </wp:wrapPolygon>
                </wp:wrapTight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67" w:rsidRPr="007D5BA2" w:rsidRDefault="00DB5267" w:rsidP="00B040D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7D5BA2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Callander Primary Sc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hool: A Framework for Reading</w:t>
                            </w:r>
                          </w:p>
                          <w:p w:rsidR="00597035" w:rsidRPr="00593BBA" w:rsidRDefault="00597035" w:rsidP="005970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BBA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protocol as endorsed by staff in 2017</w:t>
                            </w:r>
                            <w:r w:rsidR="00593BBA" w:rsidRPr="00593BBA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reviewed in 2018</w:t>
                            </w:r>
                            <w:r w:rsidRPr="00593BBA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establishing </w:t>
                            </w:r>
                            <w:r w:rsidRPr="00593B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clear approaches to teaching and assessing Reading.</w:t>
                            </w:r>
                          </w:p>
                          <w:p w:rsidR="00DB5267" w:rsidRPr="007E23C2" w:rsidRDefault="00DB5267" w:rsidP="00B040DE">
                            <w:pP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Pr="00EC5C16" w:rsidRDefault="00DB5267" w:rsidP="00B040DE">
                            <w:pPr>
                              <w:jc w:val="center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C16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Callander Primary School</w:t>
                            </w:r>
                          </w:p>
                          <w:p w:rsidR="00DB5267" w:rsidRDefault="00DB5267" w:rsidP="00B040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01C14" id="Rectangle 4" o:spid="_x0000_s1026" style="position:absolute;margin-left:165pt;margin-top:3.8pt;width:411.3pt;height:89.2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B5267" w:rsidRPr="007D5BA2" w:rsidRDefault="00DB5267" w:rsidP="00B040DE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7D5BA2">
                        <w:rPr>
                          <w:b/>
                          <w:i/>
                          <w:sz w:val="32"/>
                          <w:u w:val="single"/>
                        </w:rPr>
                        <w:t>Callander Primary Sc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>hool: A Framework for Reading</w:t>
                      </w:r>
                    </w:p>
                    <w:p w:rsidR="00597035" w:rsidRPr="00593BBA" w:rsidRDefault="00597035" w:rsidP="005970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BBA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protocol as endorsed by staff in 2017</w:t>
                      </w:r>
                      <w:r w:rsidR="00593BBA" w:rsidRPr="00593BBA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reviewed in 2018</w:t>
                      </w:r>
                      <w:r w:rsidRPr="00593BBA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establishing </w:t>
                      </w:r>
                      <w:r w:rsidRPr="00593BBA">
                        <w:rPr>
                          <w:rFonts w:ascii="Arial" w:hAnsi="Arial" w:cs="Arial"/>
                          <w:sz w:val="24"/>
                          <w:szCs w:val="24"/>
                        </w:rPr>
                        <w:t>clear approaches to teaching and assessing Reading.</w:t>
                      </w:r>
                    </w:p>
                    <w:p w:rsidR="00DB5267" w:rsidRPr="007E23C2" w:rsidRDefault="00DB5267" w:rsidP="00B040DE">
                      <w:pP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Pr="00EC5C16" w:rsidRDefault="00DB5267" w:rsidP="00B040DE">
                      <w:pPr>
                        <w:jc w:val="center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C16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Callander Primary School</w:t>
                      </w:r>
                    </w:p>
                    <w:p w:rsidR="00DB5267" w:rsidRDefault="00DB5267" w:rsidP="00B040D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B040DE" w:rsidRPr="00B040DE" w:rsidRDefault="00B040DE" w:rsidP="00B040DE"/>
    <w:p w:rsidR="00B040DE" w:rsidRPr="00B040DE" w:rsidRDefault="00B040DE" w:rsidP="00B040DE"/>
    <w:p w:rsidR="00B11D6F" w:rsidRDefault="00882B06" w:rsidP="00B040DE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8383258</wp:posOffset>
            </wp:positionH>
            <wp:positionV relativeFrom="paragraph">
              <wp:posOffset>4730750</wp:posOffset>
            </wp:positionV>
            <wp:extent cx="474996" cy="333375"/>
            <wp:effectExtent l="0" t="0" r="127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52" cy="33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62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02F34B3" wp14:editId="6E0585B3">
            <wp:simplePos x="0" y="0"/>
            <wp:positionH relativeFrom="margin">
              <wp:align>right</wp:align>
            </wp:positionH>
            <wp:positionV relativeFrom="paragraph">
              <wp:posOffset>530226</wp:posOffset>
            </wp:positionV>
            <wp:extent cx="853011" cy="598604"/>
            <wp:effectExtent l="0" t="0" r="444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11" cy="59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8D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71552" behindDoc="1" locked="0" layoutInCell="1" allowOverlap="0" wp14:anchorId="0BD3C238" wp14:editId="55CEA3E0">
                <wp:simplePos x="0" y="0"/>
                <wp:positionH relativeFrom="margin">
                  <wp:posOffset>-200025</wp:posOffset>
                </wp:positionH>
                <wp:positionV relativeFrom="paragraph">
                  <wp:posOffset>3235325</wp:posOffset>
                </wp:positionV>
                <wp:extent cx="9248775" cy="2781300"/>
                <wp:effectExtent l="38100" t="38100" r="47625" b="38100"/>
                <wp:wrapTight wrapText="bothSides">
                  <wp:wrapPolygon edited="0">
                    <wp:start x="-89" y="-296"/>
                    <wp:lineTo x="-89" y="21748"/>
                    <wp:lineTo x="21667" y="21748"/>
                    <wp:lineTo x="21667" y="-296"/>
                    <wp:lineTo x="-89" y="-296"/>
                  </wp:wrapPolygon>
                </wp:wrapTight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8775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95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How We Assess</w:t>
                            </w:r>
                            <w:r w:rsidRPr="0063358A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Reading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="00E52995" w:rsidRPr="0015363A" w:rsidRDefault="00E52995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3A">
                              <w:rPr>
                                <w:b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Daily, ongoing informal observation.</w:t>
                            </w:r>
                          </w:p>
                          <w:p w:rsidR="00E52995" w:rsidRDefault="00DE6880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Through focus</w:t>
                            </w:r>
                            <w:r w:rsidR="00E52995" w:rsidRPr="0015363A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 observation of fluenc</w:t>
                            </w:r>
                            <w:r w:rsidR="0015363A" w:rsidRPr="0015363A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y. </w:t>
                            </w:r>
                            <w:r w:rsidR="00E52995" w:rsidRPr="0015363A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expression and specific skills (skimming, scanning, </w:t>
                            </w:r>
                            <w:r w:rsidR="0016578D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sequencing, highlighting scripts, </w:t>
                            </w:r>
                            <w:r w:rsidR="00E52995" w:rsidRPr="0015363A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Higher Order skills)</w:t>
                            </w:r>
                          </w:p>
                          <w:p w:rsidR="00DC1D0F" w:rsidRPr="00DC1D0F" w:rsidRDefault="00DC1D0F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dark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D0F">
                              <w:rPr>
                                <w:b/>
                                <w:sz w:val="28"/>
                                <w:highlight w:val="dark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of skills across all curricular areas.</w:t>
                            </w:r>
                          </w:p>
                          <w:p w:rsidR="0015363A" w:rsidRPr="0015363A" w:rsidRDefault="00593BBA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</w:t>
                            </w:r>
                            <w:r w:rsidR="0015363A" w:rsidRPr="0015363A"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 of comprehension through Reading Explorers</w:t>
                            </w:r>
                            <w:r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alternative comprehension resource</w:t>
                            </w:r>
                            <w:r w:rsidR="0015363A" w:rsidRPr="0015363A"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882B06" w:rsidRPr="00882B0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15363A" w:rsidRPr="0015363A" w:rsidRDefault="0015363A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3A"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Formal assessment of phonics.</w:t>
                            </w:r>
                          </w:p>
                          <w:p w:rsidR="0015363A" w:rsidRPr="0015363A" w:rsidRDefault="0015363A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3A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Formal assessment through </w:t>
                            </w:r>
                            <w:r w:rsidR="00911AD3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Read, Write, Inc, </w:t>
                            </w:r>
                            <w:r w:rsidRPr="0015363A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Toolkits</w:t>
                            </w:r>
                            <w:r w:rsidR="00BC2AA5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Benchmarks and Standardised Assessments</w:t>
                            </w:r>
                            <w:r w:rsidRPr="0015363A"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6578D" w:rsidRDefault="0015363A" w:rsidP="001657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dark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3A">
                              <w:rPr>
                                <w:b/>
                                <w:sz w:val="28"/>
                                <w:highlight w:val="dark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 on learners approach to reading and tackling unfamiliar text.</w:t>
                            </w:r>
                          </w:p>
                          <w:p w:rsidR="0016578D" w:rsidRPr="0016578D" w:rsidRDefault="0016578D" w:rsidP="0016578D">
                            <w:pPr>
                              <w:spacing w:after="0"/>
                              <w:ind w:left="360"/>
                              <w:rPr>
                                <w:b/>
                                <w:sz w:val="28"/>
                                <w:highlight w:val="dark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363A" w:rsidRPr="00E52995" w:rsidRDefault="0015363A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E52995" w:rsidRDefault="00E52995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995" w:rsidRDefault="00E52995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E52995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C35B5A" w:rsidRPr="00E52995" w:rsidRDefault="00C35B5A" w:rsidP="00E52995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Daily, informal observations</w:t>
                            </w: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C35B5A" w:rsidRPr="00C35B5A" w:rsidRDefault="00C35B5A" w:rsidP="00254F61">
                            <w:pPr>
                              <w:spacing w:after="0"/>
                              <w:rPr>
                                <w:b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C238" id="_x0000_s1027" style="position:absolute;margin-left:-15.75pt;margin-top:254.75pt;width:728.25pt;height:219pt;z-index:-25164492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E52995" w:rsidRDefault="00C35B5A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How We Assess</w:t>
                      </w:r>
                      <w:r w:rsidRPr="0063358A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Reading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="00E52995" w:rsidRPr="0015363A" w:rsidRDefault="00E52995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63A">
                        <w:rPr>
                          <w:b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Daily, ongoing informal observation.</w:t>
                      </w:r>
                    </w:p>
                    <w:p w:rsidR="00E52995" w:rsidRDefault="00DE6880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Through focus</w:t>
                      </w:r>
                      <w:r w:rsidR="00E52995" w:rsidRPr="0015363A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 observation of fluenc</w:t>
                      </w:r>
                      <w:r w:rsidR="0015363A" w:rsidRPr="0015363A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y. </w:t>
                      </w:r>
                      <w:r w:rsidR="00E52995" w:rsidRPr="0015363A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expression and specific skills (skimming, scanning, </w:t>
                      </w:r>
                      <w:r w:rsidR="0016578D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sequencing, highlighting scripts, </w:t>
                      </w:r>
                      <w:r w:rsidR="00E52995" w:rsidRPr="0015363A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Higher Order skills)</w:t>
                      </w:r>
                    </w:p>
                    <w:p w:rsidR="00DC1D0F" w:rsidRPr="00DC1D0F" w:rsidRDefault="00DC1D0F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dark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D0F">
                        <w:rPr>
                          <w:b/>
                          <w:sz w:val="28"/>
                          <w:highlight w:val="dark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of skills across all curricular areas.</w:t>
                      </w:r>
                    </w:p>
                    <w:p w:rsidR="0015363A" w:rsidRPr="0015363A" w:rsidRDefault="00593BBA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</w:t>
                      </w:r>
                      <w:r w:rsidR="0015363A" w:rsidRPr="0015363A"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 of comprehension through Reading Explorers</w:t>
                      </w:r>
                      <w:r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alternative comprehension resource</w:t>
                      </w:r>
                      <w:r w:rsidR="0015363A" w:rsidRPr="0015363A"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882B06" w:rsidRPr="00882B06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5363A" w:rsidRPr="0015363A" w:rsidRDefault="0015363A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63A"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Formal assessment of phonics.</w:t>
                      </w:r>
                    </w:p>
                    <w:p w:rsidR="0015363A" w:rsidRPr="0015363A" w:rsidRDefault="0015363A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63A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Formal assessment through </w:t>
                      </w:r>
                      <w:r w:rsidR="00911AD3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Read, Write, Inc, </w:t>
                      </w:r>
                      <w:r w:rsidRPr="0015363A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Toolkits</w:t>
                      </w:r>
                      <w:r w:rsidR="00BC2AA5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Benchmarks and Standardised Assessments</w:t>
                      </w:r>
                      <w:r w:rsidRPr="0015363A"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6578D" w:rsidRDefault="0015363A" w:rsidP="001657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dark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63A">
                        <w:rPr>
                          <w:b/>
                          <w:sz w:val="28"/>
                          <w:highlight w:val="dark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 on learners approach to reading and tackling unfamiliar text.</w:t>
                      </w:r>
                    </w:p>
                    <w:p w:rsidR="0016578D" w:rsidRPr="0016578D" w:rsidRDefault="0016578D" w:rsidP="0016578D">
                      <w:pPr>
                        <w:spacing w:after="0"/>
                        <w:ind w:left="360"/>
                        <w:rPr>
                          <w:b/>
                          <w:sz w:val="28"/>
                          <w:highlight w:val="dark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363A" w:rsidRPr="00E52995" w:rsidRDefault="0015363A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E52995" w:rsidRDefault="00E52995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995" w:rsidRDefault="00E52995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E52995" w:rsidRDefault="00C35B5A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C35B5A" w:rsidRPr="00E52995" w:rsidRDefault="00C35B5A" w:rsidP="00E52995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Daily, informal observations</w:t>
                      </w: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C35B5A" w:rsidRPr="00C35B5A" w:rsidRDefault="00C35B5A" w:rsidP="00254F61">
                      <w:pPr>
                        <w:spacing w:after="0"/>
                        <w:rPr>
                          <w:b/>
                          <w:iCs/>
                          <w:cap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6578D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2E8319A2" wp14:editId="767B1552">
                <wp:simplePos x="0" y="0"/>
                <wp:positionH relativeFrom="margin">
                  <wp:posOffset>-219075</wp:posOffset>
                </wp:positionH>
                <wp:positionV relativeFrom="paragraph">
                  <wp:posOffset>434975</wp:posOffset>
                </wp:positionV>
                <wp:extent cx="9239250" cy="2733675"/>
                <wp:effectExtent l="38100" t="38100" r="38100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2733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8" w:rsidRPr="003C6C88" w:rsidRDefault="00DB5267" w:rsidP="00B040D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63358A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How We Teach Reading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C6C88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  <w:t xml:space="preserve"> TT   </w:t>
                            </w:r>
                          </w:p>
                          <w:p w:rsidR="00DB5267" w:rsidRPr="00DB5267" w:rsidRDefault="00D8279B" w:rsidP="006335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3C6C88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uring specific sessions, the </w:t>
                            </w:r>
                            <w:r w:rsidR="00DB5267" w:rsidRPr="0063358A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DB5267" w:rsidRPr="0063358A"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</w:t>
                            </w:r>
                            <w:r w:rsidR="00DB5267" w:rsidRPr="0063358A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B5267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5267" w:rsidRPr="0063358A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Colourful Semantics</w:t>
                            </w:r>
                            <w:r w:rsidR="00DB5267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DB5267" w:rsidRPr="0063358A">
                              <w:rPr>
                                <w:b/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Read, Write, Inc,</w:t>
                            </w:r>
                            <w:r w:rsidR="00DB5267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5267">
                              <w:rPr>
                                <w:b/>
                                <w:color w:val="833C0B" w:themeColor="accent2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use of </w:t>
                            </w:r>
                          </w:p>
                          <w:p w:rsidR="00DB5267" w:rsidRDefault="003C6C88" w:rsidP="00DB5267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following may be used    </w:t>
                            </w:r>
                            <w:r w:rsidR="00DB5267"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1C2EF8">
                              <w:rPr>
                                <w:b/>
                                <w:color w:val="833C0B" w:themeColor="accent2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Environmental P</w:t>
                            </w:r>
                            <w:r w:rsidR="00DB5267">
                              <w:rPr>
                                <w:b/>
                                <w:color w:val="833C0B" w:themeColor="accent2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rint</w:t>
                            </w:r>
                            <w:r w:rsidR="00DB5267" w:rsidRPr="0063358A">
                              <w:rPr>
                                <w:b/>
                                <w:color w:val="833C0B" w:themeColor="accent2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B5267">
                              <w:rPr>
                                <w:b/>
                                <w:color w:val="833C0B" w:themeColor="accent2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5267" w:rsidRPr="00DB5267"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Daily Check ins </w:t>
                            </w:r>
                            <w:r w:rsidR="00DB5267" w:rsidRPr="00DB5267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DB5267" w:rsidRPr="00DB5267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 Registration</w:t>
                            </w:r>
                            <w:r w:rsidR="00DB5267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DB5267" w:rsidRPr="001C2EF8">
                              <w:rPr>
                                <w:b/>
                                <w:color w:val="8496B0" w:themeColor="text2" w:themeTint="99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Snackastory</w:t>
                            </w:r>
                            <w:proofErr w:type="spellEnd"/>
                            <w:r w:rsidR="00DB5267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DB5267" w:rsidRPr="00DB5267" w:rsidRDefault="00DB5267" w:rsidP="00DB5267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C0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Pr="00DB5267">
                              <w:rPr>
                                <w:b/>
                                <w:color w:val="ED7D31" w:themeColor="accent2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Explorers</w:t>
                            </w: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DB5267">
                              <w:rPr>
                                <w:b/>
                                <w:color w:val="C0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 Circles</w:t>
                            </w:r>
                            <w:r w:rsidR="00593BBA">
                              <w:rPr>
                                <w:b/>
                                <w:color w:val="C0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Reflective reading</w:t>
                            </w:r>
                          </w:p>
                          <w:p w:rsidR="00DB5267" w:rsidRPr="003C6C88" w:rsidRDefault="00DB5267" w:rsidP="003C6C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Using the following strategies</w:t>
                            </w:r>
                            <w:r w:rsidR="003C6C88"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C6C88">
                              <w:rPr>
                                <w:b/>
                                <w:color w:val="8496B0" w:themeColor="text2" w:themeTint="99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of flashcards</w:t>
                            </w:r>
                            <w:r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3C6C88">
                              <w:rPr>
                                <w:b/>
                                <w:color w:val="ED7D31" w:themeColor="accent2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blending activities</w:t>
                            </w:r>
                            <w:r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3C6C88">
                              <w:rPr>
                                <w:b/>
                                <w:color w:val="FFC000" w:themeColor="accent4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visual cues</w:t>
                            </w:r>
                            <w:r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76B75" w:rsidRPr="003C6C88">
                              <w:rPr>
                                <w:b/>
                                <w:color w:val="4472C4" w:themeColor="accent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groups and individually</w:t>
                            </w:r>
                            <w:r w:rsidR="00C76B75" w:rsidRP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C76B75" w:rsidRPr="00C35B5A" w:rsidRDefault="00C76B75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resources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3C6C8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C35B5A">
                              <w:rPr>
                                <w:b/>
                                <w:color w:val="70AD47" w:themeColor="accent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Paired Reading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35B5A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Parallel Reading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35B5A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ERIC time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35B5A"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clear focus on Tools for Reading </w:t>
                            </w:r>
                          </w:p>
                          <w:p w:rsidR="001D5F78" w:rsidRPr="00C35B5A" w:rsidRDefault="001D5F78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B5A"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(Punctuation and Grammar recognition)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5B5A"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Higher Order skills (Inference,</w:t>
                            </w:r>
                          </w:p>
                          <w:p w:rsidR="001D5F78" w:rsidRPr="00C35B5A" w:rsidRDefault="001D5F78" w:rsidP="001D5F78">
                            <w:pPr>
                              <w:spacing w:after="0"/>
                              <w:ind w:left="360"/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B5A"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</w:t>
                            </w:r>
                            <w:r w:rsidR="001C2EF8" w:rsidRPr="00C35B5A"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Pr="00C35B5A">
                              <w:rPr>
                                <w:b/>
                                <w:color w:val="00B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Prediction, Evaluation etc.) </w:t>
                            </w:r>
                            <w:r w:rsidR="001C2EF8" w:rsidRPr="00C35B5A">
                              <w:rPr>
                                <w:b/>
                                <w:color w:val="C0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Through Fiction and Non – Fiction books</w:t>
                            </w:r>
                            <w:r w:rsidR="001C2EF8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C2EF8" w:rsidRPr="00C35B5A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Modelling</w:t>
                            </w:r>
                          </w:p>
                          <w:p w:rsidR="001C2EF8" w:rsidRDefault="001C2EF8" w:rsidP="001D5F78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B5A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Reading</w:t>
                            </w:r>
                            <w:r w:rsidR="00C35B5A" w:rsidRPr="00C35B5A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35B5A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5B5A" w:rsidRPr="00C35B5A">
                              <w:rPr>
                                <w:b/>
                                <w:color w:val="00206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Focused Literacy Circles roles</w:t>
                            </w:r>
                            <w:r w:rsidR="00593BBA">
                              <w:rPr>
                                <w:b/>
                                <w:color w:val="00206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Reflective </w:t>
                            </w:r>
                            <w:proofErr w:type="spellStart"/>
                            <w:r w:rsidR="00593BBA">
                              <w:rPr>
                                <w:b/>
                                <w:color w:val="00206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</w:t>
                            </w:r>
                            <w:proofErr w:type="spellEnd"/>
                            <w:r w:rsidR="00593BBA">
                              <w:rPr>
                                <w:b/>
                                <w:color w:val="00206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approaches</w:t>
                            </w:r>
                            <w:r w:rsidR="00C35B5A" w:rsidRPr="00C35B5A">
                              <w:rPr>
                                <w:b/>
                                <w:color w:val="00206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1D5F78" w:rsidRDefault="001D5F78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6B75" w:rsidRPr="00C76B75" w:rsidRDefault="001D5F78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  <w:r w:rsidR="00C76B75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Pr="0063358A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19A2" id="_x0000_s1028" style="position:absolute;margin-left:-17.25pt;margin-top:34.25pt;width:727.5pt;height:215.25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3C6C88" w:rsidRPr="003C6C88" w:rsidRDefault="00DB5267" w:rsidP="00B040D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63358A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How We Teach Reading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C6C88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  <w:t xml:space="preserve"> TT   </w:t>
                      </w:r>
                    </w:p>
                    <w:p w:rsidR="00DB5267" w:rsidRPr="00DB5267" w:rsidRDefault="00D8279B" w:rsidP="006335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3C6C88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uring specific sessions, the </w:t>
                      </w:r>
                      <w:r w:rsidR="00DB5267" w:rsidRPr="0063358A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DB5267" w:rsidRPr="0063358A"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</w:t>
                      </w:r>
                      <w:r w:rsidR="00DB5267" w:rsidRPr="0063358A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B5267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5267" w:rsidRPr="0063358A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Colourful Semantics</w:t>
                      </w:r>
                      <w:r w:rsidR="00DB5267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DB5267" w:rsidRPr="0063358A">
                        <w:rPr>
                          <w:b/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Read, Write, Inc,</w:t>
                      </w:r>
                      <w:r w:rsidR="00DB5267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5267">
                        <w:rPr>
                          <w:b/>
                          <w:color w:val="833C0B" w:themeColor="accent2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use of </w:t>
                      </w:r>
                    </w:p>
                    <w:p w:rsidR="00DB5267" w:rsidRDefault="003C6C88" w:rsidP="00DB5267">
                      <w:pPr>
                        <w:pStyle w:val="ListParagraph"/>
                        <w:spacing w:after="0"/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following may be used    </w:t>
                      </w:r>
                      <w:r w:rsidR="00DB5267"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1C2EF8">
                        <w:rPr>
                          <w:b/>
                          <w:color w:val="833C0B" w:themeColor="accent2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Environmental P</w:t>
                      </w:r>
                      <w:r w:rsidR="00DB5267">
                        <w:rPr>
                          <w:b/>
                          <w:color w:val="833C0B" w:themeColor="accent2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rint</w:t>
                      </w:r>
                      <w:r w:rsidR="00DB5267" w:rsidRPr="0063358A">
                        <w:rPr>
                          <w:b/>
                          <w:color w:val="833C0B" w:themeColor="accent2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B5267">
                        <w:rPr>
                          <w:b/>
                          <w:color w:val="833C0B" w:themeColor="accent2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5267" w:rsidRPr="00DB5267"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Daily Check ins </w:t>
                      </w:r>
                      <w:r w:rsidR="00DB5267" w:rsidRPr="00DB5267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DB5267" w:rsidRPr="00DB5267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 Registration</w:t>
                      </w:r>
                      <w:r w:rsidR="00DB5267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="00DB5267" w:rsidRPr="001C2EF8">
                        <w:rPr>
                          <w:b/>
                          <w:color w:val="8496B0" w:themeColor="text2" w:themeTint="99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Snackastory</w:t>
                      </w:r>
                      <w:proofErr w:type="spellEnd"/>
                      <w:r w:rsidR="00DB5267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DB5267" w:rsidRPr="00DB5267" w:rsidRDefault="00DB5267" w:rsidP="00DB5267">
                      <w:pPr>
                        <w:pStyle w:val="ListParagraph"/>
                        <w:spacing w:after="0"/>
                        <w:rPr>
                          <w:b/>
                          <w:color w:val="C0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  <w:r w:rsidRPr="00DB5267">
                        <w:rPr>
                          <w:b/>
                          <w:color w:val="ED7D31" w:themeColor="accent2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Explorers</w:t>
                      </w:r>
                      <w:r>
                        <w:rPr>
                          <w:b/>
                          <w:color w:val="ED7D31" w:themeColor="accent2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DB5267">
                        <w:rPr>
                          <w:b/>
                          <w:color w:val="C0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 Circles</w:t>
                      </w:r>
                      <w:r w:rsidR="00593BBA">
                        <w:rPr>
                          <w:b/>
                          <w:color w:val="C0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Reflective reading</w:t>
                      </w:r>
                    </w:p>
                    <w:p w:rsidR="00DB5267" w:rsidRPr="003C6C88" w:rsidRDefault="00DB5267" w:rsidP="003C6C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Using the following strategies</w:t>
                      </w:r>
                      <w:r w:rsidR="003C6C88"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C6C88">
                        <w:rPr>
                          <w:b/>
                          <w:color w:val="8496B0" w:themeColor="text2" w:themeTint="99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of flashcards</w:t>
                      </w:r>
                      <w:r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3C6C88">
                        <w:rPr>
                          <w:b/>
                          <w:color w:val="ED7D31" w:themeColor="accent2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blending activities</w:t>
                      </w:r>
                      <w:r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3C6C88">
                        <w:rPr>
                          <w:b/>
                          <w:color w:val="FFC000" w:themeColor="accent4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visual cues</w:t>
                      </w:r>
                      <w:r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76B75" w:rsidRPr="003C6C88">
                        <w:rPr>
                          <w:b/>
                          <w:color w:val="4472C4" w:themeColor="accent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groups and individually</w:t>
                      </w:r>
                      <w:r w:rsidR="00C76B75" w:rsidRP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C76B75" w:rsidRPr="00C35B5A" w:rsidRDefault="00C76B75" w:rsidP="00C76B75">
                      <w:pPr>
                        <w:spacing w:after="0"/>
                        <w:ind w:left="360"/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resources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3C6C8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C35B5A">
                        <w:rPr>
                          <w:b/>
                          <w:color w:val="70AD47" w:themeColor="accent6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Paired Reading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35B5A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Parallel Reading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35B5A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ERIC time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35B5A"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clear focus on Tools for Reading </w:t>
                      </w:r>
                    </w:p>
                    <w:p w:rsidR="001D5F78" w:rsidRPr="00C35B5A" w:rsidRDefault="001D5F78" w:rsidP="00C76B75">
                      <w:pPr>
                        <w:spacing w:after="0"/>
                        <w:ind w:left="360"/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B5A"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(Punctuation and Grammar recognition)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5B5A"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Higher Order skills (Inference,</w:t>
                      </w:r>
                    </w:p>
                    <w:p w:rsidR="001D5F78" w:rsidRPr="00C35B5A" w:rsidRDefault="001D5F78" w:rsidP="001D5F78">
                      <w:pPr>
                        <w:spacing w:after="0"/>
                        <w:ind w:left="360"/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B5A"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</w:t>
                      </w:r>
                      <w:r w:rsidR="001C2EF8" w:rsidRPr="00C35B5A"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Pr="00C35B5A">
                        <w:rPr>
                          <w:b/>
                          <w:color w:val="00B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Prediction, Evaluation etc.) </w:t>
                      </w:r>
                      <w:r w:rsidR="001C2EF8" w:rsidRPr="00C35B5A">
                        <w:rPr>
                          <w:b/>
                          <w:color w:val="C0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Through Fiction and Non – Fiction books</w:t>
                      </w:r>
                      <w:r w:rsidR="001C2EF8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C2EF8" w:rsidRPr="00C35B5A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Modelling</w:t>
                      </w:r>
                    </w:p>
                    <w:p w:rsidR="001C2EF8" w:rsidRDefault="001C2EF8" w:rsidP="001D5F78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B5A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Reading</w:t>
                      </w:r>
                      <w:r w:rsidR="00C35B5A" w:rsidRPr="00C35B5A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35B5A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5B5A" w:rsidRPr="00C35B5A">
                        <w:rPr>
                          <w:b/>
                          <w:color w:val="00206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Focused Literacy Circles roles</w:t>
                      </w:r>
                      <w:r w:rsidR="00593BBA">
                        <w:rPr>
                          <w:b/>
                          <w:color w:val="00206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Reflective </w:t>
                      </w:r>
                      <w:proofErr w:type="spellStart"/>
                      <w:r w:rsidR="00593BBA">
                        <w:rPr>
                          <w:b/>
                          <w:color w:val="00206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</w:t>
                      </w:r>
                      <w:proofErr w:type="spellEnd"/>
                      <w:r w:rsidR="00593BBA">
                        <w:rPr>
                          <w:b/>
                          <w:color w:val="00206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approaches</w:t>
                      </w:r>
                      <w:r w:rsidR="00C35B5A" w:rsidRPr="00C35B5A">
                        <w:rPr>
                          <w:b/>
                          <w:color w:val="00206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1D5F78" w:rsidRDefault="001D5F78" w:rsidP="00C76B75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6B75" w:rsidRPr="00C76B75" w:rsidRDefault="001D5F78" w:rsidP="00C76B75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  <w:r w:rsidR="00C76B75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</w:t>
                      </w: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Pr="0063358A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5363A" w:rsidRPr="00E5299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7EE3F45" wp14:editId="69FE2EE1">
            <wp:simplePos x="0" y="0"/>
            <wp:positionH relativeFrom="margin">
              <wp:align>right</wp:align>
            </wp:positionH>
            <wp:positionV relativeFrom="margin">
              <wp:posOffset>4324350</wp:posOffset>
            </wp:positionV>
            <wp:extent cx="712800" cy="712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D0F" w:rsidRDefault="00DC1D0F" w:rsidP="00B040D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82880" distR="182880" simplePos="0" relativeHeight="251687936" behindDoc="1" locked="0" layoutInCell="1" allowOverlap="0" wp14:anchorId="1565263F" wp14:editId="6478F894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223510" cy="1133475"/>
                <wp:effectExtent l="38100" t="38100" r="34290" b="47625"/>
                <wp:wrapTight wrapText="bothSides">
                  <wp:wrapPolygon edited="0">
                    <wp:start x="-158" y="-726"/>
                    <wp:lineTo x="-158" y="22145"/>
                    <wp:lineTo x="21663" y="22145"/>
                    <wp:lineTo x="21663" y="-726"/>
                    <wp:lineTo x="-158" y="-726"/>
                  </wp:wrapPolygon>
                </wp:wrapTight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F" w:rsidRPr="007D5BA2" w:rsidRDefault="00DC1D0F" w:rsidP="00DC1D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7D5BA2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Callander Primary Sc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hool: A Framework for Reading</w:t>
                            </w:r>
                          </w:p>
                          <w:p w:rsidR="00DC1D0F" w:rsidRPr="00597035" w:rsidRDefault="00DC1D0F" w:rsidP="00DC1D0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97035">
                              <w:rPr>
                                <w:rFonts w:ascii="Arial" w:hAnsi="Arial" w:cs="Arial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protocol as endorsed by staff in 2017 for establishing </w:t>
                            </w:r>
                            <w:r w:rsidRPr="00597035">
                              <w:rPr>
                                <w:rFonts w:ascii="Arial" w:hAnsi="Arial" w:cs="Arial"/>
                                <w:sz w:val="28"/>
                              </w:rPr>
                              <w:t>clear approaches to teaching and assessing Reading.</w:t>
                            </w:r>
                          </w:p>
                          <w:p w:rsidR="00DC1D0F" w:rsidRPr="007E23C2" w:rsidRDefault="00DC1D0F" w:rsidP="00DC1D0F">
                            <w:pP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Pr="00EC5C16" w:rsidRDefault="00DC1D0F" w:rsidP="00DC1D0F">
                            <w:pPr>
                              <w:jc w:val="center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C16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Callander Primary School</w:t>
                            </w:r>
                          </w:p>
                          <w:p w:rsidR="00DC1D0F" w:rsidRDefault="00DC1D0F" w:rsidP="00DC1D0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263F" id="_x0000_s1029" style="position:absolute;margin-left:0;margin-top:9.6pt;width:411.3pt;height:89.25pt;z-index:-251628544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C1D0F" w:rsidRPr="007D5BA2" w:rsidRDefault="00DC1D0F" w:rsidP="00DC1D0F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7D5BA2">
                        <w:rPr>
                          <w:b/>
                          <w:i/>
                          <w:sz w:val="32"/>
                          <w:u w:val="single"/>
                        </w:rPr>
                        <w:t>Callander Primary Sc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>hool: A Framework for Reading</w:t>
                      </w:r>
                    </w:p>
                    <w:p w:rsidR="00DC1D0F" w:rsidRPr="00597035" w:rsidRDefault="00DC1D0F" w:rsidP="00DC1D0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97035">
                        <w:rPr>
                          <w:rFonts w:ascii="Arial" w:hAnsi="Arial" w:cs="Arial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protocol as endorsed by staff in 2017 for establishing </w:t>
                      </w:r>
                      <w:r w:rsidRPr="00597035">
                        <w:rPr>
                          <w:rFonts w:ascii="Arial" w:hAnsi="Arial" w:cs="Arial"/>
                          <w:sz w:val="28"/>
                        </w:rPr>
                        <w:t>clear approaches to teaching and assessing Reading.</w:t>
                      </w:r>
                    </w:p>
                    <w:p w:rsidR="00DC1D0F" w:rsidRPr="007E23C2" w:rsidRDefault="00DC1D0F" w:rsidP="00DC1D0F">
                      <w:pP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Pr="00EC5C16" w:rsidRDefault="00DC1D0F" w:rsidP="00DC1D0F">
                      <w:pPr>
                        <w:jc w:val="center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C16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Callander Primary School</w:t>
                      </w:r>
                    </w:p>
                    <w:p w:rsidR="00DC1D0F" w:rsidRDefault="00DC1D0F" w:rsidP="00DC1D0F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F7BB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FE540BA" wp14:editId="68F0D5D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20" name="Picture 20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BB7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A47A03E" wp14:editId="28DB6B4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19" name="Picture 19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D0F" w:rsidRPr="00DC1D0F" w:rsidRDefault="00DC1D0F" w:rsidP="00DC1D0F"/>
    <w:p w:rsidR="00DC1D0F" w:rsidRPr="00DC1D0F" w:rsidRDefault="00DC1D0F" w:rsidP="00DC1D0F"/>
    <w:p w:rsidR="005A46F8" w:rsidRDefault="005A46F8" w:rsidP="00DC1D0F"/>
    <w:p w:rsidR="00DC1D0F" w:rsidRPr="00DC1D0F" w:rsidRDefault="005E7EA5" w:rsidP="00DC1D0F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AD690C4" wp14:editId="447CA344">
            <wp:simplePos x="0" y="0"/>
            <wp:positionH relativeFrom="margin">
              <wp:posOffset>8110855</wp:posOffset>
            </wp:positionH>
            <wp:positionV relativeFrom="paragraph">
              <wp:posOffset>549275</wp:posOffset>
            </wp:positionV>
            <wp:extent cx="895350" cy="895350"/>
            <wp:effectExtent l="0" t="0" r="0" b="0"/>
            <wp:wrapNone/>
            <wp:docPr id="26" name="Picture 26" descr="C:\Users\harveyc20s\AppData\Local\Microsoft\Windows\Temporary Internet Files\Content.IE5\OW1LAZ5Z\noun_1158851_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harveyc20s\AppData\Local\Microsoft\Windows\Temporary Internet Files\Content.IE5\OW1LAZ5Z\noun_1158851_c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F8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89984" behindDoc="1" locked="0" layoutInCell="1" allowOverlap="0" wp14:anchorId="7C904F7A" wp14:editId="4745EB1D">
                <wp:simplePos x="0" y="0"/>
                <wp:positionH relativeFrom="margin">
                  <wp:posOffset>-219075</wp:posOffset>
                </wp:positionH>
                <wp:positionV relativeFrom="paragraph">
                  <wp:posOffset>482600</wp:posOffset>
                </wp:positionV>
                <wp:extent cx="9239250" cy="2085975"/>
                <wp:effectExtent l="38100" t="38100" r="38100" b="476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208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ensure that all learners are supported and challenged in Reading by</w:t>
                            </w:r>
                            <w:r w:rsidR="005A46F8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ensuring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DC1D0F" w:rsidRPr="005E7EA5" w:rsidRDefault="00DC1D0F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Differentiation of: groupings, texts and appropriate re</w:t>
                            </w:r>
                            <w:r w:rsidR="005E7EA5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sources, planning and questioning, expectations</w:t>
                            </w:r>
                          </w:p>
                          <w:p w:rsidR="00E10D29" w:rsidRPr="005E7EA5" w:rsidRDefault="00E10D29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and </w:t>
                            </w:r>
                            <w:r w:rsidR="00DE6880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  <w:r w:rsidR="005A46F8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 informal</w:t>
                            </w: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formal assessment.</w:t>
                            </w:r>
                          </w:p>
                          <w:p w:rsidR="00DC1D0F" w:rsidRPr="005E7EA5" w:rsidRDefault="005A46F8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 professional dialogue and action points determined through I</w:t>
                            </w:r>
                            <w:r w:rsidR="00DC1D0F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mpact Meetings</w:t>
                            </w: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10D29" w:rsidRPr="005E7EA5" w:rsidRDefault="00E10D29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for Learning targeted support via: PAT, Toe by Toe, Phonics Code Cracker, Rapid Readers</w:t>
                            </w:r>
                            <w:r w:rsidR="00911AD3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Fresh Start</w:t>
                            </w:r>
                          </w:p>
                          <w:p w:rsidR="00E10D29" w:rsidRPr="005E7EA5" w:rsidRDefault="005E7EA5" w:rsidP="005A46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E10D29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Paired Reading programme</w:t>
                            </w: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followed throughout the school</w:t>
                            </w:r>
                            <w:r w:rsidR="005A46F8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C1D0F" w:rsidRPr="00C76B75" w:rsidRDefault="00DC1D0F" w:rsidP="00DC1D0F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Pr="0063358A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4F7A" id="_x0000_s1030" style="position:absolute;margin-left:-17.25pt;margin-top:38pt;width:727.5pt;height:164.25pt;z-index:-25162649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ensure that all learners are supported and challenged in Reading by</w:t>
                      </w:r>
                      <w:r w:rsidR="005A46F8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ensuring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DC1D0F" w:rsidRPr="005E7EA5" w:rsidRDefault="00DC1D0F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Differentiation of: groupings, texts and appropriate re</w:t>
                      </w:r>
                      <w:r w:rsidR="005E7EA5" w:rsidRPr="005E7EA5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sources, planning and questioning, expectations</w:t>
                      </w:r>
                    </w:p>
                    <w:p w:rsidR="00E10D29" w:rsidRPr="005E7EA5" w:rsidRDefault="00E10D29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and </w:t>
                      </w:r>
                      <w:r w:rsidR="00DE6880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  <w:r w:rsidR="005A46F8"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 informal</w:t>
                      </w: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formal assessment.</w:t>
                      </w:r>
                    </w:p>
                    <w:p w:rsidR="00DC1D0F" w:rsidRPr="005E7EA5" w:rsidRDefault="005A46F8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Clear professional dialogue and action points determined through I</w:t>
                      </w:r>
                      <w:r w:rsidR="00DC1D0F"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mpact Meetings</w:t>
                      </w: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10D29" w:rsidRPr="005E7EA5" w:rsidRDefault="00E10D29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for Learning targeted support via: PAT, Toe by Toe, Phonics Code Cracker, Rapid Readers</w:t>
                      </w:r>
                      <w:r w:rsidR="00911AD3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Fresh Start</w:t>
                      </w:r>
                    </w:p>
                    <w:p w:rsidR="00E10D29" w:rsidRPr="005E7EA5" w:rsidRDefault="005E7EA5" w:rsidP="005A46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E10D29" w:rsidRPr="005E7EA5"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Paired Reading programme</w:t>
                      </w: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followed throughout the school</w:t>
                      </w:r>
                      <w:r w:rsidR="005A46F8" w:rsidRPr="005E7EA5"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C1D0F" w:rsidRPr="00C76B75" w:rsidRDefault="00DC1D0F" w:rsidP="00DC1D0F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Pr="0063358A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C1D0F" w:rsidRPr="001848BB" w:rsidRDefault="00FE0F13" w:rsidP="001848BB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9BC6C95" wp14:editId="1C9E4003">
            <wp:simplePos x="0" y="0"/>
            <wp:positionH relativeFrom="margin">
              <wp:align>right</wp:align>
            </wp:positionH>
            <wp:positionV relativeFrom="paragraph">
              <wp:posOffset>2901950</wp:posOffset>
            </wp:positionV>
            <wp:extent cx="1155700" cy="81049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1ECA3D0" wp14:editId="2E554D1D">
            <wp:simplePos x="0" y="0"/>
            <wp:positionH relativeFrom="margin">
              <wp:align>right</wp:align>
            </wp:positionH>
            <wp:positionV relativeFrom="paragraph">
              <wp:posOffset>4530725</wp:posOffset>
            </wp:positionV>
            <wp:extent cx="1134110" cy="795655"/>
            <wp:effectExtent l="0" t="0" r="8890" b="444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411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035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93056" behindDoc="1" locked="0" layoutInCell="1" allowOverlap="0" wp14:anchorId="197C1041" wp14:editId="4788425D">
                <wp:simplePos x="0" y="0"/>
                <wp:positionH relativeFrom="margin">
                  <wp:posOffset>-190500</wp:posOffset>
                </wp:positionH>
                <wp:positionV relativeFrom="paragraph">
                  <wp:posOffset>2736214</wp:posOffset>
                </wp:positionV>
                <wp:extent cx="9239250" cy="2714625"/>
                <wp:effectExtent l="38100" t="38100" r="38100" b="47625"/>
                <wp:wrapSquare wrapText="bothSides"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2714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F8" w:rsidRDefault="005A46F8" w:rsidP="005A46F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="005E7EA5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promote Reading in our classrooms </w:t>
                            </w:r>
                            <w:r w:rsidR="000C1BBE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timetabling allows </w:t>
                            </w:r>
                            <w:r w:rsidR="005E7EA5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597035" w:rsidRPr="00FE0F13" w:rsidRDefault="00597035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Read</w:t>
                            </w:r>
                            <w:r w:rsidR="003F3751"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ing aloud daily in class or</w:t>
                            </w:r>
                            <w:r w:rsidRPr="00FE0F13"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 xml:space="preserve"> Snackastory.</w:t>
                            </w:r>
                          </w:p>
                          <w:p w:rsidR="00597035" w:rsidRPr="00FE0F13" w:rsidRDefault="00597035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4472C4" w:themeColor="accent5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lang w:eastAsia="en-GB"/>
                              </w:rPr>
                              <w:t>Having ERIC time.</w:t>
                            </w:r>
                          </w:p>
                          <w:p w:rsidR="00597035" w:rsidRPr="00FE0F13" w:rsidRDefault="00597035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>Visiting the</w:t>
                            </w:r>
                            <w:r w:rsidR="003C6C88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 xml:space="preserve"> Community</w:t>
                            </w:r>
                            <w:r w:rsidRPr="00FE0F13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 xml:space="preserve"> Library regularly</w:t>
                            </w:r>
                            <w:r w:rsidR="003C6C88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 xml:space="preserve"> and using the school library</w:t>
                            </w:r>
                            <w:r w:rsidRPr="00FE0F13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597035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FF0000"/>
                                <w:sz w:val="28"/>
                                <w:lang w:eastAsia="en-GB"/>
                              </w:rPr>
                              <w:t>Having a Book Nook in every class with a variety of genres available.</w:t>
                            </w:r>
                          </w:p>
                          <w:p w:rsidR="00597035" w:rsidRPr="00FE0F13" w:rsidRDefault="00597035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00B0F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>Placing emphasis on a love for reading during a whole school Love Literacy</w:t>
                            </w:r>
                            <w:r w:rsidRPr="00FE0F13">
                              <w:rPr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  <w:r w:rsidRPr="00FE0F13">
                              <w:rPr>
                                <w:b/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>focus</w:t>
                            </w:r>
                            <w:r w:rsidRPr="00FE0F13">
                              <w:rPr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>.</w:t>
                            </w:r>
                            <w:r w:rsidR="00EB2CB1" w:rsidRPr="00FE0F13">
                              <w:rPr>
                                <w:noProof/>
                                <w:color w:val="00B0F0"/>
                                <w:lang w:eastAsia="en-GB"/>
                              </w:rPr>
                              <w:t xml:space="preserve">  </w:t>
                            </w:r>
                          </w:p>
                          <w:p w:rsidR="00B0351E" w:rsidRPr="00FE0F13" w:rsidRDefault="00597035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7030A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7030A0"/>
                                <w:sz w:val="28"/>
                                <w:lang w:eastAsia="en-GB"/>
                              </w:rPr>
                              <w:t>Literate rich displays in classrooms.</w:t>
                            </w:r>
                          </w:p>
                          <w:p w:rsidR="00B0351E" w:rsidRPr="00FE0F13" w:rsidRDefault="00B0351E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>Using Kindles in P7 to promote digital literacy.</w:t>
                            </w:r>
                          </w:p>
                          <w:p w:rsidR="00D8279B" w:rsidRPr="00D8279B" w:rsidRDefault="001848BB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>Promoting a Book/Author of the Month.</w:t>
                            </w:r>
                            <w:r w:rsidR="00EB2CB1" w:rsidRPr="00FE0F13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5E7EA5" w:rsidRPr="001848BB" w:rsidRDefault="00EB2CB1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  <w:r w:rsidRPr="001848BB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5A46F8" w:rsidRPr="00C76B75" w:rsidRDefault="005A46F8" w:rsidP="005A46F8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Pr="0063358A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1041" id="_x0000_s1031" style="position:absolute;margin-left:-15pt;margin-top:215.45pt;width:727.5pt;height:213.75pt;z-index:-251623424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5A46F8" w:rsidRDefault="005A46F8" w:rsidP="005A46F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="005E7EA5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promote Reading in our classrooms </w:t>
                      </w:r>
                      <w:r w:rsidR="000C1BBE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timetabling allows </w:t>
                      </w:r>
                      <w:r w:rsidR="005E7EA5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597035" w:rsidRPr="00FE0F13" w:rsidRDefault="00597035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ED7D31" w:themeColor="accent2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Read</w:t>
                      </w:r>
                      <w:r w:rsidR="003F3751"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ing aloud daily in class or</w:t>
                      </w:r>
                      <w:r w:rsidRPr="00FE0F13"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 xml:space="preserve"> Snackastory.</w:t>
                      </w:r>
                    </w:p>
                    <w:p w:rsidR="00597035" w:rsidRPr="00FE0F13" w:rsidRDefault="00597035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4472C4" w:themeColor="accent5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4472C4" w:themeColor="accent5"/>
                          <w:sz w:val="28"/>
                          <w:lang w:eastAsia="en-GB"/>
                        </w:rPr>
                        <w:t>Having ERIC time.</w:t>
                      </w:r>
                    </w:p>
                    <w:p w:rsidR="00597035" w:rsidRPr="00FE0F13" w:rsidRDefault="00597035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70AD47" w:themeColor="accent6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>Visiting the</w:t>
                      </w:r>
                      <w:r w:rsidR="003C6C88"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 xml:space="preserve"> Community</w:t>
                      </w:r>
                      <w:r w:rsidRPr="00FE0F13"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 xml:space="preserve"> Library regularly</w:t>
                      </w:r>
                      <w:r w:rsidR="003C6C88"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 xml:space="preserve"> and using the school library</w:t>
                      </w:r>
                      <w:r w:rsidRPr="00FE0F13"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597035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FF000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FF0000"/>
                          <w:sz w:val="28"/>
                          <w:lang w:eastAsia="en-GB"/>
                        </w:rPr>
                        <w:t>Having a Book Nook in every class with a variety of genres available.</w:t>
                      </w:r>
                    </w:p>
                    <w:p w:rsidR="00597035" w:rsidRPr="00FE0F13" w:rsidRDefault="00597035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00B0F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00B0F0"/>
                          <w:sz w:val="28"/>
                          <w:lang w:eastAsia="en-GB"/>
                        </w:rPr>
                        <w:t>Placing emphasis on a love for reading during a whole school Love Literacy</w:t>
                      </w:r>
                      <w:r w:rsidRPr="00FE0F13">
                        <w:rPr>
                          <w:noProof/>
                          <w:color w:val="00B0F0"/>
                          <w:sz w:val="28"/>
                          <w:lang w:eastAsia="en-GB"/>
                        </w:rPr>
                        <w:t xml:space="preserve"> </w:t>
                      </w:r>
                      <w:r w:rsidRPr="00FE0F13">
                        <w:rPr>
                          <w:b/>
                          <w:noProof/>
                          <w:color w:val="00B0F0"/>
                          <w:sz w:val="28"/>
                          <w:lang w:eastAsia="en-GB"/>
                        </w:rPr>
                        <w:t>focus</w:t>
                      </w:r>
                      <w:r w:rsidRPr="00FE0F13">
                        <w:rPr>
                          <w:noProof/>
                          <w:color w:val="00B0F0"/>
                          <w:sz w:val="28"/>
                          <w:lang w:eastAsia="en-GB"/>
                        </w:rPr>
                        <w:t>.</w:t>
                      </w:r>
                      <w:r w:rsidR="00EB2CB1" w:rsidRPr="00FE0F13">
                        <w:rPr>
                          <w:noProof/>
                          <w:color w:val="00B0F0"/>
                          <w:lang w:eastAsia="en-GB"/>
                        </w:rPr>
                        <w:t xml:space="preserve">  </w:t>
                      </w:r>
                    </w:p>
                    <w:p w:rsidR="00B0351E" w:rsidRPr="00FE0F13" w:rsidRDefault="00597035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7030A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7030A0"/>
                          <w:sz w:val="28"/>
                          <w:lang w:eastAsia="en-GB"/>
                        </w:rPr>
                        <w:t>Literate rich displays in classrooms.</w:t>
                      </w:r>
                    </w:p>
                    <w:p w:rsidR="00B0351E" w:rsidRPr="00FE0F13" w:rsidRDefault="00B0351E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00B05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>Using Kindles in P7 to promote digital literacy.</w:t>
                      </w:r>
                    </w:p>
                    <w:p w:rsidR="00D8279B" w:rsidRPr="00D8279B" w:rsidRDefault="001848BB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>Promoting a Book/Author of the Month.</w:t>
                      </w:r>
                      <w:r w:rsidR="00EB2CB1" w:rsidRPr="00FE0F13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 xml:space="preserve">    </w:t>
                      </w:r>
                    </w:p>
                    <w:p w:rsidR="005E7EA5" w:rsidRPr="001848BB" w:rsidRDefault="00EB2CB1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 xml:space="preserve"> </w:t>
                      </w:r>
                      <w:r w:rsidRPr="001848BB"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5A46F8" w:rsidRPr="00C76B75" w:rsidRDefault="005A46F8" w:rsidP="005A46F8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Pr="0063358A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DC1D0F" w:rsidRPr="001848BB" w:rsidSect="0015363A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00" w:rsidRDefault="00E44B00" w:rsidP="00DC1D0F">
      <w:pPr>
        <w:spacing w:after="0" w:line="240" w:lineRule="auto"/>
      </w:pPr>
      <w:r>
        <w:separator/>
      </w:r>
    </w:p>
  </w:endnote>
  <w:endnote w:type="continuationSeparator" w:id="0">
    <w:p w:rsidR="00E44B00" w:rsidRDefault="00E44B00" w:rsidP="00DC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00" w:rsidRDefault="00E44B00" w:rsidP="00DC1D0F">
      <w:pPr>
        <w:spacing w:after="0" w:line="240" w:lineRule="auto"/>
      </w:pPr>
      <w:r>
        <w:separator/>
      </w:r>
    </w:p>
  </w:footnote>
  <w:footnote w:type="continuationSeparator" w:id="0">
    <w:p w:rsidR="00E44B00" w:rsidRDefault="00E44B00" w:rsidP="00DC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A02"/>
    <w:multiLevelType w:val="hybridMultilevel"/>
    <w:tmpl w:val="6FC41A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C63"/>
    <w:multiLevelType w:val="hybridMultilevel"/>
    <w:tmpl w:val="2E34C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6379"/>
    <w:multiLevelType w:val="hybridMultilevel"/>
    <w:tmpl w:val="B0E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D84"/>
    <w:multiLevelType w:val="hybridMultilevel"/>
    <w:tmpl w:val="947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A1838"/>
    <w:multiLevelType w:val="hybridMultilevel"/>
    <w:tmpl w:val="C9FC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F15F7"/>
    <w:multiLevelType w:val="hybridMultilevel"/>
    <w:tmpl w:val="B5284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DE"/>
    <w:rsid w:val="000C1BBE"/>
    <w:rsid w:val="0015363A"/>
    <w:rsid w:val="0016578D"/>
    <w:rsid w:val="001848BB"/>
    <w:rsid w:val="001C2EF8"/>
    <w:rsid w:val="001D5F78"/>
    <w:rsid w:val="002263AB"/>
    <w:rsid w:val="00242717"/>
    <w:rsid w:val="00254F61"/>
    <w:rsid w:val="00277CF7"/>
    <w:rsid w:val="0034128D"/>
    <w:rsid w:val="00376928"/>
    <w:rsid w:val="003C6C88"/>
    <w:rsid w:val="003F3751"/>
    <w:rsid w:val="00437AA0"/>
    <w:rsid w:val="00593BBA"/>
    <w:rsid w:val="00597035"/>
    <w:rsid w:val="00597362"/>
    <w:rsid w:val="005A46F8"/>
    <w:rsid w:val="005E7EA5"/>
    <w:rsid w:val="005F4926"/>
    <w:rsid w:val="0063358A"/>
    <w:rsid w:val="0068225F"/>
    <w:rsid w:val="00882B06"/>
    <w:rsid w:val="00911AD3"/>
    <w:rsid w:val="009F7BB7"/>
    <w:rsid w:val="00AE7291"/>
    <w:rsid w:val="00B0351E"/>
    <w:rsid w:val="00B040DE"/>
    <w:rsid w:val="00B11D6F"/>
    <w:rsid w:val="00B1606F"/>
    <w:rsid w:val="00BA43B6"/>
    <w:rsid w:val="00BC2AA5"/>
    <w:rsid w:val="00C11E4F"/>
    <w:rsid w:val="00C35B5A"/>
    <w:rsid w:val="00C76B75"/>
    <w:rsid w:val="00CD7607"/>
    <w:rsid w:val="00D16EF7"/>
    <w:rsid w:val="00D8279B"/>
    <w:rsid w:val="00DB5267"/>
    <w:rsid w:val="00DC1D0F"/>
    <w:rsid w:val="00DC2D50"/>
    <w:rsid w:val="00DE6880"/>
    <w:rsid w:val="00E10D29"/>
    <w:rsid w:val="00E44B00"/>
    <w:rsid w:val="00E52995"/>
    <w:rsid w:val="00EB2CB1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0C73"/>
  <w15:chartTrackingRefBased/>
  <w15:docId w15:val="{E62D91F4-FE61-401D-8AB3-A990C217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0F"/>
  </w:style>
  <w:style w:type="paragraph" w:styleId="Footer">
    <w:name w:val="footer"/>
    <w:basedOn w:val="Normal"/>
    <w:link w:val="FooterChar"/>
    <w:uiPriority w:val="99"/>
    <w:unhideWhenUsed/>
    <w:rsid w:val="00D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0F"/>
  </w:style>
  <w:style w:type="paragraph" w:styleId="BalloonText">
    <w:name w:val="Balloon Text"/>
    <w:basedOn w:val="Normal"/>
    <w:link w:val="BalloonTextChar"/>
    <w:uiPriority w:val="99"/>
    <w:semiHidden/>
    <w:unhideWhenUsed/>
    <w:rsid w:val="00BC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win2000</dc:creator>
  <cp:keywords/>
  <dc:description/>
  <cp:lastModifiedBy>Tanya Starkey</cp:lastModifiedBy>
  <cp:revision>2</cp:revision>
  <cp:lastPrinted>2017-09-11T13:12:00Z</cp:lastPrinted>
  <dcterms:created xsi:type="dcterms:W3CDTF">2018-10-31T19:59:00Z</dcterms:created>
  <dcterms:modified xsi:type="dcterms:W3CDTF">2018-10-31T19:59:00Z</dcterms:modified>
</cp:coreProperties>
</file>