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4DF7" w14:textId="77777777" w:rsidR="008700C8" w:rsidRDefault="008700C8" w:rsidP="009141BD">
      <w:pPr>
        <w:rPr>
          <w:b/>
          <w:sz w:val="56"/>
          <w:szCs w:val="56"/>
        </w:rPr>
      </w:pPr>
    </w:p>
    <w:p w14:paraId="22DCC6FD" w14:textId="77777777" w:rsidR="008700C8" w:rsidRDefault="008700C8" w:rsidP="008700C8">
      <w:pPr>
        <w:jc w:val="center"/>
        <w:rPr>
          <w:b/>
          <w:sz w:val="56"/>
          <w:szCs w:val="56"/>
        </w:rPr>
      </w:pPr>
      <w:r>
        <w:rPr>
          <w:noProof/>
          <w:lang w:eastAsia="en-GB"/>
        </w:rPr>
        <w:drawing>
          <wp:anchor distT="0" distB="0" distL="0" distR="0" simplePos="0" relativeHeight="251669504" behindDoc="0" locked="0" layoutInCell="1" allowOverlap="1" wp14:anchorId="6C0FE002" wp14:editId="3811A690">
            <wp:simplePos x="0" y="0"/>
            <wp:positionH relativeFrom="column">
              <wp:posOffset>3829050</wp:posOffset>
            </wp:positionH>
            <wp:positionV relativeFrom="paragraph">
              <wp:posOffset>153670</wp:posOffset>
            </wp:positionV>
            <wp:extent cx="2238375" cy="2062480"/>
            <wp:effectExtent l="0" t="0" r="9525" b="0"/>
            <wp:wrapSquare wrapText="bothSides"/>
            <wp:docPr id="4" name="Picture 4" descr="Braehead Primary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Braehead Primary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2062480"/>
                    </a:xfrm>
                    <a:prstGeom prst="rect">
                      <a:avLst/>
                    </a:prstGeom>
                    <a:noFill/>
                  </pic:spPr>
                </pic:pic>
              </a:graphicData>
            </a:graphic>
            <wp14:sizeRelH relativeFrom="page">
              <wp14:pctWidth>0</wp14:pctWidth>
            </wp14:sizeRelH>
            <wp14:sizeRelV relativeFrom="page">
              <wp14:pctHeight>0</wp14:pctHeight>
            </wp14:sizeRelV>
          </wp:anchor>
        </w:drawing>
      </w:r>
    </w:p>
    <w:p w14:paraId="0ACA8B9D" w14:textId="77777777" w:rsidR="008700C8" w:rsidRDefault="008700C8" w:rsidP="008700C8">
      <w:pPr>
        <w:jc w:val="center"/>
        <w:rPr>
          <w:b/>
          <w:sz w:val="56"/>
          <w:szCs w:val="56"/>
        </w:rPr>
      </w:pPr>
    </w:p>
    <w:p w14:paraId="175AC640" w14:textId="77777777" w:rsidR="008700C8" w:rsidRDefault="008700C8" w:rsidP="008700C8">
      <w:pPr>
        <w:jc w:val="center"/>
        <w:rPr>
          <w:b/>
          <w:sz w:val="56"/>
          <w:szCs w:val="56"/>
        </w:rPr>
      </w:pPr>
    </w:p>
    <w:p w14:paraId="10745248" w14:textId="77777777" w:rsidR="008700C8" w:rsidRDefault="008700C8" w:rsidP="008700C8">
      <w:pPr>
        <w:jc w:val="center"/>
        <w:rPr>
          <w:b/>
          <w:sz w:val="56"/>
          <w:szCs w:val="56"/>
        </w:rPr>
      </w:pPr>
    </w:p>
    <w:p w14:paraId="59853D24" w14:textId="77777777" w:rsidR="008700C8" w:rsidRPr="00460CB4" w:rsidRDefault="008700C8" w:rsidP="008700C8">
      <w:pPr>
        <w:jc w:val="center"/>
        <w:rPr>
          <w:b/>
          <w:sz w:val="80"/>
          <w:szCs w:val="80"/>
        </w:rPr>
      </w:pPr>
    </w:p>
    <w:p w14:paraId="678775A0" w14:textId="77777777" w:rsidR="008700C8" w:rsidRPr="00460CB4" w:rsidRDefault="008700C8" w:rsidP="008700C8">
      <w:pPr>
        <w:jc w:val="center"/>
        <w:rPr>
          <w:b/>
          <w:sz w:val="80"/>
          <w:szCs w:val="80"/>
        </w:rPr>
      </w:pPr>
      <w:r w:rsidRPr="00460CB4">
        <w:rPr>
          <w:b/>
          <w:bCs/>
          <w:sz w:val="80"/>
          <w:szCs w:val="80"/>
        </w:rPr>
        <w:t>Braehead Primary School and</w:t>
      </w:r>
    </w:p>
    <w:p w14:paraId="52B87C60" w14:textId="77777777" w:rsidR="008700C8" w:rsidRPr="00460CB4" w:rsidRDefault="008700C8" w:rsidP="008700C8">
      <w:pPr>
        <w:jc w:val="center"/>
        <w:rPr>
          <w:b/>
          <w:sz w:val="80"/>
          <w:szCs w:val="80"/>
        </w:rPr>
      </w:pPr>
      <w:r w:rsidRPr="00460CB4">
        <w:rPr>
          <w:b/>
          <w:sz w:val="80"/>
          <w:szCs w:val="80"/>
        </w:rPr>
        <w:t>Nursery Class</w:t>
      </w:r>
    </w:p>
    <w:p w14:paraId="0A885561" w14:textId="77777777" w:rsidR="00460CB4" w:rsidRDefault="008700C8" w:rsidP="008700C8">
      <w:pPr>
        <w:jc w:val="center"/>
        <w:rPr>
          <w:b/>
          <w:sz w:val="80"/>
          <w:szCs w:val="80"/>
        </w:rPr>
      </w:pPr>
      <w:r w:rsidRPr="00460CB4">
        <w:rPr>
          <w:b/>
          <w:sz w:val="80"/>
          <w:szCs w:val="80"/>
        </w:rPr>
        <w:t xml:space="preserve">School </w:t>
      </w:r>
      <w:r w:rsidR="00460CB4" w:rsidRPr="00460CB4">
        <w:rPr>
          <w:b/>
          <w:sz w:val="80"/>
          <w:szCs w:val="80"/>
        </w:rPr>
        <w:t>Recovery</w:t>
      </w:r>
      <w:r w:rsidR="00460CB4">
        <w:rPr>
          <w:b/>
          <w:sz w:val="80"/>
          <w:szCs w:val="80"/>
        </w:rPr>
        <w:t xml:space="preserve"> </w:t>
      </w:r>
      <w:r w:rsidR="00460CB4" w:rsidRPr="00460CB4">
        <w:rPr>
          <w:b/>
          <w:sz w:val="80"/>
          <w:szCs w:val="80"/>
        </w:rPr>
        <w:t>/</w:t>
      </w:r>
      <w:r w:rsidR="00460CB4">
        <w:rPr>
          <w:b/>
          <w:sz w:val="80"/>
          <w:szCs w:val="80"/>
        </w:rPr>
        <w:t xml:space="preserve"> </w:t>
      </w:r>
      <w:r w:rsidRPr="00460CB4">
        <w:rPr>
          <w:b/>
          <w:sz w:val="80"/>
          <w:szCs w:val="80"/>
        </w:rPr>
        <w:t xml:space="preserve">Improvement Plan </w:t>
      </w:r>
    </w:p>
    <w:p w14:paraId="2B40304C" w14:textId="77777777" w:rsidR="008700C8" w:rsidRPr="00460CB4" w:rsidRDefault="008700C8" w:rsidP="008700C8">
      <w:pPr>
        <w:jc w:val="center"/>
        <w:rPr>
          <w:b/>
          <w:sz w:val="80"/>
          <w:szCs w:val="80"/>
        </w:rPr>
      </w:pPr>
      <w:r w:rsidRPr="00460CB4">
        <w:rPr>
          <w:b/>
          <w:sz w:val="80"/>
          <w:szCs w:val="80"/>
        </w:rPr>
        <w:t>2020 - 2021</w:t>
      </w:r>
    </w:p>
    <w:p w14:paraId="5889A714" w14:textId="77777777" w:rsidR="008700C8" w:rsidRDefault="008700C8">
      <w:pPr>
        <w:rPr>
          <w:b/>
          <w:sz w:val="56"/>
          <w:szCs w:val="56"/>
        </w:rPr>
      </w:pPr>
    </w:p>
    <w:p w14:paraId="33DB9171" w14:textId="77777777" w:rsidR="00460CB4" w:rsidRDefault="00460CB4" w:rsidP="009141BD">
      <w:pPr>
        <w:rPr>
          <w:b/>
          <w:sz w:val="56"/>
          <w:szCs w:val="56"/>
        </w:rPr>
      </w:pPr>
    </w:p>
    <w:p w14:paraId="09677A77" w14:textId="77777777" w:rsidR="009141BD" w:rsidRPr="009141BD" w:rsidRDefault="009141BD" w:rsidP="009141BD">
      <w:pPr>
        <w:rPr>
          <w:b/>
          <w:sz w:val="56"/>
          <w:szCs w:val="56"/>
        </w:rPr>
      </w:pPr>
      <w:r w:rsidRPr="009141BD">
        <w:rPr>
          <w:b/>
          <w:noProof/>
          <w:sz w:val="56"/>
          <w:szCs w:val="56"/>
          <w:lang w:eastAsia="en-GB"/>
        </w:rPr>
        <w:drawing>
          <wp:anchor distT="0" distB="0" distL="114300" distR="114300" simplePos="0" relativeHeight="251659264" behindDoc="1" locked="0" layoutInCell="1" allowOverlap="1" wp14:anchorId="182FA347" wp14:editId="7697A0C6">
            <wp:simplePos x="0" y="0"/>
            <wp:positionH relativeFrom="column">
              <wp:posOffset>8362950</wp:posOffset>
            </wp:positionH>
            <wp:positionV relativeFrom="paragraph">
              <wp:posOffset>-47626</wp:posOffset>
            </wp:positionV>
            <wp:extent cx="1152525" cy="1062131"/>
            <wp:effectExtent l="0" t="0" r="0" b="5080"/>
            <wp:wrapNone/>
            <wp:docPr id="1" name="Picture 1" descr="Braehead Primary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ehead Primary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8895" cy="10680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41BD">
        <w:rPr>
          <w:b/>
          <w:sz w:val="56"/>
          <w:szCs w:val="56"/>
        </w:rPr>
        <w:t>Braehead Primary School and Nursery Class</w:t>
      </w:r>
    </w:p>
    <w:p w14:paraId="61D1D59C" w14:textId="77777777" w:rsidR="009141BD" w:rsidRPr="009141BD" w:rsidRDefault="00692116" w:rsidP="009141BD">
      <w:pPr>
        <w:rPr>
          <w:sz w:val="56"/>
          <w:szCs w:val="56"/>
        </w:rPr>
      </w:pPr>
      <w:r>
        <w:rPr>
          <w:b/>
          <w:sz w:val="56"/>
          <w:szCs w:val="56"/>
        </w:rPr>
        <w:t>School Improvement</w:t>
      </w:r>
      <w:r w:rsidR="00460CB4">
        <w:rPr>
          <w:b/>
          <w:sz w:val="56"/>
          <w:szCs w:val="56"/>
        </w:rPr>
        <w:t xml:space="preserve"> / Recovery</w:t>
      </w:r>
      <w:r>
        <w:rPr>
          <w:b/>
          <w:sz w:val="56"/>
          <w:szCs w:val="56"/>
        </w:rPr>
        <w:t xml:space="preserve"> Plan 2020</w:t>
      </w:r>
      <w:r w:rsidR="009141BD" w:rsidRPr="009141BD">
        <w:rPr>
          <w:b/>
          <w:sz w:val="56"/>
          <w:szCs w:val="56"/>
        </w:rPr>
        <w:t>-20</w:t>
      </w:r>
      <w:r>
        <w:rPr>
          <w:b/>
          <w:sz w:val="56"/>
          <w:szCs w:val="56"/>
        </w:rPr>
        <w:t>21</w:t>
      </w:r>
    </w:p>
    <w:p w14:paraId="49FCAC38" w14:textId="77777777" w:rsidR="00460CB4" w:rsidRDefault="00460CB4" w:rsidP="00460CB4">
      <w:pPr>
        <w:spacing w:after="5" w:line="249" w:lineRule="auto"/>
        <w:ind w:right="305"/>
        <w:jc w:val="center"/>
        <w:rPr>
          <w:rFonts w:eastAsia="Arial"/>
          <w:color w:val="000000"/>
          <w:sz w:val="24"/>
          <w:szCs w:val="24"/>
        </w:rPr>
      </w:pPr>
      <w:r>
        <w:rPr>
          <w:rFonts w:eastAsia="Arial"/>
          <w:color w:val="000000"/>
          <w:sz w:val="24"/>
          <w:szCs w:val="24"/>
        </w:rPr>
        <w:t>During this time of uncertainty and change we are planning for recovery.  We will build on our nurturing approaches and develop our digital strategy to provide the best learning opportunities and support for all our learners.</w:t>
      </w:r>
    </w:p>
    <w:p w14:paraId="7D67C56B" w14:textId="77777777" w:rsidR="00460CB4" w:rsidRDefault="00460CB4" w:rsidP="00346EB1">
      <w:pPr>
        <w:spacing w:after="5" w:line="249" w:lineRule="auto"/>
        <w:ind w:right="305"/>
        <w:jc w:val="both"/>
        <w:rPr>
          <w:rFonts w:eastAsia="Arial"/>
          <w:color w:val="000000"/>
          <w:sz w:val="24"/>
          <w:szCs w:val="24"/>
        </w:rPr>
      </w:pPr>
    </w:p>
    <w:p w14:paraId="110D9B5A" w14:textId="77777777" w:rsidR="009141BD" w:rsidRPr="00346EB1" w:rsidRDefault="009141BD" w:rsidP="00346EB1">
      <w:pPr>
        <w:spacing w:after="5" w:line="249" w:lineRule="auto"/>
        <w:ind w:right="305"/>
        <w:jc w:val="both"/>
        <w:rPr>
          <w:rFonts w:eastAsia="Arial"/>
          <w:color w:val="000000"/>
          <w:sz w:val="24"/>
          <w:szCs w:val="24"/>
        </w:rPr>
      </w:pPr>
      <w:r w:rsidRPr="009141BD">
        <w:rPr>
          <w:rFonts w:eastAsia="Arial"/>
          <w:color w:val="000000"/>
          <w:sz w:val="24"/>
          <w:szCs w:val="24"/>
        </w:rPr>
        <w:t xml:space="preserve">Braehead Primary School </w:t>
      </w:r>
      <w:r w:rsidR="00A36352">
        <w:rPr>
          <w:rFonts w:eastAsia="Arial"/>
          <w:color w:val="000000"/>
          <w:sz w:val="24"/>
          <w:szCs w:val="24"/>
        </w:rPr>
        <w:t xml:space="preserve">and Nursery Class </w:t>
      </w:r>
      <w:r w:rsidRPr="009141BD">
        <w:rPr>
          <w:rFonts w:eastAsia="Arial"/>
          <w:color w:val="000000"/>
          <w:sz w:val="24"/>
          <w:szCs w:val="24"/>
        </w:rPr>
        <w:t>is situated in the suburbs of South Stirling within a residential area. At one edge of the catchment area the housing is situated within an industrial estate. The main part of the residential area is a mixture of local authority housing, private landlord let homes and the rest is private home ownership. Our primary school feeds into three High Schools. The main two are Bannockburn High School and Stirling High School, and a minority of streets are catchment for Wallace High School. In the past the three years the majority of P7 learners have moved on to Stirling High School due as a result o</w:t>
      </w:r>
      <w:r w:rsidR="00346EB1">
        <w:rPr>
          <w:rFonts w:eastAsia="Arial"/>
          <w:color w:val="000000"/>
          <w:sz w:val="24"/>
          <w:szCs w:val="24"/>
        </w:rPr>
        <w:t>f significant placing requests.</w:t>
      </w:r>
    </w:p>
    <w:p w14:paraId="520D7A60" w14:textId="77777777" w:rsidR="008700C8" w:rsidRDefault="009141BD" w:rsidP="008700C8">
      <w:pPr>
        <w:ind w:right="305"/>
        <w:rPr>
          <w:sz w:val="24"/>
          <w:szCs w:val="24"/>
        </w:rPr>
      </w:pPr>
      <w:r w:rsidRPr="009141BD">
        <w:rPr>
          <w:sz w:val="24"/>
          <w:szCs w:val="24"/>
        </w:rPr>
        <w:t xml:space="preserve">Braehead Primary School </w:t>
      </w:r>
      <w:r w:rsidR="00A36352">
        <w:rPr>
          <w:sz w:val="24"/>
          <w:szCs w:val="24"/>
        </w:rPr>
        <w:t xml:space="preserve">and Nursery Class </w:t>
      </w:r>
      <w:r w:rsidRPr="009141BD">
        <w:rPr>
          <w:sz w:val="24"/>
          <w:szCs w:val="24"/>
        </w:rPr>
        <w:t xml:space="preserve">was built in 1972.  It is semi open plan with 3 wings radiating from a central area and administration corridor.  During </w:t>
      </w:r>
      <w:r w:rsidR="00A36352">
        <w:rPr>
          <w:sz w:val="24"/>
          <w:szCs w:val="24"/>
        </w:rPr>
        <w:t xml:space="preserve">the </w:t>
      </w:r>
      <w:r w:rsidRPr="009141BD">
        <w:rPr>
          <w:sz w:val="24"/>
          <w:szCs w:val="24"/>
        </w:rPr>
        <w:t>summer</w:t>
      </w:r>
      <w:r w:rsidR="00A36352">
        <w:rPr>
          <w:sz w:val="24"/>
          <w:szCs w:val="24"/>
        </w:rPr>
        <w:t xml:space="preserve"> of</w:t>
      </w:r>
      <w:r w:rsidRPr="009141BD">
        <w:rPr>
          <w:sz w:val="24"/>
          <w:szCs w:val="24"/>
        </w:rPr>
        <w:t xml:space="preserve"> 2008 the school had a partial refurbishment.  The early primary stages and the nursery are housed in the first wing.  Each wing stimulates lea</w:t>
      </w:r>
      <w:r w:rsidR="00346EB1">
        <w:rPr>
          <w:sz w:val="24"/>
          <w:szCs w:val="24"/>
        </w:rPr>
        <w:t>rning in a unique way. The</w:t>
      </w:r>
      <w:r w:rsidR="00692116">
        <w:rPr>
          <w:sz w:val="24"/>
          <w:szCs w:val="24"/>
        </w:rPr>
        <w:t xml:space="preserve"> E</w:t>
      </w:r>
      <w:r w:rsidRPr="009141BD">
        <w:rPr>
          <w:sz w:val="24"/>
          <w:szCs w:val="24"/>
        </w:rPr>
        <w:t xml:space="preserve">arly Years wing has learning through play as its focus. </w:t>
      </w:r>
      <w:r w:rsidR="00346EB1">
        <w:rPr>
          <w:sz w:val="24"/>
          <w:szCs w:val="24"/>
        </w:rPr>
        <w:t>This year one classroom will be used to facilitate our nursery expansion before we</w:t>
      </w:r>
      <w:r w:rsidR="00A36352">
        <w:rPr>
          <w:sz w:val="24"/>
          <w:szCs w:val="24"/>
        </w:rPr>
        <w:t xml:space="preserve"> move to our new Nursery in 2021</w:t>
      </w:r>
      <w:r w:rsidR="00346EB1">
        <w:rPr>
          <w:sz w:val="24"/>
          <w:szCs w:val="24"/>
        </w:rPr>
        <w:t xml:space="preserve">.  </w:t>
      </w:r>
      <w:r w:rsidRPr="009141BD">
        <w:rPr>
          <w:sz w:val="24"/>
          <w:szCs w:val="24"/>
        </w:rPr>
        <w:t>The middle wing contains a kitchen and the Confucius classroom where Chinese language and culture is promoted. In t</w:t>
      </w:r>
      <w:r w:rsidR="001A0810">
        <w:rPr>
          <w:sz w:val="24"/>
          <w:szCs w:val="24"/>
        </w:rPr>
        <w:t>he upper wing STEAM – Science, T</w:t>
      </w:r>
      <w:r w:rsidRPr="009141BD">
        <w:rPr>
          <w:sz w:val="24"/>
          <w:szCs w:val="24"/>
        </w:rPr>
        <w:t>echnologies, Engineering Arts and Maths are encouraged and space is allocated for innovative learning. In the Discovery base the school has introduced a digital literacy studio where film making and use of ICT is used for our learners and other schools in the authority</w:t>
      </w:r>
      <w:r w:rsidR="00A36352">
        <w:rPr>
          <w:sz w:val="24"/>
          <w:szCs w:val="24"/>
        </w:rPr>
        <w:t xml:space="preserve"> who make use of the Confucius H</w:t>
      </w:r>
      <w:r w:rsidRPr="009141BD">
        <w:rPr>
          <w:sz w:val="24"/>
          <w:szCs w:val="24"/>
        </w:rPr>
        <w:t xml:space="preserve">ub. </w:t>
      </w:r>
      <w:r w:rsidR="00A36352">
        <w:rPr>
          <w:sz w:val="24"/>
          <w:szCs w:val="24"/>
        </w:rPr>
        <w:t xml:space="preserve">This year we are having to </w:t>
      </w:r>
      <w:r w:rsidR="00EC2C7B">
        <w:rPr>
          <w:sz w:val="24"/>
          <w:szCs w:val="24"/>
        </w:rPr>
        <w:t xml:space="preserve">convert our digital studio into a classroom to accommodate a P2 class.  This is in response to </w:t>
      </w:r>
      <w:r w:rsidR="00A36352">
        <w:rPr>
          <w:sz w:val="24"/>
          <w:szCs w:val="24"/>
        </w:rPr>
        <w:t xml:space="preserve">Scottish Government </w:t>
      </w:r>
      <w:r w:rsidR="00EC2C7B">
        <w:rPr>
          <w:sz w:val="24"/>
          <w:szCs w:val="24"/>
        </w:rPr>
        <w:t xml:space="preserve">Social Distancing </w:t>
      </w:r>
      <w:r w:rsidR="00A36352">
        <w:rPr>
          <w:sz w:val="24"/>
          <w:szCs w:val="24"/>
        </w:rPr>
        <w:t xml:space="preserve">guidelines.  </w:t>
      </w:r>
      <w:r w:rsidRPr="009141BD">
        <w:rPr>
          <w:sz w:val="24"/>
          <w:szCs w:val="24"/>
        </w:rPr>
        <w:t>We have a large gym hall, which is used for all our P.E. c</w:t>
      </w:r>
      <w:r w:rsidR="00A36352">
        <w:rPr>
          <w:sz w:val="24"/>
          <w:szCs w:val="24"/>
        </w:rPr>
        <w:t xml:space="preserve">urriculum; drama, whole school </w:t>
      </w:r>
      <w:r w:rsidRPr="009141BD">
        <w:rPr>
          <w:sz w:val="24"/>
          <w:szCs w:val="24"/>
        </w:rPr>
        <w:t>assemblies etc. It is also used for local clubs and yout</w:t>
      </w:r>
      <w:r w:rsidR="00FE1BB6">
        <w:rPr>
          <w:sz w:val="24"/>
          <w:szCs w:val="24"/>
        </w:rPr>
        <w:t>h organisations in the evening.</w:t>
      </w:r>
    </w:p>
    <w:p w14:paraId="6A1C94EE" w14:textId="77777777" w:rsidR="00460CB4" w:rsidRDefault="00B94501" w:rsidP="00460CB4">
      <w:pPr>
        <w:spacing w:after="4" w:line="250" w:lineRule="auto"/>
        <w:ind w:left="303" w:right="2117"/>
        <w:jc w:val="center"/>
        <w:rPr>
          <w:b/>
          <w:i/>
          <w:sz w:val="24"/>
          <w:szCs w:val="24"/>
        </w:rPr>
      </w:pPr>
      <w:r>
        <w:rPr>
          <w:noProof/>
          <w:color w:val="0000FF"/>
          <w:lang w:eastAsia="en-GB"/>
        </w:rPr>
        <w:drawing>
          <wp:inline distT="0" distB="0" distL="0" distR="0" wp14:anchorId="31FFBECC" wp14:editId="3B475D1E">
            <wp:extent cx="400050" cy="421626"/>
            <wp:effectExtent l="0" t="0" r="0" b="0"/>
            <wp:docPr id="2" name="Picture 2" descr="Image result for children at the hear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ldren at the heart">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927" cy="456276"/>
                    </a:xfrm>
                    <a:prstGeom prst="rect">
                      <a:avLst/>
                    </a:prstGeom>
                    <a:noFill/>
                    <a:ln>
                      <a:noFill/>
                    </a:ln>
                  </pic:spPr>
                </pic:pic>
              </a:graphicData>
            </a:graphic>
          </wp:inline>
        </w:drawing>
      </w:r>
    </w:p>
    <w:p w14:paraId="658A696B" w14:textId="77777777" w:rsidR="00B943DD" w:rsidRPr="00460CB4" w:rsidRDefault="00FE1BB6" w:rsidP="00460CB4">
      <w:pPr>
        <w:spacing w:after="4" w:line="250" w:lineRule="auto"/>
        <w:ind w:left="303" w:right="2117"/>
        <w:jc w:val="center"/>
        <w:rPr>
          <w:b/>
          <w:i/>
          <w:sz w:val="24"/>
          <w:szCs w:val="24"/>
        </w:rPr>
      </w:pPr>
      <w:r>
        <w:rPr>
          <w:noProof/>
          <w:lang w:eastAsia="en-GB"/>
        </w:rPr>
        <mc:AlternateContent>
          <mc:Choice Requires="wps">
            <w:drawing>
              <wp:anchor distT="0" distB="0" distL="114300" distR="114300" simplePos="0" relativeHeight="251661312" behindDoc="0" locked="0" layoutInCell="1" allowOverlap="1" wp14:anchorId="3BCC2CE7" wp14:editId="22E36E11">
                <wp:simplePos x="0" y="0"/>
                <wp:positionH relativeFrom="column">
                  <wp:posOffset>3124200</wp:posOffset>
                </wp:positionH>
                <wp:positionV relativeFrom="paragraph">
                  <wp:posOffset>88265</wp:posOffset>
                </wp:positionV>
                <wp:extent cx="2524125" cy="666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52412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6759CF" w14:textId="77777777" w:rsidR="008700C8" w:rsidRPr="008700C8" w:rsidRDefault="008700C8" w:rsidP="00FE1BB6">
                            <w:pPr>
                              <w:spacing w:after="0"/>
                              <w:jc w:val="center"/>
                              <w:rPr>
                                <w:rFonts w:ascii="Century Gothic" w:hAnsi="Century Gothic" w:cs="Shonar Bangla"/>
                                <w:b/>
                              </w:rPr>
                            </w:pPr>
                            <w:r w:rsidRPr="008700C8">
                              <w:rPr>
                                <w:rFonts w:ascii="Century Gothic" w:hAnsi="Century Gothic" w:cs="Shonar Bangla"/>
                                <w:b/>
                              </w:rPr>
                              <w:t>Braehead Primary School</w:t>
                            </w:r>
                          </w:p>
                          <w:p w14:paraId="15ED0DE7" w14:textId="77777777" w:rsidR="008700C8" w:rsidRPr="008700C8" w:rsidRDefault="008700C8" w:rsidP="00FE1BB6">
                            <w:pPr>
                              <w:spacing w:after="0"/>
                              <w:jc w:val="center"/>
                              <w:rPr>
                                <w:rFonts w:ascii="Century Gothic" w:hAnsi="Century Gothic" w:cs="Shonar Bangla"/>
                                <w:b/>
                              </w:rPr>
                            </w:pPr>
                            <w:r w:rsidRPr="008700C8">
                              <w:rPr>
                                <w:rFonts w:ascii="Century Gothic" w:hAnsi="Century Gothic" w:cs="Shonar Bangla"/>
                                <w:b/>
                              </w:rPr>
                              <w:t>At the heart of its community,</w:t>
                            </w:r>
                          </w:p>
                          <w:p w14:paraId="423B1722" w14:textId="77777777" w:rsidR="008700C8" w:rsidRPr="008700C8" w:rsidRDefault="008700C8" w:rsidP="00FE1BB6">
                            <w:pPr>
                              <w:jc w:val="center"/>
                              <w:rPr>
                                <w:rFonts w:ascii="Century Gothic" w:hAnsi="Century Gothic" w:cs="Shonar Bangla"/>
                                <w:b/>
                              </w:rPr>
                            </w:pPr>
                            <w:r w:rsidRPr="008700C8">
                              <w:rPr>
                                <w:rFonts w:ascii="Century Gothic" w:hAnsi="Century Gothic" w:cs="Shonar Bangla"/>
                                <w:b/>
                              </w:rPr>
                              <w:t>with children at its heart!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6A3D6" id="_x0000_t202" coordsize="21600,21600" o:spt="202" path="m,l,21600r21600,l21600,xe">
                <v:stroke joinstyle="miter"/>
                <v:path gradientshapeok="t" o:connecttype="rect"/>
              </v:shapetype>
              <v:shape id="Text Box 3" o:spid="_x0000_s1026" type="#_x0000_t202" style="position:absolute;margin-left:246pt;margin-top:6.95pt;width:198.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" fillcolor="white [3201]" strokeweight=".5pt">
                <v:textbox>
                  <w:txbxContent>
                    <w:p w:rsidR="008700C8" w:rsidRPr="008700C8" w:rsidRDefault="008700C8" w:rsidP="00FE1BB6">
                      <w:pPr>
                        <w:spacing w:after="0"/>
                        <w:jc w:val="center"/>
                        <w:rPr>
                          <w:rFonts w:ascii="Century Gothic" w:hAnsi="Century Gothic" w:cs="Shonar Bangla"/>
                          <w:b/>
                        </w:rPr>
                      </w:pPr>
                      <w:r w:rsidRPr="008700C8">
                        <w:rPr>
                          <w:rFonts w:ascii="Century Gothic" w:hAnsi="Century Gothic" w:cs="Shonar Bangla"/>
                          <w:b/>
                        </w:rPr>
                        <w:t>Braehead Primary School</w:t>
                      </w:r>
                    </w:p>
                    <w:p w:rsidR="008700C8" w:rsidRPr="008700C8" w:rsidRDefault="008700C8" w:rsidP="00FE1BB6">
                      <w:pPr>
                        <w:spacing w:after="0"/>
                        <w:jc w:val="center"/>
                        <w:rPr>
                          <w:rFonts w:ascii="Century Gothic" w:hAnsi="Century Gothic" w:cs="Shonar Bangla"/>
                          <w:b/>
                        </w:rPr>
                      </w:pPr>
                      <w:r w:rsidRPr="008700C8">
                        <w:rPr>
                          <w:rFonts w:ascii="Century Gothic" w:hAnsi="Century Gothic" w:cs="Shonar Bangla"/>
                          <w:b/>
                        </w:rPr>
                        <w:t>At the heart of its community,</w:t>
                      </w:r>
                    </w:p>
                    <w:p w:rsidR="008700C8" w:rsidRPr="008700C8" w:rsidRDefault="008700C8" w:rsidP="00FE1BB6">
                      <w:pPr>
                        <w:jc w:val="center"/>
                        <w:rPr>
                          <w:rFonts w:ascii="Century Gothic" w:hAnsi="Century Gothic" w:cs="Shonar Bangla"/>
                          <w:b/>
                        </w:rPr>
                      </w:pPr>
                      <w:proofErr w:type="gramStart"/>
                      <w:r w:rsidRPr="008700C8">
                        <w:rPr>
                          <w:rFonts w:ascii="Century Gothic" w:hAnsi="Century Gothic" w:cs="Shonar Bangla"/>
                          <w:b/>
                        </w:rPr>
                        <w:t>with</w:t>
                      </w:r>
                      <w:proofErr w:type="gramEnd"/>
                      <w:r w:rsidRPr="008700C8">
                        <w:rPr>
                          <w:rFonts w:ascii="Century Gothic" w:hAnsi="Century Gothic" w:cs="Shonar Bangla"/>
                          <w:b/>
                        </w:rPr>
                        <w:t xml:space="preserve"> children at its heart!</w:t>
                      </w:r>
                    </w:p>
                  </w:txbxContent>
                </v:textbox>
              </v:shape>
            </w:pict>
          </mc:Fallback>
        </mc:AlternateContent>
      </w:r>
    </w:p>
    <w:p w14:paraId="09FB0A7C" w14:textId="77777777" w:rsidR="00FB04B9" w:rsidRDefault="00FB04B9" w:rsidP="00FE1BB6">
      <w:pPr>
        <w:pStyle w:val="Default"/>
        <w:rPr>
          <w:b/>
          <w:sz w:val="20"/>
          <w:szCs w:val="20"/>
        </w:rPr>
      </w:pPr>
    </w:p>
    <w:p w14:paraId="7ECDFE00" w14:textId="77777777" w:rsidR="00B943DD" w:rsidRDefault="00B943DD" w:rsidP="00FE1BB6">
      <w:pPr>
        <w:pStyle w:val="Default"/>
        <w:rPr>
          <w:b/>
          <w:sz w:val="20"/>
          <w:szCs w:val="20"/>
        </w:rPr>
      </w:pPr>
    </w:p>
    <w:p w14:paraId="3F9646BA" w14:textId="77777777" w:rsidR="00FB04B9" w:rsidRDefault="00FB04B9" w:rsidP="00B943DD">
      <w:pPr>
        <w:spacing w:after="0"/>
        <w:ind w:right="305"/>
        <w:jc w:val="center"/>
        <w:rPr>
          <w:rFonts w:ascii="Century Gothic" w:eastAsia="Times New Roman" w:hAnsi="Century Gothic"/>
          <w:b/>
          <w:bCs/>
          <w:kern w:val="36"/>
          <w:sz w:val="20"/>
          <w:szCs w:val="20"/>
          <w:shd w:val="clear" w:color="auto" w:fill="FFFFFF"/>
        </w:rPr>
      </w:pPr>
      <w:r>
        <w:rPr>
          <w:rFonts w:ascii="Century Gothic" w:eastAsia="Times New Roman" w:hAnsi="Century Gothic"/>
          <w:b/>
          <w:bCs/>
          <w:noProof/>
          <w:kern w:val="36"/>
          <w:sz w:val="20"/>
          <w:szCs w:val="20"/>
          <w:lang w:eastAsia="en-GB"/>
        </w:rPr>
        <mc:AlternateContent>
          <mc:Choice Requires="wps">
            <w:drawing>
              <wp:anchor distT="0" distB="0" distL="114300" distR="114300" simplePos="0" relativeHeight="251670528" behindDoc="0" locked="0" layoutInCell="1" allowOverlap="1" wp14:anchorId="0A0234FB" wp14:editId="11B73A82">
                <wp:simplePos x="0" y="0"/>
                <wp:positionH relativeFrom="column">
                  <wp:posOffset>4276725</wp:posOffset>
                </wp:positionH>
                <wp:positionV relativeFrom="paragraph">
                  <wp:posOffset>-276225</wp:posOffset>
                </wp:positionV>
                <wp:extent cx="628650" cy="5715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28650" cy="571500"/>
                        </a:xfrm>
                        <a:prstGeom prst="rect">
                          <a:avLst/>
                        </a:prstGeom>
                        <a:solidFill>
                          <a:schemeClr val="lt1"/>
                        </a:solidFill>
                        <a:ln w="6350">
                          <a:solidFill>
                            <a:prstClr val="black"/>
                          </a:solidFill>
                        </a:ln>
                      </wps:spPr>
                      <wps:txbx>
                        <w:txbxContent>
                          <w:p w14:paraId="61F99896" w14:textId="77777777" w:rsidR="00FB04B9" w:rsidRDefault="00FB04B9" w:rsidP="005B1488">
                            <w:pPr>
                              <w:tabs>
                                <w:tab w:val="center" w:pos="7546"/>
                              </w:tabs>
                              <w:spacing w:after="0"/>
                              <w:ind w:right="305"/>
                              <w:jc w:val="right"/>
                              <w:rPr>
                                <w:rFonts w:ascii="Century Gothic" w:eastAsia="Times New Roman" w:hAnsi="Century Gothic"/>
                                <w:b/>
                                <w:bCs/>
                                <w:kern w:val="36"/>
                                <w:sz w:val="20"/>
                                <w:szCs w:val="20"/>
                                <w:shd w:val="clear" w:color="auto" w:fill="FFFFFF"/>
                              </w:rPr>
                            </w:pPr>
                            <w:r w:rsidRPr="009141BD">
                              <w:rPr>
                                <w:b/>
                                <w:noProof/>
                                <w:sz w:val="56"/>
                                <w:szCs w:val="56"/>
                                <w:lang w:eastAsia="en-GB"/>
                              </w:rPr>
                              <w:drawing>
                                <wp:inline distT="0" distB="0" distL="0" distR="0" wp14:anchorId="3D960692" wp14:editId="3F86DEFD">
                                  <wp:extent cx="485140" cy="473344"/>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ehead Primary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8765" cy="515908"/>
                                          </a:xfrm>
                                          <a:prstGeom prst="rect">
                                            <a:avLst/>
                                          </a:prstGeom>
                                          <a:noFill/>
                                          <a:ln>
                                            <a:noFill/>
                                          </a:ln>
                                        </pic:spPr>
                                      </pic:pic>
                                    </a:graphicData>
                                  </a:graphic>
                                </wp:inline>
                              </w:drawing>
                            </w:r>
                            <w:r>
                              <w:rPr>
                                <w:b/>
                                <w:noProof/>
                                <w:sz w:val="56"/>
                                <w:szCs w:val="56"/>
                                <w:lang w:eastAsia="en-GB"/>
                              </w:rPr>
                              <w:t xml:space="preserve">   </w:t>
                            </w:r>
                            <w:r>
                              <w:rPr>
                                <w:rFonts w:ascii="Century Gothic" w:eastAsia="Times New Roman" w:hAnsi="Century Gothic"/>
                                <w:b/>
                                <w:bCs/>
                                <w:kern w:val="36"/>
                                <w:sz w:val="20"/>
                                <w:szCs w:val="20"/>
                                <w:shd w:val="clear" w:color="auto" w:fill="FFFFFF"/>
                              </w:rPr>
                              <w:t xml:space="preserve"> </w:t>
                            </w:r>
                          </w:p>
                          <w:p w14:paraId="3F5F9A1E" w14:textId="77777777" w:rsidR="00FB04B9" w:rsidRDefault="00FB04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336.75pt;margin-top:-21.75pt;width:49.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" fillcolor="white [3201]" strokeweight=".5pt">
                <v:textbox>
                  <w:txbxContent>
                    <w:p w:rsidR="00FB04B9" w:rsidRDefault="00FB04B9" w:rsidP="005B1488">
                      <w:pPr>
                        <w:tabs>
                          <w:tab w:val="center" w:pos="7546"/>
                        </w:tabs>
                        <w:spacing w:after="0"/>
                        <w:ind w:right="305"/>
                        <w:jc w:val="right"/>
                        <w:rPr>
                          <w:rFonts w:ascii="Century Gothic" w:eastAsia="Times New Roman" w:hAnsi="Century Gothic"/>
                          <w:b/>
                          <w:bCs/>
                          <w:kern w:val="36"/>
                          <w:sz w:val="20"/>
                          <w:szCs w:val="20"/>
                          <w:shd w:val="clear" w:color="auto" w:fill="FFFFFF"/>
                        </w:rPr>
                      </w:pPr>
                      <w:r w:rsidRPr="009141BD">
                        <w:rPr>
                          <w:b/>
                          <w:noProof/>
                          <w:sz w:val="56"/>
                          <w:szCs w:val="56"/>
                          <w:lang w:eastAsia="en-GB"/>
                        </w:rPr>
                        <w:drawing>
                          <wp:inline distT="0" distB="0" distL="0" distR="0">
                            <wp:extent cx="485140" cy="473344"/>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ehead Primary 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765" cy="515908"/>
                                    </a:xfrm>
                                    <a:prstGeom prst="rect">
                                      <a:avLst/>
                                    </a:prstGeom>
                                    <a:noFill/>
                                    <a:ln>
                                      <a:noFill/>
                                    </a:ln>
                                  </pic:spPr>
                                </pic:pic>
                              </a:graphicData>
                            </a:graphic>
                          </wp:inline>
                        </w:drawing>
                      </w:r>
                      <w:r>
                        <w:rPr>
                          <w:b/>
                          <w:noProof/>
                          <w:sz w:val="56"/>
                          <w:szCs w:val="56"/>
                          <w:lang w:eastAsia="en-GB"/>
                        </w:rPr>
                        <w:t xml:space="preserve">   </w:t>
                      </w:r>
                      <w:r>
                        <w:rPr>
                          <w:rFonts w:ascii="Century Gothic" w:eastAsia="Times New Roman" w:hAnsi="Century Gothic"/>
                          <w:b/>
                          <w:bCs/>
                          <w:kern w:val="36"/>
                          <w:sz w:val="20"/>
                          <w:szCs w:val="20"/>
                          <w:shd w:val="clear" w:color="auto" w:fill="FFFFFF"/>
                        </w:rPr>
                        <w:t xml:space="preserve"> </w:t>
                      </w:r>
                    </w:p>
                    <w:p w:rsidR="00FB04B9" w:rsidRDefault="00FB04B9"/>
                  </w:txbxContent>
                </v:textbox>
              </v:shape>
            </w:pict>
          </mc:Fallback>
        </mc:AlternateContent>
      </w:r>
    </w:p>
    <w:p w14:paraId="032429D0" w14:textId="77777777" w:rsidR="00FB04B9" w:rsidRDefault="00FB04B9" w:rsidP="005B1488">
      <w:pPr>
        <w:spacing w:after="0"/>
        <w:ind w:right="305"/>
        <w:rPr>
          <w:rFonts w:ascii="Century Gothic" w:eastAsia="Times New Roman" w:hAnsi="Century Gothic"/>
          <w:b/>
          <w:bCs/>
          <w:kern w:val="36"/>
          <w:sz w:val="20"/>
          <w:szCs w:val="20"/>
          <w:shd w:val="clear" w:color="auto" w:fill="FFFFFF"/>
        </w:rPr>
      </w:pPr>
    </w:p>
    <w:p w14:paraId="1D64B4AE" w14:textId="77777777" w:rsidR="00B943DD" w:rsidRPr="00B943DD" w:rsidRDefault="00B943DD" w:rsidP="00B943DD">
      <w:pPr>
        <w:spacing w:after="0"/>
        <w:ind w:right="305"/>
        <w:jc w:val="center"/>
        <w:rPr>
          <w:rFonts w:ascii="Century Gothic" w:hAnsi="Century Gothic"/>
          <w:sz w:val="20"/>
          <w:szCs w:val="20"/>
        </w:rPr>
      </w:pPr>
      <w:r w:rsidRPr="00B943DD">
        <w:rPr>
          <w:rFonts w:ascii="Century Gothic" w:eastAsia="Times New Roman" w:hAnsi="Century Gothic"/>
          <w:b/>
          <w:bCs/>
          <w:kern w:val="36"/>
          <w:sz w:val="20"/>
          <w:szCs w:val="20"/>
          <w:shd w:val="clear" w:color="auto" w:fill="FFFFFF"/>
        </w:rPr>
        <w:t>“Education is the most powerful weapon which you can use to change the world.”</w:t>
      </w:r>
    </w:p>
    <w:p w14:paraId="3B743FD2" w14:textId="77777777" w:rsidR="00B943DD" w:rsidRDefault="00B943DD" w:rsidP="00B943DD">
      <w:pPr>
        <w:spacing w:after="0"/>
        <w:jc w:val="center"/>
        <w:outlineLvl w:val="0"/>
        <w:rPr>
          <w:rFonts w:ascii="Century Gothic" w:eastAsia="Times New Roman" w:hAnsi="Century Gothic"/>
          <w:b/>
          <w:bCs/>
          <w:kern w:val="36"/>
          <w:sz w:val="20"/>
          <w:szCs w:val="20"/>
          <w:shd w:val="clear" w:color="auto" w:fill="FFFFFF"/>
        </w:rPr>
      </w:pPr>
      <w:r w:rsidRPr="00B943DD">
        <w:rPr>
          <w:rFonts w:ascii="Century Gothic" w:eastAsia="Times New Roman" w:hAnsi="Century Gothic"/>
          <w:b/>
          <w:bCs/>
          <w:kern w:val="36"/>
          <w:sz w:val="20"/>
          <w:szCs w:val="20"/>
          <w:shd w:val="clear" w:color="auto" w:fill="FFFFFF"/>
        </w:rPr>
        <w:t>Nelson Mandela</w:t>
      </w:r>
    </w:p>
    <w:p w14:paraId="75C12624" w14:textId="77777777" w:rsidR="00A36352" w:rsidRPr="00A36352" w:rsidRDefault="00A36352" w:rsidP="00A36352">
      <w:pPr>
        <w:spacing w:after="0"/>
        <w:outlineLvl w:val="0"/>
        <w:rPr>
          <w:rFonts w:eastAsia="Times New Roman" w:cstheme="minorHAnsi"/>
          <w:b/>
          <w:bCs/>
          <w:kern w:val="36"/>
          <w:sz w:val="24"/>
          <w:szCs w:val="24"/>
        </w:rPr>
      </w:pPr>
      <w:r w:rsidRPr="00A36352">
        <w:rPr>
          <w:rFonts w:eastAsia="Times New Roman" w:cstheme="minorHAnsi"/>
          <w:b/>
          <w:bCs/>
          <w:sz w:val="24"/>
          <w:szCs w:val="24"/>
          <w:shd w:val="clear" w:color="auto" w:fill="FFFFFF"/>
        </w:rPr>
        <w:t>OUR VISION</w:t>
      </w:r>
    </w:p>
    <w:p w14:paraId="0DE11E87" w14:textId="77777777" w:rsidR="00A36352" w:rsidRPr="00A36352" w:rsidRDefault="00A36352" w:rsidP="00A36352">
      <w:pPr>
        <w:spacing w:after="0"/>
        <w:rPr>
          <w:rFonts w:eastAsia="Times New Roman" w:cstheme="minorHAnsi"/>
          <w:sz w:val="24"/>
          <w:szCs w:val="24"/>
        </w:rPr>
      </w:pPr>
      <w:r w:rsidRPr="00A36352">
        <w:rPr>
          <w:rFonts w:eastAsia="Times New Roman" w:cstheme="minorHAnsi"/>
          <w:sz w:val="24"/>
          <w:szCs w:val="24"/>
        </w:rPr>
        <w:t>Braehead Primary is committed to making a difference in the learning and lives of our children, understanding our learners must be equipped to seize learning opportunities throughout life, to broaden their knowledge, skills and attitudes to adapt to a changing, complex and interdependent world.</w:t>
      </w:r>
    </w:p>
    <w:p w14:paraId="105CE6CE" w14:textId="77777777" w:rsidR="00A36352" w:rsidRDefault="00A36352" w:rsidP="00A36352">
      <w:pPr>
        <w:pStyle w:val="Default"/>
        <w:rPr>
          <w:b/>
          <w:sz w:val="20"/>
          <w:szCs w:val="20"/>
        </w:rPr>
      </w:pPr>
    </w:p>
    <w:p w14:paraId="570F246F" w14:textId="77777777" w:rsidR="00FB04B9" w:rsidRDefault="00FB04B9" w:rsidP="00FB04B9">
      <w:pPr>
        <w:pStyle w:val="NormalWeb"/>
        <w:shd w:val="clear" w:color="auto" w:fill="FFFFFF"/>
        <w:spacing w:before="0" w:beforeAutospacing="0" w:after="0" w:afterAutospacing="0"/>
        <w:rPr>
          <w:rFonts w:asciiTheme="minorHAnsi" w:hAnsiTheme="minorHAnsi" w:cstheme="minorHAnsi"/>
          <w:color w:val="1A1A1A"/>
        </w:rPr>
      </w:pPr>
      <w:r>
        <w:rPr>
          <w:rStyle w:val="Strong"/>
          <w:rFonts w:asciiTheme="minorHAnsi" w:hAnsiTheme="minorHAnsi" w:cstheme="minorHAnsi"/>
          <w:color w:val="1A1A1A"/>
        </w:rPr>
        <w:t>OUR RATIONALE</w:t>
      </w:r>
    </w:p>
    <w:p w14:paraId="7AF5879E" w14:textId="77777777" w:rsidR="00FB04B9" w:rsidRDefault="00FB04B9" w:rsidP="00FB04B9">
      <w:pPr>
        <w:pStyle w:val="NormalWeb"/>
        <w:shd w:val="clear" w:color="auto" w:fill="FFFFFF"/>
        <w:spacing w:before="0" w:beforeAutospacing="0" w:after="0" w:afterAutospacing="0"/>
        <w:rPr>
          <w:rFonts w:asciiTheme="minorHAnsi" w:hAnsiTheme="minorHAnsi" w:cstheme="minorHAnsi"/>
          <w:color w:val="1A1A1A"/>
        </w:rPr>
      </w:pPr>
      <w:r w:rsidRPr="00FB04B9">
        <w:rPr>
          <w:rFonts w:asciiTheme="minorHAnsi" w:hAnsiTheme="minorHAnsi" w:cstheme="minorHAnsi"/>
          <w:color w:val="1A1A1A"/>
        </w:rPr>
        <w:t>Our collaborative approach to pedagogy enables our expertise and capacity for improvement to grow through inspiring ideas and practices.</w:t>
      </w:r>
      <w:r>
        <w:rPr>
          <w:rFonts w:asciiTheme="minorHAnsi" w:hAnsiTheme="minorHAnsi" w:cstheme="minorHAnsi"/>
          <w:color w:val="1A1A1A"/>
        </w:rPr>
        <w:t xml:space="preserve">  </w:t>
      </w:r>
      <w:r w:rsidRPr="00FB04B9">
        <w:rPr>
          <w:rFonts w:asciiTheme="minorHAnsi" w:hAnsiTheme="minorHAnsi" w:cstheme="minorHAnsi"/>
          <w:color w:val="1A1A1A"/>
        </w:rPr>
        <w:t xml:space="preserve">At Braehead Primary we have established a nurturing and collaborative culture where we share our ideas and are challenged </w:t>
      </w:r>
      <w:r>
        <w:rPr>
          <w:rFonts w:asciiTheme="minorHAnsi" w:hAnsiTheme="minorHAnsi" w:cstheme="minorHAnsi"/>
          <w:color w:val="1A1A1A"/>
        </w:rPr>
        <w:t>to learn and grow as we respond</w:t>
      </w:r>
      <w:r w:rsidRPr="00FB04B9">
        <w:rPr>
          <w:rFonts w:asciiTheme="minorHAnsi" w:hAnsiTheme="minorHAnsi" w:cstheme="minorHAnsi"/>
          <w:color w:val="1A1A1A"/>
        </w:rPr>
        <w:t xml:space="preserve"> to students’ learning and needs in a cycle of learning, collaboration and adaptation.  Innovation and thinking differently increase our capacity for improvement, ensuring we deliver a better future for all.</w:t>
      </w:r>
    </w:p>
    <w:p w14:paraId="3860BBAC" w14:textId="77777777" w:rsidR="00FB04B9" w:rsidRPr="00FB04B9" w:rsidRDefault="00FB04B9" w:rsidP="00FB04B9">
      <w:pPr>
        <w:pStyle w:val="NormalWeb"/>
        <w:shd w:val="clear" w:color="auto" w:fill="FFFFFF"/>
        <w:spacing w:before="0" w:beforeAutospacing="0" w:after="0" w:afterAutospacing="0"/>
        <w:rPr>
          <w:rStyle w:val="Strong"/>
          <w:rFonts w:asciiTheme="minorHAnsi" w:hAnsiTheme="minorHAnsi" w:cstheme="minorHAnsi"/>
          <w:b w:val="0"/>
          <w:bCs w:val="0"/>
          <w:color w:val="1A1A1A"/>
        </w:rPr>
      </w:pPr>
    </w:p>
    <w:p w14:paraId="720C9850" w14:textId="77777777" w:rsidR="00FB04B9" w:rsidRPr="00A36352" w:rsidRDefault="00FB04B9" w:rsidP="00FB04B9">
      <w:pPr>
        <w:pStyle w:val="Default"/>
        <w:rPr>
          <w:rFonts w:asciiTheme="minorHAnsi" w:hAnsiTheme="minorHAnsi" w:cstheme="minorHAnsi"/>
          <w:b/>
        </w:rPr>
      </w:pPr>
      <w:r w:rsidRPr="00A36352">
        <w:rPr>
          <w:rFonts w:asciiTheme="minorHAnsi" w:hAnsiTheme="minorHAnsi" w:cstheme="minorHAnsi"/>
          <w:b/>
        </w:rPr>
        <w:t>OUR VALUES</w:t>
      </w:r>
    </w:p>
    <w:p w14:paraId="683C254E" w14:textId="77777777" w:rsidR="00FB04B9" w:rsidRPr="00A36352" w:rsidRDefault="00FB04B9" w:rsidP="00FB04B9">
      <w:pPr>
        <w:pStyle w:val="Default"/>
        <w:rPr>
          <w:rFonts w:asciiTheme="minorHAnsi" w:hAnsiTheme="minorHAnsi" w:cstheme="minorHAnsi"/>
        </w:rPr>
      </w:pPr>
      <w:r w:rsidRPr="00A36352">
        <w:rPr>
          <w:rFonts w:asciiTheme="minorHAnsi" w:hAnsiTheme="minorHAnsi" w:cstheme="minorHAnsi"/>
        </w:rPr>
        <w:t>As a school we are re-visiting our values throughout next year by consulting with the whole school community.  We have introduced ou</w:t>
      </w:r>
      <w:r>
        <w:rPr>
          <w:rFonts w:asciiTheme="minorHAnsi" w:hAnsiTheme="minorHAnsi" w:cstheme="minorHAnsi"/>
        </w:rPr>
        <w:t>r RISK values</w:t>
      </w:r>
      <w:r w:rsidRPr="00A36352">
        <w:rPr>
          <w:rFonts w:asciiTheme="minorHAnsi" w:hAnsiTheme="minorHAnsi" w:cstheme="minorHAnsi"/>
        </w:rPr>
        <w:t xml:space="preserve"> and will be focussing on these at assemblies.  RISKETEERS look out for chil</w:t>
      </w:r>
      <w:r w:rsidR="0060245A">
        <w:rPr>
          <w:rFonts w:asciiTheme="minorHAnsi" w:hAnsiTheme="minorHAnsi" w:cstheme="minorHAnsi"/>
        </w:rPr>
        <w:t>dren demonstrating our</w:t>
      </w:r>
      <w:r w:rsidRPr="00A36352">
        <w:rPr>
          <w:rFonts w:asciiTheme="minorHAnsi" w:hAnsiTheme="minorHAnsi" w:cstheme="minorHAnsi"/>
        </w:rPr>
        <w:t xml:space="preserve"> values</w:t>
      </w:r>
      <w:r w:rsidR="0060245A">
        <w:rPr>
          <w:rFonts w:asciiTheme="minorHAnsi" w:hAnsiTheme="minorHAnsi" w:cstheme="minorHAnsi"/>
        </w:rPr>
        <w:t xml:space="preserve"> in the playground</w:t>
      </w:r>
      <w:r w:rsidRPr="00A36352">
        <w:rPr>
          <w:rFonts w:asciiTheme="minorHAnsi" w:hAnsiTheme="minorHAnsi" w:cstheme="minorHAnsi"/>
        </w:rPr>
        <w:t>.</w:t>
      </w:r>
    </w:p>
    <w:p w14:paraId="666FFF12" w14:textId="77777777" w:rsidR="00FB04B9" w:rsidRDefault="00FB04B9" w:rsidP="00FB04B9">
      <w:pPr>
        <w:pStyle w:val="Default"/>
        <w:rPr>
          <w:b/>
          <w:sz w:val="20"/>
          <w:szCs w:val="20"/>
        </w:rPr>
      </w:pPr>
    </w:p>
    <w:p w14:paraId="7199384B" w14:textId="77777777" w:rsidR="00FB04B9" w:rsidRPr="00B943DD" w:rsidRDefault="00FB04B9" w:rsidP="00FB04B9">
      <w:pPr>
        <w:pStyle w:val="Default"/>
        <w:ind w:left="720" w:firstLine="720"/>
        <w:rPr>
          <w:sz w:val="20"/>
          <w:szCs w:val="20"/>
        </w:rPr>
      </w:pPr>
      <w:r w:rsidRPr="00B943DD">
        <w:rPr>
          <w:b/>
          <w:sz w:val="20"/>
          <w:szCs w:val="20"/>
        </w:rPr>
        <w:t>BE R</w:t>
      </w:r>
      <w:r w:rsidRPr="00B943DD">
        <w:rPr>
          <w:sz w:val="20"/>
          <w:szCs w:val="20"/>
        </w:rPr>
        <w:t>ESPECTFUL</w:t>
      </w:r>
      <w:r>
        <w:rPr>
          <w:sz w:val="20"/>
          <w:szCs w:val="20"/>
        </w:rPr>
        <w:tab/>
      </w:r>
      <w:r>
        <w:rPr>
          <w:sz w:val="20"/>
          <w:szCs w:val="20"/>
        </w:rPr>
        <w:tab/>
      </w:r>
      <w:r>
        <w:rPr>
          <w:sz w:val="20"/>
          <w:szCs w:val="20"/>
        </w:rPr>
        <w:tab/>
      </w:r>
      <w:r>
        <w:rPr>
          <w:sz w:val="20"/>
          <w:szCs w:val="20"/>
        </w:rPr>
        <w:tab/>
      </w:r>
      <w:r>
        <w:rPr>
          <w:sz w:val="20"/>
          <w:szCs w:val="20"/>
        </w:rPr>
        <w:tab/>
      </w:r>
      <w:r w:rsidRPr="00B943DD">
        <w:rPr>
          <w:b/>
          <w:sz w:val="20"/>
          <w:szCs w:val="20"/>
        </w:rPr>
        <w:t>BE I</w:t>
      </w:r>
      <w:r w:rsidRPr="00B943DD">
        <w:rPr>
          <w:sz w:val="20"/>
          <w:szCs w:val="20"/>
        </w:rPr>
        <w:t>NCLUSIVE</w:t>
      </w:r>
      <w:r>
        <w:rPr>
          <w:sz w:val="20"/>
          <w:szCs w:val="20"/>
        </w:rPr>
        <w:tab/>
      </w:r>
      <w:r>
        <w:rPr>
          <w:sz w:val="20"/>
          <w:szCs w:val="20"/>
        </w:rPr>
        <w:tab/>
      </w:r>
      <w:r>
        <w:rPr>
          <w:sz w:val="20"/>
          <w:szCs w:val="20"/>
        </w:rPr>
        <w:tab/>
      </w:r>
      <w:r>
        <w:rPr>
          <w:sz w:val="20"/>
          <w:szCs w:val="20"/>
        </w:rPr>
        <w:tab/>
      </w:r>
      <w:r w:rsidRPr="00B943DD">
        <w:rPr>
          <w:b/>
          <w:sz w:val="20"/>
          <w:szCs w:val="20"/>
        </w:rPr>
        <w:t>BE S</w:t>
      </w:r>
      <w:r w:rsidRPr="00B943DD">
        <w:rPr>
          <w:sz w:val="20"/>
          <w:szCs w:val="20"/>
        </w:rPr>
        <w:t>AFE</w:t>
      </w:r>
      <w:r w:rsidRPr="00B943DD">
        <w:rPr>
          <w:rFonts w:ascii="Arial" w:hAnsi="Arial" w:cs="Arial"/>
          <w:noProof/>
          <w:color w:val="0000FF"/>
          <w:sz w:val="20"/>
          <w:szCs w:val="20"/>
          <w:shd w:val="clear" w:color="auto" w:fill="FFFFFF"/>
          <w:lang w:eastAsia="en-GB"/>
        </w:rPr>
        <w:t xml:space="preserve">        </w:t>
      </w:r>
      <w:r>
        <w:rPr>
          <w:rFonts w:ascii="Arial" w:hAnsi="Arial" w:cs="Arial"/>
          <w:noProof/>
          <w:color w:val="0000FF"/>
          <w:sz w:val="20"/>
          <w:szCs w:val="20"/>
          <w:shd w:val="clear" w:color="auto" w:fill="FFFFFF"/>
          <w:lang w:eastAsia="en-GB"/>
        </w:rPr>
        <w:tab/>
      </w:r>
      <w:r>
        <w:rPr>
          <w:rFonts w:ascii="Arial" w:hAnsi="Arial" w:cs="Arial"/>
          <w:noProof/>
          <w:color w:val="0000FF"/>
          <w:sz w:val="20"/>
          <w:szCs w:val="20"/>
          <w:shd w:val="clear" w:color="auto" w:fill="FFFFFF"/>
          <w:lang w:eastAsia="en-GB"/>
        </w:rPr>
        <w:tab/>
      </w:r>
      <w:r>
        <w:rPr>
          <w:rFonts w:ascii="Arial" w:hAnsi="Arial" w:cs="Arial"/>
          <w:noProof/>
          <w:color w:val="0000FF"/>
          <w:sz w:val="20"/>
          <w:szCs w:val="20"/>
          <w:shd w:val="clear" w:color="auto" w:fill="FFFFFF"/>
          <w:lang w:eastAsia="en-GB"/>
        </w:rPr>
        <w:tab/>
      </w:r>
      <w:r w:rsidRPr="00B943DD">
        <w:rPr>
          <w:b/>
          <w:sz w:val="20"/>
          <w:szCs w:val="20"/>
        </w:rPr>
        <w:t>BE K</w:t>
      </w:r>
      <w:r w:rsidRPr="00B943DD">
        <w:rPr>
          <w:sz w:val="20"/>
          <w:szCs w:val="20"/>
        </w:rPr>
        <w:t>IND</w:t>
      </w:r>
    </w:p>
    <w:p w14:paraId="1E117E86" w14:textId="77777777" w:rsidR="00FB04B9" w:rsidRPr="00B943DD" w:rsidRDefault="00FB04B9" w:rsidP="00FB04B9">
      <w:pPr>
        <w:pStyle w:val="Default"/>
        <w:rPr>
          <w:sz w:val="20"/>
          <w:szCs w:val="20"/>
        </w:rPr>
      </w:pPr>
      <w:r>
        <w:rPr>
          <w:rFonts w:ascii="Arial" w:hAnsi="Arial" w:cs="Arial"/>
          <w:noProof/>
          <w:color w:val="0000FF"/>
          <w:sz w:val="20"/>
          <w:szCs w:val="20"/>
          <w:shd w:val="clear" w:color="auto" w:fill="FFFFFF"/>
          <w:lang w:eastAsia="en-GB"/>
        </w:rPr>
        <w:tab/>
      </w:r>
    </w:p>
    <w:p w14:paraId="202F961A" w14:textId="77777777" w:rsidR="00FB04B9" w:rsidRPr="00B943DD" w:rsidRDefault="00FB04B9" w:rsidP="00FB04B9">
      <w:pPr>
        <w:pStyle w:val="Default"/>
        <w:ind w:left="720" w:firstLine="720"/>
        <w:rPr>
          <w:sz w:val="20"/>
          <w:szCs w:val="20"/>
        </w:rPr>
      </w:pPr>
      <w:r w:rsidRPr="00B943DD">
        <w:rPr>
          <w:noProof/>
          <w:color w:val="0000FF"/>
          <w:sz w:val="20"/>
          <w:szCs w:val="20"/>
          <w:lang w:eastAsia="en-GB"/>
        </w:rPr>
        <w:drawing>
          <wp:inline distT="0" distB="0" distL="0" distR="0" wp14:anchorId="3D4C3EFB" wp14:editId="3118EE0A">
            <wp:extent cx="1323975" cy="744656"/>
            <wp:effectExtent l="0" t="0" r="0" b="0"/>
            <wp:docPr id="6" name="Picture 6" descr="Image result for respec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espec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848" cy="766520"/>
                    </a:xfrm>
                    <a:prstGeom prst="rect">
                      <a:avLst/>
                    </a:prstGeom>
                    <a:noFill/>
                    <a:ln>
                      <a:noFill/>
                    </a:ln>
                  </pic:spPr>
                </pic:pic>
              </a:graphicData>
            </a:graphic>
          </wp:inline>
        </w:drawing>
      </w:r>
      <w:r>
        <w:rPr>
          <w:sz w:val="20"/>
          <w:szCs w:val="20"/>
        </w:rPr>
        <w:tab/>
      </w:r>
      <w:r>
        <w:rPr>
          <w:sz w:val="20"/>
          <w:szCs w:val="20"/>
        </w:rPr>
        <w:tab/>
      </w:r>
      <w:r>
        <w:rPr>
          <w:sz w:val="20"/>
          <w:szCs w:val="20"/>
        </w:rPr>
        <w:tab/>
      </w:r>
      <w:r>
        <w:rPr>
          <w:sz w:val="20"/>
          <w:szCs w:val="20"/>
        </w:rPr>
        <w:tab/>
      </w:r>
      <w:r w:rsidRPr="00B943DD">
        <w:rPr>
          <w:rFonts w:ascii="Arial" w:hAnsi="Arial" w:cs="Arial"/>
          <w:noProof/>
          <w:color w:val="0000FF"/>
          <w:sz w:val="20"/>
          <w:szCs w:val="20"/>
          <w:shd w:val="clear" w:color="auto" w:fill="FFFFFF"/>
          <w:lang w:eastAsia="en-GB"/>
        </w:rPr>
        <w:drawing>
          <wp:inline distT="0" distB="0" distL="0" distR="0" wp14:anchorId="2470BAB8" wp14:editId="13B7EA75">
            <wp:extent cx="923925" cy="841361"/>
            <wp:effectExtent l="0" t="0" r="0" b="0"/>
            <wp:docPr id="7" name="Picture 7" descr="Image result for inclus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clusion">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7512" cy="871947"/>
                    </a:xfrm>
                    <a:prstGeom prst="rect">
                      <a:avLst/>
                    </a:prstGeom>
                    <a:noFill/>
                    <a:ln>
                      <a:noFill/>
                    </a:ln>
                  </pic:spPr>
                </pic:pic>
              </a:graphicData>
            </a:graphic>
          </wp:inline>
        </w:drawing>
      </w:r>
      <w:r>
        <w:rPr>
          <w:sz w:val="20"/>
          <w:szCs w:val="20"/>
        </w:rPr>
        <w:tab/>
      </w:r>
      <w:r>
        <w:rPr>
          <w:sz w:val="20"/>
          <w:szCs w:val="20"/>
        </w:rPr>
        <w:tab/>
      </w:r>
      <w:r>
        <w:rPr>
          <w:sz w:val="20"/>
          <w:szCs w:val="20"/>
        </w:rPr>
        <w:tab/>
      </w:r>
      <w:r w:rsidRPr="00B943DD">
        <w:rPr>
          <w:rFonts w:ascii="Arial" w:hAnsi="Arial" w:cs="Arial"/>
          <w:noProof/>
          <w:color w:val="0000FF"/>
          <w:sz w:val="20"/>
          <w:szCs w:val="20"/>
          <w:shd w:val="clear" w:color="auto" w:fill="FFFFFF"/>
          <w:lang w:eastAsia="en-GB"/>
        </w:rPr>
        <w:drawing>
          <wp:inline distT="0" distB="0" distL="0" distR="0" wp14:anchorId="11AA342B" wp14:editId="49A008CC">
            <wp:extent cx="424724" cy="759460"/>
            <wp:effectExtent l="0" t="0" r="0" b="2540"/>
            <wp:docPr id="8" name="Picture 8" descr="Image result for Be saf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e saf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525" cy="782351"/>
                    </a:xfrm>
                    <a:prstGeom prst="rect">
                      <a:avLst/>
                    </a:prstGeom>
                    <a:noFill/>
                    <a:ln>
                      <a:noFill/>
                    </a:ln>
                  </pic:spPr>
                </pic:pic>
              </a:graphicData>
            </a:graphic>
          </wp:inline>
        </w:drawing>
      </w:r>
      <w:r>
        <w:rPr>
          <w:sz w:val="20"/>
          <w:szCs w:val="20"/>
        </w:rPr>
        <w:tab/>
      </w:r>
      <w:r>
        <w:rPr>
          <w:sz w:val="20"/>
          <w:szCs w:val="20"/>
        </w:rPr>
        <w:tab/>
      </w:r>
      <w:r>
        <w:rPr>
          <w:sz w:val="20"/>
          <w:szCs w:val="20"/>
        </w:rPr>
        <w:tab/>
      </w:r>
      <w:r>
        <w:rPr>
          <w:sz w:val="20"/>
          <w:szCs w:val="20"/>
        </w:rPr>
        <w:tab/>
      </w:r>
      <w:r w:rsidRPr="00B943DD">
        <w:rPr>
          <w:noProof/>
          <w:color w:val="0000FF"/>
          <w:sz w:val="20"/>
          <w:szCs w:val="20"/>
          <w:lang w:eastAsia="en-GB"/>
        </w:rPr>
        <w:drawing>
          <wp:inline distT="0" distB="0" distL="0" distR="0" wp14:anchorId="1B7E5646" wp14:editId="58C07EF0">
            <wp:extent cx="754030" cy="752424"/>
            <wp:effectExtent l="0" t="0" r="8255" b="0"/>
            <wp:docPr id="9" name="Picture 9" descr="Image result for Be kin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 kin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925" cy="827159"/>
                    </a:xfrm>
                    <a:prstGeom prst="rect">
                      <a:avLst/>
                    </a:prstGeom>
                    <a:noFill/>
                    <a:ln>
                      <a:noFill/>
                    </a:ln>
                  </pic:spPr>
                </pic:pic>
              </a:graphicData>
            </a:graphic>
          </wp:inline>
        </w:drawing>
      </w:r>
    </w:p>
    <w:p w14:paraId="5C9E187E" w14:textId="77777777" w:rsidR="00FB04B9" w:rsidRPr="00FB04B9" w:rsidRDefault="00FB04B9" w:rsidP="00FB04B9">
      <w:pPr>
        <w:pStyle w:val="NormalWeb"/>
        <w:shd w:val="clear" w:color="auto" w:fill="FFFFFF"/>
        <w:spacing w:before="0" w:beforeAutospacing="0" w:after="0" w:afterAutospacing="0"/>
        <w:rPr>
          <w:rFonts w:asciiTheme="minorHAnsi" w:hAnsiTheme="minorHAnsi" w:cstheme="minorHAnsi"/>
          <w:color w:val="1A1A1A"/>
        </w:rPr>
      </w:pPr>
      <w:r>
        <w:rPr>
          <w:rStyle w:val="Strong"/>
          <w:rFonts w:asciiTheme="minorHAnsi" w:hAnsiTheme="minorHAnsi" w:cstheme="minorHAnsi"/>
          <w:color w:val="1A1A1A"/>
        </w:rPr>
        <w:t>OUR ETHOS</w:t>
      </w:r>
    </w:p>
    <w:p w14:paraId="381E8AB1" w14:textId="77777777" w:rsidR="00FB04B9" w:rsidRDefault="00FB04B9" w:rsidP="00FB04B9">
      <w:pPr>
        <w:pStyle w:val="NormalWeb"/>
        <w:shd w:val="clear" w:color="auto" w:fill="FFFFFF"/>
        <w:spacing w:before="0" w:beforeAutospacing="0" w:after="0" w:afterAutospacing="0"/>
        <w:rPr>
          <w:rFonts w:asciiTheme="minorHAnsi" w:hAnsiTheme="minorHAnsi" w:cstheme="minorHAnsi"/>
          <w:color w:val="1A1A1A"/>
        </w:rPr>
      </w:pPr>
      <w:r w:rsidRPr="00FB04B9">
        <w:rPr>
          <w:rStyle w:val="Strong"/>
          <w:rFonts w:asciiTheme="minorHAnsi" w:hAnsiTheme="minorHAnsi" w:cstheme="minorHAnsi"/>
          <w:color w:val="1A1A1A"/>
        </w:rPr>
        <w:t> </w:t>
      </w:r>
      <w:r w:rsidRPr="00FB04B9">
        <w:rPr>
          <w:rFonts w:asciiTheme="minorHAnsi" w:hAnsiTheme="minorHAnsi" w:cstheme="minorHAnsi"/>
          <w:color w:val="1A1A1A"/>
        </w:rPr>
        <w:t>At Braehead Primary we understand the importance of our shared values. They define us and are at the heart of all we do grounding us and guiding us. When facing challenges or difficult decisions our values light the way forward.  We take time to learn our values and celebrate when they are demonstrated. We aim for our values to be a light within us and we encourage our children to shine brightly.  Our sparkle can inspire others!</w:t>
      </w:r>
    </w:p>
    <w:p w14:paraId="06BB77E1" w14:textId="77777777" w:rsidR="005B1488" w:rsidRPr="00FB04B9" w:rsidRDefault="005B1488" w:rsidP="00FB04B9">
      <w:pPr>
        <w:pStyle w:val="NormalWeb"/>
        <w:shd w:val="clear" w:color="auto" w:fill="FFFFFF"/>
        <w:spacing w:before="0" w:beforeAutospacing="0" w:after="0" w:afterAutospacing="0"/>
        <w:rPr>
          <w:rFonts w:asciiTheme="minorHAnsi" w:hAnsiTheme="minorHAnsi" w:cstheme="minorHAnsi"/>
          <w:color w:val="1A1A1A"/>
        </w:rPr>
      </w:pPr>
    </w:p>
    <w:p w14:paraId="60F2A277" w14:textId="77777777" w:rsidR="00FB04B9" w:rsidRDefault="00FB04B9" w:rsidP="00FB04B9">
      <w:pPr>
        <w:pStyle w:val="NormalWeb"/>
        <w:shd w:val="clear" w:color="auto" w:fill="FFFFFF"/>
        <w:spacing w:before="0" w:beforeAutospacing="0" w:after="0" w:afterAutospacing="0"/>
        <w:jc w:val="center"/>
        <w:rPr>
          <w:rFonts w:asciiTheme="minorHAnsi" w:hAnsiTheme="minorHAnsi" w:cstheme="minorHAnsi"/>
          <w:color w:val="1A1A1A"/>
        </w:rPr>
      </w:pPr>
      <w:r>
        <w:rPr>
          <w:noProof/>
          <w:color w:val="0000FF"/>
        </w:rPr>
        <w:drawing>
          <wp:inline distT="0" distB="0" distL="0" distR="0" wp14:anchorId="6BD2B046" wp14:editId="0CC16DA3">
            <wp:extent cx="504825" cy="543656"/>
            <wp:effectExtent l="0" t="0" r="0" b="8890"/>
            <wp:docPr id="5" name="Picture 5" descr="https://image.shutterstock.com/image-illustration/cartoon-illustration-shiny-hand-drawn-260nw-174451574.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age.shutterstock.com/image-illustration/cartoon-illustration-shiny-hand-drawn-260nw-174451574.jpg">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031" cy="617108"/>
                    </a:xfrm>
                    <a:prstGeom prst="rect">
                      <a:avLst/>
                    </a:prstGeom>
                    <a:noFill/>
                    <a:ln>
                      <a:noFill/>
                    </a:ln>
                  </pic:spPr>
                </pic:pic>
              </a:graphicData>
            </a:graphic>
          </wp:inline>
        </w:drawing>
      </w:r>
    </w:p>
    <w:p w14:paraId="574FA41E" w14:textId="77777777" w:rsidR="00FB04B9" w:rsidRPr="00FB04B9" w:rsidRDefault="00FB04B9" w:rsidP="00FB04B9">
      <w:pPr>
        <w:pStyle w:val="NormalWeb"/>
        <w:shd w:val="clear" w:color="auto" w:fill="FFFFFF"/>
        <w:spacing w:before="0" w:beforeAutospacing="0" w:after="0" w:afterAutospacing="0"/>
        <w:jc w:val="center"/>
        <w:rPr>
          <w:rFonts w:asciiTheme="minorHAnsi" w:hAnsiTheme="minorHAnsi" w:cstheme="minorHAnsi"/>
          <w:color w:val="1A1A1A"/>
        </w:rPr>
      </w:pPr>
      <w:r w:rsidRPr="00FB04B9">
        <w:rPr>
          <w:rFonts w:asciiTheme="minorHAnsi" w:hAnsiTheme="minorHAnsi" w:cstheme="minorHAnsi"/>
          <w:color w:val="1A1A1A"/>
        </w:rPr>
        <w:t xml:space="preserve"> “As we let our own light shine, we unconsciously give other people permission to do the same.”</w:t>
      </w:r>
    </w:p>
    <w:p w14:paraId="2557FA87" w14:textId="77777777" w:rsidR="00FB04B9" w:rsidRPr="00FB04B9" w:rsidRDefault="00FB04B9" w:rsidP="00FB04B9">
      <w:pPr>
        <w:pStyle w:val="NormalWeb"/>
        <w:shd w:val="clear" w:color="auto" w:fill="FFFFFF"/>
        <w:spacing w:before="0" w:beforeAutospacing="0" w:after="0" w:afterAutospacing="0"/>
        <w:jc w:val="center"/>
        <w:rPr>
          <w:rFonts w:asciiTheme="minorHAnsi" w:hAnsiTheme="minorHAnsi" w:cstheme="minorHAnsi"/>
          <w:color w:val="1A1A1A"/>
        </w:rPr>
      </w:pPr>
      <w:r w:rsidRPr="00FB04B9">
        <w:rPr>
          <w:rFonts w:asciiTheme="minorHAnsi" w:hAnsiTheme="minorHAnsi" w:cstheme="minorHAnsi"/>
          <w:color w:val="1A1A1A"/>
        </w:rPr>
        <w:t>Nelson Mandela</w:t>
      </w:r>
    </w:p>
    <w:p w14:paraId="3B32C889" w14:textId="77777777" w:rsidR="00FE1BB6" w:rsidRDefault="00082EDA" w:rsidP="00B943DD">
      <w:r w:rsidRPr="001F0BCB">
        <w:rPr>
          <w:noProof/>
        </w:rPr>
        <w:object w:dxaOrig="17866" w:dyaOrig="12630" w14:anchorId="7397B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9.2pt;height:559.05pt;mso-width-percent:0;mso-height-percent:0;mso-width-percent:0;mso-height-percent:0" o:ole="">
            <v:imagedata r:id="rId20" o:title=""/>
          </v:shape>
          <o:OLEObject Type="Embed" ProgID="Acrobat.Document.DC" ShapeID="_x0000_i1025" DrawAspect="Content" ObjectID="_1691756551" r:id="rId21"/>
        </w:object>
      </w:r>
    </w:p>
    <w:tbl>
      <w:tblPr>
        <w:tblStyle w:val="TableGrid"/>
        <w:tblpPr w:leftFromText="180" w:rightFromText="180" w:vertAnchor="text" w:horzAnchor="margin" w:tblpY="-1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0"/>
        <w:gridCol w:w="7450"/>
      </w:tblGrid>
      <w:tr w:rsidR="00B943DD" w:rsidRPr="00F33648" w14:paraId="6F176BE4" w14:textId="77777777" w:rsidTr="00B943DD">
        <w:tc>
          <w:tcPr>
            <w:tcW w:w="7450" w:type="dxa"/>
          </w:tcPr>
          <w:p w14:paraId="26441227" w14:textId="77777777" w:rsidR="00B943DD" w:rsidRPr="00290AE4" w:rsidRDefault="00B943DD" w:rsidP="00B943DD">
            <w:pPr>
              <w:pStyle w:val="Body"/>
              <w:rPr>
                <w:rFonts w:ascii="Myriad Pro" w:hAnsi="Myriad Pro" w:cs="Arial"/>
                <w:color w:val="auto"/>
                <w:sz w:val="32"/>
                <w:szCs w:val="32"/>
              </w:rPr>
            </w:pPr>
            <w:r w:rsidRPr="00290AE4">
              <w:rPr>
                <w:rFonts w:ascii="Myriad Pro" w:hAnsi="Myriad Pro" w:cs="Arial"/>
                <w:b/>
                <w:color w:val="auto"/>
                <w:sz w:val="32"/>
                <w:szCs w:val="32"/>
              </w:rPr>
              <w:lastRenderedPageBreak/>
              <w:t>Priority 1: Engagement in learning</w:t>
            </w:r>
          </w:p>
        </w:tc>
        <w:tc>
          <w:tcPr>
            <w:tcW w:w="7450" w:type="dxa"/>
          </w:tcPr>
          <w:p w14:paraId="1C79289A" w14:textId="77777777" w:rsidR="00B943DD" w:rsidRPr="00F33648" w:rsidRDefault="00B943DD" w:rsidP="00B943DD">
            <w:pPr>
              <w:pStyle w:val="Body"/>
              <w:rPr>
                <w:rFonts w:ascii="Myriad Pro" w:hAnsi="Myriad Pro" w:cs="Arial"/>
                <w:b/>
                <w:color w:val="auto"/>
                <w:sz w:val="32"/>
                <w:szCs w:val="32"/>
              </w:rPr>
            </w:pPr>
          </w:p>
        </w:tc>
      </w:tr>
    </w:tbl>
    <w:p w14:paraId="709302C2" w14:textId="77777777" w:rsidR="00FE1BB6" w:rsidRPr="00290AE4" w:rsidRDefault="00FE1BB6" w:rsidP="00FE1BB6">
      <w:pPr>
        <w:rPr>
          <w:rFonts w:ascii="Myriad Pro" w:hAnsi="Myriad Pro" w:cs="Arial"/>
          <w:sz w:val="20"/>
          <w:szCs w:val="20"/>
        </w:rPr>
      </w:pPr>
    </w:p>
    <w:tbl>
      <w:tblPr>
        <w:tblStyle w:val="TableGrid"/>
        <w:tblW w:w="0" w:type="auto"/>
        <w:tblInd w:w="0" w:type="dxa"/>
        <w:tblLook w:val="04A0" w:firstRow="1" w:lastRow="0" w:firstColumn="1" w:lastColumn="0" w:noHBand="0" w:noVBand="1"/>
      </w:tblPr>
      <w:tblGrid>
        <w:gridCol w:w="5382"/>
        <w:gridCol w:w="1984"/>
        <w:gridCol w:w="2127"/>
        <w:gridCol w:w="916"/>
        <w:gridCol w:w="4557"/>
      </w:tblGrid>
      <w:tr w:rsidR="00FE1BB6" w:rsidRPr="00F33648" w14:paraId="2A1FFDBE" w14:textId="77777777" w:rsidTr="002E5F47">
        <w:trPr>
          <w:trHeight w:hRule="exact" w:val="723"/>
        </w:trPr>
        <w:tc>
          <w:tcPr>
            <w:tcW w:w="14900" w:type="dxa"/>
            <w:gridSpan w:val="5"/>
          </w:tcPr>
          <w:p w14:paraId="52DDD346" w14:textId="77777777" w:rsidR="00FE1BB6" w:rsidRPr="00290AE4" w:rsidRDefault="00FE1BB6" w:rsidP="002E5F47">
            <w:pPr>
              <w:rPr>
                <w:rFonts w:ascii="Myriad Pro" w:hAnsi="Myriad Pro" w:cs="Arial"/>
                <w:b/>
                <w:sz w:val="20"/>
                <w:szCs w:val="20"/>
              </w:rPr>
            </w:pPr>
            <w:r w:rsidRPr="00290AE4">
              <w:rPr>
                <w:rFonts w:ascii="Myriad Pro" w:hAnsi="Myriad Pro" w:cs="Arial"/>
                <w:b/>
                <w:sz w:val="20"/>
                <w:szCs w:val="20"/>
              </w:rPr>
              <w:t>Improvement Priority</w:t>
            </w:r>
            <w:r w:rsidR="008334B8" w:rsidRPr="00290AE4">
              <w:rPr>
                <w:rFonts w:ascii="Myriad Pro" w:hAnsi="Myriad Pro" w:cs="Arial"/>
                <w:b/>
                <w:sz w:val="20"/>
                <w:szCs w:val="20"/>
              </w:rPr>
              <w:t xml:space="preserve"> 1</w:t>
            </w:r>
          </w:p>
          <w:p w14:paraId="22FEF594" w14:textId="77777777" w:rsidR="00FE1BB6" w:rsidRPr="00290AE4" w:rsidRDefault="00A407DB" w:rsidP="002E5F47">
            <w:pPr>
              <w:rPr>
                <w:rFonts w:ascii="Myriad Pro" w:hAnsi="Myriad Pro" w:cs="Arial"/>
                <w:sz w:val="20"/>
                <w:szCs w:val="20"/>
              </w:rPr>
            </w:pPr>
            <w:r w:rsidRPr="00290AE4">
              <w:rPr>
                <w:rFonts w:ascii="Myriad Pro" w:hAnsi="Myriad Pro" w:cs="Arial"/>
                <w:sz w:val="20"/>
                <w:szCs w:val="20"/>
              </w:rPr>
              <w:t xml:space="preserve">BGE Priority: </w:t>
            </w:r>
            <w:r w:rsidR="00CA772B" w:rsidRPr="00290AE4">
              <w:rPr>
                <w:rFonts w:ascii="Myriad Pro" w:hAnsi="Myriad Pro" w:cs="Arial"/>
                <w:sz w:val="20"/>
                <w:szCs w:val="20"/>
              </w:rPr>
              <w:t>Develop and deliver creative pedagogies which are engaging, effective and appropriate for 21</w:t>
            </w:r>
            <w:r w:rsidR="00CA772B" w:rsidRPr="00290AE4">
              <w:rPr>
                <w:rFonts w:ascii="Myriad Pro" w:hAnsi="Myriad Pro" w:cs="Arial"/>
                <w:sz w:val="20"/>
                <w:szCs w:val="20"/>
                <w:vertAlign w:val="superscript"/>
              </w:rPr>
              <w:t>st</w:t>
            </w:r>
            <w:r w:rsidR="00CA772B" w:rsidRPr="00290AE4">
              <w:rPr>
                <w:rFonts w:ascii="Myriad Pro" w:hAnsi="Myriad Pro" w:cs="Arial"/>
                <w:sz w:val="20"/>
                <w:szCs w:val="20"/>
              </w:rPr>
              <w:t xml:space="preserve"> Century learning.</w:t>
            </w:r>
          </w:p>
        </w:tc>
      </w:tr>
      <w:tr w:rsidR="00FE1BB6" w:rsidRPr="00F33648" w14:paraId="15C3DB12" w14:textId="77777777" w:rsidTr="00290AE4">
        <w:trPr>
          <w:trHeight w:hRule="exact" w:val="1134"/>
        </w:trPr>
        <w:tc>
          <w:tcPr>
            <w:tcW w:w="14900" w:type="dxa"/>
            <w:gridSpan w:val="5"/>
          </w:tcPr>
          <w:p w14:paraId="285626BC" w14:textId="77777777" w:rsidR="00FE1BB6" w:rsidRPr="00290AE4" w:rsidRDefault="00FE1BB6" w:rsidP="002E5F47">
            <w:pPr>
              <w:rPr>
                <w:rFonts w:ascii="Myriad Pro" w:hAnsi="Myriad Pro" w:cs="Arial"/>
                <w:b/>
                <w:sz w:val="20"/>
                <w:szCs w:val="20"/>
              </w:rPr>
            </w:pPr>
            <w:r w:rsidRPr="00290AE4">
              <w:rPr>
                <w:rFonts w:ascii="Myriad Pro" w:hAnsi="Myriad Pro" w:cs="Arial"/>
                <w:b/>
                <w:sz w:val="20"/>
                <w:szCs w:val="20"/>
              </w:rPr>
              <w:t xml:space="preserve">Outcomes for Learners  </w:t>
            </w:r>
          </w:p>
          <w:p w14:paraId="0C18C36E" w14:textId="77777777" w:rsidR="00A407DB" w:rsidRPr="00290AE4" w:rsidRDefault="00A407DB" w:rsidP="007635C2">
            <w:pPr>
              <w:pStyle w:val="ListParagraph"/>
              <w:numPr>
                <w:ilvl w:val="0"/>
                <w:numId w:val="12"/>
              </w:numPr>
              <w:rPr>
                <w:rFonts w:ascii="Myriad Pro" w:hAnsi="Myriad Pro" w:cs="Arial"/>
                <w:sz w:val="20"/>
                <w:szCs w:val="20"/>
              </w:rPr>
            </w:pPr>
            <w:r w:rsidRPr="00290AE4">
              <w:rPr>
                <w:rFonts w:ascii="Myriad Pro" w:hAnsi="Myriad Pro" w:cs="Arial"/>
                <w:sz w:val="20"/>
                <w:szCs w:val="20"/>
              </w:rPr>
              <w:t xml:space="preserve">Creative planning to develop </w:t>
            </w:r>
            <w:r w:rsidR="00CA772B" w:rsidRPr="00290AE4">
              <w:rPr>
                <w:rFonts w:ascii="Myriad Pro" w:hAnsi="Myriad Pro" w:cs="Arial"/>
                <w:sz w:val="20"/>
                <w:szCs w:val="20"/>
              </w:rPr>
              <w:t>high quality</w:t>
            </w:r>
            <w:r w:rsidR="007635C2" w:rsidRPr="00290AE4">
              <w:rPr>
                <w:rFonts w:ascii="Myriad Pro" w:hAnsi="Myriad Pro" w:cs="Arial"/>
                <w:sz w:val="20"/>
                <w:szCs w:val="20"/>
              </w:rPr>
              <w:t xml:space="preserve"> </w:t>
            </w:r>
            <w:r w:rsidRPr="00290AE4">
              <w:rPr>
                <w:rFonts w:ascii="Myriad Pro" w:hAnsi="Myriad Pro" w:cs="Arial"/>
                <w:sz w:val="20"/>
                <w:szCs w:val="20"/>
              </w:rPr>
              <w:t xml:space="preserve">contextualised </w:t>
            </w:r>
            <w:r w:rsidR="007635C2" w:rsidRPr="00290AE4">
              <w:rPr>
                <w:rFonts w:ascii="Myriad Pro" w:hAnsi="Myriad Pro" w:cs="Arial"/>
                <w:sz w:val="20"/>
                <w:szCs w:val="20"/>
              </w:rPr>
              <w:t xml:space="preserve">learning </w:t>
            </w:r>
            <w:r w:rsidR="00CA772B" w:rsidRPr="00290AE4">
              <w:rPr>
                <w:rFonts w:ascii="Myriad Pro" w:hAnsi="Myriad Pro" w:cs="Arial"/>
                <w:sz w:val="20"/>
                <w:szCs w:val="20"/>
              </w:rPr>
              <w:t xml:space="preserve">experiences </w:t>
            </w:r>
            <w:r w:rsidR="005B1488">
              <w:rPr>
                <w:rFonts w:ascii="Myriad Pro" w:hAnsi="Myriad Pro" w:cs="Arial"/>
                <w:sz w:val="20"/>
                <w:szCs w:val="20"/>
              </w:rPr>
              <w:t>from Nursery to P7</w:t>
            </w:r>
            <w:r w:rsidRPr="00290AE4">
              <w:rPr>
                <w:rFonts w:ascii="Myriad Pro" w:hAnsi="Myriad Pro" w:cs="Arial"/>
                <w:sz w:val="20"/>
                <w:szCs w:val="20"/>
              </w:rPr>
              <w:t xml:space="preserve"> and home will increase learner engagement.</w:t>
            </w:r>
          </w:p>
          <w:p w14:paraId="2D0E113A" w14:textId="77777777" w:rsidR="00A407DB" w:rsidRPr="00290AE4" w:rsidRDefault="00A407DB" w:rsidP="00A407DB">
            <w:pPr>
              <w:pStyle w:val="ListParagraph"/>
              <w:numPr>
                <w:ilvl w:val="0"/>
                <w:numId w:val="12"/>
              </w:numPr>
              <w:rPr>
                <w:rFonts w:ascii="Myriad Pro" w:hAnsi="Myriad Pro" w:cs="Arial"/>
                <w:sz w:val="20"/>
                <w:szCs w:val="20"/>
              </w:rPr>
            </w:pPr>
            <w:r w:rsidRPr="00290AE4">
              <w:rPr>
                <w:rFonts w:ascii="Myriad Pro" w:hAnsi="Myriad Pro" w:cs="Arial"/>
                <w:sz w:val="20"/>
                <w:szCs w:val="20"/>
              </w:rPr>
              <w:t>Guided progression on the curricular framework will support learner understanding as they build on prior knowledge through a contextual approach.</w:t>
            </w:r>
          </w:p>
          <w:p w14:paraId="0FB7B5BD" w14:textId="77777777" w:rsidR="00FE1BB6" w:rsidRPr="00290AE4" w:rsidRDefault="005B1488" w:rsidP="002E5F47">
            <w:pPr>
              <w:pStyle w:val="western"/>
              <w:numPr>
                <w:ilvl w:val="0"/>
                <w:numId w:val="12"/>
              </w:numPr>
              <w:spacing w:before="0" w:beforeAutospacing="0"/>
              <w:ind w:left="153" w:right="57" w:hanging="142"/>
              <w:rPr>
                <w:rFonts w:ascii="Myriad Pro" w:hAnsi="Myriad Pro"/>
                <w:bCs/>
                <w:sz w:val="20"/>
                <w:szCs w:val="20"/>
              </w:rPr>
            </w:pPr>
            <w:r>
              <w:rPr>
                <w:rFonts w:ascii="Myriad Pro" w:hAnsi="Myriad Pro"/>
                <w:bCs/>
                <w:sz w:val="20"/>
                <w:szCs w:val="20"/>
              </w:rPr>
              <w:t xml:space="preserve">    Self</w:t>
            </w:r>
            <w:r w:rsidR="007635C2" w:rsidRPr="00290AE4">
              <w:rPr>
                <w:rFonts w:ascii="Myriad Pro" w:hAnsi="Myriad Pro"/>
                <w:bCs/>
                <w:sz w:val="20"/>
                <w:szCs w:val="20"/>
              </w:rPr>
              <w:t>, peer</w:t>
            </w:r>
            <w:r>
              <w:rPr>
                <w:rFonts w:ascii="Myriad Pro" w:hAnsi="Myriad Pro"/>
                <w:bCs/>
                <w:sz w:val="20"/>
                <w:szCs w:val="20"/>
              </w:rPr>
              <w:t>, school staff</w:t>
            </w:r>
            <w:r w:rsidR="007635C2" w:rsidRPr="00290AE4">
              <w:rPr>
                <w:rFonts w:ascii="Myriad Pro" w:hAnsi="Myriad Pro"/>
                <w:bCs/>
                <w:sz w:val="20"/>
                <w:szCs w:val="20"/>
              </w:rPr>
              <w:t xml:space="preserve"> and parental feedback </w:t>
            </w:r>
            <w:r w:rsidR="00E45525" w:rsidRPr="00290AE4">
              <w:rPr>
                <w:rFonts w:ascii="Myriad Pro" w:hAnsi="Myriad Pro"/>
                <w:bCs/>
                <w:sz w:val="20"/>
                <w:szCs w:val="20"/>
              </w:rPr>
              <w:t xml:space="preserve">that is </w:t>
            </w:r>
            <w:r w:rsidR="00C76858" w:rsidRPr="00290AE4">
              <w:rPr>
                <w:rFonts w:ascii="Myriad Pro" w:hAnsi="Myriad Pro"/>
                <w:bCs/>
                <w:sz w:val="20"/>
                <w:szCs w:val="20"/>
              </w:rPr>
              <w:t>k</w:t>
            </w:r>
            <w:r w:rsidR="00E45525" w:rsidRPr="00290AE4">
              <w:rPr>
                <w:rFonts w:ascii="Myriad Pro" w:hAnsi="Myriad Pro"/>
                <w:bCs/>
                <w:sz w:val="20"/>
                <w:szCs w:val="20"/>
              </w:rPr>
              <w:t>ind, specific and helpful will encourage engage</w:t>
            </w:r>
            <w:r w:rsidR="007635C2" w:rsidRPr="00290AE4">
              <w:rPr>
                <w:rFonts w:ascii="Myriad Pro" w:hAnsi="Myriad Pro"/>
                <w:bCs/>
                <w:sz w:val="20"/>
                <w:szCs w:val="20"/>
              </w:rPr>
              <w:t>ment in learn</w:t>
            </w:r>
            <w:r w:rsidR="00E45525" w:rsidRPr="00290AE4">
              <w:rPr>
                <w:rFonts w:ascii="Myriad Pro" w:hAnsi="Myriad Pro"/>
                <w:bCs/>
                <w:sz w:val="20"/>
                <w:szCs w:val="20"/>
              </w:rPr>
              <w:t>ing and motivation to improve</w:t>
            </w:r>
            <w:r w:rsidR="00435363" w:rsidRPr="00290AE4">
              <w:rPr>
                <w:rFonts w:ascii="Myriad Pro" w:hAnsi="Myriad Pro"/>
                <w:sz w:val="20"/>
                <w:szCs w:val="20"/>
              </w:rPr>
              <w:t>.</w:t>
            </w:r>
          </w:p>
        </w:tc>
      </w:tr>
      <w:tr w:rsidR="00FE1BB6" w:rsidRPr="00F33648" w14:paraId="1A7C93C0" w14:textId="77777777" w:rsidTr="002E5F47">
        <w:trPr>
          <w:trHeight w:hRule="exact" w:val="567"/>
        </w:trPr>
        <w:tc>
          <w:tcPr>
            <w:tcW w:w="5382" w:type="dxa"/>
            <w:shd w:val="clear" w:color="auto" w:fill="D9D9D9" w:themeFill="background1" w:themeFillShade="D9"/>
            <w:vAlign w:val="center"/>
          </w:tcPr>
          <w:p w14:paraId="15B7F8FD" w14:textId="77777777" w:rsidR="00FE1BB6" w:rsidRPr="00F33648" w:rsidRDefault="00FE1BB6" w:rsidP="002E5F47">
            <w:pPr>
              <w:jc w:val="center"/>
              <w:rPr>
                <w:rFonts w:ascii="Myriad Pro" w:hAnsi="Myriad Pro" w:cs="Arial"/>
                <w:b/>
              </w:rPr>
            </w:pPr>
            <w:r w:rsidRPr="00F33648">
              <w:rPr>
                <w:rFonts w:ascii="Myriad Pro" w:hAnsi="Myriad Pro" w:cs="Arial"/>
                <w:b/>
              </w:rPr>
              <w:t>Key Actions</w:t>
            </w:r>
          </w:p>
        </w:tc>
        <w:tc>
          <w:tcPr>
            <w:tcW w:w="1984" w:type="dxa"/>
            <w:shd w:val="clear" w:color="auto" w:fill="D9D9D9" w:themeFill="background1" w:themeFillShade="D9"/>
            <w:vAlign w:val="center"/>
          </w:tcPr>
          <w:p w14:paraId="4DD7C545" w14:textId="77777777" w:rsidR="00FE1BB6" w:rsidRPr="00F33648" w:rsidRDefault="00FE1BB6" w:rsidP="002E5F47">
            <w:pPr>
              <w:jc w:val="center"/>
              <w:rPr>
                <w:rFonts w:ascii="Myriad Pro" w:hAnsi="Myriad Pro" w:cs="Arial"/>
                <w:b/>
              </w:rPr>
            </w:pPr>
            <w:r w:rsidRPr="00F33648">
              <w:rPr>
                <w:rFonts w:ascii="Myriad Pro" w:hAnsi="Myriad Pro" w:cs="Arial"/>
                <w:b/>
              </w:rPr>
              <w:t>Priority Leader</w:t>
            </w:r>
          </w:p>
        </w:tc>
        <w:tc>
          <w:tcPr>
            <w:tcW w:w="2127" w:type="dxa"/>
            <w:shd w:val="clear" w:color="auto" w:fill="D9D9D9" w:themeFill="background1" w:themeFillShade="D9"/>
            <w:vAlign w:val="center"/>
          </w:tcPr>
          <w:p w14:paraId="69B7CD38" w14:textId="77777777" w:rsidR="00FE1BB6" w:rsidRPr="00F33648" w:rsidRDefault="00FE1BB6" w:rsidP="002E5F47">
            <w:pPr>
              <w:jc w:val="center"/>
              <w:rPr>
                <w:rFonts w:ascii="Myriad Pro" w:hAnsi="Myriad Pro" w:cs="Arial"/>
                <w:b/>
              </w:rPr>
            </w:pPr>
            <w:r w:rsidRPr="00F33648">
              <w:rPr>
                <w:rFonts w:ascii="Myriad Pro" w:hAnsi="Myriad Pro" w:cs="Arial"/>
                <w:b/>
              </w:rPr>
              <w:t>Milestones Dates</w:t>
            </w:r>
          </w:p>
        </w:tc>
        <w:tc>
          <w:tcPr>
            <w:tcW w:w="850" w:type="dxa"/>
            <w:shd w:val="clear" w:color="auto" w:fill="D9D9D9" w:themeFill="background1" w:themeFillShade="D9"/>
            <w:vAlign w:val="center"/>
          </w:tcPr>
          <w:p w14:paraId="4B48BF6D" w14:textId="77777777" w:rsidR="00FE1BB6" w:rsidRPr="00F33648" w:rsidRDefault="00FE1BB6" w:rsidP="002E5F47">
            <w:pPr>
              <w:jc w:val="center"/>
              <w:rPr>
                <w:rFonts w:ascii="Myriad Pro" w:hAnsi="Myriad Pro" w:cs="Arial"/>
                <w:b/>
              </w:rPr>
            </w:pPr>
            <w:r w:rsidRPr="00F33648">
              <w:rPr>
                <w:rFonts w:ascii="Myriad Pro" w:hAnsi="Myriad Pro" w:cs="Arial"/>
                <w:b/>
              </w:rPr>
              <w:t>PEF</w:t>
            </w:r>
          </w:p>
        </w:tc>
        <w:tc>
          <w:tcPr>
            <w:tcW w:w="4557" w:type="dxa"/>
            <w:shd w:val="clear" w:color="auto" w:fill="D9D9D9" w:themeFill="background1" w:themeFillShade="D9"/>
            <w:vAlign w:val="center"/>
          </w:tcPr>
          <w:p w14:paraId="40E48985" w14:textId="77777777" w:rsidR="00FE1BB6" w:rsidRPr="00F33648" w:rsidRDefault="00FE1BB6" w:rsidP="002E5F47">
            <w:pPr>
              <w:jc w:val="center"/>
              <w:rPr>
                <w:rFonts w:ascii="Myriad Pro" w:hAnsi="Myriad Pro" w:cs="Arial"/>
                <w:b/>
              </w:rPr>
            </w:pPr>
            <w:r w:rsidRPr="00F33648">
              <w:rPr>
                <w:rFonts w:ascii="Myriad Pro" w:hAnsi="Myriad Pro" w:cs="Arial"/>
                <w:b/>
              </w:rPr>
              <w:t>Evaluation/Analysis of Progress and Impact</w:t>
            </w:r>
          </w:p>
        </w:tc>
      </w:tr>
      <w:tr w:rsidR="00FE1BB6" w:rsidRPr="00F33648" w14:paraId="70AA534F" w14:textId="77777777" w:rsidTr="005B1488">
        <w:trPr>
          <w:trHeight w:hRule="exact" w:val="6681"/>
        </w:trPr>
        <w:tc>
          <w:tcPr>
            <w:tcW w:w="5382" w:type="dxa"/>
          </w:tcPr>
          <w:p w14:paraId="383CFDD3" w14:textId="77777777" w:rsidR="00FE1BB6" w:rsidRPr="00290AE4" w:rsidRDefault="00FE1BB6" w:rsidP="00FE1BB6">
            <w:pPr>
              <w:pStyle w:val="ListParagraph"/>
              <w:numPr>
                <w:ilvl w:val="0"/>
                <w:numId w:val="5"/>
              </w:numPr>
              <w:rPr>
                <w:rFonts w:ascii="Myriad Pro" w:hAnsi="Myriad Pro" w:cs="Arial"/>
                <w:sz w:val="20"/>
                <w:szCs w:val="20"/>
              </w:rPr>
            </w:pPr>
            <w:r w:rsidRPr="00290AE4">
              <w:rPr>
                <w:rFonts w:ascii="Myriad Pro" w:hAnsi="Myriad Pro" w:cs="Arial"/>
                <w:sz w:val="20"/>
                <w:szCs w:val="20"/>
              </w:rPr>
              <w:t xml:space="preserve"> </w:t>
            </w:r>
            <w:r w:rsidR="00435363" w:rsidRPr="00290AE4">
              <w:rPr>
                <w:rFonts w:ascii="Myriad Pro" w:hAnsi="Myriad Pro" w:cs="Arial"/>
                <w:sz w:val="20"/>
                <w:szCs w:val="20"/>
              </w:rPr>
              <w:t>Implement further guidance in our</w:t>
            </w:r>
            <w:r w:rsidRPr="00290AE4">
              <w:rPr>
                <w:rFonts w:ascii="Myriad Pro" w:hAnsi="Myriad Pro" w:cs="Arial"/>
                <w:sz w:val="20"/>
                <w:szCs w:val="20"/>
              </w:rPr>
              <w:t xml:space="preserve"> Curricular Framework </w:t>
            </w:r>
            <w:r w:rsidR="00435363" w:rsidRPr="00290AE4">
              <w:rPr>
                <w:rFonts w:ascii="Myriad Pro" w:hAnsi="Myriad Pro" w:cs="Arial"/>
                <w:sz w:val="20"/>
                <w:szCs w:val="20"/>
              </w:rPr>
              <w:t xml:space="preserve">to develop a </w:t>
            </w:r>
            <w:r w:rsidR="00A407DB" w:rsidRPr="00290AE4">
              <w:rPr>
                <w:rFonts w:ascii="Myriad Pro" w:hAnsi="Myriad Pro" w:cs="Arial"/>
                <w:sz w:val="20"/>
                <w:szCs w:val="20"/>
              </w:rPr>
              <w:t xml:space="preserve">more progressive and </w:t>
            </w:r>
            <w:r w:rsidR="00435363" w:rsidRPr="00290AE4">
              <w:rPr>
                <w:rFonts w:ascii="Myriad Pro" w:hAnsi="Myriad Pro" w:cs="Arial"/>
                <w:sz w:val="20"/>
                <w:szCs w:val="20"/>
              </w:rPr>
              <w:t xml:space="preserve">creative </w:t>
            </w:r>
            <w:r w:rsidRPr="00290AE4">
              <w:rPr>
                <w:rFonts w:ascii="Myriad Pro" w:hAnsi="Myriad Pro" w:cs="Arial"/>
                <w:sz w:val="20"/>
                <w:szCs w:val="20"/>
              </w:rPr>
              <w:t>approach to</w:t>
            </w:r>
            <w:r w:rsidR="00A407DB" w:rsidRPr="00290AE4">
              <w:rPr>
                <w:rFonts w:ascii="Myriad Pro" w:hAnsi="Myriad Pro" w:cs="Arial"/>
                <w:sz w:val="20"/>
                <w:szCs w:val="20"/>
              </w:rPr>
              <w:t xml:space="preserve"> contextualised</w:t>
            </w:r>
            <w:r w:rsidRPr="00290AE4">
              <w:rPr>
                <w:rFonts w:ascii="Myriad Pro" w:hAnsi="Myriad Pro" w:cs="Arial"/>
                <w:sz w:val="20"/>
                <w:szCs w:val="20"/>
              </w:rPr>
              <w:t xml:space="preserve"> planning</w:t>
            </w:r>
            <w:r w:rsidR="00A407DB" w:rsidRPr="00290AE4">
              <w:rPr>
                <w:rFonts w:ascii="Myriad Pro" w:hAnsi="Myriad Pro" w:cs="Arial"/>
                <w:sz w:val="20"/>
                <w:szCs w:val="20"/>
              </w:rPr>
              <w:t>.</w:t>
            </w:r>
          </w:p>
          <w:p w14:paraId="16E24FA9" w14:textId="77777777" w:rsidR="006B2F93" w:rsidRPr="00290AE4" w:rsidRDefault="006B2F93" w:rsidP="006B2F93">
            <w:pPr>
              <w:rPr>
                <w:rFonts w:ascii="Myriad Pro" w:hAnsi="Myriad Pro" w:cs="Arial"/>
                <w:sz w:val="20"/>
                <w:szCs w:val="20"/>
              </w:rPr>
            </w:pPr>
          </w:p>
          <w:p w14:paraId="0316CF3B" w14:textId="77777777" w:rsidR="00FE1BB6" w:rsidRPr="00290AE4" w:rsidRDefault="00435363" w:rsidP="00FE1BB6">
            <w:pPr>
              <w:pStyle w:val="ListParagraph"/>
              <w:numPr>
                <w:ilvl w:val="0"/>
                <w:numId w:val="5"/>
              </w:numPr>
              <w:rPr>
                <w:rFonts w:ascii="Myriad Pro" w:hAnsi="Myriad Pro" w:cs="Arial"/>
                <w:sz w:val="20"/>
                <w:szCs w:val="20"/>
              </w:rPr>
            </w:pPr>
            <w:r w:rsidRPr="00290AE4">
              <w:rPr>
                <w:rFonts w:ascii="Myriad Pro" w:hAnsi="Myriad Pro" w:cs="Arial"/>
                <w:sz w:val="20"/>
                <w:szCs w:val="20"/>
              </w:rPr>
              <w:t xml:space="preserve">Implement </w:t>
            </w:r>
            <w:r w:rsidR="00FE1BB6" w:rsidRPr="00290AE4">
              <w:rPr>
                <w:rFonts w:ascii="Myriad Pro" w:hAnsi="Myriad Pro" w:cs="Arial"/>
                <w:sz w:val="20"/>
                <w:szCs w:val="20"/>
              </w:rPr>
              <w:t xml:space="preserve">Learning Pathways in Literacy and Numeracy </w:t>
            </w:r>
            <w:r w:rsidRPr="00290AE4">
              <w:rPr>
                <w:rFonts w:ascii="Myriad Pro" w:hAnsi="Myriad Pro" w:cs="Arial"/>
                <w:sz w:val="20"/>
                <w:szCs w:val="20"/>
              </w:rPr>
              <w:t xml:space="preserve">developed by staff and </w:t>
            </w:r>
            <w:r w:rsidR="00FE1BB6" w:rsidRPr="00290AE4">
              <w:rPr>
                <w:rFonts w:ascii="Myriad Pro" w:hAnsi="Myriad Pro" w:cs="Arial"/>
                <w:sz w:val="20"/>
                <w:szCs w:val="20"/>
              </w:rPr>
              <w:t>tailored to B</w:t>
            </w:r>
            <w:r w:rsidRPr="00290AE4">
              <w:rPr>
                <w:rFonts w:ascii="Myriad Pro" w:hAnsi="Myriad Pro" w:cs="Arial"/>
                <w:sz w:val="20"/>
                <w:szCs w:val="20"/>
              </w:rPr>
              <w:t>raehead Primary.</w:t>
            </w:r>
            <w:r w:rsidR="003D21A8" w:rsidRPr="00290AE4">
              <w:rPr>
                <w:rFonts w:ascii="Myriad Pro" w:hAnsi="Myriad Pro" w:cs="Arial"/>
                <w:sz w:val="20"/>
                <w:szCs w:val="20"/>
              </w:rPr>
              <w:t xml:space="preserve"> </w:t>
            </w:r>
          </w:p>
          <w:p w14:paraId="1D18ACD4" w14:textId="77777777" w:rsidR="003D21A8" w:rsidRPr="00290AE4" w:rsidRDefault="003D21A8" w:rsidP="003D21A8">
            <w:pPr>
              <w:pStyle w:val="ListParagraph"/>
              <w:rPr>
                <w:rFonts w:ascii="Myriad Pro" w:hAnsi="Myriad Pro" w:cs="Arial"/>
                <w:sz w:val="20"/>
                <w:szCs w:val="20"/>
              </w:rPr>
            </w:pPr>
          </w:p>
          <w:p w14:paraId="56AB02CE" w14:textId="77777777" w:rsidR="00A407DB" w:rsidRPr="00290AE4" w:rsidRDefault="00A407DB" w:rsidP="00A407DB">
            <w:pPr>
              <w:pStyle w:val="ListParagraph"/>
              <w:numPr>
                <w:ilvl w:val="0"/>
                <w:numId w:val="5"/>
              </w:numPr>
              <w:rPr>
                <w:rFonts w:ascii="Myriad Pro" w:hAnsi="Myriad Pro" w:cs="Arial"/>
                <w:sz w:val="20"/>
                <w:szCs w:val="20"/>
              </w:rPr>
            </w:pPr>
            <w:r w:rsidRPr="00290AE4">
              <w:rPr>
                <w:rFonts w:ascii="Myriad Pro" w:hAnsi="Myriad Pro" w:cs="Arial"/>
                <w:sz w:val="20"/>
                <w:szCs w:val="20"/>
              </w:rPr>
              <w:t>Deliver staff training on number talks, cognitive, pictorial abstract and SEAL approaches.  Support practice in classes focussing on a wing a term.</w:t>
            </w:r>
          </w:p>
          <w:p w14:paraId="799775BE" w14:textId="77777777" w:rsidR="00A407DB" w:rsidRPr="00290AE4" w:rsidRDefault="00A407DB" w:rsidP="00A407DB">
            <w:pPr>
              <w:pStyle w:val="ListParagraph"/>
              <w:rPr>
                <w:rFonts w:ascii="Myriad Pro" w:hAnsi="Myriad Pro" w:cs="Arial"/>
                <w:sz w:val="20"/>
                <w:szCs w:val="20"/>
              </w:rPr>
            </w:pPr>
          </w:p>
          <w:p w14:paraId="428D0338" w14:textId="77777777" w:rsidR="00A407DB" w:rsidRPr="00290AE4" w:rsidRDefault="008334B8" w:rsidP="00A407DB">
            <w:pPr>
              <w:pStyle w:val="ListParagraph"/>
              <w:numPr>
                <w:ilvl w:val="0"/>
                <w:numId w:val="5"/>
              </w:numPr>
              <w:rPr>
                <w:rFonts w:ascii="Myriad Pro" w:hAnsi="Myriad Pro" w:cs="Arial"/>
                <w:sz w:val="20"/>
                <w:szCs w:val="20"/>
              </w:rPr>
            </w:pPr>
            <w:r w:rsidRPr="00290AE4">
              <w:rPr>
                <w:rFonts w:ascii="Myriad Pro" w:hAnsi="Myriad Pro" w:cs="Arial"/>
                <w:sz w:val="20"/>
                <w:szCs w:val="20"/>
              </w:rPr>
              <w:t>Deliver staff training on literacy approaches</w:t>
            </w:r>
            <w:r w:rsidR="0020090E" w:rsidRPr="00290AE4">
              <w:rPr>
                <w:rFonts w:ascii="Myriad Pro" w:hAnsi="Myriad Pro" w:cs="Arial"/>
                <w:sz w:val="20"/>
                <w:szCs w:val="20"/>
              </w:rPr>
              <w:t xml:space="preserve"> like reciprocal reading</w:t>
            </w:r>
            <w:r w:rsidRPr="00290AE4">
              <w:rPr>
                <w:rFonts w:ascii="Myriad Pro" w:hAnsi="Myriad Pro" w:cs="Arial"/>
                <w:sz w:val="20"/>
                <w:szCs w:val="20"/>
              </w:rPr>
              <w:t xml:space="preserve"> to engage learners and support blended learning.</w:t>
            </w:r>
          </w:p>
          <w:p w14:paraId="36C1454D" w14:textId="77777777" w:rsidR="008334B8" w:rsidRPr="00290AE4" w:rsidRDefault="008334B8" w:rsidP="008334B8">
            <w:pPr>
              <w:rPr>
                <w:rFonts w:ascii="Myriad Pro" w:hAnsi="Myriad Pro" w:cs="Arial"/>
                <w:sz w:val="20"/>
                <w:szCs w:val="20"/>
              </w:rPr>
            </w:pPr>
          </w:p>
          <w:p w14:paraId="2F8C592A" w14:textId="77777777" w:rsidR="003D21A8" w:rsidRPr="00290AE4" w:rsidRDefault="00C76858" w:rsidP="00FE1BB6">
            <w:pPr>
              <w:pStyle w:val="ListParagraph"/>
              <w:numPr>
                <w:ilvl w:val="0"/>
                <w:numId w:val="5"/>
              </w:numPr>
              <w:rPr>
                <w:rFonts w:ascii="Myriad Pro" w:hAnsi="Myriad Pro" w:cs="Arial"/>
                <w:sz w:val="20"/>
                <w:szCs w:val="20"/>
              </w:rPr>
            </w:pPr>
            <w:r w:rsidRPr="00290AE4">
              <w:rPr>
                <w:rFonts w:ascii="Myriad Pro" w:hAnsi="Myriad Pro" w:cs="Arial"/>
                <w:sz w:val="20"/>
                <w:szCs w:val="20"/>
              </w:rPr>
              <w:t>D</w:t>
            </w:r>
            <w:r w:rsidR="008334B8" w:rsidRPr="00290AE4">
              <w:rPr>
                <w:rFonts w:ascii="Myriad Pro" w:hAnsi="Myriad Pro" w:cs="Arial"/>
                <w:sz w:val="20"/>
                <w:szCs w:val="20"/>
              </w:rPr>
              <w:t>eliver staff,</w:t>
            </w:r>
            <w:r w:rsidRPr="00290AE4">
              <w:rPr>
                <w:rFonts w:ascii="Myriad Pro" w:hAnsi="Myriad Pro" w:cs="Arial"/>
                <w:sz w:val="20"/>
                <w:szCs w:val="20"/>
              </w:rPr>
              <w:t xml:space="preserve"> parent</w:t>
            </w:r>
            <w:r w:rsidR="008334B8" w:rsidRPr="00290AE4">
              <w:rPr>
                <w:rFonts w:ascii="Myriad Pro" w:hAnsi="Myriad Pro" w:cs="Arial"/>
                <w:sz w:val="20"/>
                <w:szCs w:val="20"/>
              </w:rPr>
              <w:t xml:space="preserve"> and learner</w:t>
            </w:r>
            <w:r w:rsidRPr="00290AE4">
              <w:rPr>
                <w:rFonts w:ascii="Myriad Pro" w:hAnsi="Myriad Pro" w:cs="Arial"/>
                <w:sz w:val="20"/>
                <w:szCs w:val="20"/>
              </w:rPr>
              <w:t xml:space="preserve"> training on </w:t>
            </w:r>
            <w:r w:rsidRPr="00290AE4">
              <w:rPr>
                <w:rFonts w:ascii="Myriad Pro" w:hAnsi="Myriad Pro"/>
                <w:bCs/>
                <w:sz w:val="20"/>
                <w:szCs w:val="20"/>
              </w:rPr>
              <w:t>kind, specific and helpful feedback.  Support practice through sharing examples and moderation.</w:t>
            </w:r>
          </w:p>
          <w:p w14:paraId="364570F5" w14:textId="77777777" w:rsidR="00924570" w:rsidRPr="00290AE4" w:rsidRDefault="00924570" w:rsidP="003D21A8">
            <w:pPr>
              <w:rPr>
                <w:rFonts w:ascii="Myriad Pro" w:hAnsi="Myriad Pro" w:cs="Arial"/>
                <w:sz w:val="20"/>
                <w:szCs w:val="20"/>
              </w:rPr>
            </w:pPr>
          </w:p>
          <w:p w14:paraId="210B3289" w14:textId="77777777" w:rsidR="00924570" w:rsidRPr="00290AE4" w:rsidRDefault="00924570" w:rsidP="00924570">
            <w:pPr>
              <w:pStyle w:val="ListParagraph"/>
              <w:numPr>
                <w:ilvl w:val="0"/>
                <w:numId w:val="5"/>
              </w:numPr>
              <w:rPr>
                <w:rFonts w:ascii="Myriad Pro" w:hAnsi="Myriad Pro" w:cs="Arial"/>
                <w:sz w:val="20"/>
                <w:szCs w:val="20"/>
              </w:rPr>
            </w:pPr>
            <w:r w:rsidRPr="00290AE4">
              <w:rPr>
                <w:rFonts w:ascii="Myriad Pro" w:hAnsi="Myriad Pro" w:cs="Arial"/>
                <w:sz w:val="20"/>
                <w:szCs w:val="20"/>
              </w:rPr>
              <w:t xml:space="preserve">To develop </w:t>
            </w:r>
            <w:proofErr w:type="spellStart"/>
            <w:r w:rsidRPr="00290AE4">
              <w:rPr>
                <w:rFonts w:ascii="Myriad Pro" w:hAnsi="Myriad Pro" w:cs="Arial"/>
                <w:sz w:val="20"/>
                <w:szCs w:val="20"/>
              </w:rPr>
              <w:t>Sumdog</w:t>
            </w:r>
            <w:proofErr w:type="spellEnd"/>
            <w:r w:rsidRPr="00290AE4">
              <w:rPr>
                <w:rFonts w:ascii="Myriad Pro" w:hAnsi="Myriad Pro" w:cs="Arial"/>
                <w:sz w:val="20"/>
                <w:szCs w:val="20"/>
              </w:rPr>
              <w:t xml:space="preserve"> from P4 to P7 following a successful RAC project with P7 last session.</w:t>
            </w:r>
          </w:p>
          <w:p w14:paraId="459E68D8" w14:textId="77777777" w:rsidR="003D21A8" w:rsidRDefault="003D21A8" w:rsidP="003D21A8">
            <w:pPr>
              <w:pStyle w:val="ListParagraph"/>
              <w:rPr>
                <w:rFonts w:ascii="Myriad Pro" w:hAnsi="Myriad Pro" w:cs="Arial"/>
                <w:sz w:val="20"/>
                <w:szCs w:val="20"/>
              </w:rPr>
            </w:pPr>
          </w:p>
          <w:p w14:paraId="6928ED59" w14:textId="77777777" w:rsidR="005B1488" w:rsidRPr="00290AE4" w:rsidRDefault="005B1488" w:rsidP="003D21A8">
            <w:pPr>
              <w:pStyle w:val="ListParagraph"/>
              <w:rPr>
                <w:rFonts w:ascii="Myriad Pro" w:hAnsi="Myriad Pro" w:cs="Arial"/>
                <w:sz w:val="20"/>
                <w:szCs w:val="20"/>
              </w:rPr>
            </w:pPr>
          </w:p>
          <w:p w14:paraId="62266917" w14:textId="77777777" w:rsidR="00FE1BB6" w:rsidRPr="00290AE4" w:rsidRDefault="003D21A8" w:rsidP="003D21A8">
            <w:pPr>
              <w:pStyle w:val="ListParagraph"/>
              <w:numPr>
                <w:ilvl w:val="0"/>
                <w:numId w:val="5"/>
              </w:numPr>
              <w:rPr>
                <w:rFonts w:ascii="Myriad Pro" w:hAnsi="Myriad Pro" w:cs="Arial"/>
                <w:sz w:val="20"/>
                <w:szCs w:val="20"/>
              </w:rPr>
            </w:pPr>
            <w:r w:rsidRPr="00290AE4">
              <w:rPr>
                <w:rFonts w:ascii="Myriad Pro" w:hAnsi="Myriad Pro" w:cs="Arial"/>
                <w:sz w:val="20"/>
                <w:szCs w:val="20"/>
              </w:rPr>
              <w:t>To develop the digital skills of staff, children and parents to support blended learning.</w:t>
            </w:r>
          </w:p>
        </w:tc>
        <w:tc>
          <w:tcPr>
            <w:tcW w:w="1984" w:type="dxa"/>
          </w:tcPr>
          <w:p w14:paraId="769A778F" w14:textId="77777777" w:rsidR="00FE1BB6" w:rsidRPr="00290AE4" w:rsidRDefault="006B2F93" w:rsidP="002E5F47">
            <w:pPr>
              <w:rPr>
                <w:rFonts w:ascii="Myriad Pro" w:hAnsi="Myriad Pro" w:cs="Arial"/>
                <w:sz w:val="20"/>
                <w:szCs w:val="20"/>
              </w:rPr>
            </w:pPr>
            <w:r w:rsidRPr="00290AE4">
              <w:rPr>
                <w:rFonts w:ascii="Myriad Pro" w:hAnsi="Myriad Pro" w:cs="Arial"/>
                <w:sz w:val="20"/>
                <w:szCs w:val="20"/>
              </w:rPr>
              <w:t>HT</w:t>
            </w:r>
          </w:p>
          <w:p w14:paraId="1EE9B1D8" w14:textId="77777777" w:rsidR="00A407DB" w:rsidRPr="00290AE4" w:rsidRDefault="00A407DB" w:rsidP="002E5F47">
            <w:pPr>
              <w:rPr>
                <w:rFonts w:ascii="Myriad Pro" w:hAnsi="Myriad Pro" w:cs="Arial"/>
                <w:sz w:val="20"/>
                <w:szCs w:val="20"/>
              </w:rPr>
            </w:pPr>
            <w:r w:rsidRPr="00290AE4">
              <w:rPr>
                <w:rFonts w:ascii="Myriad Pro" w:hAnsi="Myriad Pro" w:cs="Arial"/>
                <w:sz w:val="20"/>
                <w:szCs w:val="20"/>
              </w:rPr>
              <w:t>PTs</w:t>
            </w:r>
          </w:p>
          <w:p w14:paraId="06587FEB" w14:textId="77777777" w:rsidR="00FE1BB6" w:rsidRPr="00290AE4" w:rsidRDefault="00FE1BB6" w:rsidP="002E5F47">
            <w:pPr>
              <w:rPr>
                <w:rFonts w:ascii="Myriad Pro" w:hAnsi="Myriad Pro" w:cs="Arial"/>
                <w:sz w:val="20"/>
                <w:szCs w:val="20"/>
              </w:rPr>
            </w:pPr>
          </w:p>
          <w:p w14:paraId="0C3002B0" w14:textId="77777777" w:rsidR="00924570" w:rsidRPr="00290AE4" w:rsidRDefault="00924570" w:rsidP="002E5F47">
            <w:pPr>
              <w:rPr>
                <w:rFonts w:ascii="Myriad Pro" w:hAnsi="Myriad Pro" w:cs="Arial"/>
                <w:sz w:val="20"/>
                <w:szCs w:val="20"/>
              </w:rPr>
            </w:pPr>
          </w:p>
          <w:p w14:paraId="28E3C2C6" w14:textId="77777777" w:rsidR="00FE1BB6" w:rsidRPr="00290AE4" w:rsidRDefault="006B2F93" w:rsidP="002E5F47">
            <w:pPr>
              <w:rPr>
                <w:rFonts w:ascii="Myriad Pro" w:hAnsi="Myriad Pro" w:cs="Arial"/>
                <w:sz w:val="20"/>
                <w:szCs w:val="20"/>
              </w:rPr>
            </w:pPr>
            <w:r w:rsidRPr="00290AE4">
              <w:rPr>
                <w:rFonts w:ascii="Myriad Pro" w:hAnsi="Myriad Pro" w:cs="Arial"/>
                <w:sz w:val="20"/>
                <w:szCs w:val="20"/>
              </w:rPr>
              <w:t>PTs</w:t>
            </w:r>
          </w:p>
          <w:p w14:paraId="44B3FF8B" w14:textId="77777777" w:rsidR="00FE1BB6" w:rsidRPr="00290AE4" w:rsidRDefault="00FE1BB6" w:rsidP="002E5F47">
            <w:pPr>
              <w:rPr>
                <w:rFonts w:ascii="Myriad Pro" w:hAnsi="Myriad Pro" w:cs="Arial"/>
                <w:sz w:val="20"/>
                <w:szCs w:val="20"/>
              </w:rPr>
            </w:pPr>
          </w:p>
          <w:p w14:paraId="485F5AA0" w14:textId="77777777" w:rsidR="00924570" w:rsidRPr="00290AE4" w:rsidRDefault="00924570" w:rsidP="002E5F47">
            <w:pPr>
              <w:rPr>
                <w:rFonts w:ascii="Myriad Pro" w:hAnsi="Myriad Pro" w:cs="Arial"/>
                <w:sz w:val="20"/>
                <w:szCs w:val="20"/>
              </w:rPr>
            </w:pPr>
          </w:p>
          <w:p w14:paraId="0D2491E2" w14:textId="77777777" w:rsidR="00A407DB" w:rsidRPr="00290AE4" w:rsidRDefault="00A407DB" w:rsidP="002E5F47">
            <w:pPr>
              <w:rPr>
                <w:rFonts w:ascii="Myriad Pro" w:hAnsi="Myriad Pro" w:cs="Arial"/>
                <w:sz w:val="20"/>
                <w:szCs w:val="20"/>
              </w:rPr>
            </w:pPr>
          </w:p>
          <w:p w14:paraId="4EFD31D7" w14:textId="77777777" w:rsidR="00FE1BB6" w:rsidRPr="00290AE4" w:rsidRDefault="00A407DB" w:rsidP="002E5F47">
            <w:pPr>
              <w:rPr>
                <w:rFonts w:ascii="Myriad Pro" w:hAnsi="Myriad Pro" w:cs="Arial"/>
                <w:sz w:val="20"/>
                <w:szCs w:val="20"/>
              </w:rPr>
            </w:pPr>
            <w:r w:rsidRPr="00290AE4">
              <w:rPr>
                <w:rFonts w:ascii="Myriad Pro" w:hAnsi="Myriad Pro" w:cs="Arial"/>
                <w:sz w:val="20"/>
                <w:szCs w:val="20"/>
              </w:rPr>
              <w:t>DHT</w:t>
            </w:r>
            <w:r w:rsidR="008334B8" w:rsidRPr="00290AE4">
              <w:rPr>
                <w:rFonts w:ascii="Myriad Pro" w:hAnsi="Myriad Pro" w:cs="Arial"/>
                <w:sz w:val="20"/>
                <w:szCs w:val="20"/>
              </w:rPr>
              <w:t xml:space="preserve"> – G. Lochore</w:t>
            </w:r>
          </w:p>
          <w:p w14:paraId="626DDB6C" w14:textId="77777777" w:rsidR="00FE1BB6" w:rsidRPr="00290AE4" w:rsidRDefault="00FE1BB6" w:rsidP="002E5F47">
            <w:pPr>
              <w:rPr>
                <w:rFonts w:ascii="Myriad Pro" w:hAnsi="Myriad Pro" w:cs="Arial"/>
                <w:sz w:val="20"/>
                <w:szCs w:val="20"/>
              </w:rPr>
            </w:pPr>
          </w:p>
          <w:p w14:paraId="2B87A1AA" w14:textId="77777777" w:rsidR="00FE1BB6" w:rsidRPr="00290AE4" w:rsidRDefault="00FE1BB6" w:rsidP="002E5F47">
            <w:pPr>
              <w:rPr>
                <w:rFonts w:ascii="Myriad Pro" w:hAnsi="Myriad Pro" w:cs="Arial"/>
                <w:sz w:val="20"/>
                <w:szCs w:val="20"/>
              </w:rPr>
            </w:pPr>
          </w:p>
          <w:p w14:paraId="0D51D206" w14:textId="77777777" w:rsidR="003D21A8" w:rsidRPr="00290AE4" w:rsidRDefault="003D21A8" w:rsidP="002E5F47">
            <w:pPr>
              <w:rPr>
                <w:rFonts w:ascii="Myriad Pro" w:hAnsi="Myriad Pro" w:cs="Arial"/>
                <w:sz w:val="20"/>
                <w:szCs w:val="20"/>
              </w:rPr>
            </w:pPr>
          </w:p>
          <w:p w14:paraId="16F2ECCD" w14:textId="77777777" w:rsidR="008334B8" w:rsidRPr="00290AE4" w:rsidRDefault="008334B8" w:rsidP="002E5F47">
            <w:pPr>
              <w:rPr>
                <w:rFonts w:ascii="Myriad Pro" w:hAnsi="Myriad Pro" w:cs="Arial"/>
                <w:sz w:val="20"/>
                <w:szCs w:val="20"/>
              </w:rPr>
            </w:pPr>
            <w:r w:rsidRPr="00290AE4">
              <w:rPr>
                <w:rFonts w:ascii="Myriad Pro" w:hAnsi="Myriad Pro" w:cs="Arial"/>
                <w:sz w:val="20"/>
                <w:szCs w:val="20"/>
              </w:rPr>
              <w:t>DHT – L. Whelan</w:t>
            </w:r>
          </w:p>
          <w:p w14:paraId="007325EE" w14:textId="77777777" w:rsidR="008334B8" w:rsidRPr="00290AE4" w:rsidRDefault="008334B8" w:rsidP="002E5F47">
            <w:pPr>
              <w:rPr>
                <w:rFonts w:ascii="Myriad Pro" w:hAnsi="Myriad Pro" w:cs="Arial"/>
                <w:sz w:val="20"/>
                <w:szCs w:val="20"/>
              </w:rPr>
            </w:pPr>
            <w:r w:rsidRPr="00290AE4">
              <w:rPr>
                <w:rFonts w:ascii="Myriad Pro" w:hAnsi="Myriad Pro" w:cs="Arial"/>
                <w:sz w:val="20"/>
                <w:szCs w:val="20"/>
              </w:rPr>
              <w:t>Working Grp</w:t>
            </w:r>
          </w:p>
          <w:p w14:paraId="5C82CA71" w14:textId="77777777" w:rsidR="008334B8" w:rsidRPr="00290AE4" w:rsidRDefault="008334B8" w:rsidP="002E5F47">
            <w:pPr>
              <w:rPr>
                <w:rFonts w:ascii="Myriad Pro" w:hAnsi="Myriad Pro" w:cs="Arial"/>
                <w:sz w:val="20"/>
                <w:szCs w:val="20"/>
              </w:rPr>
            </w:pPr>
          </w:p>
          <w:p w14:paraId="209D269F" w14:textId="77777777" w:rsidR="0020090E" w:rsidRPr="00290AE4" w:rsidRDefault="0020090E" w:rsidP="002E5F47">
            <w:pPr>
              <w:rPr>
                <w:rFonts w:ascii="Myriad Pro" w:hAnsi="Myriad Pro" w:cs="Arial"/>
                <w:sz w:val="20"/>
                <w:szCs w:val="20"/>
              </w:rPr>
            </w:pPr>
          </w:p>
          <w:p w14:paraId="47DF7156" w14:textId="77777777" w:rsidR="003D21A8" w:rsidRPr="00290AE4" w:rsidRDefault="00C76858" w:rsidP="002E5F47">
            <w:pPr>
              <w:rPr>
                <w:rFonts w:ascii="Myriad Pro" w:hAnsi="Myriad Pro" w:cs="Arial"/>
                <w:sz w:val="20"/>
                <w:szCs w:val="20"/>
              </w:rPr>
            </w:pPr>
            <w:r w:rsidRPr="00290AE4">
              <w:rPr>
                <w:rFonts w:ascii="Myriad Pro" w:hAnsi="Myriad Pro" w:cs="Arial"/>
                <w:sz w:val="20"/>
                <w:szCs w:val="20"/>
              </w:rPr>
              <w:t>HT – Working Grp</w:t>
            </w:r>
          </w:p>
          <w:p w14:paraId="620BC655" w14:textId="77777777" w:rsidR="00FE1BB6" w:rsidRPr="00290AE4" w:rsidRDefault="00FE1BB6" w:rsidP="002E5F47">
            <w:pPr>
              <w:rPr>
                <w:rFonts w:ascii="Myriad Pro" w:hAnsi="Myriad Pro" w:cs="Arial"/>
                <w:sz w:val="20"/>
                <w:szCs w:val="20"/>
              </w:rPr>
            </w:pPr>
          </w:p>
          <w:p w14:paraId="78C49FC4" w14:textId="77777777" w:rsidR="003D21A8" w:rsidRPr="00290AE4" w:rsidRDefault="003D21A8" w:rsidP="00924570">
            <w:pPr>
              <w:rPr>
                <w:rFonts w:ascii="Myriad Pro" w:hAnsi="Myriad Pro" w:cs="Arial"/>
                <w:sz w:val="20"/>
                <w:szCs w:val="20"/>
              </w:rPr>
            </w:pPr>
          </w:p>
          <w:p w14:paraId="2A3209D5" w14:textId="77777777" w:rsidR="00C76858" w:rsidRPr="00290AE4" w:rsidRDefault="00C76858" w:rsidP="00924570">
            <w:pPr>
              <w:rPr>
                <w:rFonts w:ascii="Myriad Pro" w:hAnsi="Myriad Pro" w:cs="Arial"/>
                <w:sz w:val="20"/>
                <w:szCs w:val="20"/>
              </w:rPr>
            </w:pPr>
          </w:p>
          <w:p w14:paraId="5CAFEBF2" w14:textId="77777777" w:rsidR="00924570" w:rsidRPr="00290AE4" w:rsidRDefault="00924570" w:rsidP="00924570">
            <w:pPr>
              <w:rPr>
                <w:rFonts w:ascii="Myriad Pro" w:hAnsi="Myriad Pro" w:cs="Arial"/>
                <w:sz w:val="20"/>
                <w:szCs w:val="20"/>
              </w:rPr>
            </w:pPr>
            <w:r w:rsidRPr="00290AE4">
              <w:rPr>
                <w:rFonts w:ascii="Myriad Pro" w:hAnsi="Myriad Pro" w:cs="Arial"/>
                <w:sz w:val="20"/>
                <w:szCs w:val="20"/>
              </w:rPr>
              <w:t xml:space="preserve">Acting PT </w:t>
            </w:r>
          </w:p>
          <w:p w14:paraId="63FB8C43" w14:textId="77777777" w:rsidR="00924570" w:rsidRPr="00290AE4" w:rsidRDefault="00924570" w:rsidP="00924570">
            <w:pPr>
              <w:rPr>
                <w:rFonts w:ascii="Myriad Pro" w:hAnsi="Myriad Pro" w:cs="Arial"/>
                <w:sz w:val="20"/>
                <w:szCs w:val="20"/>
              </w:rPr>
            </w:pPr>
            <w:r w:rsidRPr="00290AE4">
              <w:rPr>
                <w:rFonts w:ascii="Myriad Pro" w:hAnsi="Myriad Pro" w:cs="Arial"/>
                <w:sz w:val="20"/>
                <w:szCs w:val="20"/>
              </w:rPr>
              <w:t>A. Gonet</w:t>
            </w:r>
          </w:p>
          <w:p w14:paraId="4440CF04" w14:textId="77777777" w:rsidR="00C76858" w:rsidRDefault="00C76858" w:rsidP="00924570">
            <w:pPr>
              <w:rPr>
                <w:rFonts w:ascii="Myriad Pro" w:hAnsi="Myriad Pro" w:cs="Arial"/>
                <w:sz w:val="20"/>
                <w:szCs w:val="20"/>
              </w:rPr>
            </w:pPr>
          </w:p>
          <w:p w14:paraId="05529CC8" w14:textId="77777777" w:rsidR="005B1488" w:rsidRPr="00290AE4" w:rsidRDefault="005B1488" w:rsidP="00924570">
            <w:pPr>
              <w:rPr>
                <w:rFonts w:ascii="Myriad Pro" w:hAnsi="Myriad Pro" w:cs="Arial"/>
                <w:sz w:val="20"/>
                <w:szCs w:val="20"/>
              </w:rPr>
            </w:pPr>
          </w:p>
          <w:p w14:paraId="4D554D58" w14:textId="77777777" w:rsidR="003D21A8" w:rsidRPr="00290AE4" w:rsidRDefault="00C76858" w:rsidP="00924570">
            <w:pPr>
              <w:rPr>
                <w:rFonts w:ascii="Myriad Pro" w:hAnsi="Myriad Pro" w:cs="Arial"/>
                <w:sz w:val="20"/>
                <w:szCs w:val="20"/>
              </w:rPr>
            </w:pPr>
            <w:r w:rsidRPr="00290AE4">
              <w:rPr>
                <w:rFonts w:ascii="Myriad Pro" w:hAnsi="Myriad Pro" w:cs="Arial"/>
                <w:sz w:val="20"/>
                <w:szCs w:val="20"/>
              </w:rPr>
              <w:t>DHT - G. Lochore</w:t>
            </w:r>
          </w:p>
          <w:p w14:paraId="5C84F4A5" w14:textId="77777777" w:rsidR="00C76858" w:rsidRPr="00290AE4" w:rsidRDefault="00C76858" w:rsidP="00924570">
            <w:pPr>
              <w:rPr>
                <w:rFonts w:ascii="Myriad Pro" w:hAnsi="Myriad Pro" w:cs="Arial"/>
                <w:sz w:val="20"/>
                <w:szCs w:val="20"/>
              </w:rPr>
            </w:pPr>
            <w:r w:rsidRPr="00290AE4">
              <w:rPr>
                <w:rFonts w:ascii="Myriad Pro" w:hAnsi="Myriad Pro" w:cs="Arial"/>
                <w:sz w:val="20"/>
                <w:szCs w:val="20"/>
              </w:rPr>
              <w:t>Working Grp</w:t>
            </w:r>
          </w:p>
        </w:tc>
        <w:tc>
          <w:tcPr>
            <w:tcW w:w="2127" w:type="dxa"/>
          </w:tcPr>
          <w:p w14:paraId="73AA4950" w14:textId="77777777" w:rsidR="00FE1BB6" w:rsidRDefault="00435363" w:rsidP="002E5F47">
            <w:pPr>
              <w:rPr>
                <w:rFonts w:ascii="Myriad Pro" w:hAnsi="Myriad Pro" w:cs="Arial"/>
                <w:sz w:val="20"/>
                <w:szCs w:val="20"/>
              </w:rPr>
            </w:pPr>
            <w:r w:rsidRPr="00290AE4">
              <w:rPr>
                <w:rFonts w:ascii="Myriad Pro" w:hAnsi="Myriad Pro" w:cs="Arial"/>
                <w:sz w:val="20"/>
                <w:szCs w:val="20"/>
              </w:rPr>
              <w:t xml:space="preserve">Session 2020 </w:t>
            </w:r>
            <w:r w:rsidR="00EC2C7B">
              <w:rPr>
                <w:rFonts w:ascii="Myriad Pro" w:hAnsi="Myriad Pro" w:cs="Arial"/>
                <w:sz w:val="20"/>
                <w:szCs w:val="20"/>
              </w:rPr>
              <w:t>–</w:t>
            </w:r>
            <w:r w:rsidRPr="00290AE4">
              <w:rPr>
                <w:rFonts w:ascii="Myriad Pro" w:hAnsi="Myriad Pro" w:cs="Arial"/>
                <w:sz w:val="20"/>
                <w:szCs w:val="20"/>
              </w:rPr>
              <w:t xml:space="preserve"> 2021</w:t>
            </w:r>
          </w:p>
          <w:p w14:paraId="66CB6710" w14:textId="77777777" w:rsidR="00EC2C7B" w:rsidRPr="00290AE4" w:rsidRDefault="00EC2C7B" w:rsidP="00EC2C7B">
            <w:pPr>
              <w:rPr>
                <w:rFonts w:ascii="Myriad Pro" w:hAnsi="Myriad Pro" w:cs="Arial"/>
                <w:sz w:val="20"/>
                <w:szCs w:val="20"/>
              </w:rPr>
            </w:pPr>
            <w:r>
              <w:rPr>
                <w:rFonts w:ascii="Myriad Pro" w:hAnsi="Myriad Pro" w:cs="Arial"/>
              </w:rPr>
              <w:t>More detailed timescales are in each priority plan.</w:t>
            </w:r>
          </w:p>
        </w:tc>
        <w:tc>
          <w:tcPr>
            <w:tcW w:w="850" w:type="dxa"/>
          </w:tcPr>
          <w:p w14:paraId="243DCB53" w14:textId="77777777" w:rsidR="00FE1BB6" w:rsidRPr="00290AE4" w:rsidRDefault="00FE1BB6" w:rsidP="002E5F47">
            <w:pPr>
              <w:rPr>
                <w:rFonts w:ascii="Myriad Pro" w:hAnsi="Myriad Pro" w:cs="Arial"/>
                <w:sz w:val="20"/>
                <w:szCs w:val="20"/>
              </w:rPr>
            </w:pPr>
          </w:p>
          <w:p w14:paraId="71ADE1F3" w14:textId="77777777" w:rsidR="00FE1BB6" w:rsidRPr="00290AE4" w:rsidRDefault="00FE1BB6" w:rsidP="002E5F47">
            <w:pPr>
              <w:rPr>
                <w:rFonts w:ascii="Myriad Pro" w:hAnsi="Myriad Pro" w:cs="Arial"/>
                <w:sz w:val="20"/>
                <w:szCs w:val="20"/>
              </w:rPr>
            </w:pPr>
          </w:p>
          <w:p w14:paraId="36C22D53" w14:textId="77777777" w:rsidR="001A0810" w:rsidRPr="00290AE4" w:rsidRDefault="001A0810" w:rsidP="002E5F47">
            <w:pPr>
              <w:rPr>
                <w:rFonts w:ascii="Myriad Pro" w:hAnsi="Myriad Pro" w:cs="Arial"/>
                <w:sz w:val="20"/>
                <w:szCs w:val="20"/>
              </w:rPr>
            </w:pPr>
          </w:p>
          <w:p w14:paraId="5251A158" w14:textId="77777777" w:rsidR="001A0810" w:rsidRPr="00290AE4" w:rsidRDefault="001A0810" w:rsidP="002E5F47">
            <w:pPr>
              <w:rPr>
                <w:rFonts w:ascii="Myriad Pro" w:hAnsi="Myriad Pro" w:cs="Arial"/>
                <w:sz w:val="20"/>
                <w:szCs w:val="20"/>
              </w:rPr>
            </w:pPr>
          </w:p>
          <w:p w14:paraId="20A77ECB" w14:textId="77777777" w:rsidR="001A0810" w:rsidRPr="00290AE4" w:rsidRDefault="001A0810" w:rsidP="002E5F47">
            <w:pPr>
              <w:rPr>
                <w:rFonts w:ascii="Myriad Pro" w:hAnsi="Myriad Pro" w:cs="Arial"/>
                <w:sz w:val="20"/>
                <w:szCs w:val="20"/>
              </w:rPr>
            </w:pPr>
          </w:p>
          <w:p w14:paraId="54B7F2B5" w14:textId="77777777" w:rsidR="001A0810" w:rsidRPr="00290AE4" w:rsidRDefault="001A0810" w:rsidP="002E5F47">
            <w:pPr>
              <w:rPr>
                <w:rFonts w:ascii="Myriad Pro" w:hAnsi="Myriad Pro" w:cs="Arial"/>
                <w:sz w:val="20"/>
                <w:szCs w:val="20"/>
              </w:rPr>
            </w:pPr>
          </w:p>
          <w:p w14:paraId="2FE6F61A" w14:textId="77777777" w:rsidR="001A0810" w:rsidRPr="00290AE4" w:rsidRDefault="001A0810" w:rsidP="002E5F47">
            <w:pPr>
              <w:rPr>
                <w:rFonts w:ascii="Myriad Pro" w:hAnsi="Myriad Pro" w:cs="Arial"/>
                <w:sz w:val="20"/>
                <w:szCs w:val="20"/>
              </w:rPr>
            </w:pPr>
          </w:p>
          <w:p w14:paraId="4A7C0FF2" w14:textId="77777777" w:rsidR="001A0810" w:rsidRPr="00290AE4" w:rsidRDefault="001A0810" w:rsidP="002E5F47">
            <w:pPr>
              <w:rPr>
                <w:rFonts w:ascii="Myriad Pro" w:hAnsi="Myriad Pro" w:cs="Arial"/>
                <w:sz w:val="20"/>
                <w:szCs w:val="20"/>
              </w:rPr>
            </w:pPr>
          </w:p>
          <w:p w14:paraId="147CA237" w14:textId="77777777" w:rsidR="001A0810" w:rsidRPr="00290AE4" w:rsidRDefault="001A0810" w:rsidP="002E5F47">
            <w:pPr>
              <w:rPr>
                <w:rFonts w:ascii="Myriad Pro" w:hAnsi="Myriad Pro" w:cs="Arial"/>
                <w:sz w:val="20"/>
                <w:szCs w:val="20"/>
              </w:rPr>
            </w:pPr>
          </w:p>
          <w:p w14:paraId="0C67CFA8" w14:textId="77777777" w:rsidR="001A0810" w:rsidRPr="00290AE4" w:rsidRDefault="001A0810" w:rsidP="002E5F47">
            <w:pPr>
              <w:rPr>
                <w:rFonts w:ascii="Myriad Pro" w:hAnsi="Myriad Pro" w:cs="Arial"/>
                <w:sz w:val="20"/>
                <w:szCs w:val="20"/>
              </w:rPr>
            </w:pPr>
          </w:p>
          <w:p w14:paraId="059611F0" w14:textId="77777777" w:rsidR="001A0810" w:rsidRPr="00290AE4" w:rsidRDefault="001A0810" w:rsidP="002E5F47">
            <w:pPr>
              <w:rPr>
                <w:rFonts w:ascii="Myriad Pro" w:hAnsi="Myriad Pro" w:cs="Arial"/>
                <w:sz w:val="20"/>
                <w:szCs w:val="20"/>
              </w:rPr>
            </w:pPr>
          </w:p>
          <w:p w14:paraId="693AD69D" w14:textId="77777777" w:rsidR="001A0810" w:rsidRPr="00290AE4" w:rsidRDefault="001A0810" w:rsidP="002E5F47">
            <w:pPr>
              <w:rPr>
                <w:rFonts w:ascii="Myriad Pro" w:hAnsi="Myriad Pro" w:cs="Arial"/>
                <w:sz w:val="20"/>
                <w:szCs w:val="20"/>
              </w:rPr>
            </w:pPr>
          </w:p>
          <w:p w14:paraId="1148283E" w14:textId="77777777" w:rsidR="001A0810" w:rsidRDefault="001A0810" w:rsidP="002E5F47">
            <w:pPr>
              <w:rPr>
                <w:rFonts w:ascii="Myriad Pro" w:hAnsi="Myriad Pro" w:cs="Arial"/>
                <w:sz w:val="20"/>
                <w:szCs w:val="20"/>
              </w:rPr>
            </w:pPr>
          </w:p>
          <w:p w14:paraId="183C98E2" w14:textId="77777777" w:rsidR="005B1488" w:rsidRPr="00290AE4" w:rsidRDefault="005B1488" w:rsidP="002E5F47">
            <w:pPr>
              <w:rPr>
                <w:rFonts w:ascii="Myriad Pro" w:hAnsi="Myriad Pro" w:cs="Arial"/>
                <w:sz w:val="20"/>
                <w:szCs w:val="20"/>
              </w:rPr>
            </w:pPr>
          </w:p>
          <w:p w14:paraId="67C1DF14" w14:textId="77777777" w:rsidR="0020090E" w:rsidRPr="00290AE4" w:rsidRDefault="0020090E" w:rsidP="002E5F47">
            <w:pPr>
              <w:rPr>
                <w:rFonts w:ascii="Myriad Pro" w:hAnsi="Myriad Pro" w:cs="Arial"/>
                <w:sz w:val="20"/>
                <w:szCs w:val="20"/>
              </w:rPr>
            </w:pPr>
          </w:p>
          <w:p w14:paraId="1397FF53" w14:textId="77777777" w:rsidR="001A0810" w:rsidRPr="00290AE4" w:rsidRDefault="008334B8" w:rsidP="002E5F47">
            <w:pPr>
              <w:rPr>
                <w:rFonts w:ascii="Myriad Pro" w:hAnsi="Myriad Pro" w:cs="Arial"/>
                <w:sz w:val="20"/>
                <w:szCs w:val="20"/>
              </w:rPr>
            </w:pPr>
            <w:r w:rsidRPr="00290AE4">
              <w:rPr>
                <w:rFonts w:ascii="Myriad Pro" w:hAnsi="Myriad Pro" w:cs="Arial"/>
                <w:sz w:val="20"/>
                <w:szCs w:val="20"/>
              </w:rPr>
              <w:t>I pads</w:t>
            </w:r>
          </w:p>
          <w:p w14:paraId="492ACCB2" w14:textId="77777777" w:rsidR="0020090E" w:rsidRPr="00290AE4" w:rsidRDefault="0020090E" w:rsidP="002E5F47">
            <w:pPr>
              <w:rPr>
                <w:rFonts w:ascii="Myriad Pro" w:hAnsi="Myriad Pro" w:cs="Arial"/>
                <w:sz w:val="20"/>
                <w:szCs w:val="20"/>
              </w:rPr>
            </w:pPr>
          </w:p>
          <w:p w14:paraId="09FBB5B0" w14:textId="77777777" w:rsidR="0020090E" w:rsidRPr="00290AE4" w:rsidRDefault="0020090E" w:rsidP="002E5F47">
            <w:pPr>
              <w:rPr>
                <w:rFonts w:ascii="Myriad Pro" w:hAnsi="Myriad Pro" w:cs="Arial"/>
                <w:sz w:val="20"/>
                <w:szCs w:val="20"/>
              </w:rPr>
            </w:pPr>
          </w:p>
          <w:p w14:paraId="1875DF6E" w14:textId="77777777" w:rsidR="0020090E" w:rsidRPr="00290AE4" w:rsidRDefault="0020090E" w:rsidP="002E5F47">
            <w:pPr>
              <w:rPr>
                <w:rFonts w:ascii="Myriad Pro" w:hAnsi="Myriad Pro" w:cs="Arial"/>
                <w:sz w:val="20"/>
                <w:szCs w:val="20"/>
              </w:rPr>
            </w:pPr>
          </w:p>
          <w:p w14:paraId="7D09452A" w14:textId="77777777" w:rsidR="0020090E" w:rsidRPr="00290AE4" w:rsidRDefault="0020090E" w:rsidP="002E5F47">
            <w:pPr>
              <w:rPr>
                <w:rFonts w:ascii="Myriad Pro" w:hAnsi="Myriad Pro" w:cs="Arial"/>
                <w:sz w:val="20"/>
                <w:szCs w:val="20"/>
              </w:rPr>
            </w:pPr>
          </w:p>
          <w:p w14:paraId="67AF6407" w14:textId="77777777" w:rsidR="0020090E" w:rsidRPr="00290AE4" w:rsidRDefault="0020090E" w:rsidP="002E5F47">
            <w:pPr>
              <w:rPr>
                <w:rFonts w:ascii="Myriad Pro" w:hAnsi="Myriad Pro" w:cs="Arial"/>
                <w:sz w:val="20"/>
                <w:szCs w:val="20"/>
              </w:rPr>
            </w:pPr>
            <w:proofErr w:type="spellStart"/>
            <w:r w:rsidRPr="00290AE4">
              <w:rPr>
                <w:rFonts w:ascii="Myriad Pro" w:hAnsi="Myriad Pro" w:cs="Arial"/>
                <w:sz w:val="20"/>
                <w:szCs w:val="20"/>
              </w:rPr>
              <w:t>Sumdog</w:t>
            </w:r>
            <w:proofErr w:type="spellEnd"/>
          </w:p>
        </w:tc>
        <w:tc>
          <w:tcPr>
            <w:tcW w:w="4557" w:type="dxa"/>
          </w:tcPr>
          <w:p w14:paraId="4E9D3F7A" w14:textId="77777777" w:rsidR="00FE1BB6" w:rsidRPr="00290AE4" w:rsidRDefault="0020090E" w:rsidP="002E5F47">
            <w:pPr>
              <w:rPr>
                <w:rFonts w:ascii="Myriad Pro" w:hAnsi="Myriad Pro" w:cs="Arial"/>
                <w:sz w:val="20"/>
                <w:szCs w:val="20"/>
              </w:rPr>
            </w:pPr>
            <w:r w:rsidRPr="00290AE4">
              <w:rPr>
                <w:rFonts w:ascii="Myriad Pro" w:hAnsi="Myriad Pro" w:cs="Arial"/>
                <w:sz w:val="20"/>
                <w:szCs w:val="20"/>
              </w:rPr>
              <w:t>QA and moderation of pla</w:t>
            </w:r>
            <w:r w:rsidR="00A407DB" w:rsidRPr="00290AE4">
              <w:rPr>
                <w:rFonts w:ascii="Myriad Pro" w:hAnsi="Myriad Pro" w:cs="Arial"/>
                <w:sz w:val="20"/>
                <w:szCs w:val="20"/>
              </w:rPr>
              <w:t>nners</w:t>
            </w:r>
          </w:p>
          <w:p w14:paraId="01990A7C" w14:textId="77777777" w:rsidR="00924570" w:rsidRPr="00290AE4" w:rsidRDefault="00FE1BB6" w:rsidP="002E5F47">
            <w:pPr>
              <w:rPr>
                <w:rFonts w:ascii="Myriad Pro" w:hAnsi="Myriad Pro" w:cs="Arial"/>
                <w:sz w:val="20"/>
                <w:szCs w:val="20"/>
              </w:rPr>
            </w:pPr>
            <w:r w:rsidRPr="00290AE4">
              <w:rPr>
                <w:rFonts w:ascii="Myriad Pro" w:hAnsi="Myriad Pro" w:cs="Arial"/>
                <w:sz w:val="20"/>
                <w:szCs w:val="20"/>
              </w:rPr>
              <w:t>Professional dialogue</w:t>
            </w:r>
          </w:p>
          <w:p w14:paraId="6733DE62" w14:textId="77777777" w:rsidR="00FE1BB6" w:rsidRPr="00290AE4" w:rsidRDefault="00FE1BB6" w:rsidP="002E5F47">
            <w:pPr>
              <w:rPr>
                <w:rFonts w:ascii="Myriad Pro" w:hAnsi="Myriad Pro" w:cs="Arial"/>
                <w:sz w:val="20"/>
                <w:szCs w:val="20"/>
              </w:rPr>
            </w:pPr>
            <w:r w:rsidRPr="00290AE4">
              <w:rPr>
                <w:rFonts w:ascii="Myriad Pro" w:hAnsi="Myriad Pro" w:cs="Arial"/>
                <w:sz w:val="20"/>
                <w:szCs w:val="20"/>
              </w:rPr>
              <w:t xml:space="preserve">Impact </w:t>
            </w:r>
            <w:r w:rsidR="00C76858" w:rsidRPr="00290AE4">
              <w:rPr>
                <w:rFonts w:ascii="Myriad Pro" w:hAnsi="Myriad Pro" w:cs="Arial"/>
                <w:sz w:val="20"/>
                <w:szCs w:val="20"/>
              </w:rPr>
              <w:t xml:space="preserve">planning </w:t>
            </w:r>
            <w:r w:rsidRPr="00290AE4">
              <w:rPr>
                <w:rFonts w:ascii="Myriad Pro" w:hAnsi="Myriad Pro" w:cs="Arial"/>
                <w:sz w:val="20"/>
                <w:szCs w:val="20"/>
              </w:rPr>
              <w:t>meetings</w:t>
            </w:r>
          </w:p>
          <w:p w14:paraId="4BE73D4E" w14:textId="77777777" w:rsidR="00FE1BB6" w:rsidRPr="00290AE4" w:rsidRDefault="00FE1BB6" w:rsidP="002E5F47">
            <w:pPr>
              <w:rPr>
                <w:rFonts w:ascii="Myriad Pro" w:hAnsi="Myriad Pro" w:cs="Arial"/>
                <w:sz w:val="20"/>
                <w:szCs w:val="20"/>
              </w:rPr>
            </w:pPr>
          </w:p>
          <w:p w14:paraId="0127A744" w14:textId="77777777" w:rsidR="00FE1BB6" w:rsidRPr="00290AE4" w:rsidRDefault="00FE1BB6" w:rsidP="002E5F47">
            <w:pPr>
              <w:rPr>
                <w:rFonts w:ascii="Myriad Pro" w:hAnsi="Myriad Pro" w:cs="Arial"/>
                <w:sz w:val="20"/>
                <w:szCs w:val="20"/>
              </w:rPr>
            </w:pPr>
            <w:r w:rsidRPr="00290AE4">
              <w:rPr>
                <w:rFonts w:ascii="Myriad Pro" w:hAnsi="Myriad Pro" w:cs="Arial"/>
                <w:sz w:val="20"/>
                <w:szCs w:val="20"/>
              </w:rPr>
              <w:t>Evidencing achievement of a level</w:t>
            </w:r>
          </w:p>
          <w:p w14:paraId="69488B95" w14:textId="77777777" w:rsidR="00C76858" w:rsidRPr="00290AE4" w:rsidRDefault="00C76858" w:rsidP="002E5F47">
            <w:pPr>
              <w:rPr>
                <w:rFonts w:ascii="Myriad Pro" w:hAnsi="Myriad Pro" w:cs="Arial"/>
                <w:sz w:val="20"/>
                <w:szCs w:val="20"/>
              </w:rPr>
            </w:pPr>
            <w:r w:rsidRPr="00290AE4">
              <w:rPr>
                <w:rFonts w:ascii="Myriad Pro" w:hAnsi="Myriad Pro" w:cs="Arial"/>
                <w:sz w:val="20"/>
                <w:szCs w:val="20"/>
              </w:rPr>
              <w:t>Tracking and Monitoring meetings</w:t>
            </w:r>
          </w:p>
          <w:p w14:paraId="1F1FAF98" w14:textId="77777777" w:rsidR="00FE1BB6" w:rsidRPr="00290AE4" w:rsidRDefault="00C76858" w:rsidP="002E5F47">
            <w:pPr>
              <w:rPr>
                <w:rFonts w:ascii="Myriad Pro" w:hAnsi="Myriad Pro" w:cs="Arial"/>
                <w:sz w:val="20"/>
                <w:szCs w:val="20"/>
              </w:rPr>
            </w:pPr>
            <w:r w:rsidRPr="00290AE4">
              <w:rPr>
                <w:rFonts w:ascii="Myriad Pro" w:hAnsi="Myriad Pro" w:cs="Arial"/>
                <w:sz w:val="20"/>
                <w:szCs w:val="20"/>
              </w:rPr>
              <w:t>Moderation meetings</w:t>
            </w:r>
          </w:p>
          <w:p w14:paraId="1DA01EB5" w14:textId="77777777" w:rsidR="008334B8" w:rsidRPr="00290AE4" w:rsidRDefault="008334B8" w:rsidP="008334B8">
            <w:pPr>
              <w:rPr>
                <w:rFonts w:ascii="Myriad Pro" w:hAnsi="Myriad Pro" w:cs="Arial"/>
                <w:sz w:val="20"/>
                <w:szCs w:val="20"/>
              </w:rPr>
            </w:pPr>
          </w:p>
          <w:p w14:paraId="22C6B9FB" w14:textId="77777777" w:rsidR="008334B8" w:rsidRPr="00290AE4" w:rsidRDefault="005B1488" w:rsidP="008334B8">
            <w:pPr>
              <w:rPr>
                <w:rFonts w:ascii="Myriad Pro" w:hAnsi="Myriad Pro" w:cs="Arial"/>
                <w:sz w:val="20"/>
                <w:szCs w:val="20"/>
              </w:rPr>
            </w:pPr>
            <w:r>
              <w:rPr>
                <w:rFonts w:ascii="Myriad Pro" w:hAnsi="Myriad Pro" w:cs="Arial"/>
                <w:sz w:val="20"/>
                <w:szCs w:val="20"/>
              </w:rPr>
              <w:t>QA of numeracy and literacy learning</w:t>
            </w:r>
          </w:p>
          <w:p w14:paraId="3CD99CD0" w14:textId="77777777" w:rsidR="008334B8" w:rsidRDefault="008334B8" w:rsidP="008334B8">
            <w:pPr>
              <w:rPr>
                <w:rFonts w:ascii="Myriad Pro" w:hAnsi="Myriad Pro" w:cs="Arial"/>
                <w:sz w:val="20"/>
                <w:szCs w:val="20"/>
              </w:rPr>
            </w:pPr>
            <w:r w:rsidRPr="00290AE4">
              <w:rPr>
                <w:rFonts w:ascii="Myriad Pro" w:hAnsi="Myriad Pro" w:cs="Arial"/>
                <w:sz w:val="20"/>
                <w:szCs w:val="20"/>
              </w:rPr>
              <w:t>Evidence for Tracking and Monitoring</w:t>
            </w:r>
          </w:p>
          <w:p w14:paraId="0361AE1C" w14:textId="77777777" w:rsidR="005B1488" w:rsidRPr="00290AE4" w:rsidRDefault="005B1488" w:rsidP="008334B8">
            <w:pPr>
              <w:rPr>
                <w:rFonts w:ascii="Myriad Pro" w:hAnsi="Myriad Pro" w:cs="Arial"/>
                <w:sz w:val="20"/>
                <w:szCs w:val="20"/>
              </w:rPr>
            </w:pPr>
            <w:r>
              <w:rPr>
                <w:rFonts w:ascii="Myriad Pro" w:hAnsi="Myriad Pro" w:cs="Arial"/>
                <w:sz w:val="20"/>
                <w:szCs w:val="20"/>
              </w:rPr>
              <w:t>Regular moderation exercises</w:t>
            </w:r>
          </w:p>
          <w:p w14:paraId="556113C7" w14:textId="77777777" w:rsidR="008334B8" w:rsidRPr="00290AE4" w:rsidRDefault="008334B8" w:rsidP="008334B8">
            <w:pPr>
              <w:rPr>
                <w:rFonts w:ascii="Myriad Pro" w:hAnsi="Myriad Pro" w:cs="Arial"/>
                <w:sz w:val="20"/>
                <w:szCs w:val="20"/>
              </w:rPr>
            </w:pPr>
            <w:r w:rsidRPr="00290AE4">
              <w:rPr>
                <w:rFonts w:ascii="Myriad Pro" w:hAnsi="Myriad Pro" w:cs="Arial"/>
                <w:sz w:val="20"/>
                <w:szCs w:val="20"/>
              </w:rPr>
              <w:t>Termly review of class support</w:t>
            </w:r>
          </w:p>
          <w:p w14:paraId="0840AE8F" w14:textId="77777777" w:rsidR="00C76858" w:rsidRPr="00290AE4" w:rsidRDefault="008334B8" w:rsidP="002E5F47">
            <w:pPr>
              <w:rPr>
                <w:rFonts w:ascii="Myriad Pro" w:hAnsi="Myriad Pro" w:cs="Arial"/>
                <w:sz w:val="20"/>
                <w:szCs w:val="20"/>
              </w:rPr>
            </w:pPr>
            <w:r w:rsidRPr="00290AE4">
              <w:rPr>
                <w:rFonts w:ascii="Myriad Pro" w:hAnsi="Myriad Pro" w:cs="Arial"/>
                <w:sz w:val="20"/>
                <w:szCs w:val="20"/>
              </w:rPr>
              <w:t>Pupil focus groups</w:t>
            </w:r>
          </w:p>
          <w:p w14:paraId="347561B1" w14:textId="77777777" w:rsidR="008334B8" w:rsidRPr="00290AE4" w:rsidRDefault="008334B8" w:rsidP="002E5F47">
            <w:pPr>
              <w:rPr>
                <w:rFonts w:ascii="Myriad Pro" w:hAnsi="Myriad Pro" w:cs="Arial"/>
                <w:sz w:val="20"/>
                <w:szCs w:val="20"/>
              </w:rPr>
            </w:pPr>
          </w:p>
          <w:p w14:paraId="1631908E" w14:textId="77777777" w:rsidR="0020090E" w:rsidRPr="00290AE4" w:rsidRDefault="0020090E" w:rsidP="002E5F47">
            <w:pPr>
              <w:rPr>
                <w:rFonts w:ascii="Myriad Pro" w:hAnsi="Myriad Pro" w:cs="Arial"/>
                <w:sz w:val="20"/>
                <w:szCs w:val="20"/>
              </w:rPr>
            </w:pPr>
          </w:p>
          <w:p w14:paraId="0683557B" w14:textId="77777777" w:rsidR="00C76858" w:rsidRPr="00290AE4" w:rsidRDefault="00C76858" w:rsidP="002E5F47">
            <w:pPr>
              <w:rPr>
                <w:rFonts w:ascii="Myriad Pro" w:hAnsi="Myriad Pro" w:cs="Arial"/>
                <w:sz w:val="20"/>
                <w:szCs w:val="20"/>
              </w:rPr>
            </w:pPr>
            <w:r w:rsidRPr="00290AE4">
              <w:rPr>
                <w:rFonts w:ascii="Myriad Pro" w:hAnsi="Myriad Pro" w:cs="Arial"/>
                <w:sz w:val="20"/>
                <w:szCs w:val="20"/>
              </w:rPr>
              <w:t>Jotter QA</w:t>
            </w:r>
            <w:r w:rsidR="00590D27" w:rsidRPr="00290AE4">
              <w:rPr>
                <w:rFonts w:ascii="Myriad Pro" w:hAnsi="Myriad Pro" w:cs="Arial"/>
                <w:sz w:val="20"/>
                <w:szCs w:val="20"/>
              </w:rPr>
              <w:t xml:space="preserve"> and pupil focus group</w:t>
            </w:r>
          </w:p>
          <w:p w14:paraId="77730481" w14:textId="77777777" w:rsidR="00C76858" w:rsidRPr="00290AE4" w:rsidRDefault="00C76858" w:rsidP="002E5F47">
            <w:pPr>
              <w:rPr>
                <w:rFonts w:ascii="Myriad Pro" w:hAnsi="Myriad Pro" w:cs="Arial"/>
                <w:sz w:val="20"/>
                <w:szCs w:val="20"/>
              </w:rPr>
            </w:pPr>
            <w:r w:rsidRPr="00290AE4">
              <w:rPr>
                <w:rFonts w:ascii="Myriad Pro" w:hAnsi="Myriad Pro" w:cs="Arial"/>
                <w:sz w:val="20"/>
                <w:szCs w:val="20"/>
              </w:rPr>
              <w:t>Parental engagement</w:t>
            </w:r>
            <w:r w:rsidR="00590D27" w:rsidRPr="00290AE4">
              <w:rPr>
                <w:rFonts w:ascii="Myriad Pro" w:hAnsi="Myriad Pro" w:cs="Arial"/>
                <w:sz w:val="20"/>
                <w:szCs w:val="20"/>
              </w:rPr>
              <w:t xml:space="preserve"> and feedback survey</w:t>
            </w:r>
          </w:p>
          <w:p w14:paraId="1280CB3E" w14:textId="77777777" w:rsidR="008334B8" w:rsidRPr="00290AE4" w:rsidRDefault="00C76858" w:rsidP="002E5F47">
            <w:pPr>
              <w:rPr>
                <w:rFonts w:ascii="Myriad Pro" w:hAnsi="Myriad Pro" w:cs="Arial"/>
                <w:sz w:val="20"/>
                <w:szCs w:val="20"/>
              </w:rPr>
            </w:pPr>
            <w:r w:rsidRPr="00290AE4">
              <w:rPr>
                <w:rFonts w:ascii="Myriad Pro" w:hAnsi="Myriad Pro" w:cs="Arial"/>
                <w:sz w:val="20"/>
                <w:szCs w:val="20"/>
              </w:rPr>
              <w:t>Moderation</w:t>
            </w:r>
          </w:p>
          <w:p w14:paraId="7201BF18" w14:textId="77777777" w:rsidR="008334B8" w:rsidRPr="00290AE4" w:rsidRDefault="008334B8" w:rsidP="002E5F47">
            <w:pPr>
              <w:rPr>
                <w:rFonts w:ascii="Myriad Pro" w:hAnsi="Myriad Pro" w:cs="Arial"/>
                <w:sz w:val="20"/>
                <w:szCs w:val="20"/>
              </w:rPr>
            </w:pPr>
            <w:r w:rsidRPr="00290AE4">
              <w:rPr>
                <w:rFonts w:ascii="Myriad Pro" w:hAnsi="Myriad Pro" w:cs="Arial"/>
                <w:sz w:val="20"/>
                <w:szCs w:val="20"/>
              </w:rPr>
              <w:t>Self-assessment termly evidence</w:t>
            </w:r>
          </w:p>
          <w:p w14:paraId="480CF70D" w14:textId="77777777" w:rsidR="008334B8" w:rsidRPr="00290AE4" w:rsidRDefault="008334B8" w:rsidP="002E5F47">
            <w:pPr>
              <w:rPr>
                <w:rFonts w:ascii="Myriad Pro" w:hAnsi="Myriad Pro" w:cs="Arial"/>
                <w:sz w:val="20"/>
                <w:szCs w:val="20"/>
              </w:rPr>
            </w:pPr>
          </w:p>
          <w:p w14:paraId="346E86F7" w14:textId="77777777" w:rsidR="008334B8" w:rsidRPr="00290AE4" w:rsidRDefault="00590D27" w:rsidP="002E5F47">
            <w:pPr>
              <w:rPr>
                <w:rFonts w:ascii="Myriad Pro" w:hAnsi="Myriad Pro" w:cs="Arial"/>
                <w:sz w:val="20"/>
                <w:szCs w:val="20"/>
              </w:rPr>
            </w:pPr>
            <w:proofErr w:type="spellStart"/>
            <w:r w:rsidRPr="00290AE4">
              <w:rPr>
                <w:rFonts w:ascii="Myriad Pro" w:hAnsi="Myriad Pro" w:cs="Arial"/>
                <w:sz w:val="20"/>
                <w:szCs w:val="20"/>
              </w:rPr>
              <w:t>Sumdog</w:t>
            </w:r>
            <w:proofErr w:type="spellEnd"/>
            <w:r w:rsidRPr="00290AE4">
              <w:rPr>
                <w:rFonts w:ascii="Myriad Pro" w:hAnsi="Myriad Pro" w:cs="Arial"/>
                <w:sz w:val="20"/>
                <w:szCs w:val="20"/>
              </w:rPr>
              <w:t xml:space="preserve"> pre and post assessments</w:t>
            </w:r>
            <w:r w:rsidR="0020090E" w:rsidRPr="00290AE4">
              <w:rPr>
                <w:rFonts w:ascii="Myriad Pro" w:hAnsi="Myriad Pro" w:cs="Arial"/>
                <w:sz w:val="20"/>
                <w:szCs w:val="20"/>
              </w:rPr>
              <w:t xml:space="preserve"> measuring curricular progression and engagement in blended learning.</w:t>
            </w:r>
          </w:p>
          <w:p w14:paraId="0F3C7206" w14:textId="77777777" w:rsidR="008334B8" w:rsidRPr="00290AE4" w:rsidRDefault="008334B8" w:rsidP="002E5F47">
            <w:pPr>
              <w:rPr>
                <w:rFonts w:ascii="Myriad Pro" w:hAnsi="Myriad Pro" w:cs="Arial"/>
                <w:sz w:val="20"/>
                <w:szCs w:val="20"/>
              </w:rPr>
            </w:pPr>
          </w:p>
          <w:p w14:paraId="1CEEFDD0" w14:textId="77777777" w:rsidR="00590D27" w:rsidRPr="00290AE4" w:rsidRDefault="005B1488" w:rsidP="002E5F47">
            <w:pPr>
              <w:rPr>
                <w:rFonts w:ascii="Myriad Pro" w:hAnsi="Myriad Pro" w:cs="Arial"/>
                <w:sz w:val="20"/>
                <w:szCs w:val="20"/>
              </w:rPr>
            </w:pPr>
            <w:r>
              <w:rPr>
                <w:rFonts w:ascii="Myriad Pro" w:hAnsi="Myriad Pro" w:cs="Arial"/>
                <w:sz w:val="20"/>
                <w:szCs w:val="20"/>
              </w:rPr>
              <w:t>Increased confidence with</w:t>
            </w:r>
            <w:r w:rsidR="00590D27" w:rsidRPr="00290AE4">
              <w:rPr>
                <w:rFonts w:ascii="Myriad Pro" w:hAnsi="Myriad Pro" w:cs="Arial"/>
                <w:sz w:val="20"/>
                <w:szCs w:val="20"/>
              </w:rPr>
              <w:t xml:space="preserve"> digital technology to support learning</w:t>
            </w:r>
          </w:p>
          <w:p w14:paraId="178BDFCB" w14:textId="77777777" w:rsidR="00931034" w:rsidRPr="00290AE4" w:rsidRDefault="00590D27" w:rsidP="002E5F47">
            <w:pPr>
              <w:rPr>
                <w:rFonts w:ascii="Myriad Pro" w:hAnsi="Myriad Pro" w:cs="Arial"/>
                <w:sz w:val="20"/>
                <w:szCs w:val="20"/>
              </w:rPr>
            </w:pPr>
            <w:r w:rsidRPr="00290AE4">
              <w:rPr>
                <w:rFonts w:ascii="Myriad Pro" w:hAnsi="Myriad Pro" w:cs="Arial"/>
                <w:sz w:val="20"/>
                <w:szCs w:val="20"/>
              </w:rPr>
              <w:t>Parental feedback</w:t>
            </w:r>
          </w:p>
          <w:p w14:paraId="6C15304E" w14:textId="77777777" w:rsidR="00924570" w:rsidRPr="00290AE4" w:rsidRDefault="00924570" w:rsidP="002E5F47">
            <w:pPr>
              <w:rPr>
                <w:rFonts w:ascii="Myriad Pro" w:hAnsi="Myriad Pro" w:cs="Arial"/>
                <w:sz w:val="20"/>
                <w:szCs w:val="20"/>
              </w:rPr>
            </w:pPr>
          </w:p>
          <w:p w14:paraId="03EB1E12" w14:textId="77777777" w:rsidR="00924570" w:rsidRPr="00290AE4" w:rsidRDefault="00924570" w:rsidP="002E5F47">
            <w:pPr>
              <w:rPr>
                <w:rFonts w:ascii="Myriad Pro" w:hAnsi="Myriad Pro" w:cs="Arial"/>
                <w:sz w:val="20"/>
                <w:szCs w:val="20"/>
              </w:rPr>
            </w:pPr>
          </w:p>
          <w:p w14:paraId="6DED4438" w14:textId="77777777" w:rsidR="00924570" w:rsidRPr="00290AE4" w:rsidRDefault="00924570" w:rsidP="002E5F47">
            <w:pPr>
              <w:rPr>
                <w:rFonts w:ascii="Myriad Pro" w:hAnsi="Myriad Pro" w:cs="Arial"/>
                <w:sz w:val="20"/>
                <w:szCs w:val="20"/>
              </w:rPr>
            </w:pPr>
          </w:p>
          <w:p w14:paraId="425F1493" w14:textId="77777777" w:rsidR="00924570" w:rsidRPr="00290AE4" w:rsidRDefault="00924570" w:rsidP="002E5F47">
            <w:pPr>
              <w:rPr>
                <w:rFonts w:ascii="Myriad Pro" w:hAnsi="Myriad Pro" w:cs="Arial"/>
                <w:sz w:val="20"/>
                <w:szCs w:val="20"/>
              </w:rPr>
            </w:pPr>
          </w:p>
          <w:p w14:paraId="54A52B89" w14:textId="77777777" w:rsidR="00924570" w:rsidRPr="00290AE4" w:rsidRDefault="00924570" w:rsidP="002E5F47">
            <w:pPr>
              <w:rPr>
                <w:rFonts w:ascii="Myriad Pro" w:hAnsi="Myriad Pro" w:cs="Arial"/>
                <w:sz w:val="20"/>
                <w:szCs w:val="20"/>
              </w:rPr>
            </w:pPr>
          </w:p>
          <w:p w14:paraId="5F840255" w14:textId="77777777" w:rsidR="00FE1BB6" w:rsidRPr="00290AE4" w:rsidRDefault="00FE1BB6" w:rsidP="002E5F47">
            <w:pPr>
              <w:rPr>
                <w:rFonts w:ascii="Myriad Pro" w:hAnsi="Myriad Pro" w:cs="Arial"/>
                <w:sz w:val="20"/>
                <w:szCs w:val="20"/>
              </w:rPr>
            </w:pPr>
          </w:p>
          <w:p w14:paraId="665A4F5E" w14:textId="77777777" w:rsidR="00FE1BB6" w:rsidRPr="00290AE4" w:rsidRDefault="00FE1BB6" w:rsidP="002E5F47">
            <w:pPr>
              <w:rPr>
                <w:rFonts w:ascii="Myriad Pro" w:hAnsi="Myriad Pro" w:cs="Arial"/>
                <w:sz w:val="20"/>
                <w:szCs w:val="20"/>
              </w:rPr>
            </w:pPr>
          </w:p>
          <w:p w14:paraId="31A3B6D8" w14:textId="77777777" w:rsidR="00FE1BB6" w:rsidRPr="00290AE4" w:rsidRDefault="00FE1BB6" w:rsidP="002E5F47">
            <w:pPr>
              <w:rPr>
                <w:rFonts w:ascii="Myriad Pro" w:hAnsi="Myriad Pro" w:cs="Arial"/>
                <w:sz w:val="20"/>
                <w:szCs w:val="20"/>
              </w:rPr>
            </w:pPr>
          </w:p>
        </w:tc>
      </w:tr>
    </w:tbl>
    <w:p w14:paraId="514AEB8B" w14:textId="77777777" w:rsidR="00FE1BB6" w:rsidRDefault="00FE1BB6" w:rsidP="00FE1BB6">
      <w:pPr>
        <w:pStyle w:val="Default"/>
        <w:rPr>
          <w:sz w:val="22"/>
          <w:szCs w:val="22"/>
        </w:rPr>
      </w:pPr>
    </w:p>
    <w:p w14:paraId="423B186D" w14:textId="77777777" w:rsidR="00FE1BB6" w:rsidRDefault="00FE1BB6" w:rsidP="00FE1BB6">
      <w:pPr>
        <w:pStyle w:val="Default"/>
        <w:rPr>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0"/>
        <w:gridCol w:w="7450"/>
      </w:tblGrid>
      <w:tr w:rsidR="00FE1BB6" w:rsidRPr="00F33648" w14:paraId="31C00C5E" w14:textId="77777777" w:rsidTr="002E5F47">
        <w:tc>
          <w:tcPr>
            <w:tcW w:w="7450" w:type="dxa"/>
          </w:tcPr>
          <w:p w14:paraId="7024DAC5" w14:textId="77777777" w:rsidR="00FE1BB6" w:rsidRPr="00A676FD" w:rsidRDefault="007E1889" w:rsidP="00283FAC">
            <w:pPr>
              <w:pStyle w:val="Body"/>
              <w:rPr>
                <w:rFonts w:ascii="Myriad Pro" w:hAnsi="Myriad Pro" w:cs="Arial"/>
                <w:color w:val="auto"/>
                <w:sz w:val="36"/>
                <w:szCs w:val="36"/>
              </w:rPr>
            </w:pPr>
            <w:r>
              <w:rPr>
                <w:rFonts w:ascii="Myriad Pro" w:hAnsi="Myriad Pro" w:cs="Arial"/>
                <w:b/>
                <w:color w:val="auto"/>
                <w:sz w:val="36"/>
                <w:szCs w:val="36"/>
              </w:rPr>
              <w:lastRenderedPageBreak/>
              <w:t>Priority 2:</w:t>
            </w:r>
            <w:r w:rsidR="008334B8">
              <w:rPr>
                <w:rFonts w:ascii="Myriad Pro" w:hAnsi="Myriad Pro" w:cs="Arial"/>
                <w:b/>
              </w:rPr>
              <w:t xml:space="preserve"> </w:t>
            </w:r>
            <w:r w:rsidR="006D6D57">
              <w:rPr>
                <w:rFonts w:ascii="Myriad Pro" w:hAnsi="Myriad Pro" w:cs="Arial"/>
                <w:b/>
                <w:sz w:val="36"/>
                <w:szCs w:val="36"/>
              </w:rPr>
              <w:t>Community Partne</w:t>
            </w:r>
            <w:r w:rsidR="006D6D57" w:rsidRPr="006D6D57">
              <w:rPr>
                <w:rFonts w:ascii="Myriad Pro" w:hAnsi="Myriad Pro" w:cs="Arial"/>
                <w:b/>
                <w:sz w:val="36"/>
                <w:szCs w:val="36"/>
              </w:rPr>
              <w:t>rships</w:t>
            </w:r>
          </w:p>
        </w:tc>
        <w:tc>
          <w:tcPr>
            <w:tcW w:w="7450" w:type="dxa"/>
          </w:tcPr>
          <w:p w14:paraId="50E9BB37" w14:textId="77777777" w:rsidR="00FE1BB6" w:rsidRPr="00F33648" w:rsidRDefault="00FE1BB6" w:rsidP="002E5F47">
            <w:pPr>
              <w:pStyle w:val="Body"/>
              <w:rPr>
                <w:rFonts w:ascii="Myriad Pro" w:hAnsi="Myriad Pro" w:cs="Arial"/>
                <w:b/>
                <w:color w:val="auto"/>
                <w:sz w:val="32"/>
                <w:szCs w:val="32"/>
              </w:rPr>
            </w:pPr>
          </w:p>
        </w:tc>
      </w:tr>
    </w:tbl>
    <w:p w14:paraId="2FA72E64" w14:textId="77777777" w:rsidR="00FE1BB6" w:rsidRPr="00F33648" w:rsidRDefault="00FE1BB6" w:rsidP="00FE1BB6">
      <w:pPr>
        <w:rPr>
          <w:rFonts w:ascii="Myriad Pro" w:hAnsi="Myriad Pro" w:cs="Arial"/>
          <w:sz w:val="32"/>
          <w:szCs w:val="32"/>
        </w:rPr>
      </w:pPr>
    </w:p>
    <w:tbl>
      <w:tblPr>
        <w:tblStyle w:val="TableGrid"/>
        <w:tblW w:w="0" w:type="auto"/>
        <w:tblInd w:w="-5" w:type="dxa"/>
        <w:tblLook w:val="04A0" w:firstRow="1" w:lastRow="0" w:firstColumn="1" w:lastColumn="0" w:noHBand="0" w:noVBand="1"/>
      </w:tblPr>
      <w:tblGrid>
        <w:gridCol w:w="5382"/>
        <w:gridCol w:w="1701"/>
        <w:gridCol w:w="367"/>
        <w:gridCol w:w="1849"/>
        <w:gridCol w:w="1145"/>
        <w:gridCol w:w="4456"/>
      </w:tblGrid>
      <w:tr w:rsidR="00FE1BB6" w:rsidRPr="00F33648" w14:paraId="5E969F73" w14:textId="77777777" w:rsidTr="007E1889">
        <w:trPr>
          <w:trHeight w:hRule="exact" w:val="727"/>
        </w:trPr>
        <w:tc>
          <w:tcPr>
            <w:tcW w:w="14900" w:type="dxa"/>
            <w:gridSpan w:val="6"/>
          </w:tcPr>
          <w:p w14:paraId="3BAB8DAB" w14:textId="77777777" w:rsidR="00FE1BB6" w:rsidRPr="00283FAC" w:rsidRDefault="00FE1BB6" w:rsidP="008334B8">
            <w:pPr>
              <w:rPr>
                <w:rFonts w:ascii="Myriad Pro" w:hAnsi="Myriad Pro" w:cs="Arial"/>
                <w:b/>
              </w:rPr>
            </w:pPr>
            <w:r w:rsidRPr="00283FAC">
              <w:rPr>
                <w:rFonts w:ascii="Myriad Pro" w:hAnsi="Myriad Pro" w:cs="Arial"/>
                <w:b/>
              </w:rPr>
              <w:t>Improvement Priority</w:t>
            </w:r>
            <w:r w:rsidR="008334B8" w:rsidRPr="00283FAC">
              <w:rPr>
                <w:rFonts w:ascii="Myriad Pro" w:hAnsi="Myriad Pro" w:cs="Arial"/>
                <w:b/>
              </w:rPr>
              <w:t xml:space="preserve"> 2</w:t>
            </w:r>
          </w:p>
          <w:p w14:paraId="3F669CB5" w14:textId="77777777" w:rsidR="008334B8" w:rsidRPr="00283FAC" w:rsidRDefault="008334B8" w:rsidP="008334B8">
            <w:pPr>
              <w:rPr>
                <w:rFonts w:ascii="Myriad Pro" w:hAnsi="Myriad Pro" w:cs="Arial"/>
              </w:rPr>
            </w:pPr>
            <w:r w:rsidRPr="00283FAC">
              <w:rPr>
                <w:rFonts w:ascii="Myriad Pro" w:hAnsi="Myriad Pro" w:cs="Arial"/>
              </w:rPr>
              <w:t xml:space="preserve">Early Years and early intervention –priority: </w:t>
            </w:r>
            <w:r w:rsidR="00283FAC" w:rsidRPr="00283FAC">
              <w:rPr>
                <w:rFonts w:ascii="Myriad Pro" w:hAnsi="Myriad Pro" w:cs="Arial"/>
              </w:rPr>
              <w:t>Provide support to ensure parents and local communitie</w:t>
            </w:r>
            <w:r w:rsidR="006D6D57">
              <w:rPr>
                <w:rFonts w:ascii="Myriad Pro" w:hAnsi="Myriad Pro" w:cs="Arial"/>
              </w:rPr>
              <w:t xml:space="preserve">s play a role in the life of </w:t>
            </w:r>
            <w:r w:rsidR="00283FAC" w:rsidRPr="00283FAC">
              <w:rPr>
                <w:rFonts w:ascii="Myriad Pro" w:hAnsi="Myriad Pro" w:cs="Arial"/>
              </w:rPr>
              <w:t>Braehead PSNC.</w:t>
            </w:r>
          </w:p>
        </w:tc>
      </w:tr>
      <w:tr w:rsidR="00F95912" w:rsidRPr="00F33648" w14:paraId="35E3DDCD" w14:textId="77777777" w:rsidTr="00590D27">
        <w:trPr>
          <w:trHeight w:hRule="exact" w:val="1127"/>
        </w:trPr>
        <w:tc>
          <w:tcPr>
            <w:tcW w:w="14900" w:type="dxa"/>
            <w:gridSpan w:val="6"/>
          </w:tcPr>
          <w:p w14:paraId="536FD47F" w14:textId="77777777" w:rsidR="00F95912" w:rsidRDefault="00F95912" w:rsidP="00F95912">
            <w:pPr>
              <w:rPr>
                <w:rFonts w:ascii="Myriad Pro" w:hAnsi="Myriad Pro" w:cs="Arial"/>
                <w:b/>
              </w:rPr>
            </w:pPr>
            <w:r w:rsidRPr="00F33648">
              <w:rPr>
                <w:rFonts w:ascii="Myriad Pro" w:hAnsi="Myriad Pro" w:cs="Arial"/>
                <w:b/>
              </w:rPr>
              <w:t>Outcomes for Learners</w:t>
            </w:r>
            <w:r>
              <w:rPr>
                <w:rFonts w:ascii="Myriad Pro" w:hAnsi="Myriad Pro" w:cs="Arial"/>
                <w:b/>
              </w:rPr>
              <w:t xml:space="preserve"> :</w:t>
            </w:r>
          </w:p>
          <w:p w14:paraId="0437DE30" w14:textId="77777777" w:rsidR="00590D27" w:rsidRPr="00283FAC" w:rsidRDefault="00283FAC" w:rsidP="00F95912">
            <w:pPr>
              <w:rPr>
                <w:rFonts w:ascii="Myriad Pro" w:hAnsi="Myriad Pro" w:cs="Arial"/>
              </w:rPr>
            </w:pPr>
            <w:r>
              <w:rPr>
                <w:rFonts w:ascii="Myriad Pro" w:hAnsi="Myriad Pro" w:cs="Arial"/>
              </w:rPr>
              <w:t>Learners will be more aware of their community and have an understanding of its strengths and needs.</w:t>
            </w:r>
          </w:p>
          <w:p w14:paraId="6E5386F1" w14:textId="77777777" w:rsidR="00283FAC" w:rsidRDefault="00283FAC" w:rsidP="00F95912">
            <w:pPr>
              <w:rPr>
                <w:rFonts w:ascii="Myriad Pro" w:hAnsi="Myriad Pro" w:cs="Arial"/>
              </w:rPr>
            </w:pPr>
            <w:r>
              <w:rPr>
                <w:rFonts w:ascii="Myriad Pro" w:hAnsi="Myriad Pro" w:cs="Arial"/>
              </w:rPr>
              <w:t>Learners will have a better understanding of social justice and the need for equity and inclusion.</w:t>
            </w:r>
          </w:p>
          <w:p w14:paraId="156CAB89" w14:textId="77777777" w:rsidR="00590D27" w:rsidRPr="00283FAC" w:rsidRDefault="00283FAC" w:rsidP="00F95912">
            <w:pPr>
              <w:rPr>
                <w:rFonts w:ascii="Myriad Pro" w:hAnsi="Myriad Pro" w:cs="Arial"/>
              </w:rPr>
            </w:pPr>
            <w:r>
              <w:rPr>
                <w:rFonts w:ascii="Myriad Pro" w:hAnsi="Myriad Pro" w:cs="Arial"/>
              </w:rPr>
              <w:t>Learners will be empowered to lead initiatives to support their community.</w:t>
            </w:r>
          </w:p>
          <w:p w14:paraId="04FD7479" w14:textId="77777777" w:rsidR="00F95912" w:rsidRDefault="00F95912" w:rsidP="00F95912">
            <w:pPr>
              <w:rPr>
                <w:rFonts w:ascii="Myriad Pro" w:hAnsi="Myriad Pro" w:cs="Arial"/>
                <w:b/>
              </w:rPr>
            </w:pPr>
          </w:p>
          <w:p w14:paraId="0A6A074C" w14:textId="77777777" w:rsidR="00F95912" w:rsidRDefault="00F95912" w:rsidP="00F95912">
            <w:pPr>
              <w:rPr>
                <w:rFonts w:ascii="Myriad Pro" w:hAnsi="Myriad Pro" w:cs="Arial"/>
                <w:b/>
              </w:rPr>
            </w:pPr>
          </w:p>
          <w:p w14:paraId="20A6B113" w14:textId="77777777" w:rsidR="00F95912" w:rsidRPr="00F33648" w:rsidRDefault="00F95912" w:rsidP="007E1889">
            <w:pPr>
              <w:rPr>
                <w:rFonts w:ascii="Myriad Pro" w:hAnsi="Myriad Pro" w:cs="Arial"/>
                <w:b/>
              </w:rPr>
            </w:pPr>
          </w:p>
        </w:tc>
      </w:tr>
      <w:tr w:rsidR="00FE1BB6" w:rsidRPr="00F33648" w14:paraId="67505843" w14:textId="77777777" w:rsidTr="00FE1BB6">
        <w:trPr>
          <w:trHeight w:hRule="exact" w:val="567"/>
        </w:trPr>
        <w:tc>
          <w:tcPr>
            <w:tcW w:w="5382" w:type="dxa"/>
            <w:shd w:val="clear" w:color="auto" w:fill="D9D9D9" w:themeFill="background1" w:themeFillShade="D9"/>
            <w:vAlign w:val="center"/>
          </w:tcPr>
          <w:p w14:paraId="01C0C849" w14:textId="77777777" w:rsidR="00FE1BB6" w:rsidRPr="00F33648" w:rsidRDefault="00F95912" w:rsidP="002E5F47">
            <w:pPr>
              <w:jc w:val="center"/>
              <w:rPr>
                <w:rFonts w:ascii="Myriad Pro" w:hAnsi="Myriad Pro" w:cs="Arial"/>
                <w:b/>
              </w:rPr>
            </w:pPr>
            <w:r>
              <w:rPr>
                <w:rFonts w:ascii="Myriad Pro" w:hAnsi="Myriad Pro" w:cs="Arial"/>
                <w:b/>
              </w:rPr>
              <w:t>Key Actio</w:t>
            </w:r>
            <w:r w:rsidR="00FE1BB6" w:rsidRPr="00F33648">
              <w:rPr>
                <w:rFonts w:ascii="Myriad Pro" w:hAnsi="Myriad Pro" w:cs="Arial"/>
                <w:b/>
              </w:rPr>
              <w:t>ns</w:t>
            </w:r>
          </w:p>
        </w:tc>
        <w:tc>
          <w:tcPr>
            <w:tcW w:w="1701" w:type="dxa"/>
            <w:shd w:val="clear" w:color="auto" w:fill="D9D9D9" w:themeFill="background1" w:themeFillShade="D9"/>
            <w:vAlign w:val="center"/>
          </w:tcPr>
          <w:p w14:paraId="5BD03E95" w14:textId="77777777" w:rsidR="00FE1BB6" w:rsidRPr="00F33648" w:rsidRDefault="00FE1BB6" w:rsidP="002E5F47">
            <w:pPr>
              <w:jc w:val="center"/>
              <w:rPr>
                <w:rFonts w:ascii="Myriad Pro" w:hAnsi="Myriad Pro" w:cs="Arial"/>
                <w:b/>
              </w:rPr>
            </w:pPr>
            <w:r w:rsidRPr="00F33648">
              <w:rPr>
                <w:rFonts w:ascii="Myriad Pro" w:hAnsi="Myriad Pro" w:cs="Arial"/>
                <w:b/>
              </w:rPr>
              <w:t>Priority Leader</w:t>
            </w:r>
          </w:p>
        </w:tc>
        <w:tc>
          <w:tcPr>
            <w:tcW w:w="2216" w:type="dxa"/>
            <w:gridSpan w:val="2"/>
            <w:shd w:val="clear" w:color="auto" w:fill="D9D9D9" w:themeFill="background1" w:themeFillShade="D9"/>
            <w:vAlign w:val="center"/>
          </w:tcPr>
          <w:p w14:paraId="5EFDBE75" w14:textId="77777777" w:rsidR="00FE1BB6" w:rsidRPr="00F33648" w:rsidRDefault="00FE1BB6" w:rsidP="002E5F47">
            <w:pPr>
              <w:jc w:val="center"/>
              <w:rPr>
                <w:rFonts w:ascii="Myriad Pro" w:hAnsi="Myriad Pro" w:cs="Arial"/>
                <w:b/>
              </w:rPr>
            </w:pPr>
            <w:r w:rsidRPr="00F33648">
              <w:rPr>
                <w:rFonts w:ascii="Myriad Pro" w:hAnsi="Myriad Pro" w:cs="Arial"/>
                <w:b/>
              </w:rPr>
              <w:t>Milestones Dates</w:t>
            </w:r>
          </w:p>
        </w:tc>
        <w:tc>
          <w:tcPr>
            <w:tcW w:w="1145" w:type="dxa"/>
            <w:shd w:val="clear" w:color="auto" w:fill="D9D9D9" w:themeFill="background1" w:themeFillShade="D9"/>
            <w:vAlign w:val="center"/>
          </w:tcPr>
          <w:p w14:paraId="478087AA" w14:textId="77777777" w:rsidR="00FE1BB6" w:rsidRPr="00F33648" w:rsidRDefault="00FE1BB6" w:rsidP="002E5F47">
            <w:pPr>
              <w:jc w:val="center"/>
              <w:rPr>
                <w:rFonts w:ascii="Myriad Pro" w:hAnsi="Myriad Pro" w:cs="Arial"/>
                <w:b/>
              </w:rPr>
            </w:pPr>
            <w:r w:rsidRPr="00F33648">
              <w:rPr>
                <w:rFonts w:ascii="Myriad Pro" w:hAnsi="Myriad Pro" w:cs="Arial"/>
                <w:b/>
              </w:rPr>
              <w:t>PEF</w:t>
            </w:r>
          </w:p>
        </w:tc>
        <w:tc>
          <w:tcPr>
            <w:tcW w:w="4456" w:type="dxa"/>
            <w:shd w:val="clear" w:color="auto" w:fill="D9D9D9" w:themeFill="background1" w:themeFillShade="D9"/>
            <w:vAlign w:val="center"/>
          </w:tcPr>
          <w:p w14:paraId="28E15396" w14:textId="77777777" w:rsidR="00FE1BB6" w:rsidRPr="00F33648" w:rsidRDefault="00FE1BB6" w:rsidP="002E5F47">
            <w:pPr>
              <w:jc w:val="center"/>
              <w:rPr>
                <w:rFonts w:ascii="Myriad Pro" w:hAnsi="Myriad Pro" w:cs="Arial"/>
                <w:b/>
              </w:rPr>
            </w:pPr>
            <w:r w:rsidRPr="00F33648">
              <w:rPr>
                <w:rFonts w:ascii="Myriad Pro" w:hAnsi="Myriad Pro" w:cs="Arial"/>
                <w:b/>
              </w:rPr>
              <w:t>Evaluation/Analysis of Progress and Impact</w:t>
            </w:r>
          </w:p>
        </w:tc>
      </w:tr>
      <w:tr w:rsidR="00FE1BB6" w:rsidRPr="008150D8" w14:paraId="36E5D93B" w14:textId="77777777" w:rsidTr="00EC2C7B">
        <w:trPr>
          <w:trHeight w:hRule="exact" w:val="5956"/>
        </w:trPr>
        <w:tc>
          <w:tcPr>
            <w:tcW w:w="5382" w:type="dxa"/>
          </w:tcPr>
          <w:p w14:paraId="1056FA14" w14:textId="77777777" w:rsidR="00283FAC" w:rsidRDefault="00283FAC" w:rsidP="00FE1BB6">
            <w:pPr>
              <w:pStyle w:val="ListParagraph"/>
              <w:numPr>
                <w:ilvl w:val="0"/>
                <w:numId w:val="6"/>
              </w:numPr>
              <w:rPr>
                <w:rFonts w:ascii="Myriad Pro" w:hAnsi="Myriad Pro" w:cs="Arial"/>
              </w:rPr>
            </w:pPr>
            <w:r>
              <w:rPr>
                <w:rFonts w:ascii="Myriad Pro" w:hAnsi="Myriad Pro" w:cs="Arial"/>
              </w:rPr>
              <w:t>To continue to share o</w:t>
            </w:r>
            <w:r w:rsidR="005B1488">
              <w:rPr>
                <w:rFonts w:ascii="Myriad Pro" w:hAnsi="Myriad Pro" w:cs="Arial"/>
              </w:rPr>
              <w:t>ur values so staff and learners</w:t>
            </w:r>
            <w:r w:rsidR="00752B14">
              <w:rPr>
                <w:rFonts w:ascii="Myriad Pro" w:hAnsi="Myriad Pro" w:cs="Arial"/>
              </w:rPr>
              <w:t xml:space="preserve"> </w:t>
            </w:r>
            <w:r>
              <w:rPr>
                <w:rFonts w:ascii="Myriad Pro" w:hAnsi="Myriad Pro" w:cs="Arial"/>
              </w:rPr>
              <w:t>demonstrate these through daily practice.</w:t>
            </w:r>
          </w:p>
          <w:p w14:paraId="73C48EC7" w14:textId="77777777" w:rsidR="00283FAC" w:rsidRDefault="00283FAC" w:rsidP="00283FAC">
            <w:pPr>
              <w:pStyle w:val="ListParagraph"/>
              <w:rPr>
                <w:rFonts w:ascii="Myriad Pro" w:hAnsi="Myriad Pro" w:cs="Arial"/>
              </w:rPr>
            </w:pPr>
          </w:p>
          <w:p w14:paraId="56A66D5D" w14:textId="77777777" w:rsidR="00283FAC" w:rsidRDefault="00283FAC" w:rsidP="00FE1BB6">
            <w:pPr>
              <w:pStyle w:val="ListParagraph"/>
              <w:numPr>
                <w:ilvl w:val="0"/>
                <w:numId w:val="6"/>
              </w:numPr>
              <w:rPr>
                <w:rFonts w:ascii="Myriad Pro" w:hAnsi="Myriad Pro" w:cs="Arial"/>
              </w:rPr>
            </w:pPr>
            <w:r>
              <w:rPr>
                <w:rFonts w:ascii="Myriad Pro" w:hAnsi="Myriad Pro" w:cs="Arial"/>
              </w:rPr>
              <w:t>To implement further guidance to support contextualised learning that enables learners to understand their community and empowers them to lead initiatives to change it.</w:t>
            </w:r>
          </w:p>
          <w:p w14:paraId="49BE7967" w14:textId="77777777" w:rsidR="00283FAC" w:rsidRPr="00283FAC" w:rsidRDefault="00283FAC" w:rsidP="00283FAC">
            <w:pPr>
              <w:rPr>
                <w:rFonts w:ascii="Myriad Pro" w:hAnsi="Myriad Pro" w:cs="Arial"/>
              </w:rPr>
            </w:pPr>
          </w:p>
          <w:p w14:paraId="2B443E7C" w14:textId="77777777" w:rsidR="00D1747D" w:rsidRDefault="00EC2C7B" w:rsidP="00FE1BB6">
            <w:pPr>
              <w:pStyle w:val="ListParagraph"/>
              <w:numPr>
                <w:ilvl w:val="0"/>
                <w:numId w:val="6"/>
              </w:numPr>
              <w:rPr>
                <w:rFonts w:ascii="Myriad Pro" w:hAnsi="Myriad Pro" w:cs="Arial"/>
              </w:rPr>
            </w:pPr>
            <w:r>
              <w:rPr>
                <w:rFonts w:ascii="Myriad Pro" w:hAnsi="Myriad Pro" w:cs="Arial"/>
              </w:rPr>
              <w:t>Our pupils will play an active role enhancing our community.</w:t>
            </w:r>
          </w:p>
          <w:p w14:paraId="741DDB42" w14:textId="77777777" w:rsidR="00D1747D" w:rsidRPr="00D1747D" w:rsidRDefault="00D1747D" w:rsidP="00D1747D">
            <w:pPr>
              <w:pStyle w:val="ListParagraph"/>
              <w:rPr>
                <w:rFonts w:ascii="Myriad Pro" w:hAnsi="Myriad Pro" w:cs="Arial"/>
              </w:rPr>
            </w:pPr>
          </w:p>
          <w:p w14:paraId="3871665E" w14:textId="77777777" w:rsidR="00FE1BB6" w:rsidRDefault="00283FAC" w:rsidP="00FE1BB6">
            <w:pPr>
              <w:pStyle w:val="ListParagraph"/>
              <w:numPr>
                <w:ilvl w:val="0"/>
                <w:numId w:val="6"/>
              </w:numPr>
              <w:rPr>
                <w:rFonts w:ascii="Myriad Pro" w:hAnsi="Myriad Pro" w:cs="Arial"/>
              </w:rPr>
            </w:pPr>
            <w:r>
              <w:rPr>
                <w:rFonts w:ascii="Myriad Pro" w:hAnsi="Myriad Pro" w:cs="Arial"/>
              </w:rPr>
              <w:t>To develop a shared vision for the Parent Council focussed on the needs of Braehead Community and their role within it.</w:t>
            </w:r>
          </w:p>
          <w:p w14:paraId="7170F37F" w14:textId="77777777" w:rsidR="00283FAC" w:rsidRPr="00283FAC" w:rsidRDefault="00283FAC" w:rsidP="00283FAC">
            <w:pPr>
              <w:pStyle w:val="ListParagraph"/>
              <w:rPr>
                <w:rFonts w:ascii="Myriad Pro" w:hAnsi="Myriad Pro" w:cs="Arial"/>
              </w:rPr>
            </w:pPr>
          </w:p>
          <w:p w14:paraId="153A36B1" w14:textId="77777777" w:rsidR="001426F8" w:rsidRDefault="00283FAC" w:rsidP="001426F8">
            <w:pPr>
              <w:pStyle w:val="ListParagraph"/>
              <w:numPr>
                <w:ilvl w:val="0"/>
                <w:numId w:val="6"/>
              </w:numPr>
              <w:rPr>
                <w:rFonts w:ascii="Myriad Pro" w:hAnsi="Myriad Pro" w:cs="Arial"/>
              </w:rPr>
            </w:pPr>
            <w:r>
              <w:rPr>
                <w:rFonts w:ascii="Myriad Pro" w:hAnsi="Myriad Pro" w:cs="Arial"/>
              </w:rPr>
              <w:t>T</w:t>
            </w:r>
            <w:r w:rsidR="001426F8">
              <w:rPr>
                <w:rFonts w:ascii="Myriad Pro" w:hAnsi="Myriad Pro" w:cs="Arial"/>
              </w:rPr>
              <w:t xml:space="preserve">o build on the positive partnerships and initiatives </w:t>
            </w:r>
            <w:r w:rsidR="001426F8" w:rsidRPr="001426F8">
              <w:rPr>
                <w:rFonts w:ascii="Myriad Pro" w:hAnsi="Myriad Pro" w:cs="Arial"/>
              </w:rPr>
              <w:t xml:space="preserve">developed over </w:t>
            </w:r>
            <w:r w:rsidR="001426F8">
              <w:rPr>
                <w:rFonts w:ascii="Myriad Pro" w:hAnsi="Myriad Pro" w:cs="Arial"/>
              </w:rPr>
              <w:t xml:space="preserve">the </w:t>
            </w:r>
            <w:r w:rsidR="001426F8" w:rsidRPr="001426F8">
              <w:rPr>
                <w:rFonts w:ascii="Myriad Pro" w:hAnsi="Myriad Pro" w:cs="Arial"/>
              </w:rPr>
              <w:t>Covid 19</w:t>
            </w:r>
            <w:r w:rsidR="001426F8">
              <w:rPr>
                <w:rFonts w:ascii="Myriad Pro" w:hAnsi="Myriad Pro" w:cs="Arial"/>
              </w:rPr>
              <w:t xml:space="preserve"> pandemic including</w:t>
            </w:r>
            <w:r w:rsidR="001426F8" w:rsidRPr="001426F8">
              <w:rPr>
                <w:rFonts w:ascii="Myriad Pro" w:hAnsi="Myriad Pro" w:cs="Arial"/>
              </w:rPr>
              <w:t xml:space="preserve"> the church, the PTA, the Parent Council, Heart of Braehead Community Shop, Waitrose and the Co-op.</w:t>
            </w:r>
          </w:p>
          <w:p w14:paraId="7550D8F9" w14:textId="77777777" w:rsidR="00EC2C7B" w:rsidRPr="00EC2C7B" w:rsidRDefault="00EC2C7B" w:rsidP="00EC2C7B">
            <w:pPr>
              <w:pStyle w:val="ListParagraph"/>
              <w:rPr>
                <w:rFonts w:ascii="Myriad Pro" w:hAnsi="Myriad Pro" w:cs="Arial"/>
              </w:rPr>
            </w:pPr>
          </w:p>
          <w:p w14:paraId="39A0BCE5" w14:textId="77777777" w:rsidR="00EC2C7B" w:rsidRPr="001426F8" w:rsidRDefault="00EC2C7B" w:rsidP="001426F8">
            <w:pPr>
              <w:pStyle w:val="ListParagraph"/>
              <w:numPr>
                <w:ilvl w:val="0"/>
                <w:numId w:val="6"/>
              </w:numPr>
              <w:rPr>
                <w:rFonts w:ascii="Myriad Pro" w:hAnsi="Myriad Pro" w:cs="Arial"/>
              </w:rPr>
            </w:pPr>
          </w:p>
        </w:tc>
        <w:tc>
          <w:tcPr>
            <w:tcW w:w="1701" w:type="dxa"/>
          </w:tcPr>
          <w:p w14:paraId="667B8185" w14:textId="77777777" w:rsidR="00FE1BB6" w:rsidRDefault="001426F8" w:rsidP="002E5F47">
            <w:pPr>
              <w:rPr>
                <w:rFonts w:ascii="Myriad Pro" w:hAnsi="Myriad Pro" w:cs="Arial"/>
              </w:rPr>
            </w:pPr>
            <w:r>
              <w:rPr>
                <w:rFonts w:ascii="Myriad Pro" w:hAnsi="Myriad Pro" w:cs="Arial"/>
              </w:rPr>
              <w:t>HT</w:t>
            </w:r>
          </w:p>
          <w:p w14:paraId="2B24AD79" w14:textId="77777777" w:rsidR="001426F8" w:rsidRDefault="001426F8" w:rsidP="002E5F47">
            <w:pPr>
              <w:rPr>
                <w:rFonts w:ascii="Myriad Pro" w:hAnsi="Myriad Pro" w:cs="Arial"/>
              </w:rPr>
            </w:pPr>
          </w:p>
          <w:p w14:paraId="391FD2D9" w14:textId="77777777" w:rsidR="001426F8" w:rsidRDefault="001426F8" w:rsidP="002E5F47">
            <w:pPr>
              <w:rPr>
                <w:rFonts w:ascii="Myriad Pro" w:hAnsi="Myriad Pro" w:cs="Arial"/>
              </w:rPr>
            </w:pPr>
          </w:p>
          <w:p w14:paraId="14E8AB26" w14:textId="77777777" w:rsidR="001426F8" w:rsidRDefault="001426F8" w:rsidP="002E5F47">
            <w:pPr>
              <w:rPr>
                <w:rFonts w:ascii="Myriad Pro" w:hAnsi="Myriad Pro" w:cs="Arial"/>
              </w:rPr>
            </w:pPr>
          </w:p>
          <w:p w14:paraId="3CFA7BE4" w14:textId="77777777" w:rsidR="001426F8" w:rsidRDefault="005B1488" w:rsidP="002E5F47">
            <w:pPr>
              <w:rPr>
                <w:rFonts w:ascii="Myriad Pro" w:hAnsi="Myriad Pro" w:cs="Arial"/>
              </w:rPr>
            </w:pPr>
            <w:r>
              <w:rPr>
                <w:rFonts w:ascii="Myriad Pro" w:hAnsi="Myriad Pro" w:cs="Arial"/>
              </w:rPr>
              <w:t>HT,</w:t>
            </w:r>
            <w:r w:rsidR="001426F8">
              <w:rPr>
                <w:rFonts w:ascii="Myriad Pro" w:hAnsi="Myriad Pro" w:cs="Arial"/>
              </w:rPr>
              <w:t xml:space="preserve"> PTs</w:t>
            </w:r>
            <w:r>
              <w:rPr>
                <w:rFonts w:ascii="Myriad Pro" w:hAnsi="Myriad Pro" w:cs="Arial"/>
              </w:rPr>
              <w:t xml:space="preserve"> and PECE</w:t>
            </w:r>
          </w:p>
          <w:p w14:paraId="706F9E4F" w14:textId="77777777" w:rsidR="001426F8" w:rsidRDefault="001426F8" w:rsidP="002E5F47">
            <w:pPr>
              <w:rPr>
                <w:rFonts w:ascii="Myriad Pro" w:hAnsi="Myriad Pro" w:cs="Arial"/>
              </w:rPr>
            </w:pPr>
          </w:p>
          <w:p w14:paraId="05193DA8" w14:textId="77777777" w:rsidR="001426F8" w:rsidRDefault="001426F8" w:rsidP="002E5F47">
            <w:pPr>
              <w:rPr>
                <w:rFonts w:ascii="Myriad Pro" w:hAnsi="Myriad Pro" w:cs="Arial"/>
              </w:rPr>
            </w:pPr>
          </w:p>
          <w:p w14:paraId="345EFA5F" w14:textId="77777777" w:rsidR="001426F8" w:rsidRDefault="001426F8" w:rsidP="002E5F47">
            <w:pPr>
              <w:rPr>
                <w:rFonts w:ascii="Myriad Pro" w:hAnsi="Myriad Pro" w:cs="Arial"/>
              </w:rPr>
            </w:pPr>
          </w:p>
          <w:p w14:paraId="3AB7EC06" w14:textId="77777777" w:rsidR="00D1747D" w:rsidRDefault="00D1747D" w:rsidP="002E5F47">
            <w:pPr>
              <w:rPr>
                <w:rFonts w:ascii="Myriad Pro" w:hAnsi="Myriad Pro" w:cs="Arial"/>
              </w:rPr>
            </w:pPr>
            <w:r>
              <w:rPr>
                <w:rFonts w:ascii="Myriad Pro" w:hAnsi="Myriad Pro" w:cs="Arial"/>
              </w:rPr>
              <w:t>HT</w:t>
            </w:r>
          </w:p>
          <w:p w14:paraId="3CE67008" w14:textId="77777777" w:rsidR="00D1747D" w:rsidRDefault="00D1747D" w:rsidP="002E5F47">
            <w:pPr>
              <w:rPr>
                <w:rFonts w:ascii="Myriad Pro" w:hAnsi="Myriad Pro" w:cs="Arial"/>
              </w:rPr>
            </w:pPr>
          </w:p>
          <w:p w14:paraId="6F64B22E" w14:textId="77777777" w:rsidR="00D1747D" w:rsidRDefault="00D1747D" w:rsidP="002E5F47">
            <w:pPr>
              <w:rPr>
                <w:rFonts w:ascii="Myriad Pro" w:hAnsi="Myriad Pro" w:cs="Arial"/>
              </w:rPr>
            </w:pPr>
          </w:p>
          <w:p w14:paraId="05146F4C" w14:textId="77777777" w:rsidR="001426F8" w:rsidRDefault="001426F8" w:rsidP="002E5F47">
            <w:pPr>
              <w:rPr>
                <w:rFonts w:ascii="Myriad Pro" w:hAnsi="Myriad Pro" w:cs="Arial"/>
              </w:rPr>
            </w:pPr>
            <w:r>
              <w:rPr>
                <w:rFonts w:ascii="Myriad Pro" w:hAnsi="Myriad Pro" w:cs="Arial"/>
              </w:rPr>
              <w:t>HT and PC</w:t>
            </w:r>
          </w:p>
          <w:p w14:paraId="7BFE6F54" w14:textId="77777777" w:rsidR="001426F8" w:rsidRDefault="001426F8" w:rsidP="002E5F47">
            <w:pPr>
              <w:rPr>
                <w:rFonts w:ascii="Myriad Pro" w:hAnsi="Myriad Pro" w:cs="Arial"/>
              </w:rPr>
            </w:pPr>
          </w:p>
          <w:p w14:paraId="6B01D69C" w14:textId="77777777" w:rsidR="001426F8" w:rsidRDefault="001426F8" w:rsidP="002E5F47">
            <w:pPr>
              <w:rPr>
                <w:rFonts w:ascii="Myriad Pro" w:hAnsi="Myriad Pro" w:cs="Arial"/>
              </w:rPr>
            </w:pPr>
          </w:p>
          <w:p w14:paraId="40930A7E" w14:textId="77777777" w:rsidR="001426F8" w:rsidRDefault="001426F8" w:rsidP="002E5F47">
            <w:pPr>
              <w:rPr>
                <w:rFonts w:ascii="Myriad Pro" w:hAnsi="Myriad Pro" w:cs="Arial"/>
              </w:rPr>
            </w:pPr>
          </w:p>
          <w:p w14:paraId="64066C4C" w14:textId="77777777" w:rsidR="001426F8" w:rsidRPr="00E27D1C" w:rsidRDefault="001426F8" w:rsidP="002E5F47">
            <w:pPr>
              <w:rPr>
                <w:rFonts w:ascii="Myriad Pro" w:hAnsi="Myriad Pro" w:cs="Arial"/>
              </w:rPr>
            </w:pPr>
            <w:r>
              <w:rPr>
                <w:rFonts w:ascii="Myriad Pro" w:hAnsi="Myriad Pro" w:cs="Arial"/>
              </w:rPr>
              <w:t>HT and PC</w:t>
            </w:r>
          </w:p>
        </w:tc>
        <w:tc>
          <w:tcPr>
            <w:tcW w:w="2216" w:type="dxa"/>
            <w:gridSpan w:val="2"/>
          </w:tcPr>
          <w:p w14:paraId="6575885B" w14:textId="77777777" w:rsidR="00FE1BB6" w:rsidRDefault="001426F8" w:rsidP="002E5F47">
            <w:pPr>
              <w:rPr>
                <w:rFonts w:ascii="Myriad Pro" w:hAnsi="Myriad Pro" w:cs="Arial"/>
              </w:rPr>
            </w:pPr>
            <w:r>
              <w:rPr>
                <w:rFonts w:ascii="Myriad Pro" w:hAnsi="Myriad Pro" w:cs="Arial"/>
              </w:rPr>
              <w:t xml:space="preserve">2020 </w:t>
            </w:r>
            <w:r w:rsidR="00EC2C7B">
              <w:rPr>
                <w:rFonts w:ascii="Myriad Pro" w:hAnsi="Myriad Pro" w:cs="Arial"/>
              </w:rPr>
              <w:t>–</w:t>
            </w:r>
            <w:r>
              <w:rPr>
                <w:rFonts w:ascii="Myriad Pro" w:hAnsi="Myriad Pro" w:cs="Arial"/>
              </w:rPr>
              <w:t xml:space="preserve"> 2021</w:t>
            </w:r>
          </w:p>
          <w:p w14:paraId="68FD08B6" w14:textId="77777777" w:rsidR="00EC2C7B" w:rsidRDefault="00EC2C7B" w:rsidP="002E5F47">
            <w:pPr>
              <w:rPr>
                <w:rFonts w:ascii="Myriad Pro" w:hAnsi="Myriad Pro" w:cs="Arial"/>
                <w:sz w:val="20"/>
                <w:szCs w:val="20"/>
              </w:rPr>
            </w:pPr>
            <w:r>
              <w:rPr>
                <w:rFonts w:ascii="Myriad Pro" w:hAnsi="Myriad Pro" w:cs="Arial"/>
                <w:sz w:val="20"/>
                <w:szCs w:val="20"/>
              </w:rPr>
              <w:t>More detailed timescales are in each priority plan.</w:t>
            </w:r>
          </w:p>
          <w:p w14:paraId="4E441F69" w14:textId="77777777" w:rsidR="00EC2C7B" w:rsidRDefault="00EC2C7B" w:rsidP="002E5F47">
            <w:pPr>
              <w:rPr>
                <w:rFonts w:ascii="Myriad Pro" w:hAnsi="Myriad Pro" w:cs="Arial"/>
                <w:sz w:val="20"/>
                <w:szCs w:val="20"/>
              </w:rPr>
            </w:pPr>
          </w:p>
          <w:p w14:paraId="2675CB33" w14:textId="77777777" w:rsidR="00EC2C7B" w:rsidRDefault="00EC2C7B" w:rsidP="002E5F47">
            <w:pPr>
              <w:rPr>
                <w:rFonts w:ascii="Myriad Pro" w:hAnsi="Myriad Pro" w:cs="Arial"/>
                <w:sz w:val="20"/>
                <w:szCs w:val="20"/>
              </w:rPr>
            </w:pPr>
            <w:r>
              <w:rPr>
                <w:rFonts w:ascii="Myriad Pro" w:hAnsi="Myriad Pro" w:cs="Arial"/>
                <w:sz w:val="20"/>
                <w:szCs w:val="20"/>
              </w:rPr>
              <w:t>August 2020</w:t>
            </w:r>
          </w:p>
          <w:p w14:paraId="10012505" w14:textId="77777777" w:rsidR="00EC2C7B" w:rsidRDefault="00EC2C7B" w:rsidP="002E5F47">
            <w:pPr>
              <w:rPr>
                <w:rFonts w:ascii="Myriad Pro" w:hAnsi="Myriad Pro" w:cs="Arial"/>
                <w:sz w:val="20"/>
                <w:szCs w:val="20"/>
              </w:rPr>
            </w:pPr>
          </w:p>
          <w:p w14:paraId="16F5DADB" w14:textId="77777777" w:rsidR="00EC2C7B" w:rsidRDefault="00EC2C7B" w:rsidP="002E5F47">
            <w:pPr>
              <w:rPr>
                <w:rFonts w:ascii="Myriad Pro" w:hAnsi="Myriad Pro" w:cs="Arial"/>
                <w:sz w:val="20"/>
                <w:szCs w:val="20"/>
              </w:rPr>
            </w:pPr>
          </w:p>
          <w:p w14:paraId="70D9B336" w14:textId="77777777" w:rsidR="00EC2C7B" w:rsidRDefault="00EC2C7B" w:rsidP="002E5F47">
            <w:pPr>
              <w:rPr>
                <w:rFonts w:ascii="Myriad Pro" w:hAnsi="Myriad Pro" w:cs="Arial"/>
                <w:sz w:val="20"/>
                <w:szCs w:val="20"/>
              </w:rPr>
            </w:pPr>
          </w:p>
          <w:p w14:paraId="6ABD0C89" w14:textId="77777777" w:rsidR="00EC2C7B" w:rsidRDefault="00EC2C7B" w:rsidP="002E5F47">
            <w:pPr>
              <w:rPr>
                <w:rFonts w:ascii="Myriad Pro" w:hAnsi="Myriad Pro" w:cs="Arial"/>
                <w:sz w:val="20"/>
                <w:szCs w:val="20"/>
              </w:rPr>
            </w:pPr>
          </w:p>
          <w:p w14:paraId="7196CF97" w14:textId="77777777" w:rsidR="00D1747D" w:rsidRDefault="00D1747D" w:rsidP="002E5F47">
            <w:pPr>
              <w:rPr>
                <w:rFonts w:ascii="Myriad Pro" w:hAnsi="Myriad Pro" w:cs="Arial"/>
                <w:sz w:val="20"/>
                <w:szCs w:val="20"/>
              </w:rPr>
            </w:pPr>
            <w:r>
              <w:rPr>
                <w:rFonts w:ascii="Myriad Pro" w:hAnsi="Myriad Pro" w:cs="Arial"/>
                <w:sz w:val="20"/>
                <w:szCs w:val="20"/>
              </w:rPr>
              <w:t>2020 - 2021</w:t>
            </w:r>
          </w:p>
          <w:p w14:paraId="41A6BC4E" w14:textId="77777777" w:rsidR="00D1747D" w:rsidRDefault="00D1747D" w:rsidP="002E5F47">
            <w:pPr>
              <w:rPr>
                <w:rFonts w:ascii="Myriad Pro" w:hAnsi="Myriad Pro" w:cs="Arial"/>
                <w:sz w:val="20"/>
                <w:szCs w:val="20"/>
              </w:rPr>
            </w:pPr>
          </w:p>
          <w:p w14:paraId="3492DE45" w14:textId="77777777" w:rsidR="00D1747D" w:rsidRDefault="00D1747D" w:rsidP="002E5F47">
            <w:pPr>
              <w:rPr>
                <w:rFonts w:ascii="Myriad Pro" w:hAnsi="Myriad Pro" w:cs="Arial"/>
                <w:sz w:val="20"/>
                <w:szCs w:val="20"/>
              </w:rPr>
            </w:pPr>
          </w:p>
          <w:p w14:paraId="0165C00E" w14:textId="77777777" w:rsidR="00D1747D" w:rsidRDefault="00D1747D" w:rsidP="002E5F47">
            <w:pPr>
              <w:rPr>
                <w:rFonts w:ascii="Myriad Pro" w:hAnsi="Myriad Pro" w:cs="Arial"/>
                <w:sz w:val="20"/>
                <w:szCs w:val="20"/>
              </w:rPr>
            </w:pPr>
          </w:p>
          <w:p w14:paraId="37859B66" w14:textId="77777777" w:rsidR="00EC2C7B" w:rsidRDefault="00EC2C7B" w:rsidP="002E5F47">
            <w:pPr>
              <w:rPr>
                <w:rFonts w:ascii="Myriad Pro" w:hAnsi="Myriad Pro" w:cs="Arial"/>
                <w:sz w:val="20"/>
                <w:szCs w:val="20"/>
              </w:rPr>
            </w:pPr>
            <w:r>
              <w:rPr>
                <w:rFonts w:ascii="Myriad Pro" w:hAnsi="Myriad Pro" w:cs="Arial"/>
                <w:sz w:val="20"/>
                <w:szCs w:val="20"/>
              </w:rPr>
              <w:t>September 2020</w:t>
            </w:r>
          </w:p>
          <w:p w14:paraId="1BA76862" w14:textId="77777777" w:rsidR="00EC2C7B" w:rsidRDefault="00EC2C7B" w:rsidP="002E5F47">
            <w:pPr>
              <w:rPr>
                <w:rFonts w:ascii="Myriad Pro" w:hAnsi="Myriad Pro" w:cs="Arial"/>
                <w:sz w:val="20"/>
                <w:szCs w:val="20"/>
              </w:rPr>
            </w:pPr>
          </w:p>
          <w:p w14:paraId="005C2BC2" w14:textId="77777777" w:rsidR="00D1747D" w:rsidRDefault="00D1747D" w:rsidP="002E5F47">
            <w:pPr>
              <w:rPr>
                <w:rFonts w:ascii="Myriad Pro" w:hAnsi="Myriad Pro" w:cs="Arial"/>
                <w:sz w:val="20"/>
                <w:szCs w:val="20"/>
              </w:rPr>
            </w:pPr>
          </w:p>
          <w:p w14:paraId="6B074EC5" w14:textId="77777777" w:rsidR="00EC2C7B" w:rsidRDefault="00EC2C7B" w:rsidP="00EC2C7B">
            <w:pPr>
              <w:rPr>
                <w:rFonts w:ascii="Myriad Pro" w:hAnsi="Myriad Pro" w:cs="Arial"/>
              </w:rPr>
            </w:pPr>
            <w:r>
              <w:rPr>
                <w:rFonts w:ascii="Myriad Pro" w:hAnsi="Myriad Pro" w:cs="Arial"/>
              </w:rPr>
              <w:t>2020 – 2021</w:t>
            </w:r>
          </w:p>
          <w:p w14:paraId="1265DC99" w14:textId="77777777" w:rsidR="00EC2C7B" w:rsidRPr="00E27D1C" w:rsidRDefault="00EC2C7B" w:rsidP="002E5F47">
            <w:pPr>
              <w:rPr>
                <w:rFonts w:ascii="Myriad Pro" w:hAnsi="Myriad Pro" w:cs="Arial"/>
              </w:rPr>
            </w:pPr>
          </w:p>
        </w:tc>
        <w:tc>
          <w:tcPr>
            <w:tcW w:w="1145" w:type="dxa"/>
          </w:tcPr>
          <w:p w14:paraId="68CC9333" w14:textId="77777777" w:rsidR="00FE1BB6" w:rsidRPr="00E27D1C" w:rsidRDefault="00FE1BB6" w:rsidP="002E5F47">
            <w:pPr>
              <w:rPr>
                <w:rFonts w:ascii="Myriad Pro" w:hAnsi="Myriad Pro" w:cs="Arial"/>
              </w:rPr>
            </w:pPr>
          </w:p>
        </w:tc>
        <w:tc>
          <w:tcPr>
            <w:tcW w:w="4456" w:type="dxa"/>
          </w:tcPr>
          <w:p w14:paraId="0B37FF85" w14:textId="77777777" w:rsidR="00FE1BB6" w:rsidRDefault="001426F8" w:rsidP="002E5F47">
            <w:pPr>
              <w:rPr>
                <w:rFonts w:ascii="Myriad Pro" w:hAnsi="Myriad Pro" w:cs="Arial"/>
              </w:rPr>
            </w:pPr>
            <w:r>
              <w:rPr>
                <w:rFonts w:ascii="Myriad Pro" w:hAnsi="Myriad Pro" w:cs="Arial"/>
              </w:rPr>
              <w:t>Evaluation of school ethos</w:t>
            </w:r>
          </w:p>
          <w:p w14:paraId="7E524BAF" w14:textId="77777777" w:rsidR="001426F8" w:rsidRDefault="005B1488" w:rsidP="002E5F47">
            <w:pPr>
              <w:rPr>
                <w:rFonts w:ascii="Myriad Pro" w:hAnsi="Myriad Pro" w:cs="Arial"/>
              </w:rPr>
            </w:pPr>
            <w:r>
              <w:rPr>
                <w:rFonts w:ascii="Myriad Pro" w:hAnsi="Myriad Pro" w:cs="Arial"/>
              </w:rPr>
              <w:t xml:space="preserve">Learner </w:t>
            </w:r>
            <w:r w:rsidR="001426F8">
              <w:rPr>
                <w:rFonts w:ascii="Myriad Pro" w:hAnsi="Myriad Pro" w:cs="Arial"/>
              </w:rPr>
              <w:t>and staff focus groups</w:t>
            </w:r>
          </w:p>
          <w:p w14:paraId="362E6585" w14:textId="77777777" w:rsidR="001426F8" w:rsidRDefault="001426F8" w:rsidP="002E5F47">
            <w:pPr>
              <w:rPr>
                <w:rFonts w:ascii="Myriad Pro" w:hAnsi="Myriad Pro" w:cs="Arial"/>
              </w:rPr>
            </w:pPr>
          </w:p>
          <w:p w14:paraId="2CF97D5A" w14:textId="77777777" w:rsidR="001426F8" w:rsidRDefault="001426F8" w:rsidP="002E5F47">
            <w:pPr>
              <w:rPr>
                <w:rFonts w:ascii="Myriad Pro" w:hAnsi="Myriad Pro" w:cs="Arial"/>
              </w:rPr>
            </w:pPr>
          </w:p>
          <w:p w14:paraId="7A4ABDF5" w14:textId="77777777" w:rsidR="001426F8" w:rsidRDefault="001426F8" w:rsidP="002E5F47">
            <w:pPr>
              <w:rPr>
                <w:rFonts w:ascii="Myriad Pro" w:hAnsi="Myriad Pro" w:cs="Arial"/>
              </w:rPr>
            </w:pPr>
            <w:r>
              <w:rPr>
                <w:rFonts w:ascii="Myriad Pro" w:hAnsi="Myriad Pro" w:cs="Arial"/>
              </w:rPr>
              <w:t>QA and impact meetings of planning</w:t>
            </w:r>
          </w:p>
          <w:p w14:paraId="20665F29" w14:textId="77777777" w:rsidR="001426F8" w:rsidRDefault="001426F8" w:rsidP="002E5F47">
            <w:pPr>
              <w:rPr>
                <w:rFonts w:ascii="Myriad Pro" w:hAnsi="Myriad Pro" w:cs="Arial"/>
              </w:rPr>
            </w:pPr>
            <w:r>
              <w:rPr>
                <w:rFonts w:ascii="Myriad Pro" w:hAnsi="Myriad Pro" w:cs="Arial"/>
              </w:rPr>
              <w:t>Community feedback</w:t>
            </w:r>
          </w:p>
          <w:p w14:paraId="125D64D0" w14:textId="77777777" w:rsidR="001426F8" w:rsidRDefault="001426F8" w:rsidP="002E5F47">
            <w:pPr>
              <w:rPr>
                <w:rFonts w:ascii="Myriad Pro" w:hAnsi="Myriad Pro" w:cs="Arial"/>
              </w:rPr>
            </w:pPr>
            <w:r>
              <w:rPr>
                <w:rFonts w:ascii="Myriad Pro" w:hAnsi="Myriad Pro" w:cs="Arial"/>
              </w:rPr>
              <w:t>Focus group on community needs</w:t>
            </w:r>
          </w:p>
          <w:p w14:paraId="23F14CE4" w14:textId="77777777" w:rsidR="001426F8" w:rsidRDefault="001426F8" w:rsidP="002E5F47">
            <w:pPr>
              <w:rPr>
                <w:rFonts w:ascii="Myriad Pro" w:hAnsi="Myriad Pro" w:cs="Arial"/>
              </w:rPr>
            </w:pPr>
          </w:p>
          <w:p w14:paraId="7B1F8BAF" w14:textId="77777777" w:rsidR="00D1747D" w:rsidRDefault="00D1747D" w:rsidP="002E5F47">
            <w:pPr>
              <w:rPr>
                <w:rFonts w:ascii="Myriad Pro" w:hAnsi="Myriad Pro" w:cs="Arial"/>
              </w:rPr>
            </w:pPr>
            <w:r>
              <w:rPr>
                <w:rFonts w:ascii="Myriad Pro" w:hAnsi="Myriad Pro" w:cs="Arial"/>
              </w:rPr>
              <w:t>QA and impact meetings of planning</w:t>
            </w:r>
          </w:p>
          <w:p w14:paraId="043EB602" w14:textId="77777777" w:rsidR="00D1747D" w:rsidRDefault="00D1747D" w:rsidP="002E5F47">
            <w:pPr>
              <w:rPr>
                <w:rFonts w:ascii="Myriad Pro" w:hAnsi="Myriad Pro" w:cs="Arial"/>
              </w:rPr>
            </w:pPr>
            <w:r>
              <w:rPr>
                <w:rFonts w:ascii="Myriad Pro" w:hAnsi="Myriad Pro" w:cs="Arial"/>
              </w:rPr>
              <w:t>Recognition at assemblies, Parent Council and Community Council meetings</w:t>
            </w:r>
          </w:p>
          <w:p w14:paraId="74D920E6" w14:textId="77777777" w:rsidR="00D1747D" w:rsidRDefault="00D1747D" w:rsidP="002E5F47">
            <w:pPr>
              <w:rPr>
                <w:rFonts w:ascii="Myriad Pro" w:hAnsi="Myriad Pro" w:cs="Arial"/>
              </w:rPr>
            </w:pPr>
          </w:p>
          <w:p w14:paraId="48CFFDE8" w14:textId="77777777" w:rsidR="001426F8" w:rsidRDefault="001426F8" w:rsidP="002E5F47">
            <w:pPr>
              <w:rPr>
                <w:rFonts w:ascii="Myriad Pro" w:hAnsi="Myriad Pro" w:cs="Arial"/>
              </w:rPr>
            </w:pPr>
            <w:r>
              <w:rPr>
                <w:rFonts w:ascii="Myriad Pro" w:hAnsi="Myriad Pro" w:cs="Arial"/>
              </w:rPr>
              <w:t>Parent Council vision and improvement plan</w:t>
            </w:r>
          </w:p>
          <w:p w14:paraId="6E4C8BEA" w14:textId="77777777" w:rsidR="001426F8" w:rsidRDefault="001426F8" w:rsidP="002E5F47">
            <w:pPr>
              <w:rPr>
                <w:rFonts w:ascii="Myriad Pro" w:hAnsi="Myriad Pro" w:cs="Arial"/>
              </w:rPr>
            </w:pPr>
            <w:r>
              <w:rPr>
                <w:rFonts w:ascii="Myriad Pro" w:hAnsi="Myriad Pro" w:cs="Arial"/>
              </w:rPr>
              <w:t>Parental and community feedback</w:t>
            </w:r>
          </w:p>
          <w:p w14:paraId="09A079A9" w14:textId="77777777" w:rsidR="001426F8" w:rsidRDefault="001426F8" w:rsidP="002E5F47">
            <w:pPr>
              <w:rPr>
                <w:rFonts w:ascii="Myriad Pro" w:hAnsi="Myriad Pro" w:cs="Arial"/>
              </w:rPr>
            </w:pPr>
          </w:p>
          <w:p w14:paraId="6C68005D" w14:textId="77777777" w:rsidR="001426F8" w:rsidRDefault="001426F8" w:rsidP="002E5F47">
            <w:pPr>
              <w:rPr>
                <w:rFonts w:ascii="Myriad Pro" w:hAnsi="Myriad Pro" w:cs="Arial"/>
              </w:rPr>
            </w:pPr>
          </w:p>
          <w:p w14:paraId="6CE2E3EC" w14:textId="77777777" w:rsidR="001426F8" w:rsidRDefault="001426F8" w:rsidP="002E5F47">
            <w:pPr>
              <w:rPr>
                <w:rFonts w:ascii="Myriad Pro" w:hAnsi="Myriad Pro" w:cs="Arial"/>
              </w:rPr>
            </w:pPr>
            <w:r>
              <w:rPr>
                <w:rFonts w:ascii="Myriad Pro" w:hAnsi="Myriad Pro" w:cs="Arial"/>
              </w:rPr>
              <w:t>Community survey of need</w:t>
            </w:r>
          </w:p>
          <w:p w14:paraId="574EC38D" w14:textId="77777777" w:rsidR="001426F8" w:rsidRDefault="001426F8" w:rsidP="002E5F47">
            <w:pPr>
              <w:rPr>
                <w:rFonts w:ascii="Myriad Pro" w:hAnsi="Myriad Pro" w:cs="Arial"/>
              </w:rPr>
            </w:pPr>
            <w:r>
              <w:rPr>
                <w:rFonts w:ascii="Myriad Pro" w:hAnsi="Myriad Pro" w:cs="Arial"/>
              </w:rPr>
              <w:t>Community feedback</w:t>
            </w:r>
          </w:p>
          <w:p w14:paraId="03B0EAF1" w14:textId="77777777" w:rsidR="001426F8" w:rsidRDefault="001426F8" w:rsidP="002E5F47">
            <w:pPr>
              <w:rPr>
                <w:rFonts w:ascii="Myriad Pro" w:hAnsi="Myriad Pro" w:cs="Arial"/>
              </w:rPr>
            </w:pPr>
          </w:p>
          <w:p w14:paraId="3531D68D" w14:textId="77777777" w:rsidR="001426F8" w:rsidRDefault="001426F8" w:rsidP="002E5F47">
            <w:pPr>
              <w:rPr>
                <w:rFonts w:ascii="Myriad Pro" w:hAnsi="Myriad Pro" w:cs="Arial"/>
              </w:rPr>
            </w:pPr>
          </w:p>
          <w:p w14:paraId="54009F23" w14:textId="77777777" w:rsidR="001426F8" w:rsidRPr="00E27D1C" w:rsidRDefault="001426F8" w:rsidP="002E5F47">
            <w:pPr>
              <w:rPr>
                <w:rFonts w:ascii="Myriad Pro" w:hAnsi="Myriad Pro" w:cs="Arial"/>
              </w:rPr>
            </w:pPr>
          </w:p>
        </w:tc>
      </w:tr>
      <w:tr w:rsidR="00FE1BB6" w:rsidRPr="00F33648" w14:paraId="28989B31" w14:textId="77777777" w:rsidTr="00FE1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50" w:type="dxa"/>
            <w:gridSpan w:val="3"/>
          </w:tcPr>
          <w:p w14:paraId="2ACB8C45" w14:textId="77777777" w:rsidR="00D1747D" w:rsidRDefault="00FE1BB6" w:rsidP="00F95912">
            <w:pPr>
              <w:pStyle w:val="Body"/>
              <w:rPr>
                <w:rFonts w:ascii="Myriad Pro" w:hAnsi="Myriad Pro" w:cs="Arial"/>
                <w:color w:val="auto"/>
              </w:rPr>
            </w:pPr>
            <w:r w:rsidRPr="00F33648">
              <w:rPr>
                <w:rFonts w:ascii="Myriad Pro" w:hAnsi="Myriad Pro" w:cs="Arial"/>
                <w:color w:val="auto"/>
              </w:rPr>
              <w:br w:type="page"/>
            </w:r>
          </w:p>
          <w:p w14:paraId="5DD0F2C1" w14:textId="77777777" w:rsidR="00FE1BB6" w:rsidRPr="00D1747D" w:rsidRDefault="00F95912" w:rsidP="00F95912">
            <w:pPr>
              <w:pStyle w:val="Body"/>
              <w:rPr>
                <w:rFonts w:ascii="Myriad Pro" w:hAnsi="Myriad Pro" w:cs="Arial"/>
                <w:color w:val="auto"/>
              </w:rPr>
            </w:pPr>
            <w:r w:rsidRPr="00290AE4">
              <w:rPr>
                <w:rFonts w:ascii="Myriad Pro" w:hAnsi="Myriad Pro" w:cs="Arial"/>
                <w:b/>
                <w:color w:val="auto"/>
                <w:sz w:val="32"/>
                <w:szCs w:val="32"/>
              </w:rPr>
              <w:t>Priority 3 – Health and Wellbeing</w:t>
            </w:r>
          </w:p>
        </w:tc>
        <w:tc>
          <w:tcPr>
            <w:tcW w:w="7450" w:type="dxa"/>
            <w:gridSpan w:val="3"/>
          </w:tcPr>
          <w:p w14:paraId="33FDBF17" w14:textId="77777777" w:rsidR="00FE1BB6" w:rsidRPr="00F33648" w:rsidRDefault="00FE1BB6" w:rsidP="002E5F47">
            <w:pPr>
              <w:pStyle w:val="Body"/>
              <w:rPr>
                <w:rFonts w:ascii="Myriad Pro" w:hAnsi="Myriad Pro" w:cs="Arial"/>
                <w:b/>
                <w:color w:val="auto"/>
                <w:sz w:val="32"/>
                <w:szCs w:val="32"/>
              </w:rPr>
            </w:pPr>
          </w:p>
        </w:tc>
      </w:tr>
    </w:tbl>
    <w:p w14:paraId="0186655F" w14:textId="77777777" w:rsidR="00FE1BB6" w:rsidRPr="00EC2C7B" w:rsidRDefault="00FE1BB6" w:rsidP="00FE1BB6">
      <w:pPr>
        <w:rPr>
          <w:rFonts w:ascii="Myriad Pro" w:hAnsi="Myriad Pro" w:cs="Arial"/>
          <w:sz w:val="16"/>
          <w:szCs w:val="16"/>
        </w:rPr>
      </w:pPr>
    </w:p>
    <w:tbl>
      <w:tblPr>
        <w:tblStyle w:val="TableGrid"/>
        <w:tblW w:w="0" w:type="auto"/>
        <w:tblInd w:w="-5" w:type="dxa"/>
        <w:tblLook w:val="04A0" w:firstRow="1" w:lastRow="0" w:firstColumn="1" w:lastColumn="0" w:noHBand="0" w:noVBand="1"/>
      </w:tblPr>
      <w:tblGrid>
        <w:gridCol w:w="5382"/>
        <w:gridCol w:w="1984"/>
        <w:gridCol w:w="2127"/>
        <w:gridCol w:w="1060"/>
        <w:gridCol w:w="4557"/>
      </w:tblGrid>
      <w:tr w:rsidR="00FE1BB6" w:rsidRPr="00F33648" w14:paraId="78F7E07F" w14:textId="77777777" w:rsidTr="009A7DD1">
        <w:trPr>
          <w:trHeight w:hRule="exact" w:val="556"/>
        </w:trPr>
        <w:tc>
          <w:tcPr>
            <w:tcW w:w="15110" w:type="dxa"/>
            <w:gridSpan w:val="5"/>
          </w:tcPr>
          <w:p w14:paraId="1BEB9454" w14:textId="77777777" w:rsidR="001426F8" w:rsidRDefault="00FE1BB6" w:rsidP="00F95912">
            <w:pPr>
              <w:rPr>
                <w:rFonts w:ascii="Myriad Pro" w:hAnsi="Myriad Pro" w:cs="Arial"/>
                <w:b/>
              </w:rPr>
            </w:pPr>
            <w:r w:rsidRPr="00F33648">
              <w:rPr>
                <w:rFonts w:ascii="Myriad Pro" w:hAnsi="Myriad Pro" w:cs="Arial"/>
                <w:b/>
              </w:rPr>
              <w:lastRenderedPageBreak/>
              <w:t>Improvement Priority</w:t>
            </w:r>
            <w:r w:rsidR="001426F8">
              <w:rPr>
                <w:rFonts w:ascii="Myriad Pro" w:hAnsi="Myriad Pro" w:cs="Arial"/>
                <w:b/>
              </w:rPr>
              <w:t xml:space="preserve"> 3</w:t>
            </w:r>
          </w:p>
          <w:p w14:paraId="37A61171" w14:textId="77777777" w:rsidR="00FE1BB6" w:rsidRPr="002C3DB5" w:rsidRDefault="001426F8" w:rsidP="004C2F55">
            <w:pPr>
              <w:rPr>
                <w:rFonts w:ascii="Myriad Pro" w:hAnsi="Myriad Pro" w:cs="Arial"/>
                <w:b/>
              </w:rPr>
            </w:pPr>
            <w:r w:rsidRPr="001426F8">
              <w:rPr>
                <w:rFonts w:ascii="Myriad Pro" w:hAnsi="Myriad Pro" w:cs="Arial"/>
              </w:rPr>
              <w:t>ASN and Wellbeing Priority:</w:t>
            </w:r>
            <w:r>
              <w:rPr>
                <w:rFonts w:ascii="Myriad Pro" w:hAnsi="Myriad Pro" w:cs="Arial"/>
                <w:b/>
              </w:rPr>
              <w:t xml:space="preserve"> </w:t>
            </w:r>
            <w:r w:rsidR="00FE1BB6" w:rsidRPr="001426F8">
              <w:rPr>
                <w:rFonts w:ascii="Myriad Pro" w:hAnsi="Myriad Pro" w:cs="Arial"/>
              </w:rPr>
              <w:t>To</w:t>
            </w:r>
            <w:r w:rsidR="00F95912" w:rsidRPr="001426F8">
              <w:rPr>
                <w:rFonts w:ascii="Myriad Pro" w:hAnsi="Myriad Pro" w:cs="Arial"/>
              </w:rPr>
              <w:t xml:space="preserve"> improve children’s mental health and emotional wellbeing</w:t>
            </w:r>
          </w:p>
        </w:tc>
      </w:tr>
      <w:tr w:rsidR="00FE1BB6" w:rsidRPr="00F33648" w14:paraId="08B18CB4" w14:textId="77777777" w:rsidTr="00B943DD">
        <w:trPr>
          <w:trHeight w:hRule="exact" w:val="1393"/>
        </w:trPr>
        <w:tc>
          <w:tcPr>
            <w:tcW w:w="15110" w:type="dxa"/>
            <w:gridSpan w:val="5"/>
          </w:tcPr>
          <w:p w14:paraId="586C5262" w14:textId="77777777" w:rsidR="001426F8" w:rsidRPr="006D6D57" w:rsidRDefault="00FE1BB6" w:rsidP="002E5F47">
            <w:pPr>
              <w:rPr>
                <w:rFonts w:ascii="Myriad Pro" w:hAnsi="Myriad Pro" w:cs="Arial"/>
              </w:rPr>
            </w:pPr>
            <w:r w:rsidRPr="00F33648">
              <w:rPr>
                <w:rFonts w:ascii="Myriad Pro" w:hAnsi="Myriad Pro" w:cs="Arial"/>
                <w:b/>
              </w:rPr>
              <w:t>Outcomes for Learners</w:t>
            </w:r>
            <w:r w:rsidR="006B2F93">
              <w:rPr>
                <w:rFonts w:ascii="Myriad Pro" w:hAnsi="Myriad Pro" w:cs="Arial"/>
                <w:b/>
              </w:rPr>
              <w:t xml:space="preserve">: </w:t>
            </w:r>
          </w:p>
          <w:p w14:paraId="4EA16952" w14:textId="77777777" w:rsidR="006D6D57" w:rsidRDefault="006D6D57" w:rsidP="002E5F47">
            <w:pPr>
              <w:rPr>
                <w:rFonts w:ascii="Myriad Pro" w:hAnsi="Myriad Pro" w:cs="Arial"/>
              </w:rPr>
            </w:pPr>
            <w:r>
              <w:rPr>
                <w:rFonts w:ascii="Myriad Pro" w:hAnsi="Myriad Pro" w:cs="Arial"/>
              </w:rPr>
              <w:t xml:space="preserve">Staff understanding of </w:t>
            </w:r>
            <w:r w:rsidR="004D344E">
              <w:rPr>
                <w:rFonts w:ascii="Myriad Pro" w:hAnsi="Myriad Pro" w:cs="Arial"/>
              </w:rPr>
              <w:t xml:space="preserve">nurture will support children to return to </w:t>
            </w:r>
            <w:r w:rsidR="005B1488">
              <w:rPr>
                <w:rFonts w:ascii="Myriad Pro" w:hAnsi="Myriad Pro" w:cs="Arial"/>
              </w:rPr>
              <w:t xml:space="preserve">Nursery and </w:t>
            </w:r>
            <w:r w:rsidR="004D344E">
              <w:rPr>
                <w:rFonts w:ascii="Myriad Pro" w:hAnsi="Myriad Pro" w:cs="Arial"/>
              </w:rPr>
              <w:t>school and engage in learning</w:t>
            </w:r>
            <w:r>
              <w:rPr>
                <w:rFonts w:ascii="Myriad Pro" w:hAnsi="Myriad Pro" w:cs="Arial"/>
              </w:rPr>
              <w:t>.</w:t>
            </w:r>
          </w:p>
          <w:p w14:paraId="215241F6" w14:textId="77777777" w:rsidR="001426F8" w:rsidRPr="006D6D57" w:rsidRDefault="001426F8" w:rsidP="002E5F47">
            <w:pPr>
              <w:rPr>
                <w:rFonts w:ascii="Myriad Pro" w:hAnsi="Myriad Pro" w:cs="Arial"/>
              </w:rPr>
            </w:pPr>
            <w:r w:rsidRPr="006D6D57">
              <w:rPr>
                <w:rFonts w:ascii="Myriad Pro" w:hAnsi="Myriad Pro" w:cs="Arial"/>
              </w:rPr>
              <w:t xml:space="preserve">Learners will be supported to discuss their experience during the pandemic </w:t>
            </w:r>
            <w:r w:rsidR="006D6D57" w:rsidRPr="006D6D57">
              <w:rPr>
                <w:rFonts w:ascii="Myriad Pro" w:hAnsi="Myriad Pro" w:cs="Arial"/>
              </w:rPr>
              <w:t xml:space="preserve">and be able to make sense of </w:t>
            </w:r>
            <w:r w:rsidR="006D6D57">
              <w:rPr>
                <w:rFonts w:ascii="Myriad Pro" w:hAnsi="Myriad Pro" w:cs="Arial"/>
              </w:rPr>
              <w:t>why their life has changed.</w:t>
            </w:r>
          </w:p>
          <w:p w14:paraId="6BB945AB" w14:textId="77777777" w:rsidR="006D6D57" w:rsidRPr="001426F8" w:rsidRDefault="006B2F93" w:rsidP="002E5F47">
            <w:pPr>
              <w:rPr>
                <w:rFonts w:ascii="Myriad Pro" w:hAnsi="Myriad Pro" w:cs="Arial"/>
              </w:rPr>
            </w:pPr>
            <w:r w:rsidRPr="001426F8">
              <w:rPr>
                <w:rFonts w:ascii="Myriad Pro" w:hAnsi="Myriad Pro" w:cs="Arial"/>
              </w:rPr>
              <w:t>Learners will build emotional language and understanding to help develop emotional competence and resilience.</w:t>
            </w:r>
          </w:p>
          <w:p w14:paraId="3DB2A004" w14:textId="77777777" w:rsidR="00FE1BB6" w:rsidRPr="00F33648" w:rsidRDefault="00FD1C11" w:rsidP="002E5F47">
            <w:pPr>
              <w:rPr>
                <w:rFonts w:ascii="Myriad Pro" w:hAnsi="Myriad Pro" w:cs="Arial"/>
              </w:rPr>
            </w:pPr>
            <w:r>
              <w:rPr>
                <w:rFonts w:ascii="Myriad Pro" w:hAnsi="Myriad Pro" w:cs="Arial"/>
              </w:rPr>
              <w:t>Identified learners who require additional support will have access to the Braehead Young Workforce (BHYW)</w:t>
            </w:r>
            <w:r w:rsidR="00FB1231">
              <w:rPr>
                <w:rFonts w:ascii="Myriad Pro" w:hAnsi="Myriad Pro" w:cs="Arial"/>
              </w:rPr>
              <w:t xml:space="preserve"> and the support of the HWBO</w:t>
            </w:r>
          </w:p>
        </w:tc>
      </w:tr>
      <w:tr w:rsidR="00FE1BB6" w:rsidRPr="00F33648" w14:paraId="47AC4D21" w14:textId="77777777" w:rsidTr="00EC2C7B">
        <w:trPr>
          <w:trHeight w:hRule="exact" w:val="449"/>
        </w:trPr>
        <w:tc>
          <w:tcPr>
            <w:tcW w:w="5382" w:type="dxa"/>
            <w:shd w:val="clear" w:color="auto" w:fill="D9D9D9" w:themeFill="background1" w:themeFillShade="D9"/>
            <w:vAlign w:val="center"/>
          </w:tcPr>
          <w:p w14:paraId="1E6F814D" w14:textId="77777777" w:rsidR="00FE1BB6" w:rsidRPr="00F33648" w:rsidRDefault="00FE1BB6" w:rsidP="002E5F47">
            <w:pPr>
              <w:jc w:val="center"/>
              <w:rPr>
                <w:rFonts w:ascii="Myriad Pro" w:hAnsi="Myriad Pro" w:cs="Arial"/>
                <w:b/>
              </w:rPr>
            </w:pPr>
            <w:r w:rsidRPr="00F33648">
              <w:rPr>
                <w:rFonts w:ascii="Myriad Pro" w:hAnsi="Myriad Pro" w:cs="Arial"/>
                <w:b/>
              </w:rPr>
              <w:t>Key Actions</w:t>
            </w:r>
          </w:p>
        </w:tc>
        <w:tc>
          <w:tcPr>
            <w:tcW w:w="1984" w:type="dxa"/>
            <w:shd w:val="clear" w:color="auto" w:fill="D9D9D9" w:themeFill="background1" w:themeFillShade="D9"/>
            <w:vAlign w:val="center"/>
          </w:tcPr>
          <w:p w14:paraId="36C02B62" w14:textId="77777777" w:rsidR="00FE1BB6" w:rsidRPr="00F33648" w:rsidRDefault="00FE1BB6" w:rsidP="002E5F47">
            <w:pPr>
              <w:jc w:val="center"/>
              <w:rPr>
                <w:rFonts w:ascii="Myriad Pro" w:hAnsi="Myriad Pro" w:cs="Arial"/>
                <w:b/>
              </w:rPr>
            </w:pPr>
            <w:r w:rsidRPr="00F33648">
              <w:rPr>
                <w:rFonts w:ascii="Myriad Pro" w:hAnsi="Myriad Pro" w:cs="Arial"/>
                <w:b/>
              </w:rPr>
              <w:t>Priority Leader</w:t>
            </w:r>
          </w:p>
        </w:tc>
        <w:tc>
          <w:tcPr>
            <w:tcW w:w="2127" w:type="dxa"/>
            <w:shd w:val="clear" w:color="auto" w:fill="D9D9D9" w:themeFill="background1" w:themeFillShade="D9"/>
            <w:vAlign w:val="center"/>
          </w:tcPr>
          <w:p w14:paraId="054D223A" w14:textId="77777777" w:rsidR="00FE1BB6" w:rsidRPr="00F33648" w:rsidRDefault="00FE1BB6" w:rsidP="002E5F47">
            <w:pPr>
              <w:jc w:val="center"/>
              <w:rPr>
                <w:rFonts w:ascii="Myriad Pro" w:hAnsi="Myriad Pro" w:cs="Arial"/>
                <w:b/>
              </w:rPr>
            </w:pPr>
            <w:r w:rsidRPr="00F33648">
              <w:rPr>
                <w:rFonts w:ascii="Myriad Pro" w:hAnsi="Myriad Pro" w:cs="Arial"/>
                <w:b/>
              </w:rPr>
              <w:t>Milestones Dates</w:t>
            </w:r>
          </w:p>
        </w:tc>
        <w:tc>
          <w:tcPr>
            <w:tcW w:w="1060" w:type="dxa"/>
            <w:shd w:val="clear" w:color="auto" w:fill="D9D9D9" w:themeFill="background1" w:themeFillShade="D9"/>
            <w:vAlign w:val="center"/>
          </w:tcPr>
          <w:p w14:paraId="7B26B374" w14:textId="77777777" w:rsidR="00FE1BB6" w:rsidRPr="00F33648" w:rsidRDefault="00FE1BB6" w:rsidP="002E5F47">
            <w:pPr>
              <w:jc w:val="center"/>
              <w:rPr>
                <w:rFonts w:ascii="Myriad Pro" w:hAnsi="Myriad Pro" w:cs="Arial"/>
                <w:b/>
              </w:rPr>
            </w:pPr>
            <w:r w:rsidRPr="00F33648">
              <w:rPr>
                <w:rFonts w:ascii="Myriad Pro" w:hAnsi="Myriad Pro" w:cs="Arial"/>
                <w:b/>
              </w:rPr>
              <w:t>PEF</w:t>
            </w:r>
          </w:p>
        </w:tc>
        <w:tc>
          <w:tcPr>
            <w:tcW w:w="4557" w:type="dxa"/>
            <w:shd w:val="clear" w:color="auto" w:fill="D9D9D9" w:themeFill="background1" w:themeFillShade="D9"/>
            <w:vAlign w:val="center"/>
          </w:tcPr>
          <w:p w14:paraId="16BF65AD" w14:textId="77777777" w:rsidR="00FE1BB6" w:rsidRPr="00F33648" w:rsidRDefault="00FE1BB6" w:rsidP="002E5F47">
            <w:pPr>
              <w:jc w:val="center"/>
              <w:rPr>
                <w:rFonts w:ascii="Myriad Pro" w:hAnsi="Myriad Pro" w:cs="Arial"/>
                <w:b/>
              </w:rPr>
            </w:pPr>
            <w:r w:rsidRPr="00F33648">
              <w:rPr>
                <w:rFonts w:ascii="Myriad Pro" w:hAnsi="Myriad Pro" w:cs="Arial"/>
                <w:b/>
              </w:rPr>
              <w:t>Evaluation/Analysis of Progress and Impact</w:t>
            </w:r>
          </w:p>
        </w:tc>
      </w:tr>
      <w:tr w:rsidR="00FE1BB6" w:rsidRPr="00F33648" w14:paraId="2DFF80FA" w14:textId="77777777" w:rsidTr="00EC2C7B">
        <w:trPr>
          <w:trHeight w:hRule="exact" w:val="6367"/>
        </w:trPr>
        <w:tc>
          <w:tcPr>
            <w:tcW w:w="5382" w:type="dxa"/>
          </w:tcPr>
          <w:p w14:paraId="3817B611" w14:textId="77777777" w:rsidR="00FE1BB6" w:rsidRPr="00290AE4" w:rsidRDefault="004D344E" w:rsidP="006D6D57">
            <w:pPr>
              <w:pStyle w:val="ListParagraph"/>
              <w:numPr>
                <w:ilvl w:val="0"/>
                <w:numId w:val="18"/>
              </w:numPr>
              <w:rPr>
                <w:rFonts w:ascii="Myriad Pro" w:hAnsi="Myriad Pro" w:cs="Arial"/>
                <w:sz w:val="20"/>
                <w:szCs w:val="20"/>
              </w:rPr>
            </w:pPr>
            <w:r w:rsidRPr="00290AE4">
              <w:rPr>
                <w:rFonts w:ascii="Myriad Pro" w:hAnsi="Myriad Pro" w:cs="Arial"/>
                <w:sz w:val="20"/>
                <w:szCs w:val="20"/>
              </w:rPr>
              <w:t>Staff will continue to build on the nurture principles we introduced last session</w:t>
            </w:r>
          </w:p>
          <w:p w14:paraId="00B0842B" w14:textId="77777777" w:rsidR="00FB1231" w:rsidRPr="00EC2C7B" w:rsidRDefault="00FB1231" w:rsidP="00FB1231">
            <w:pPr>
              <w:rPr>
                <w:rFonts w:ascii="Myriad Pro" w:hAnsi="Myriad Pro" w:cs="Arial"/>
                <w:sz w:val="16"/>
                <w:szCs w:val="16"/>
              </w:rPr>
            </w:pPr>
          </w:p>
          <w:p w14:paraId="0ECB1EDF" w14:textId="77777777" w:rsidR="00FB1231" w:rsidRPr="00290AE4" w:rsidRDefault="00FB1231" w:rsidP="00FB1231">
            <w:pPr>
              <w:pStyle w:val="ListParagraph"/>
              <w:numPr>
                <w:ilvl w:val="0"/>
                <w:numId w:val="18"/>
              </w:numPr>
              <w:rPr>
                <w:rFonts w:ascii="Myriad Pro" w:hAnsi="Myriad Pro" w:cs="Arial"/>
                <w:sz w:val="20"/>
                <w:szCs w:val="20"/>
              </w:rPr>
            </w:pPr>
            <w:r w:rsidRPr="00290AE4">
              <w:rPr>
                <w:rFonts w:ascii="Myriad Pro" w:hAnsi="Myriad Pro" w:cs="Arial"/>
                <w:sz w:val="20"/>
                <w:szCs w:val="20"/>
              </w:rPr>
              <w:t xml:space="preserve"> Risk Assessments will be regularly reviewed and updated to support the new way of learning.</w:t>
            </w:r>
          </w:p>
          <w:p w14:paraId="216BFBCD" w14:textId="77777777" w:rsidR="00FB1231" w:rsidRPr="00EC2C7B" w:rsidRDefault="00FB1231" w:rsidP="00FB1231">
            <w:pPr>
              <w:pStyle w:val="ListParagraph"/>
              <w:rPr>
                <w:rFonts w:ascii="Myriad Pro" w:hAnsi="Myriad Pro" w:cs="Arial"/>
                <w:sz w:val="16"/>
                <w:szCs w:val="16"/>
              </w:rPr>
            </w:pPr>
          </w:p>
          <w:p w14:paraId="46A79B96" w14:textId="77777777" w:rsidR="00FB1231" w:rsidRPr="00290AE4" w:rsidRDefault="00FB1231" w:rsidP="00FB1231">
            <w:pPr>
              <w:pStyle w:val="ListParagraph"/>
              <w:numPr>
                <w:ilvl w:val="0"/>
                <w:numId w:val="18"/>
              </w:numPr>
              <w:rPr>
                <w:rFonts w:ascii="Myriad Pro" w:hAnsi="Myriad Pro" w:cs="Arial"/>
                <w:sz w:val="20"/>
                <w:szCs w:val="20"/>
              </w:rPr>
            </w:pPr>
            <w:r w:rsidRPr="00290AE4">
              <w:rPr>
                <w:rFonts w:ascii="Myriad Pro" w:hAnsi="Myriad Pro" w:cs="Arial"/>
                <w:sz w:val="20"/>
                <w:szCs w:val="20"/>
              </w:rPr>
              <w:t xml:space="preserve">Continue to develop relationship </w:t>
            </w:r>
            <w:r w:rsidR="005B1488">
              <w:rPr>
                <w:rFonts w:ascii="Myriad Pro" w:hAnsi="Myriad Pro" w:cs="Arial"/>
                <w:sz w:val="20"/>
                <w:szCs w:val="20"/>
              </w:rPr>
              <w:t>with Braehead PSNC</w:t>
            </w:r>
            <w:r w:rsidRPr="00290AE4">
              <w:rPr>
                <w:rFonts w:ascii="Myriad Pro" w:hAnsi="Myriad Pro" w:cs="Arial"/>
                <w:sz w:val="20"/>
                <w:szCs w:val="20"/>
              </w:rPr>
              <w:t xml:space="preserve"> and identified families to support learners</w:t>
            </w:r>
            <w:r w:rsidR="009A7DD1" w:rsidRPr="00290AE4">
              <w:rPr>
                <w:rFonts w:ascii="Myriad Pro" w:hAnsi="Myriad Pro" w:cs="Arial"/>
                <w:sz w:val="20"/>
                <w:szCs w:val="20"/>
              </w:rPr>
              <w:t>.</w:t>
            </w:r>
          </w:p>
          <w:p w14:paraId="27089CDA" w14:textId="77777777" w:rsidR="004D344E" w:rsidRPr="00EC2C7B" w:rsidRDefault="004D344E" w:rsidP="004D344E">
            <w:pPr>
              <w:rPr>
                <w:rFonts w:ascii="Myriad Pro" w:hAnsi="Myriad Pro" w:cs="Arial"/>
                <w:sz w:val="16"/>
                <w:szCs w:val="16"/>
              </w:rPr>
            </w:pPr>
          </w:p>
          <w:p w14:paraId="107620C7" w14:textId="77777777" w:rsidR="004D344E" w:rsidRPr="00290AE4" w:rsidRDefault="004D344E" w:rsidP="004D344E">
            <w:pPr>
              <w:pStyle w:val="ListParagraph"/>
              <w:numPr>
                <w:ilvl w:val="0"/>
                <w:numId w:val="18"/>
              </w:numPr>
              <w:rPr>
                <w:rFonts w:ascii="Myriad Pro" w:hAnsi="Myriad Pro" w:cs="Arial"/>
                <w:sz w:val="20"/>
                <w:szCs w:val="20"/>
              </w:rPr>
            </w:pPr>
            <w:r w:rsidRPr="00290AE4">
              <w:rPr>
                <w:rFonts w:ascii="Myriad Pro" w:hAnsi="Myriad Pro" w:cs="Arial"/>
                <w:sz w:val="20"/>
                <w:szCs w:val="20"/>
              </w:rPr>
              <w:t>Whole school training on Emotion Works will help children recover from their experiences t</w:t>
            </w:r>
            <w:r w:rsidR="005B1488">
              <w:rPr>
                <w:rFonts w:ascii="Myriad Pro" w:hAnsi="Myriad Pro" w:cs="Arial"/>
                <w:sz w:val="20"/>
                <w:szCs w:val="20"/>
              </w:rPr>
              <w:t>hroughout the Covid 19 pandemic and develop their emotional language and resilience.</w:t>
            </w:r>
          </w:p>
          <w:p w14:paraId="1ED43402" w14:textId="77777777" w:rsidR="009A7DD1" w:rsidRPr="00EC2C7B" w:rsidRDefault="009A7DD1" w:rsidP="009A7DD1">
            <w:pPr>
              <w:pStyle w:val="ListParagraph"/>
              <w:rPr>
                <w:rFonts w:ascii="Myriad Pro" w:hAnsi="Myriad Pro" w:cs="Arial"/>
                <w:sz w:val="16"/>
                <w:szCs w:val="16"/>
              </w:rPr>
            </w:pPr>
          </w:p>
          <w:p w14:paraId="4DDBEFAA" w14:textId="77777777" w:rsidR="009A7DD1" w:rsidRPr="00290AE4" w:rsidRDefault="00EC2C7B" w:rsidP="004D344E">
            <w:pPr>
              <w:pStyle w:val="ListParagraph"/>
              <w:numPr>
                <w:ilvl w:val="0"/>
                <w:numId w:val="18"/>
              </w:numPr>
              <w:rPr>
                <w:rFonts w:ascii="Myriad Pro" w:hAnsi="Myriad Pro" w:cs="Arial"/>
                <w:sz w:val="20"/>
                <w:szCs w:val="20"/>
              </w:rPr>
            </w:pPr>
            <w:r>
              <w:rPr>
                <w:rFonts w:ascii="Myriad Pro" w:hAnsi="Myriad Pro" w:cs="Arial"/>
                <w:sz w:val="20"/>
                <w:szCs w:val="20"/>
              </w:rPr>
              <w:t>Mental Health First Aiders in every wing to respond to the growing mental health crisis.</w:t>
            </w:r>
          </w:p>
          <w:p w14:paraId="09863CC7" w14:textId="77777777" w:rsidR="004D344E" w:rsidRPr="00EC2C7B" w:rsidRDefault="004D344E" w:rsidP="004D344E">
            <w:pPr>
              <w:pStyle w:val="ListParagraph"/>
              <w:rPr>
                <w:rFonts w:ascii="Myriad Pro" w:hAnsi="Myriad Pro" w:cs="Arial"/>
                <w:sz w:val="16"/>
                <w:szCs w:val="16"/>
              </w:rPr>
            </w:pPr>
          </w:p>
          <w:p w14:paraId="7DD666F8" w14:textId="77777777" w:rsidR="004D344E" w:rsidRPr="00290AE4" w:rsidRDefault="00FD1C11" w:rsidP="004D344E">
            <w:pPr>
              <w:pStyle w:val="ListParagraph"/>
              <w:numPr>
                <w:ilvl w:val="0"/>
                <w:numId w:val="18"/>
              </w:numPr>
              <w:rPr>
                <w:rFonts w:ascii="Myriad Pro" w:hAnsi="Myriad Pro" w:cs="Arial"/>
                <w:sz w:val="20"/>
                <w:szCs w:val="20"/>
              </w:rPr>
            </w:pPr>
            <w:r w:rsidRPr="00290AE4">
              <w:rPr>
                <w:rFonts w:ascii="Myriad Pro" w:hAnsi="Myriad Pro" w:cs="Arial"/>
                <w:sz w:val="20"/>
                <w:szCs w:val="20"/>
              </w:rPr>
              <w:t>Introduce</w:t>
            </w:r>
            <w:r w:rsidR="004D344E" w:rsidRPr="00290AE4">
              <w:rPr>
                <w:rFonts w:ascii="Myriad Pro" w:hAnsi="Myriad Pro" w:cs="Arial"/>
                <w:sz w:val="20"/>
                <w:szCs w:val="20"/>
              </w:rPr>
              <w:t xml:space="preserve"> HWB Wednesdays through a collaborative approach</w:t>
            </w:r>
            <w:r w:rsidRPr="00290AE4">
              <w:rPr>
                <w:rFonts w:ascii="Myriad Pro" w:hAnsi="Myriad Pro" w:cs="Arial"/>
                <w:sz w:val="20"/>
                <w:szCs w:val="20"/>
              </w:rPr>
              <w:t xml:space="preserve"> to support blended learning</w:t>
            </w:r>
          </w:p>
          <w:p w14:paraId="25393FA4" w14:textId="77777777" w:rsidR="004D344E" w:rsidRPr="00EC2C7B" w:rsidRDefault="004D344E" w:rsidP="004D344E">
            <w:pPr>
              <w:pStyle w:val="ListParagraph"/>
              <w:rPr>
                <w:rFonts w:ascii="Myriad Pro" w:hAnsi="Myriad Pro" w:cs="Arial"/>
                <w:sz w:val="16"/>
                <w:szCs w:val="16"/>
              </w:rPr>
            </w:pPr>
          </w:p>
          <w:p w14:paraId="204B40AF" w14:textId="77777777" w:rsidR="00FD1C11" w:rsidRPr="00290AE4" w:rsidRDefault="00FD1C11" w:rsidP="00FD1C11">
            <w:pPr>
              <w:pStyle w:val="ListParagraph"/>
              <w:numPr>
                <w:ilvl w:val="0"/>
                <w:numId w:val="18"/>
              </w:numPr>
              <w:rPr>
                <w:rFonts w:ascii="Myriad Pro" w:hAnsi="Myriad Pro" w:cs="Arial"/>
                <w:sz w:val="20"/>
                <w:szCs w:val="20"/>
              </w:rPr>
            </w:pPr>
            <w:r w:rsidRPr="00290AE4">
              <w:rPr>
                <w:rFonts w:ascii="Myriad Pro" w:hAnsi="Myriad Pro" w:cs="Arial"/>
                <w:sz w:val="20"/>
                <w:szCs w:val="20"/>
              </w:rPr>
              <w:t>BHYW – Share at staff meeting</w:t>
            </w:r>
          </w:p>
          <w:p w14:paraId="01FD45B5" w14:textId="77777777" w:rsidR="00FD1C11" w:rsidRPr="00290AE4" w:rsidRDefault="00FD1C11" w:rsidP="00FD1C11">
            <w:pPr>
              <w:pStyle w:val="ListParagraph"/>
              <w:rPr>
                <w:rFonts w:ascii="Myriad Pro" w:hAnsi="Myriad Pro" w:cs="Arial"/>
                <w:sz w:val="20"/>
                <w:szCs w:val="20"/>
              </w:rPr>
            </w:pPr>
            <w:r w:rsidRPr="00290AE4">
              <w:rPr>
                <w:rFonts w:ascii="Myriad Pro" w:hAnsi="Myriad Pro" w:cs="Arial"/>
                <w:sz w:val="20"/>
                <w:szCs w:val="20"/>
              </w:rPr>
              <w:t>Develop and share a rationale to clearly outline purpose of the group</w:t>
            </w:r>
          </w:p>
          <w:p w14:paraId="6C67D2D8" w14:textId="77777777" w:rsidR="00FD1C11" w:rsidRPr="00290AE4" w:rsidRDefault="00FD1C11" w:rsidP="00FD1C11">
            <w:pPr>
              <w:pStyle w:val="ListParagraph"/>
              <w:rPr>
                <w:rFonts w:ascii="Myriad Pro" w:hAnsi="Myriad Pro" w:cs="Arial"/>
                <w:sz w:val="20"/>
                <w:szCs w:val="20"/>
              </w:rPr>
            </w:pPr>
            <w:r w:rsidRPr="00290AE4">
              <w:rPr>
                <w:rFonts w:ascii="Myriad Pro" w:hAnsi="Myriad Pro" w:cs="Arial"/>
                <w:sz w:val="20"/>
                <w:szCs w:val="20"/>
              </w:rPr>
              <w:t>Develop a referral form</w:t>
            </w:r>
          </w:p>
          <w:p w14:paraId="66109B1C" w14:textId="77777777" w:rsidR="00FD1C11" w:rsidRPr="00290AE4" w:rsidRDefault="00FD1C11" w:rsidP="00FD1C11">
            <w:pPr>
              <w:pStyle w:val="ListParagraph"/>
              <w:rPr>
                <w:rFonts w:ascii="Myriad Pro" w:hAnsi="Myriad Pro" w:cs="Arial"/>
                <w:sz w:val="20"/>
                <w:szCs w:val="20"/>
              </w:rPr>
            </w:pPr>
            <w:r w:rsidRPr="00290AE4">
              <w:rPr>
                <w:rFonts w:ascii="Myriad Pro" w:hAnsi="Myriad Pro" w:cs="Arial"/>
                <w:sz w:val="20"/>
                <w:szCs w:val="20"/>
              </w:rPr>
              <w:t>Consider parental involvement</w:t>
            </w:r>
          </w:p>
          <w:p w14:paraId="261B6EA5" w14:textId="77777777" w:rsidR="00FD1C11" w:rsidRPr="00290AE4" w:rsidRDefault="00FD1C11" w:rsidP="00FB1231">
            <w:pPr>
              <w:pStyle w:val="ListParagraph"/>
              <w:rPr>
                <w:rFonts w:ascii="Myriad Pro" w:hAnsi="Myriad Pro" w:cs="Arial"/>
                <w:sz w:val="20"/>
                <w:szCs w:val="20"/>
              </w:rPr>
            </w:pPr>
            <w:r w:rsidRPr="00290AE4">
              <w:rPr>
                <w:rFonts w:ascii="Myriad Pro" w:hAnsi="Myriad Pro" w:cs="Arial"/>
                <w:sz w:val="20"/>
                <w:szCs w:val="20"/>
              </w:rPr>
              <w:t xml:space="preserve">Develop with each group an 8 week </w:t>
            </w:r>
            <w:r w:rsidR="00FB1231" w:rsidRPr="00290AE4">
              <w:rPr>
                <w:rFonts w:ascii="Myriad Pro" w:hAnsi="Myriad Pro" w:cs="Arial"/>
                <w:sz w:val="20"/>
                <w:szCs w:val="20"/>
              </w:rPr>
              <w:t xml:space="preserve">action </w:t>
            </w:r>
            <w:r w:rsidRPr="00290AE4">
              <w:rPr>
                <w:rFonts w:ascii="Myriad Pro" w:hAnsi="Myriad Pro" w:cs="Arial"/>
                <w:sz w:val="20"/>
                <w:szCs w:val="20"/>
              </w:rPr>
              <w:t>plan</w:t>
            </w:r>
          </w:p>
          <w:p w14:paraId="057071E2" w14:textId="77777777" w:rsidR="00FD1C11" w:rsidRPr="00290AE4" w:rsidRDefault="00FB1231" w:rsidP="00FD1C11">
            <w:pPr>
              <w:pStyle w:val="ListParagraph"/>
              <w:rPr>
                <w:rFonts w:ascii="Myriad Pro" w:hAnsi="Myriad Pro" w:cs="Arial"/>
                <w:sz w:val="20"/>
                <w:szCs w:val="20"/>
              </w:rPr>
            </w:pPr>
            <w:r w:rsidRPr="00290AE4">
              <w:rPr>
                <w:rFonts w:ascii="Myriad Pro" w:hAnsi="Myriad Pro" w:cs="Arial"/>
                <w:sz w:val="20"/>
                <w:szCs w:val="20"/>
              </w:rPr>
              <w:t>Regular team review meetings.</w:t>
            </w:r>
          </w:p>
        </w:tc>
        <w:tc>
          <w:tcPr>
            <w:tcW w:w="1984" w:type="dxa"/>
          </w:tcPr>
          <w:p w14:paraId="45CD9895" w14:textId="77777777" w:rsidR="00FE1BB6" w:rsidRPr="00290AE4" w:rsidRDefault="004D344E" w:rsidP="002E5F47">
            <w:pPr>
              <w:rPr>
                <w:rFonts w:ascii="Myriad Pro" w:hAnsi="Myriad Pro" w:cs="Arial"/>
                <w:sz w:val="20"/>
                <w:szCs w:val="20"/>
              </w:rPr>
            </w:pPr>
            <w:r w:rsidRPr="00290AE4">
              <w:rPr>
                <w:rFonts w:ascii="Myriad Pro" w:hAnsi="Myriad Pro" w:cs="Arial"/>
                <w:sz w:val="20"/>
                <w:szCs w:val="20"/>
              </w:rPr>
              <w:t>DHT  - L. Whelan</w:t>
            </w:r>
          </w:p>
          <w:p w14:paraId="7B636FC8" w14:textId="77777777" w:rsidR="004D344E" w:rsidRPr="00290AE4" w:rsidRDefault="004D344E" w:rsidP="002E5F47">
            <w:pPr>
              <w:rPr>
                <w:rFonts w:ascii="Myriad Pro" w:hAnsi="Myriad Pro" w:cs="Arial"/>
                <w:sz w:val="20"/>
                <w:szCs w:val="20"/>
              </w:rPr>
            </w:pPr>
            <w:r w:rsidRPr="00290AE4">
              <w:rPr>
                <w:rFonts w:ascii="Myriad Pro" w:hAnsi="Myriad Pro" w:cs="Arial"/>
                <w:sz w:val="20"/>
                <w:szCs w:val="20"/>
              </w:rPr>
              <w:t>Working Group</w:t>
            </w:r>
          </w:p>
          <w:p w14:paraId="30C43BD3" w14:textId="77777777" w:rsidR="004D344E" w:rsidRPr="00EC2C7B" w:rsidRDefault="004D344E" w:rsidP="002E5F47">
            <w:pPr>
              <w:rPr>
                <w:rFonts w:ascii="Myriad Pro" w:hAnsi="Myriad Pro" w:cs="Arial"/>
                <w:sz w:val="16"/>
                <w:szCs w:val="16"/>
              </w:rPr>
            </w:pPr>
          </w:p>
          <w:p w14:paraId="7337E457" w14:textId="77777777" w:rsidR="00FB1231" w:rsidRPr="00290AE4" w:rsidRDefault="00FB1231" w:rsidP="002E5F47">
            <w:pPr>
              <w:rPr>
                <w:rFonts w:ascii="Myriad Pro" w:hAnsi="Myriad Pro" w:cs="Arial"/>
                <w:sz w:val="20"/>
                <w:szCs w:val="20"/>
              </w:rPr>
            </w:pPr>
            <w:r w:rsidRPr="00290AE4">
              <w:rPr>
                <w:rFonts w:ascii="Myriad Pro" w:hAnsi="Myriad Pro" w:cs="Arial"/>
                <w:sz w:val="20"/>
                <w:szCs w:val="20"/>
              </w:rPr>
              <w:t>HT and EIS</w:t>
            </w:r>
          </w:p>
          <w:p w14:paraId="423FE3E1" w14:textId="77777777" w:rsidR="00FB1231" w:rsidRPr="00290AE4" w:rsidRDefault="00FB1231" w:rsidP="002E5F47">
            <w:pPr>
              <w:rPr>
                <w:rFonts w:ascii="Myriad Pro" w:hAnsi="Myriad Pro" w:cs="Arial"/>
                <w:sz w:val="20"/>
                <w:szCs w:val="20"/>
              </w:rPr>
            </w:pPr>
            <w:r w:rsidRPr="00290AE4">
              <w:rPr>
                <w:rFonts w:ascii="Myriad Pro" w:hAnsi="Myriad Pro" w:cs="Arial"/>
                <w:sz w:val="20"/>
                <w:szCs w:val="20"/>
              </w:rPr>
              <w:t>Working Group</w:t>
            </w:r>
          </w:p>
          <w:p w14:paraId="2815F566" w14:textId="77777777" w:rsidR="00FB1231" w:rsidRPr="00EC2C7B" w:rsidRDefault="00FB1231" w:rsidP="002E5F47">
            <w:pPr>
              <w:rPr>
                <w:rFonts w:ascii="Myriad Pro" w:hAnsi="Myriad Pro" w:cs="Arial"/>
                <w:sz w:val="16"/>
                <w:szCs w:val="16"/>
              </w:rPr>
            </w:pPr>
          </w:p>
          <w:p w14:paraId="6D74088B" w14:textId="77777777" w:rsidR="00FB1231" w:rsidRPr="00290AE4" w:rsidRDefault="00FB1231" w:rsidP="002E5F47">
            <w:pPr>
              <w:rPr>
                <w:rFonts w:ascii="Myriad Pro" w:hAnsi="Myriad Pro" w:cs="Arial"/>
                <w:sz w:val="20"/>
                <w:szCs w:val="20"/>
              </w:rPr>
            </w:pPr>
            <w:r w:rsidRPr="00290AE4">
              <w:rPr>
                <w:rFonts w:ascii="Myriad Pro" w:hAnsi="Myriad Pro" w:cs="Arial"/>
                <w:sz w:val="20"/>
                <w:szCs w:val="20"/>
              </w:rPr>
              <w:t>HWBO</w:t>
            </w:r>
          </w:p>
          <w:p w14:paraId="1778A912" w14:textId="77777777" w:rsidR="00FB1231" w:rsidRPr="00290AE4" w:rsidRDefault="00FB1231" w:rsidP="002E5F47">
            <w:pPr>
              <w:rPr>
                <w:rFonts w:ascii="Myriad Pro" w:hAnsi="Myriad Pro" w:cs="Arial"/>
                <w:sz w:val="20"/>
                <w:szCs w:val="20"/>
              </w:rPr>
            </w:pPr>
          </w:p>
          <w:p w14:paraId="0AFAD2A9" w14:textId="77777777" w:rsidR="00FB1231" w:rsidRPr="00EC2C7B" w:rsidRDefault="00FB1231" w:rsidP="002E5F47">
            <w:pPr>
              <w:rPr>
                <w:rFonts w:ascii="Myriad Pro" w:hAnsi="Myriad Pro" w:cs="Arial"/>
                <w:sz w:val="16"/>
                <w:szCs w:val="16"/>
              </w:rPr>
            </w:pPr>
          </w:p>
          <w:p w14:paraId="53705CEF" w14:textId="77777777" w:rsidR="004D344E" w:rsidRPr="00290AE4" w:rsidRDefault="004D344E" w:rsidP="002E5F47">
            <w:pPr>
              <w:rPr>
                <w:rFonts w:ascii="Myriad Pro" w:hAnsi="Myriad Pro" w:cs="Arial"/>
                <w:sz w:val="20"/>
                <w:szCs w:val="20"/>
              </w:rPr>
            </w:pPr>
            <w:r w:rsidRPr="00290AE4">
              <w:rPr>
                <w:rFonts w:ascii="Myriad Pro" w:hAnsi="Myriad Pro" w:cs="Arial"/>
                <w:sz w:val="20"/>
                <w:szCs w:val="20"/>
              </w:rPr>
              <w:t>DHT  - L. Whelan</w:t>
            </w:r>
          </w:p>
          <w:p w14:paraId="18AA17DD" w14:textId="77777777" w:rsidR="004D344E" w:rsidRPr="00290AE4" w:rsidRDefault="004D344E" w:rsidP="002E5F47">
            <w:pPr>
              <w:rPr>
                <w:rFonts w:ascii="Myriad Pro" w:hAnsi="Myriad Pro" w:cs="Arial"/>
                <w:sz w:val="20"/>
                <w:szCs w:val="20"/>
              </w:rPr>
            </w:pPr>
            <w:r w:rsidRPr="00290AE4">
              <w:rPr>
                <w:rFonts w:ascii="Myriad Pro" w:hAnsi="Myriad Pro" w:cs="Arial"/>
                <w:sz w:val="20"/>
                <w:szCs w:val="20"/>
              </w:rPr>
              <w:t>Working Group</w:t>
            </w:r>
          </w:p>
          <w:p w14:paraId="5062475C" w14:textId="77777777" w:rsidR="004D344E" w:rsidRPr="00290AE4" w:rsidRDefault="004D344E" w:rsidP="002E5F47">
            <w:pPr>
              <w:rPr>
                <w:rFonts w:ascii="Myriad Pro" w:hAnsi="Myriad Pro" w:cs="Arial"/>
                <w:sz w:val="20"/>
                <w:szCs w:val="20"/>
              </w:rPr>
            </w:pPr>
          </w:p>
          <w:p w14:paraId="65587899" w14:textId="77777777" w:rsidR="009A7DD1" w:rsidRDefault="009A7DD1" w:rsidP="009A7DD1">
            <w:pPr>
              <w:rPr>
                <w:rFonts w:ascii="Myriad Pro" w:hAnsi="Myriad Pro" w:cs="Arial"/>
                <w:sz w:val="20"/>
                <w:szCs w:val="20"/>
              </w:rPr>
            </w:pPr>
          </w:p>
          <w:p w14:paraId="0E17802B" w14:textId="77777777" w:rsidR="005B1488" w:rsidRPr="00290AE4" w:rsidRDefault="005B1488" w:rsidP="009A7DD1">
            <w:pPr>
              <w:rPr>
                <w:rFonts w:ascii="Myriad Pro" w:hAnsi="Myriad Pro" w:cs="Arial"/>
                <w:sz w:val="20"/>
                <w:szCs w:val="20"/>
              </w:rPr>
            </w:pPr>
          </w:p>
          <w:p w14:paraId="369CAB64" w14:textId="77777777" w:rsidR="009A7DD1" w:rsidRPr="00290AE4" w:rsidRDefault="009A7DD1" w:rsidP="009A7DD1">
            <w:pPr>
              <w:rPr>
                <w:rFonts w:ascii="Myriad Pro" w:hAnsi="Myriad Pro" w:cs="Arial"/>
                <w:sz w:val="20"/>
                <w:szCs w:val="20"/>
              </w:rPr>
            </w:pPr>
            <w:r w:rsidRPr="00290AE4">
              <w:rPr>
                <w:rFonts w:ascii="Myriad Pro" w:hAnsi="Myriad Pro" w:cs="Arial"/>
                <w:sz w:val="20"/>
                <w:szCs w:val="20"/>
              </w:rPr>
              <w:t>PT - A Gonet</w:t>
            </w:r>
          </w:p>
          <w:p w14:paraId="3367F6E4" w14:textId="77777777" w:rsidR="009A7DD1" w:rsidRPr="00290AE4" w:rsidRDefault="009A7DD1" w:rsidP="004D344E">
            <w:pPr>
              <w:rPr>
                <w:rFonts w:ascii="Myriad Pro" w:hAnsi="Myriad Pro" w:cs="Arial"/>
                <w:sz w:val="20"/>
                <w:szCs w:val="20"/>
              </w:rPr>
            </w:pPr>
          </w:p>
          <w:p w14:paraId="36776152" w14:textId="77777777" w:rsidR="00765E8B" w:rsidRPr="00290AE4" w:rsidRDefault="00765E8B" w:rsidP="004D344E">
            <w:pPr>
              <w:rPr>
                <w:rFonts w:ascii="Myriad Pro" w:hAnsi="Myriad Pro" w:cs="Arial"/>
                <w:sz w:val="20"/>
                <w:szCs w:val="20"/>
              </w:rPr>
            </w:pPr>
          </w:p>
          <w:p w14:paraId="1CDD4E20" w14:textId="77777777" w:rsidR="004D344E" w:rsidRPr="00290AE4" w:rsidRDefault="004D344E" w:rsidP="004D344E">
            <w:pPr>
              <w:rPr>
                <w:rFonts w:ascii="Myriad Pro" w:hAnsi="Myriad Pro" w:cs="Arial"/>
                <w:sz w:val="20"/>
                <w:szCs w:val="20"/>
              </w:rPr>
            </w:pPr>
            <w:r w:rsidRPr="00290AE4">
              <w:rPr>
                <w:rFonts w:ascii="Myriad Pro" w:hAnsi="Myriad Pro" w:cs="Arial"/>
                <w:sz w:val="20"/>
                <w:szCs w:val="20"/>
              </w:rPr>
              <w:t>DHT  - L. Whelan</w:t>
            </w:r>
          </w:p>
          <w:p w14:paraId="710AD21A" w14:textId="77777777" w:rsidR="004D344E" w:rsidRPr="00290AE4" w:rsidRDefault="004D344E" w:rsidP="004D344E">
            <w:pPr>
              <w:rPr>
                <w:rFonts w:ascii="Myriad Pro" w:hAnsi="Myriad Pro" w:cs="Arial"/>
                <w:sz w:val="20"/>
                <w:szCs w:val="20"/>
              </w:rPr>
            </w:pPr>
            <w:r w:rsidRPr="00290AE4">
              <w:rPr>
                <w:rFonts w:ascii="Myriad Pro" w:hAnsi="Myriad Pro" w:cs="Arial"/>
                <w:sz w:val="20"/>
                <w:szCs w:val="20"/>
              </w:rPr>
              <w:t>Working Group</w:t>
            </w:r>
          </w:p>
          <w:p w14:paraId="472B1D4A" w14:textId="77777777" w:rsidR="009A7DD1" w:rsidRPr="00EC2C7B" w:rsidRDefault="009A7DD1" w:rsidP="004D344E">
            <w:pPr>
              <w:rPr>
                <w:rFonts w:ascii="Myriad Pro" w:hAnsi="Myriad Pro" w:cs="Arial"/>
                <w:sz w:val="16"/>
                <w:szCs w:val="16"/>
              </w:rPr>
            </w:pPr>
          </w:p>
          <w:p w14:paraId="5C0F84CF" w14:textId="77777777" w:rsidR="00FD1C11" w:rsidRPr="00290AE4" w:rsidRDefault="00FD1C11" w:rsidP="004D344E">
            <w:pPr>
              <w:rPr>
                <w:rFonts w:ascii="Myriad Pro" w:hAnsi="Myriad Pro" w:cs="Arial"/>
                <w:sz w:val="20"/>
                <w:szCs w:val="20"/>
              </w:rPr>
            </w:pPr>
            <w:r w:rsidRPr="00290AE4">
              <w:rPr>
                <w:rFonts w:ascii="Myriad Pro" w:hAnsi="Myriad Pro" w:cs="Arial"/>
                <w:sz w:val="20"/>
                <w:szCs w:val="20"/>
              </w:rPr>
              <w:t>DHT – L Whelan</w:t>
            </w:r>
          </w:p>
          <w:p w14:paraId="5A66ECBD" w14:textId="77777777" w:rsidR="00FD1C11" w:rsidRPr="00290AE4" w:rsidRDefault="00FD1C11" w:rsidP="004D344E">
            <w:pPr>
              <w:rPr>
                <w:rFonts w:ascii="Myriad Pro" w:hAnsi="Myriad Pro" w:cs="Arial"/>
                <w:sz w:val="20"/>
                <w:szCs w:val="20"/>
              </w:rPr>
            </w:pPr>
            <w:r w:rsidRPr="00290AE4">
              <w:rPr>
                <w:rFonts w:ascii="Myriad Pro" w:hAnsi="Myriad Pro" w:cs="Arial"/>
                <w:sz w:val="20"/>
                <w:szCs w:val="20"/>
              </w:rPr>
              <w:t>HWBO – J. Lawrie</w:t>
            </w:r>
          </w:p>
          <w:p w14:paraId="3994EBF2" w14:textId="77777777" w:rsidR="00FD1C11" w:rsidRPr="00290AE4" w:rsidRDefault="00FD1C11" w:rsidP="004D344E">
            <w:pPr>
              <w:rPr>
                <w:rFonts w:ascii="Myriad Pro" w:hAnsi="Myriad Pro" w:cs="Arial"/>
                <w:sz w:val="20"/>
                <w:szCs w:val="20"/>
              </w:rPr>
            </w:pPr>
            <w:r w:rsidRPr="00290AE4">
              <w:rPr>
                <w:rFonts w:ascii="Myriad Pro" w:hAnsi="Myriad Pro" w:cs="Arial"/>
                <w:sz w:val="20"/>
                <w:szCs w:val="20"/>
              </w:rPr>
              <w:t>SLA – L. Reynolds</w:t>
            </w:r>
          </w:p>
          <w:p w14:paraId="212C823A" w14:textId="77777777" w:rsidR="004D344E" w:rsidRPr="00290AE4" w:rsidRDefault="004D344E" w:rsidP="002E5F47">
            <w:pPr>
              <w:rPr>
                <w:rFonts w:ascii="Myriad Pro" w:hAnsi="Myriad Pro" w:cs="Arial"/>
                <w:sz w:val="20"/>
                <w:szCs w:val="20"/>
              </w:rPr>
            </w:pPr>
          </w:p>
        </w:tc>
        <w:tc>
          <w:tcPr>
            <w:tcW w:w="2127" w:type="dxa"/>
          </w:tcPr>
          <w:p w14:paraId="438CA058" w14:textId="77777777" w:rsidR="00FE1BB6" w:rsidRDefault="004D344E" w:rsidP="002E5F47">
            <w:pPr>
              <w:rPr>
                <w:rFonts w:ascii="Myriad Pro" w:hAnsi="Myriad Pro" w:cs="Arial"/>
                <w:sz w:val="20"/>
                <w:szCs w:val="20"/>
              </w:rPr>
            </w:pPr>
            <w:r w:rsidRPr="00290AE4">
              <w:rPr>
                <w:rFonts w:ascii="Myriad Pro" w:hAnsi="Myriad Pro" w:cs="Arial"/>
                <w:sz w:val="20"/>
                <w:szCs w:val="20"/>
              </w:rPr>
              <w:t xml:space="preserve">2020 </w:t>
            </w:r>
            <w:r w:rsidR="00EC2C7B">
              <w:rPr>
                <w:rFonts w:ascii="Myriad Pro" w:hAnsi="Myriad Pro" w:cs="Arial"/>
                <w:sz w:val="20"/>
                <w:szCs w:val="20"/>
              </w:rPr>
              <w:t>–</w:t>
            </w:r>
            <w:r w:rsidRPr="00290AE4">
              <w:rPr>
                <w:rFonts w:ascii="Myriad Pro" w:hAnsi="Myriad Pro" w:cs="Arial"/>
                <w:sz w:val="20"/>
                <w:szCs w:val="20"/>
              </w:rPr>
              <w:t xml:space="preserve"> 2021</w:t>
            </w:r>
          </w:p>
          <w:p w14:paraId="04F02F6E" w14:textId="77777777" w:rsidR="00EC2C7B" w:rsidRPr="00290AE4" w:rsidRDefault="00EC2C7B" w:rsidP="002E5F47">
            <w:pPr>
              <w:rPr>
                <w:rFonts w:ascii="Myriad Pro" w:hAnsi="Myriad Pro" w:cs="Arial"/>
                <w:sz w:val="20"/>
                <w:szCs w:val="20"/>
              </w:rPr>
            </w:pPr>
            <w:r>
              <w:rPr>
                <w:rFonts w:ascii="Myriad Pro" w:hAnsi="Myriad Pro" w:cs="Arial"/>
                <w:sz w:val="20"/>
                <w:szCs w:val="20"/>
              </w:rPr>
              <w:t>More detailed timescales are in each priority plan.</w:t>
            </w:r>
          </w:p>
        </w:tc>
        <w:tc>
          <w:tcPr>
            <w:tcW w:w="1060" w:type="dxa"/>
          </w:tcPr>
          <w:p w14:paraId="0D58522D" w14:textId="77777777" w:rsidR="004D344E" w:rsidRPr="00290AE4" w:rsidRDefault="004D344E" w:rsidP="002E5F47">
            <w:pPr>
              <w:rPr>
                <w:rFonts w:ascii="Myriad Pro" w:hAnsi="Myriad Pro" w:cs="Arial"/>
                <w:sz w:val="20"/>
                <w:szCs w:val="20"/>
              </w:rPr>
            </w:pPr>
          </w:p>
          <w:p w14:paraId="10553934" w14:textId="77777777" w:rsidR="004D344E" w:rsidRPr="00290AE4" w:rsidRDefault="004D344E" w:rsidP="002E5F47">
            <w:pPr>
              <w:rPr>
                <w:rFonts w:ascii="Myriad Pro" w:hAnsi="Myriad Pro" w:cs="Arial"/>
                <w:sz w:val="20"/>
                <w:szCs w:val="20"/>
              </w:rPr>
            </w:pPr>
          </w:p>
          <w:p w14:paraId="308043DA" w14:textId="77777777" w:rsidR="00752B14" w:rsidRPr="00290AE4" w:rsidRDefault="00752B14" w:rsidP="002E5F47">
            <w:pPr>
              <w:rPr>
                <w:rFonts w:ascii="Myriad Pro" w:hAnsi="Myriad Pro" w:cs="Arial"/>
                <w:sz w:val="20"/>
                <w:szCs w:val="20"/>
              </w:rPr>
            </w:pPr>
          </w:p>
          <w:p w14:paraId="43B7D25E" w14:textId="77777777" w:rsidR="00752B14" w:rsidRPr="00290AE4" w:rsidRDefault="00752B14" w:rsidP="002E5F47">
            <w:pPr>
              <w:rPr>
                <w:rFonts w:ascii="Myriad Pro" w:hAnsi="Myriad Pro" w:cs="Arial"/>
                <w:sz w:val="20"/>
                <w:szCs w:val="20"/>
              </w:rPr>
            </w:pPr>
          </w:p>
          <w:p w14:paraId="7E0E479F" w14:textId="77777777" w:rsidR="00EC2C7B" w:rsidRPr="00EC2C7B" w:rsidRDefault="00EC2C7B" w:rsidP="002E5F47">
            <w:pPr>
              <w:rPr>
                <w:rFonts w:ascii="Myriad Pro" w:hAnsi="Myriad Pro" w:cs="Arial"/>
                <w:sz w:val="16"/>
                <w:szCs w:val="16"/>
              </w:rPr>
            </w:pPr>
          </w:p>
          <w:p w14:paraId="04DE990C" w14:textId="77777777" w:rsidR="009A7DD1" w:rsidRPr="00290AE4" w:rsidRDefault="009A7DD1" w:rsidP="002E5F47">
            <w:pPr>
              <w:rPr>
                <w:rFonts w:ascii="Myriad Pro" w:hAnsi="Myriad Pro" w:cs="Arial"/>
                <w:sz w:val="20"/>
                <w:szCs w:val="20"/>
              </w:rPr>
            </w:pPr>
            <w:r w:rsidRPr="00290AE4">
              <w:rPr>
                <w:rFonts w:ascii="Myriad Pro" w:hAnsi="Myriad Pro" w:cs="Arial"/>
                <w:sz w:val="20"/>
                <w:szCs w:val="20"/>
              </w:rPr>
              <w:t>HWBO</w:t>
            </w:r>
          </w:p>
          <w:p w14:paraId="6AA2259E" w14:textId="77777777" w:rsidR="009A7DD1" w:rsidRPr="00290AE4" w:rsidRDefault="009A7DD1" w:rsidP="002E5F47">
            <w:pPr>
              <w:rPr>
                <w:rFonts w:ascii="Myriad Pro" w:hAnsi="Myriad Pro" w:cs="Arial"/>
                <w:sz w:val="20"/>
                <w:szCs w:val="20"/>
              </w:rPr>
            </w:pPr>
          </w:p>
          <w:p w14:paraId="698A0A71" w14:textId="77777777" w:rsidR="009A7DD1" w:rsidRPr="00EC2C7B" w:rsidRDefault="009A7DD1" w:rsidP="002E5F47">
            <w:pPr>
              <w:rPr>
                <w:rFonts w:ascii="Myriad Pro" w:hAnsi="Myriad Pro" w:cs="Arial"/>
                <w:sz w:val="16"/>
                <w:szCs w:val="16"/>
              </w:rPr>
            </w:pPr>
          </w:p>
          <w:p w14:paraId="6FBF8E67" w14:textId="77777777" w:rsidR="00752B14" w:rsidRPr="00290AE4" w:rsidRDefault="00752B14" w:rsidP="002E5F47">
            <w:pPr>
              <w:rPr>
                <w:rFonts w:ascii="Myriad Pro" w:hAnsi="Myriad Pro" w:cs="Arial"/>
                <w:sz w:val="20"/>
                <w:szCs w:val="20"/>
              </w:rPr>
            </w:pPr>
            <w:r w:rsidRPr="00290AE4">
              <w:rPr>
                <w:rFonts w:ascii="Myriad Pro" w:hAnsi="Myriad Pro" w:cs="Arial"/>
                <w:sz w:val="20"/>
                <w:szCs w:val="20"/>
              </w:rPr>
              <w:t>Emotion Works</w:t>
            </w:r>
          </w:p>
          <w:p w14:paraId="22C70134" w14:textId="77777777" w:rsidR="00752B14" w:rsidRPr="00290AE4" w:rsidRDefault="00752B14" w:rsidP="002E5F47">
            <w:pPr>
              <w:rPr>
                <w:rFonts w:ascii="Myriad Pro" w:hAnsi="Myriad Pro" w:cs="Arial"/>
                <w:sz w:val="20"/>
                <w:szCs w:val="20"/>
              </w:rPr>
            </w:pPr>
          </w:p>
          <w:p w14:paraId="4785DE10" w14:textId="77777777" w:rsidR="009A7DD1" w:rsidRPr="00290AE4" w:rsidRDefault="009A7DD1" w:rsidP="002E5F47">
            <w:pPr>
              <w:rPr>
                <w:rFonts w:ascii="Myriad Pro" w:hAnsi="Myriad Pro" w:cs="Arial"/>
                <w:sz w:val="20"/>
                <w:szCs w:val="20"/>
              </w:rPr>
            </w:pPr>
          </w:p>
          <w:p w14:paraId="75A4F229" w14:textId="77777777" w:rsidR="009A7DD1" w:rsidRPr="00290AE4" w:rsidRDefault="009A7DD1" w:rsidP="002E5F47">
            <w:pPr>
              <w:rPr>
                <w:rFonts w:ascii="Myriad Pro" w:hAnsi="Myriad Pro" w:cs="Arial"/>
                <w:sz w:val="20"/>
                <w:szCs w:val="20"/>
              </w:rPr>
            </w:pPr>
          </w:p>
          <w:p w14:paraId="53EB13BE" w14:textId="77777777" w:rsidR="00765E8B" w:rsidRPr="00290AE4" w:rsidRDefault="00765E8B" w:rsidP="002E5F47">
            <w:pPr>
              <w:rPr>
                <w:rFonts w:ascii="Myriad Pro" w:hAnsi="Myriad Pro" w:cs="Arial"/>
                <w:sz w:val="20"/>
                <w:szCs w:val="20"/>
              </w:rPr>
            </w:pPr>
          </w:p>
          <w:p w14:paraId="7C613BCF" w14:textId="77777777" w:rsidR="00FD1C11" w:rsidRPr="00290AE4" w:rsidRDefault="00FD1C11" w:rsidP="002E5F47">
            <w:pPr>
              <w:rPr>
                <w:rFonts w:ascii="Myriad Pro" w:hAnsi="Myriad Pro" w:cs="Arial"/>
                <w:sz w:val="20"/>
                <w:szCs w:val="20"/>
              </w:rPr>
            </w:pPr>
          </w:p>
          <w:p w14:paraId="39406198" w14:textId="77777777" w:rsidR="00FD1C11" w:rsidRPr="00290AE4" w:rsidRDefault="00FD1C11" w:rsidP="002E5F47">
            <w:pPr>
              <w:rPr>
                <w:rFonts w:ascii="Myriad Pro" w:hAnsi="Myriad Pro" w:cs="Arial"/>
                <w:sz w:val="20"/>
                <w:szCs w:val="20"/>
              </w:rPr>
            </w:pPr>
          </w:p>
          <w:p w14:paraId="75ECE58C" w14:textId="77777777" w:rsidR="00FB1231" w:rsidRPr="00290AE4" w:rsidRDefault="00FB1231" w:rsidP="002E5F47">
            <w:pPr>
              <w:rPr>
                <w:rFonts w:ascii="Myriad Pro" w:hAnsi="Myriad Pro" w:cs="Arial"/>
                <w:sz w:val="20"/>
                <w:szCs w:val="20"/>
              </w:rPr>
            </w:pPr>
          </w:p>
          <w:p w14:paraId="1C2F2A31" w14:textId="77777777" w:rsidR="00765E8B" w:rsidRPr="00290AE4" w:rsidRDefault="00765E8B" w:rsidP="002E5F47">
            <w:pPr>
              <w:rPr>
                <w:rFonts w:ascii="Myriad Pro" w:hAnsi="Myriad Pro" w:cs="Arial"/>
                <w:sz w:val="20"/>
                <w:szCs w:val="20"/>
              </w:rPr>
            </w:pPr>
          </w:p>
          <w:p w14:paraId="587256DE" w14:textId="77777777" w:rsidR="005B1488" w:rsidRDefault="005B1488" w:rsidP="002E5F47">
            <w:pPr>
              <w:rPr>
                <w:rFonts w:ascii="Myriad Pro" w:hAnsi="Myriad Pro" w:cs="Arial"/>
                <w:sz w:val="20"/>
                <w:szCs w:val="20"/>
              </w:rPr>
            </w:pPr>
          </w:p>
          <w:p w14:paraId="357B5DE9" w14:textId="77777777" w:rsidR="005B1488" w:rsidRDefault="005B1488" w:rsidP="002E5F47">
            <w:pPr>
              <w:rPr>
                <w:rFonts w:ascii="Myriad Pro" w:hAnsi="Myriad Pro" w:cs="Arial"/>
                <w:sz w:val="20"/>
                <w:szCs w:val="20"/>
              </w:rPr>
            </w:pPr>
          </w:p>
          <w:p w14:paraId="58CE96A0" w14:textId="77777777" w:rsidR="005B1488" w:rsidRDefault="005B1488" w:rsidP="002E5F47">
            <w:pPr>
              <w:rPr>
                <w:rFonts w:ascii="Myriad Pro" w:hAnsi="Myriad Pro" w:cs="Arial"/>
                <w:sz w:val="20"/>
                <w:szCs w:val="20"/>
              </w:rPr>
            </w:pPr>
          </w:p>
          <w:p w14:paraId="08754FF2" w14:textId="77777777" w:rsidR="005B1488" w:rsidRDefault="005B1488" w:rsidP="002E5F47">
            <w:pPr>
              <w:rPr>
                <w:rFonts w:ascii="Myriad Pro" w:hAnsi="Myriad Pro" w:cs="Arial"/>
                <w:sz w:val="20"/>
                <w:szCs w:val="20"/>
              </w:rPr>
            </w:pPr>
          </w:p>
          <w:p w14:paraId="1788A5E6" w14:textId="77777777" w:rsidR="004D344E" w:rsidRPr="00290AE4" w:rsidRDefault="00FD1C11" w:rsidP="002E5F47">
            <w:pPr>
              <w:rPr>
                <w:rFonts w:ascii="Myriad Pro" w:hAnsi="Myriad Pro" w:cs="Arial"/>
                <w:sz w:val="20"/>
                <w:szCs w:val="20"/>
              </w:rPr>
            </w:pPr>
            <w:r w:rsidRPr="00290AE4">
              <w:rPr>
                <w:rFonts w:ascii="Myriad Pro" w:hAnsi="Myriad Pro" w:cs="Arial"/>
                <w:sz w:val="20"/>
                <w:szCs w:val="20"/>
              </w:rPr>
              <w:t>HWBO</w:t>
            </w:r>
          </w:p>
          <w:p w14:paraId="705117C2" w14:textId="77777777" w:rsidR="004D344E" w:rsidRPr="00290AE4" w:rsidRDefault="004D344E" w:rsidP="002E5F47">
            <w:pPr>
              <w:rPr>
                <w:rFonts w:ascii="Myriad Pro" w:hAnsi="Myriad Pro" w:cs="Arial"/>
                <w:sz w:val="20"/>
                <w:szCs w:val="20"/>
              </w:rPr>
            </w:pPr>
          </w:p>
          <w:p w14:paraId="720957F2" w14:textId="77777777" w:rsidR="004D344E" w:rsidRPr="00290AE4" w:rsidRDefault="004D344E" w:rsidP="002E5F47">
            <w:pPr>
              <w:rPr>
                <w:rFonts w:ascii="Myriad Pro" w:hAnsi="Myriad Pro" w:cs="Arial"/>
                <w:sz w:val="20"/>
                <w:szCs w:val="20"/>
              </w:rPr>
            </w:pPr>
          </w:p>
        </w:tc>
        <w:tc>
          <w:tcPr>
            <w:tcW w:w="4557" w:type="dxa"/>
          </w:tcPr>
          <w:p w14:paraId="6B7FE376" w14:textId="77777777" w:rsidR="00FE1BB6" w:rsidRPr="00290AE4" w:rsidRDefault="004D344E" w:rsidP="002E5F47">
            <w:pPr>
              <w:rPr>
                <w:rFonts w:ascii="Myriad Pro" w:hAnsi="Myriad Pro" w:cs="Arial"/>
                <w:sz w:val="20"/>
                <w:szCs w:val="20"/>
              </w:rPr>
            </w:pPr>
            <w:r w:rsidRPr="00290AE4">
              <w:rPr>
                <w:rFonts w:ascii="Myriad Pro" w:hAnsi="Myriad Pro" w:cs="Arial"/>
                <w:sz w:val="20"/>
                <w:szCs w:val="20"/>
              </w:rPr>
              <w:t>Regular review of how nurture can support social distancing</w:t>
            </w:r>
          </w:p>
          <w:p w14:paraId="24460C25" w14:textId="77777777" w:rsidR="004D344E" w:rsidRPr="00EC2C7B" w:rsidRDefault="004D344E" w:rsidP="002E5F47">
            <w:pPr>
              <w:rPr>
                <w:rFonts w:ascii="Myriad Pro" w:hAnsi="Myriad Pro" w:cs="Arial"/>
                <w:sz w:val="16"/>
                <w:szCs w:val="16"/>
              </w:rPr>
            </w:pPr>
          </w:p>
          <w:p w14:paraId="2E4CBF09" w14:textId="77777777" w:rsidR="009A7DD1" w:rsidRPr="00290AE4" w:rsidRDefault="009A7DD1" w:rsidP="002E5F47">
            <w:pPr>
              <w:rPr>
                <w:rFonts w:ascii="Myriad Pro" w:hAnsi="Myriad Pro" w:cs="Arial"/>
                <w:sz w:val="20"/>
                <w:szCs w:val="20"/>
              </w:rPr>
            </w:pPr>
            <w:r w:rsidRPr="00290AE4">
              <w:rPr>
                <w:rFonts w:ascii="Myriad Pro" w:hAnsi="Myriad Pro" w:cs="Arial"/>
                <w:sz w:val="20"/>
                <w:szCs w:val="20"/>
              </w:rPr>
              <w:t>Regular review of RAs at staff meetings</w:t>
            </w:r>
          </w:p>
          <w:p w14:paraId="51497CB5" w14:textId="77777777" w:rsidR="009A7DD1" w:rsidRPr="00EC2C7B" w:rsidRDefault="009A7DD1" w:rsidP="002E5F47">
            <w:pPr>
              <w:rPr>
                <w:rFonts w:ascii="Myriad Pro" w:hAnsi="Myriad Pro" w:cs="Arial"/>
                <w:sz w:val="16"/>
                <w:szCs w:val="16"/>
              </w:rPr>
            </w:pPr>
          </w:p>
          <w:p w14:paraId="0B420DB0" w14:textId="77777777" w:rsidR="009A7DD1" w:rsidRPr="00290AE4" w:rsidRDefault="009A7DD1" w:rsidP="009A7DD1">
            <w:pPr>
              <w:rPr>
                <w:rFonts w:ascii="Myriad Pro" w:hAnsi="Myriad Pro" w:cs="Arial"/>
                <w:sz w:val="20"/>
                <w:szCs w:val="20"/>
              </w:rPr>
            </w:pPr>
            <w:r w:rsidRPr="00290AE4">
              <w:rPr>
                <w:rFonts w:ascii="Myriad Pro" w:hAnsi="Myriad Pro" w:cs="Arial"/>
                <w:sz w:val="20"/>
                <w:szCs w:val="20"/>
              </w:rPr>
              <w:t>Fortnightly review meetings with HT</w:t>
            </w:r>
          </w:p>
          <w:p w14:paraId="0013DBED" w14:textId="77777777" w:rsidR="009A7DD1" w:rsidRPr="00290AE4" w:rsidRDefault="009A7DD1" w:rsidP="009A7DD1">
            <w:pPr>
              <w:rPr>
                <w:rFonts w:ascii="Myriad Pro" w:hAnsi="Myriad Pro" w:cs="Arial"/>
                <w:sz w:val="20"/>
                <w:szCs w:val="20"/>
              </w:rPr>
            </w:pPr>
            <w:r w:rsidRPr="00290AE4">
              <w:rPr>
                <w:rFonts w:ascii="Myriad Pro" w:hAnsi="Myriad Pro" w:cs="Arial"/>
                <w:sz w:val="20"/>
                <w:szCs w:val="20"/>
              </w:rPr>
              <w:t>Regular feedback from cuppa chats</w:t>
            </w:r>
          </w:p>
          <w:p w14:paraId="14E8D56A" w14:textId="77777777" w:rsidR="009A7DD1" w:rsidRPr="00EC2C7B" w:rsidRDefault="009A7DD1" w:rsidP="002E5F47">
            <w:pPr>
              <w:rPr>
                <w:rFonts w:ascii="Myriad Pro" w:hAnsi="Myriad Pro" w:cs="Arial"/>
                <w:sz w:val="16"/>
                <w:szCs w:val="16"/>
              </w:rPr>
            </w:pPr>
          </w:p>
          <w:p w14:paraId="434FED78" w14:textId="77777777" w:rsidR="00FB1231" w:rsidRPr="00290AE4" w:rsidRDefault="00FB1231" w:rsidP="002E5F47">
            <w:pPr>
              <w:rPr>
                <w:rFonts w:ascii="Myriad Pro" w:hAnsi="Myriad Pro" w:cs="Arial"/>
                <w:sz w:val="20"/>
                <w:szCs w:val="20"/>
              </w:rPr>
            </w:pPr>
            <w:r w:rsidRPr="00290AE4">
              <w:rPr>
                <w:rFonts w:ascii="Myriad Pro" w:hAnsi="Myriad Pro" w:cs="Arial"/>
                <w:sz w:val="20"/>
                <w:szCs w:val="20"/>
              </w:rPr>
              <w:t>Planned training sessions</w:t>
            </w:r>
          </w:p>
          <w:p w14:paraId="6C55F14C" w14:textId="77777777" w:rsidR="00FB1231" w:rsidRPr="00290AE4" w:rsidRDefault="00FB1231" w:rsidP="002E5F47">
            <w:pPr>
              <w:rPr>
                <w:rFonts w:ascii="Myriad Pro" w:hAnsi="Myriad Pro" w:cs="Arial"/>
                <w:sz w:val="20"/>
                <w:szCs w:val="20"/>
              </w:rPr>
            </w:pPr>
            <w:r w:rsidRPr="00290AE4">
              <w:rPr>
                <w:rFonts w:ascii="Myriad Pro" w:hAnsi="Myriad Pro" w:cs="Arial"/>
                <w:sz w:val="20"/>
                <w:szCs w:val="20"/>
              </w:rPr>
              <w:t>Pre and post assessments</w:t>
            </w:r>
          </w:p>
          <w:p w14:paraId="3816DD08" w14:textId="77777777" w:rsidR="00FB1231" w:rsidRPr="00290AE4" w:rsidRDefault="00752B14" w:rsidP="002E5F47">
            <w:pPr>
              <w:rPr>
                <w:rFonts w:ascii="Myriad Pro" w:hAnsi="Myriad Pro" w:cs="Arial"/>
                <w:sz w:val="20"/>
                <w:szCs w:val="20"/>
              </w:rPr>
            </w:pPr>
            <w:r w:rsidRPr="00290AE4">
              <w:rPr>
                <w:rFonts w:ascii="Myriad Pro" w:hAnsi="Myriad Pro" w:cs="Arial"/>
                <w:sz w:val="20"/>
                <w:szCs w:val="20"/>
              </w:rPr>
              <w:t>Evaluations from</w:t>
            </w:r>
            <w:r w:rsidR="00FB1231" w:rsidRPr="00290AE4">
              <w:rPr>
                <w:rFonts w:ascii="Myriad Pro" w:hAnsi="Myriad Pro" w:cs="Arial"/>
                <w:sz w:val="20"/>
                <w:szCs w:val="20"/>
              </w:rPr>
              <w:t xml:space="preserve"> staff and learners</w:t>
            </w:r>
          </w:p>
          <w:p w14:paraId="602A4F73" w14:textId="77777777" w:rsidR="00FB1231" w:rsidRDefault="00FB1231" w:rsidP="002E5F47">
            <w:pPr>
              <w:rPr>
                <w:rFonts w:ascii="Myriad Pro" w:hAnsi="Myriad Pro" w:cs="Arial"/>
                <w:sz w:val="20"/>
                <w:szCs w:val="20"/>
              </w:rPr>
            </w:pPr>
          </w:p>
          <w:p w14:paraId="5236DCEC" w14:textId="77777777" w:rsidR="005B1488" w:rsidRDefault="005B1488" w:rsidP="002E5F47">
            <w:pPr>
              <w:rPr>
                <w:rFonts w:ascii="Myriad Pro" w:hAnsi="Myriad Pro" w:cs="Arial"/>
                <w:sz w:val="20"/>
                <w:szCs w:val="20"/>
              </w:rPr>
            </w:pPr>
          </w:p>
          <w:p w14:paraId="1DC62406" w14:textId="77777777" w:rsidR="005B1488" w:rsidRPr="00290AE4" w:rsidRDefault="005B1488" w:rsidP="002E5F47">
            <w:pPr>
              <w:rPr>
                <w:rFonts w:ascii="Myriad Pro" w:hAnsi="Myriad Pro" w:cs="Arial"/>
                <w:sz w:val="20"/>
                <w:szCs w:val="20"/>
              </w:rPr>
            </w:pPr>
          </w:p>
          <w:p w14:paraId="5560CF4C" w14:textId="77777777" w:rsidR="009A7DD1" w:rsidRPr="00290AE4" w:rsidRDefault="00765E8B" w:rsidP="002E5F47">
            <w:pPr>
              <w:rPr>
                <w:rFonts w:ascii="Myriad Pro" w:hAnsi="Myriad Pro" w:cs="Arial"/>
                <w:sz w:val="20"/>
                <w:szCs w:val="20"/>
              </w:rPr>
            </w:pPr>
            <w:r w:rsidRPr="00290AE4">
              <w:rPr>
                <w:rFonts w:ascii="Myriad Pro" w:hAnsi="Myriad Pro" w:cs="Arial"/>
                <w:sz w:val="20"/>
                <w:szCs w:val="20"/>
              </w:rPr>
              <w:t>Regular review meetings</w:t>
            </w:r>
          </w:p>
          <w:p w14:paraId="7DFD7DA2" w14:textId="77777777" w:rsidR="00765E8B" w:rsidRPr="00290AE4" w:rsidRDefault="00765E8B" w:rsidP="002E5F47">
            <w:pPr>
              <w:rPr>
                <w:rFonts w:ascii="Myriad Pro" w:hAnsi="Myriad Pro" w:cs="Arial"/>
                <w:sz w:val="20"/>
                <w:szCs w:val="20"/>
              </w:rPr>
            </w:pPr>
            <w:r w:rsidRPr="00290AE4">
              <w:rPr>
                <w:rFonts w:ascii="Myriad Pro" w:hAnsi="Myriad Pro" w:cs="Arial"/>
                <w:sz w:val="20"/>
                <w:szCs w:val="20"/>
              </w:rPr>
              <w:t>Feedback from staff and identified learners</w:t>
            </w:r>
          </w:p>
          <w:p w14:paraId="00C9A6B1" w14:textId="77777777" w:rsidR="009A7DD1" w:rsidRPr="00290AE4" w:rsidRDefault="009A7DD1" w:rsidP="002E5F47">
            <w:pPr>
              <w:rPr>
                <w:rFonts w:ascii="Myriad Pro" w:hAnsi="Myriad Pro" w:cs="Arial"/>
                <w:sz w:val="20"/>
                <w:szCs w:val="20"/>
              </w:rPr>
            </w:pPr>
          </w:p>
          <w:p w14:paraId="530C8B13" w14:textId="77777777" w:rsidR="005B1488" w:rsidRDefault="005B1488" w:rsidP="002E5F47">
            <w:pPr>
              <w:rPr>
                <w:rFonts w:ascii="Myriad Pro" w:hAnsi="Myriad Pro" w:cs="Arial"/>
                <w:sz w:val="20"/>
                <w:szCs w:val="20"/>
              </w:rPr>
            </w:pPr>
          </w:p>
          <w:p w14:paraId="23402947" w14:textId="77777777" w:rsidR="00FD1C11" w:rsidRPr="00290AE4" w:rsidRDefault="00FD1C11" w:rsidP="002E5F47">
            <w:pPr>
              <w:rPr>
                <w:rFonts w:ascii="Myriad Pro" w:hAnsi="Myriad Pro" w:cs="Arial"/>
                <w:sz w:val="20"/>
                <w:szCs w:val="20"/>
              </w:rPr>
            </w:pPr>
            <w:r w:rsidRPr="00290AE4">
              <w:rPr>
                <w:rFonts w:ascii="Myriad Pro" w:hAnsi="Myriad Pro" w:cs="Arial"/>
                <w:sz w:val="20"/>
                <w:szCs w:val="20"/>
              </w:rPr>
              <w:t>Regular review of HWB Wednesdays</w:t>
            </w:r>
          </w:p>
          <w:p w14:paraId="6F7C51C5" w14:textId="77777777" w:rsidR="00FD1C11" w:rsidRPr="00290AE4" w:rsidRDefault="00765E8B" w:rsidP="002E5F47">
            <w:pPr>
              <w:rPr>
                <w:rFonts w:ascii="Myriad Pro" w:hAnsi="Myriad Pro" w:cs="Arial"/>
                <w:sz w:val="20"/>
                <w:szCs w:val="20"/>
              </w:rPr>
            </w:pPr>
            <w:r w:rsidRPr="00290AE4">
              <w:rPr>
                <w:rFonts w:ascii="Myriad Pro" w:hAnsi="Myriad Pro" w:cs="Arial"/>
                <w:sz w:val="20"/>
                <w:szCs w:val="20"/>
              </w:rPr>
              <w:t>Staff, parent and child</w:t>
            </w:r>
            <w:r w:rsidR="00FD1C11" w:rsidRPr="00290AE4">
              <w:rPr>
                <w:rFonts w:ascii="Myriad Pro" w:hAnsi="Myriad Pro" w:cs="Arial"/>
                <w:sz w:val="20"/>
                <w:szCs w:val="20"/>
              </w:rPr>
              <w:t xml:space="preserve"> evaluation</w:t>
            </w:r>
          </w:p>
          <w:p w14:paraId="0F59EFA0" w14:textId="77777777" w:rsidR="00FD1C11" w:rsidRPr="00290AE4" w:rsidRDefault="00FD1C11" w:rsidP="002E5F47">
            <w:pPr>
              <w:rPr>
                <w:rFonts w:ascii="Myriad Pro" w:hAnsi="Myriad Pro" w:cs="Arial"/>
                <w:sz w:val="20"/>
                <w:szCs w:val="20"/>
              </w:rPr>
            </w:pPr>
          </w:p>
          <w:p w14:paraId="084A86C0" w14:textId="77777777" w:rsidR="00765E8B" w:rsidRPr="00290AE4" w:rsidRDefault="00765E8B" w:rsidP="002E5F47">
            <w:pPr>
              <w:rPr>
                <w:rFonts w:ascii="Myriad Pro" w:hAnsi="Myriad Pro" w:cs="Arial"/>
                <w:sz w:val="20"/>
                <w:szCs w:val="20"/>
              </w:rPr>
            </w:pPr>
          </w:p>
          <w:p w14:paraId="2E201B04" w14:textId="77777777" w:rsidR="00FD1C11" w:rsidRPr="00290AE4" w:rsidRDefault="00FD1C11" w:rsidP="002E5F47">
            <w:pPr>
              <w:rPr>
                <w:rFonts w:ascii="Myriad Pro" w:hAnsi="Myriad Pro" w:cs="Arial"/>
                <w:sz w:val="20"/>
                <w:szCs w:val="20"/>
              </w:rPr>
            </w:pPr>
            <w:r w:rsidRPr="00290AE4">
              <w:rPr>
                <w:rFonts w:ascii="Myriad Pro" w:hAnsi="Myriad Pro" w:cs="Arial"/>
                <w:sz w:val="20"/>
                <w:szCs w:val="20"/>
              </w:rPr>
              <w:t>Pre and post assessments of learners</w:t>
            </w:r>
          </w:p>
          <w:p w14:paraId="20B922D3" w14:textId="77777777" w:rsidR="00FD1C11" w:rsidRPr="00290AE4" w:rsidRDefault="00FD1C11" w:rsidP="002E5F47">
            <w:pPr>
              <w:rPr>
                <w:rFonts w:ascii="Myriad Pro" w:hAnsi="Myriad Pro" w:cs="Arial"/>
                <w:sz w:val="20"/>
                <w:szCs w:val="20"/>
              </w:rPr>
            </w:pPr>
            <w:r w:rsidRPr="00290AE4">
              <w:rPr>
                <w:rFonts w:ascii="Myriad Pro" w:hAnsi="Myriad Pro" w:cs="Arial"/>
                <w:sz w:val="20"/>
                <w:szCs w:val="20"/>
              </w:rPr>
              <w:t>Feedback from learners and parents</w:t>
            </w:r>
          </w:p>
          <w:p w14:paraId="7979BF3B" w14:textId="77777777" w:rsidR="00FD1C11" w:rsidRPr="00290AE4" w:rsidRDefault="00FB1231" w:rsidP="002E5F47">
            <w:pPr>
              <w:rPr>
                <w:rFonts w:ascii="Myriad Pro" w:hAnsi="Myriad Pro" w:cs="Arial"/>
                <w:sz w:val="20"/>
                <w:szCs w:val="20"/>
              </w:rPr>
            </w:pPr>
            <w:r w:rsidRPr="00290AE4">
              <w:rPr>
                <w:rFonts w:ascii="Myriad Pro" w:hAnsi="Myriad Pro" w:cs="Arial"/>
                <w:sz w:val="20"/>
                <w:szCs w:val="20"/>
              </w:rPr>
              <w:t>Termly feedback from staff</w:t>
            </w:r>
          </w:p>
          <w:p w14:paraId="4EAA3EAE" w14:textId="77777777" w:rsidR="00FD1C11" w:rsidRPr="00290AE4" w:rsidRDefault="00FB1231" w:rsidP="002E5F47">
            <w:pPr>
              <w:rPr>
                <w:rFonts w:ascii="Myriad Pro" w:hAnsi="Myriad Pro" w:cs="Arial"/>
                <w:sz w:val="20"/>
                <w:szCs w:val="20"/>
              </w:rPr>
            </w:pPr>
            <w:r w:rsidRPr="00290AE4">
              <w:rPr>
                <w:rFonts w:ascii="Myriad Pro" w:hAnsi="Myriad Pro" w:cs="Arial"/>
                <w:sz w:val="20"/>
                <w:szCs w:val="20"/>
              </w:rPr>
              <w:t>Regular review meetings with HT</w:t>
            </w:r>
          </w:p>
          <w:p w14:paraId="743389FA" w14:textId="77777777" w:rsidR="00FD1C11" w:rsidRPr="00290AE4" w:rsidRDefault="00FD1C11" w:rsidP="002E5F47">
            <w:pPr>
              <w:rPr>
                <w:rFonts w:ascii="Myriad Pro" w:hAnsi="Myriad Pro" w:cs="Arial"/>
                <w:sz w:val="20"/>
                <w:szCs w:val="20"/>
              </w:rPr>
            </w:pPr>
          </w:p>
          <w:p w14:paraId="784123D1" w14:textId="77777777" w:rsidR="00FD1C11" w:rsidRPr="00290AE4" w:rsidRDefault="00FD1C11" w:rsidP="002E5F47">
            <w:pPr>
              <w:rPr>
                <w:rFonts w:ascii="Myriad Pro" w:hAnsi="Myriad Pro" w:cs="Arial"/>
                <w:sz w:val="20"/>
                <w:szCs w:val="20"/>
              </w:rPr>
            </w:pPr>
          </w:p>
          <w:p w14:paraId="76080D9F" w14:textId="77777777" w:rsidR="00FD1C11" w:rsidRPr="00290AE4" w:rsidRDefault="00FD1C11" w:rsidP="002E5F47">
            <w:pPr>
              <w:rPr>
                <w:rFonts w:ascii="Myriad Pro" w:hAnsi="Myriad Pro" w:cs="Arial"/>
                <w:sz w:val="20"/>
                <w:szCs w:val="20"/>
              </w:rPr>
            </w:pPr>
          </w:p>
        </w:tc>
      </w:tr>
    </w:tbl>
    <w:tbl>
      <w:tblPr>
        <w:tblStyle w:val="TableGrid"/>
        <w:tblpPr w:leftFromText="180" w:rightFromText="180" w:vertAnchor="text" w:horzAnchor="margin" w:tblpY="108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357"/>
      </w:tblGrid>
      <w:tr w:rsidR="00B943DD" w:rsidRPr="00F33648" w14:paraId="04753DE0" w14:textId="77777777" w:rsidTr="00B943DD">
        <w:trPr>
          <w:trHeight w:val="280"/>
        </w:trPr>
        <w:tc>
          <w:tcPr>
            <w:tcW w:w="3357" w:type="dxa"/>
          </w:tcPr>
          <w:p w14:paraId="3E03C62B" w14:textId="77777777" w:rsidR="00B943DD" w:rsidRPr="00F33648" w:rsidRDefault="00B943DD" w:rsidP="00B943DD">
            <w:pPr>
              <w:pStyle w:val="Body"/>
              <w:rPr>
                <w:rFonts w:ascii="Myriad Pro" w:hAnsi="Myriad Pro" w:cs="Arial"/>
                <w:color w:val="auto"/>
              </w:rPr>
            </w:pPr>
          </w:p>
        </w:tc>
        <w:tc>
          <w:tcPr>
            <w:tcW w:w="3357" w:type="dxa"/>
          </w:tcPr>
          <w:p w14:paraId="31D6472C" w14:textId="77777777" w:rsidR="00B943DD" w:rsidRPr="00F33648" w:rsidRDefault="00B943DD" w:rsidP="00B943DD">
            <w:pPr>
              <w:pStyle w:val="Body"/>
              <w:rPr>
                <w:rFonts w:ascii="Myriad Pro" w:hAnsi="Myriad Pro" w:cs="Arial"/>
                <w:b/>
                <w:color w:val="auto"/>
                <w:sz w:val="32"/>
                <w:szCs w:val="32"/>
              </w:rPr>
            </w:pPr>
          </w:p>
        </w:tc>
      </w:tr>
    </w:tbl>
    <w:p w14:paraId="20D37A84" w14:textId="77777777" w:rsidR="00FE1BB6" w:rsidRPr="00FE1BB6" w:rsidRDefault="00FE1BB6" w:rsidP="00FE1BB6">
      <w:pPr>
        <w:pStyle w:val="Default"/>
        <w:rPr>
          <w:sz w:val="22"/>
          <w:szCs w:val="22"/>
        </w:rPr>
      </w:pPr>
    </w:p>
    <w:sectPr w:rsidR="00FE1BB6" w:rsidRPr="00FE1BB6" w:rsidSect="009141B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Shonar Bangla">
    <w:panose1 w:val="02020603050405020304"/>
    <w:charset w:val="00"/>
    <w:family w:val="roman"/>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0E24"/>
    <w:multiLevelType w:val="hybridMultilevel"/>
    <w:tmpl w:val="E702FA94"/>
    <w:lvl w:ilvl="0" w:tplc="AB487A90">
      <w:start w:val="1"/>
      <w:numFmt w:val="decimal"/>
      <w:lvlText w:val="%1)"/>
      <w:lvlJc w:val="left"/>
      <w:pPr>
        <w:ind w:left="720" w:hanging="360"/>
      </w:pPr>
      <w:rPr>
        <w:rFonts w:ascii="Myriad Pro" w:eastAsiaTheme="minorHAnsi" w:hAnsi="Myriad Pro"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A0582"/>
    <w:multiLevelType w:val="hybridMultilevel"/>
    <w:tmpl w:val="047A191C"/>
    <w:lvl w:ilvl="0" w:tplc="06C07552">
      <w:start w:val="1"/>
      <w:numFmt w:val="bullet"/>
      <w:lvlText w:val=""/>
      <w:lvlJc w:val="left"/>
      <w:pPr>
        <w:ind w:left="360" w:hanging="360"/>
      </w:pPr>
      <w:rPr>
        <w:rFonts w:ascii="Symbol" w:hAnsi="Symbol" w:hint="default"/>
        <w:color w:val="auto"/>
        <w:sz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97A25CF"/>
    <w:multiLevelType w:val="hybridMultilevel"/>
    <w:tmpl w:val="E702FA94"/>
    <w:lvl w:ilvl="0" w:tplc="AB487A90">
      <w:start w:val="1"/>
      <w:numFmt w:val="decimal"/>
      <w:lvlText w:val="%1)"/>
      <w:lvlJc w:val="left"/>
      <w:pPr>
        <w:ind w:left="720" w:hanging="360"/>
      </w:pPr>
      <w:rPr>
        <w:rFonts w:ascii="Myriad Pro" w:eastAsiaTheme="minorHAnsi" w:hAnsi="Myriad Pro"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A01D4"/>
    <w:multiLevelType w:val="hybridMultilevel"/>
    <w:tmpl w:val="EBB4FB3A"/>
    <w:lvl w:ilvl="0" w:tplc="8896496C">
      <w:start w:val="1"/>
      <w:numFmt w:val="decimal"/>
      <w:lvlText w:val="%1)"/>
      <w:lvlJc w:val="left"/>
      <w:pPr>
        <w:ind w:left="720" w:hanging="360"/>
      </w:pPr>
      <w:rPr>
        <w:rFonts w:ascii="Myriad Pro" w:eastAsiaTheme="minorHAnsi" w:hAnsi="Myriad Pro"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BD1E1C"/>
    <w:multiLevelType w:val="hybridMultilevel"/>
    <w:tmpl w:val="A6661522"/>
    <w:lvl w:ilvl="0" w:tplc="06C07552">
      <w:start w:val="1"/>
      <w:numFmt w:val="bullet"/>
      <w:lvlText w:val=""/>
      <w:lvlJc w:val="left"/>
      <w:pPr>
        <w:ind w:left="360" w:hanging="360"/>
      </w:pPr>
      <w:rPr>
        <w:rFonts w:ascii="Symbol" w:hAnsi="Symbol" w:hint="default"/>
        <w:color w:val="auto"/>
        <w:sz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5B07BFD"/>
    <w:multiLevelType w:val="hybridMultilevel"/>
    <w:tmpl w:val="B9BC11CE"/>
    <w:lvl w:ilvl="0" w:tplc="06C07552">
      <w:start w:val="1"/>
      <w:numFmt w:val="bullet"/>
      <w:lvlText w:val=""/>
      <w:lvlJc w:val="left"/>
      <w:pPr>
        <w:ind w:left="360" w:hanging="360"/>
      </w:pPr>
      <w:rPr>
        <w:rFonts w:ascii="Symbol" w:hAnsi="Symbol" w:hint="default"/>
        <w:color w:val="auto"/>
        <w:sz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9FA0828"/>
    <w:multiLevelType w:val="hybridMultilevel"/>
    <w:tmpl w:val="EBB4FB3A"/>
    <w:lvl w:ilvl="0" w:tplc="8896496C">
      <w:start w:val="1"/>
      <w:numFmt w:val="decimal"/>
      <w:lvlText w:val="%1)"/>
      <w:lvlJc w:val="left"/>
      <w:pPr>
        <w:ind w:left="720" w:hanging="360"/>
      </w:pPr>
      <w:rPr>
        <w:rFonts w:ascii="Myriad Pro" w:eastAsiaTheme="minorHAnsi" w:hAnsi="Myriad Pro"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F10DF9"/>
    <w:multiLevelType w:val="hybridMultilevel"/>
    <w:tmpl w:val="EBB4FB3A"/>
    <w:lvl w:ilvl="0" w:tplc="8896496C">
      <w:start w:val="1"/>
      <w:numFmt w:val="decimal"/>
      <w:lvlText w:val="%1)"/>
      <w:lvlJc w:val="left"/>
      <w:pPr>
        <w:ind w:left="720" w:hanging="360"/>
      </w:pPr>
      <w:rPr>
        <w:rFonts w:ascii="Myriad Pro" w:eastAsiaTheme="minorHAnsi" w:hAnsi="Myriad Pro"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546DFA"/>
    <w:multiLevelType w:val="hybridMultilevel"/>
    <w:tmpl w:val="B15E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80B3F"/>
    <w:multiLevelType w:val="hybridMultilevel"/>
    <w:tmpl w:val="725824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D17AA8"/>
    <w:multiLevelType w:val="hybridMultilevel"/>
    <w:tmpl w:val="3CDACC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094158"/>
    <w:multiLevelType w:val="hybridMultilevel"/>
    <w:tmpl w:val="94061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F3B42"/>
    <w:multiLevelType w:val="hybridMultilevel"/>
    <w:tmpl w:val="CB2293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7B1E36"/>
    <w:multiLevelType w:val="hybridMultilevel"/>
    <w:tmpl w:val="0F709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4E0A1A"/>
    <w:multiLevelType w:val="hybridMultilevel"/>
    <w:tmpl w:val="813ECEC0"/>
    <w:lvl w:ilvl="0" w:tplc="06C07552">
      <w:start w:val="1"/>
      <w:numFmt w:val="bullet"/>
      <w:lvlText w:val=""/>
      <w:lvlJc w:val="left"/>
      <w:pPr>
        <w:ind w:left="360" w:hanging="360"/>
      </w:pPr>
      <w:rPr>
        <w:rFonts w:ascii="Symbol" w:hAnsi="Symbol" w:hint="default"/>
        <w:color w:val="auto"/>
        <w:sz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DFC4495"/>
    <w:multiLevelType w:val="hybridMultilevel"/>
    <w:tmpl w:val="1BD2CB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6812F4"/>
    <w:multiLevelType w:val="hybridMultilevel"/>
    <w:tmpl w:val="8E20DE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145A02"/>
    <w:multiLevelType w:val="hybridMultilevel"/>
    <w:tmpl w:val="7B16620E"/>
    <w:lvl w:ilvl="0" w:tplc="0AA22BC4">
      <w:numFmt w:val="bullet"/>
      <w:lvlText w:val="-"/>
      <w:lvlJc w:val="left"/>
      <w:pPr>
        <w:ind w:left="720" w:hanging="360"/>
      </w:pPr>
      <w:rPr>
        <w:rFonts w:ascii="Calibri" w:eastAsia="Calibr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677663"/>
    <w:multiLevelType w:val="hybridMultilevel"/>
    <w:tmpl w:val="0596A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4"/>
  </w:num>
  <w:num w:numId="4">
    <w:abstractNumId w:val="1"/>
  </w:num>
  <w:num w:numId="5">
    <w:abstractNumId w:val="2"/>
  </w:num>
  <w:num w:numId="6">
    <w:abstractNumId w:val="3"/>
  </w:num>
  <w:num w:numId="7">
    <w:abstractNumId w:val="7"/>
  </w:num>
  <w:num w:numId="8">
    <w:abstractNumId w:val="6"/>
  </w:num>
  <w:num w:numId="9">
    <w:abstractNumId w:val="17"/>
  </w:num>
  <w:num w:numId="10">
    <w:abstractNumId w:val="8"/>
  </w:num>
  <w:num w:numId="11">
    <w:abstractNumId w:val="0"/>
  </w:num>
  <w:num w:numId="12">
    <w:abstractNumId w:val="13"/>
  </w:num>
  <w:num w:numId="13">
    <w:abstractNumId w:val="18"/>
  </w:num>
  <w:num w:numId="14">
    <w:abstractNumId w:val="10"/>
  </w:num>
  <w:num w:numId="15">
    <w:abstractNumId w:val="16"/>
  </w:num>
  <w:num w:numId="16">
    <w:abstractNumId w:val="15"/>
  </w:num>
  <w:num w:numId="17">
    <w:abstractNumId w:val="11"/>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1BD"/>
    <w:rsid w:val="00082EDA"/>
    <w:rsid w:val="000A6A95"/>
    <w:rsid w:val="000E49E7"/>
    <w:rsid w:val="001426F8"/>
    <w:rsid w:val="001A0810"/>
    <w:rsid w:val="001F0BCB"/>
    <w:rsid w:val="0020090E"/>
    <w:rsid w:val="00256C5F"/>
    <w:rsid w:val="00283FAC"/>
    <w:rsid w:val="00290AE4"/>
    <w:rsid w:val="002E5F47"/>
    <w:rsid w:val="00346EB1"/>
    <w:rsid w:val="003D21A8"/>
    <w:rsid w:val="00435363"/>
    <w:rsid w:val="0044474F"/>
    <w:rsid w:val="00460CB4"/>
    <w:rsid w:val="004C2F55"/>
    <w:rsid w:val="004D344E"/>
    <w:rsid w:val="00552478"/>
    <w:rsid w:val="00590D27"/>
    <w:rsid w:val="005B1488"/>
    <w:rsid w:val="0060245A"/>
    <w:rsid w:val="00655FC0"/>
    <w:rsid w:val="0067610B"/>
    <w:rsid w:val="00692116"/>
    <w:rsid w:val="006B2F93"/>
    <w:rsid w:val="006D6D57"/>
    <w:rsid w:val="00752B14"/>
    <w:rsid w:val="007635C2"/>
    <w:rsid w:val="00765E8B"/>
    <w:rsid w:val="007E1889"/>
    <w:rsid w:val="008334B8"/>
    <w:rsid w:val="008700C8"/>
    <w:rsid w:val="009141BD"/>
    <w:rsid w:val="00924570"/>
    <w:rsid w:val="00931034"/>
    <w:rsid w:val="009A7DD1"/>
    <w:rsid w:val="00A36352"/>
    <w:rsid w:val="00A407DB"/>
    <w:rsid w:val="00B943DD"/>
    <w:rsid w:val="00B94501"/>
    <w:rsid w:val="00C7659C"/>
    <w:rsid w:val="00C76858"/>
    <w:rsid w:val="00CA772B"/>
    <w:rsid w:val="00CF2A98"/>
    <w:rsid w:val="00D1747D"/>
    <w:rsid w:val="00D536BE"/>
    <w:rsid w:val="00E45525"/>
    <w:rsid w:val="00EC2C7B"/>
    <w:rsid w:val="00F95912"/>
    <w:rsid w:val="00FB04B9"/>
    <w:rsid w:val="00FB1231"/>
    <w:rsid w:val="00FD1C11"/>
    <w:rsid w:val="00FE1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E8F8"/>
  <w15:chartTrackingRefBased/>
  <w15:docId w15:val="{BCFD4C56-2EFF-4494-A363-3E66A44F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610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FE1BB6"/>
    <w:pPr>
      <w:spacing w:after="0" w:line="240" w:lineRule="auto"/>
      <w:ind w:left="720"/>
      <w:contextualSpacing/>
    </w:pPr>
  </w:style>
  <w:style w:type="paragraph" w:customStyle="1" w:styleId="Body">
    <w:name w:val="Body"/>
    <w:rsid w:val="00FE1BB6"/>
    <w:pPr>
      <w:spacing w:after="0" w:line="240" w:lineRule="auto"/>
    </w:pPr>
    <w:rPr>
      <w:rFonts w:ascii="Helvetica" w:eastAsia="Arial Unicode MS" w:hAnsi="Arial Unicode MS" w:cs="Arial Unicode MS"/>
      <w:color w:val="000000"/>
      <w:lang w:eastAsia="en-GB"/>
    </w:rPr>
  </w:style>
  <w:style w:type="table" w:styleId="TableGrid">
    <w:name w:val="Table Grid"/>
    <w:basedOn w:val="TableNormal"/>
    <w:uiPriority w:val="39"/>
    <w:rsid w:val="00FE1B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6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5F"/>
    <w:rPr>
      <w:rFonts w:ascii="Segoe UI" w:hAnsi="Segoe UI" w:cs="Segoe UI"/>
      <w:sz w:val="18"/>
      <w:szCs w:val="18"/>
    </w:rPr>
  </w:style>
  <w:style w:type="paragraph" w:customStyle="1" w:styleId="western">
    <w:name w:val="western"/>
    <w:basedOn w:val="Normal"/>
    <w:rsid w:val="007635C2"/>
    <w:pPr>
      <w:spacing w:before="100" w:beforeAutospacing="1" w:after="0" w:line="240" w:lineRule="auto"/>
    </w:pPr>
    <w:rPr>
      <w:rFonts w:ascii="Arial" w:eastAsia="Arial Unicode MS" w:hAnsi="Arial" w:cs="Arial"/>
    </w:rPr>
  </w:style>
  <w:style w:type="paragraph" w:styleId="NormalWeb">
    <w:name w:val="Normal (Web)"/>
    <w:basedOn w:val="Normal"/>
    <w:uiPriority w:val="99"/>
    <w:semiHidden/>
    <w:unhideWhenUsed/>
    <w:rsid w:val="00FB04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B0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94240">
      <w:bodyDiv w:val="1"/>
      <w:marLeft w:val="0"/>
      <w:marRight w:val="0"/>
      <w:marTop w:val="0"/>
      <w:marBottom w:val="0"/>
      <w:divBdr>
        <w:top w:val="none" w:sz="0" w:space="0" w:color="auto"/>
        <w:left w:val="none" w:sz="0" w:space="0" w:color="auto"/>
        <w:bottom w:val="none" w:sz="0" w:space="0" w:color="auto"/>
        <w:right w:val="none" w:sz="0" w:space="0" w:color="auto"/>
      </w:divBdr>
    </w:div>
    <w:div w:id="860556486">
      <w:bodyDiv w:val="1"/>
      <w:marLeft w:val="0"/>
      <w:marRight w:val="0"/>
      <w:marTop w:val="0"/>
      <w:marBottom w:val="0"/>
      <w:divBdr>
        <w:top w:val="none" w:sz="0" w:space="0" w:color="auto"/>
        <w:left w:val="none" w:sz="0" w:space="0" w:color="auto"/>
        <w:bottom w:val="none" w:sz="0" w:space="0" w:color="auto"/>
        <w:right w:val="none" w:sz="0" w:space="0" w:color="auto"/>
      </w:divBdr>
    </w:div>
    <w:div w:id="111902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s://www.google.co.uk/url?sa=i&amp;rct=j&amp;q=&amp;esrc=s&amp;source=imgres&amp;cd=&amp;cad=rja&amp;uact=8&amp;ved=2ahUKEwjkgtfnr4jqAhVKExoKHXCfAfkQjRx6BAgBEAQ&amp;url=https://www.shutterstock.com/search/cartoon%2Blightbulb&amp;psig=AOvVaw2fQ2YKicb4M6ZX9BRswRGS&amp;ust=1592466948264653"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http://www.google.co.uk/url?sa=i&amp;rct=j&amp;q=&amp;esrc=s&amp;source=images&amp;cd=&amp;ved=2ahUKEwjhk4208IfjAhURkhQKHZE7DJkQjRx6BAgBEAU&amp;url=http://sonchongnong.info/pages/h/happy-child-clip-art/&amp;psig=AOvVaw2UmjQU3QdFktwIl0AkChdd&amp;ust=1561663568670344" TargetMode="External"/><Relationship Id="rId12" Type="http://schemas.openxmlformats.org/officeDocument/2006/relationships/hyperlink" Target="https://www.google.co.uk/imgres?imgurl=https://nbacl.nb.ca/wp-content/uploads/2018/12/Equity-Diversity-Inclusion-graphic-1.png&amp;imgrefurl=https://nbacl.nb.ca/why-inclusion-is-important-to-me/&amp;docid=DHBqS8OsAzGnpM&amp;tbnid=6CKBOdmEQbrwJM:&amp;vet=10ahUKEwjjpK340MXgAhUhUhUIHWBBBmAQMwiNASgVMBU..i&amp;w=816&amp;h=742&amp;safe=strict&amp;bih=754&amp;biw=1600&amp;q=inclusion&amp;ved=0ahUKEwjjpK340MXgAhUhUhUIHWBBBmAQMwiNASgVMBU&amp;iact=mrc&amp;uact=8"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google.co.uk/url?sa=i&amp;rct=j&amp;q=&amp;esrc=s&amp;source=images&amp;cd=&amp;cad=rja&amp;uact=8&amp;ved=2ahUKEwj6oLy928XgAhWy34UKHc7iC7gQjRx6BAgBEAU&amp;url=https://www.etsy.com/listing/502102381/in-a-world-where-you-can-be-anything-be&amp;psig=AOvVaw0R8oWdkmxmXERtazGKNYiG&amp;ust=1550594082227516" TargetMode="External"/><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google.co.uk/url?sa=i&amp;rct=j&amp;q=&amp;esrc=s&amp;source=images&amp;cd=&amp;cad=rja&amp;uact=8&amp;ved=2ahUKEwj9q-S9ysXgAhWJGBQKHTGYAogQjRx6BAgBEAU&amp;url=https://www.hw.ac.uk/services/equality-diversity/respect-hw.htm&amp;psig=AOvVaw3rtgYDqf8gB1jAMTk-oNlZ&amp;ust=1550589554519417"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hyperlink" Target="https://www.google.co.uk/imgres?imgurl=https://abeon-hosting.com/images/be-safe-on-playground-cliparts-20.jpg&amp;imgrefurl=https://abeon-hosting.com/be-safe-on-playground-cliparts.html&amp;docid=oQbLqoYI-6YWAM&amp;tbnid=g5_51ixycNIn6M:&amp;vet=10ahUKEwiqjee12cXgAhVyqHEKHQP6BtMQMwiTASg4MDg..i&amp;w=305&amp;h=470&amp;safe=strict&amp;bih=754&amp;biw=1600&amp;q=Be%20safe&amp;ved=0ahUKEwiqjee12cXgAhVyqHEKHQP6BtMQMwiTASg4MDg&amp;iact=mrc&amp;uact=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Dollard</dc:creator>
  <cp:keywords/>
  <dc:description/>
  <cp:lastModifiedBy>G Lochore</cp:lastModifiedBy>
  <cp:revision>2</cp:revision>
  <cp:lastPrinted>2020-09-09T09:10:00Z</cp:lastPrinted>
  <dcterms:created xsi:type="dcterms:W3CDTF">2021-08-29T14:36:00Z</dcterms:created>
  <dcterms:modified xsi:type="dcterms:W3CDTF">2021-08-29T14:36:00Z</dcterms:modified>
</cp:coreProperties>
</file>