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84E60" w14:textId="77777777" w:rsidR="008F5BB5" w:rsidRPr="00CF5C87" w:rsidRDefault="00200382">
      <w:pPr>
        <w:rPr>
          <w:rFonts w:ascii="Calibri" w:hAnsi="Calibri" w:cs="Century Gothic"/>
          <w:sz w:val="28"/>
          <w:szCs w:val="28"/>
        </w:rPr>
      </w:pPr>
      <w:r w:rsidRPr="00CF5C87">
        <w:rPr>
          <w:rFonts w:ascii="Calibri" w:hAnsi="Calibri"/>
          <w:noProof/>
          <w:sz w:val="28"/>
          <w:szCs w:val="28"/>
          <w:lang w:eastAsia="en-US"/>
        </w:rPr>
        <w:drawing>
          <wp:anchor distT="0" distB="0" distL="114300" distR="114300" simplePos="0" relativeHeight="251657216" behindDoc="0" locked="0" layoutInCell="1" allowOverlap="1" wp14:anchorId="3A58644F" wp14:editId="6C0CF686">
            <wp:simplePos x="0" y="0"/>
            <wp:positionH relativeFrom="column">
              <wp:posOffset>-1174750</wp:posOffset>
            </wp:positionH>
            <wp:positionV relativeFrom="paragraph">
              <wp:posOffset>-85090</wp:posOffset>
            </wp:positionV>
            <wp:extent cx="7425690" cy="3548380"/>
            <wp:effectExtent l="0" t="0" r="0" b="0"/>
            <wp:wrapNone/>
            <wp:docPr id="4" name="Picture 4" descr="http://www.zedsaid.com/__data/assets/image/0009/1242/cloud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 descr="http://www.zedsaid.com/__data/assets/image/0009/1242/cloud.jpg"/>
                    <pic:cNvPicPr>
                      <a:picLocks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8" t="7837" r="7040" b="15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690" cy="354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0389A6" w14:textId="77777777" w:rsidR="009A6113" w:rsidRPr="00CF5C87" w:rsidRDefault="009A6113">
      <w:pPr>
        <w:rPr>
          <w:rFonts w:ascii="Calibri" w:hAnsi="Calibri"/>
          <w:sz w:val="28"/>
          <w:szCs w:val="28"/>
        </w:rPr>
      </w:pPr>
    </w:p>
    <w:p w14:paraId="58C477CD" w14:textId="77777777" w:rsidR="009A6113" w:rsidRPr="00CF5C87" w:rsidRDefault="00200382">
      <w:pPr>
        <w:rPr>
          <w:rFonts w:ascii="Calibri" w:hAnsi="Calibri"/>
          <w:sz w:val="28"/>
          <w:szCs w:val="28"/>
        </w:rPr>
      </w:pPr>
      <w:r w:rsidRPr="00CF5C87">
        <w:rPr>
          <w:rFonts w:ascii="Calibri" w:hAnsi="Calibr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5A6BFD" wp14:editId="7114AC3E">
                <wp:simplePos x="0" y="0"/>
                <wp:positionH relativeFrom="column">
                  <wp:posOffset>-541020</wp:posOffset>
                </wp:positionH>
                <wp:positionV relativeFrom="paragraph">
                  <wp:posOffset>53975</wp:posOffset>
                </wp:positionV>
                <wp:extent cx="6025515" cy="2370455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5515" cy="2370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3F189" w14:textId="2F910CB6" w:rsidR="006770D7" w:rsidRDefault="00BF1D54" w:rsidP="00E5407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w/c </w:t>
                            </w:r>
                            <w:r w:rsidR="009C6CA7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21</w:t>
                            </w:r>
                            <w:r w:rsidR="009C6CA7" w:rsidRPr="009C6CA7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9C6CA7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March</w:t>
                            </w:r>
                          </w:p>
                          <w:p w14:paraId="6AA17F67" w14:textId="37B3509E" w:rsidR="00E54071" w:rsidRPr="00E54071" w:rsidRDefault="00E54071" w:rsidP="00E5407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0EAC4D7" w14:textId="77777777" w:rsidR="0087349F" w:rsidRDefault="00E54071">
                            <w:pP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Last week we learned about arrays and counting in 2s. Practising counting in 2s at home with your child will help to consolidate this. We have also been </w:t>
                            </w:r>
                            <w:r w:rsidR="00BB0A87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practising spelling our tricky red words. After the Spring holiday we will restart</w:t>
                            </w:r>
                            <w:r w:rsidR="007D3143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 practising our spelling at home. This has been on hold</w:t>
                            </w:r>
                            <w:r w:rsidR="0087349F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 as we introduce our new reading scheme ‘Read Write Inc’.</w:t>
                            </w:r>
                          </w:p>
                          <w:p w14:paraId="77E19251" w14:textId="77777777" w:rsidR="00165B6C" w:rsidRDefault="00BF1D54">
                            <w:pP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 w:rsidRPr="00E1617C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This week we will be learning about </w:t>
                            </w:r>
                            <w:r w:rsidR="007A5190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missing numbers in equations (we are using the correct term ‘equation’ now and NOT </w:t>
                            </w:r>
                            <w:r w:rsidR="009A7B43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‘</w:t>
                            </w:r>
                            <w:r w:rsidR="007A5190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sums</w:t>
                            </w:r>
                            <w:r w:rsidR="009A7B43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’ to stop confusion.) We will also be going for a Spring walk to </w:t>
                            </w:r>
                            <w:r w:rsidR="00F0035F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The Bing this week. Please see Mrs Strachan at the offi</w:t>
                            </w:r>
                            <w:r w:rsidR="00433776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ce if you would like to join us. Remember, school is closed this Good Friday</w:t>
                            </w:r>
                          </w:p>
                          <w:p w14:paraId="2207F3BB" w14:textId="6E0F37B5" w:rsidR="006770D7" w:rsidRPr="00433776" w:rsidRDefault="00165B6C">
                            <w:pP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               ;                             </w:t>
                            </w:r>
                            <w:r w:rsidR="00433776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 and Easter Monday!</w:t>
                            </w:r>
                            <w:r w:rsidR="00BF1D54" w:rsidRPr="00E1617C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B561FB" w:rsidRPr="00B561FB">
                              <w:rPr>
                                <w:rFonts w:ascii="Calibri" w:hAnsi="Calibri"/>
                                <w:i/>
                                <w:sz w:val="32"/>
                                <w:szCs w:val="32"/>
                              </w:rPr>
                              <w:t>– Mr. McGrath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5A6B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.6pt;margin-top:4.25pt;width:474.45pt;height:186.6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QxdpQIAAKM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" filled="f" stroked="f">
                <v:path arrowok="t"/>
                <v:textbox style="mso-fit-shape-to-text:t">
                  <w:txbxContent>
                    <w:p w14:paraId="3523F189" w14:textId="2F910CB6" w:rsidR="006770D7" w:rsidRDefault="00BF1D54" w:rsidP="00E54071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w/c </w:t>
                      </w:r>
                      <w:r w:rsidR="009C6CA7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21</w:t>
                      </w:r>
                      <w:r w:rsidR="009C6CA7" w:rsidRPr="009C6CA7">
                        <w:rPr>
                          <w:rFonts w:ascii="Calibri" w:hAnsi="Calibri"/>
                          <w:b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="009C6CA7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March</w:t>
                      </w:r>
                    </w:p>
                    <w:p w14:paraId="6AA17F67" w14:textId="37B3509E" w:rsidR="00E54071" w:rsidRPr="00E54071" w:rsidRDefault="00E54071" w:rsidP="00E54071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14:paraId="30EAC4D7" w14:textId="77777777" w:rsidR="0087349F" w:rsidRDefault="00E54071">
                      <w:pP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Last week we learned about arrays and counting in 2s. Practising counting in 2s at home with your child will help to consolidate this. We have also been </w:t>
                      </w:r>
                      <w:r w:rsidR="00BB0A87">
                        <w:rPr>
                          <w:rFonts w:ascii="Calibri" w:hAnsi="Calibri"/>
                          <w:sz w:val="26"/>
                          <w:szCs w:val="26"/>
                        </w:rPr>
                        <w:t>practising spelling our tricky red words. After the Spring holiday we will restart</w:t>
                      </w:r>
                      <w:r w:rsidR="007D3143"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 practising our spelling at home. This has been on hold</w:t>
                      </w:r>
                      <w:r w:rsidR="0087349F"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 as we introduce our new reading scheme ‘Read Write Inc’.</w:t>
                      </w:r>
                    </w:p>
                    <w:p w14:paraId="77E19251" w14:textId="77777777" w:rsidR="00165B6C" w:rsidRDefault="00BF1D54">
                      <w:pP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 w:rsidRPr="00E1617C"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This week we will be learning about </w:t>
                      </w:r>
                      <w:r w:rsidR="007A5190"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missing numbers in equations (we are using the correct term ‘equation’ now and NOT </w:t>
                      </w:r>
                      <w:r w:rsidR="009A7B43">
                        <w:rPr>
                          <w:rFonts w:ascii="Calibri" w:hAnsi="Calibri"/>
                          <w:sz w:val="26"/>
                          <w:szCs w:val="26"/>
                        </w:rPr>
                        <w:t>‘</w:t>
                      </w:r>
                      <w:r w:rsidR="007A5190">
                        <w:rPr>
                          <w:rFonts w:ascii="Calibri" w:hAnsi="Calibri"/>
                          <w:sz w:val="26"/>
                          <w:szCs w:val="26"/>
                        </w:rPr>
                        <w:t>sums</w:t>
                      </w:r>
                      <w:r w:rsidR="009A7B43"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’ to stop confusion.) We will also be going for a Spring walk to </w:t>
                      </w:r>
                      <w:r w:rsidR="00F0035F">
                        <w:rPr>
                          <w:rFonts w:ascii="Calibri" w:hAnsi="Calibri"/>
                          <w:sz w:val="26"/>
                          <w:szCs w:val="26"/>
                        </w:rPr>
                        <w:t>The Bing this week. Please see Mrs Strachan at the offi</w:t>
                      </w:r>
                      <w:r w:rsidR="00433776">
                        <w:rPr>
                          <w:rFonts w:ascii="Calibri" w:hAnsi="Calibri"/>
                          <w:sz w:val="26"/>
                          <w:szCs w:val="26"/>
                        </w:rPr>
                        <w:t>ce if you would like to join us. Remember, school is closed this Good Friday</w:t>
                      </w:r>
                    </w:p>
                    <w:p w14:paraId="2207F3BB" w14:textId="6E0F37B5" w:rsidR="006770D7" w:rsidRPr="00433776" w:rsidRDefault="00165B6C">
                      <w:pP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               ;                             </w:t>
                      </w:r>
                      <w:r w:rsidR="00433776"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 and Easter Monday!</w:t>
                      </w:r>
                      <w:r w:rsidR="00BF1D54" w:rsidRPr="00E1617C"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. </w:t>
                      </w:r>
                      <w:r w:rsidR="00B561FB" w:rsidRPr="00B561FB">
                        <w:rPr>
                          <w:rFonts w:ascii="Calibri" w:hAnsi="Calibri"/>
                          <w:i/>
                          <w:sz w:val="32"/>
                          <w:szCs w:val="32"/>
                        </w:rPr>
                        <w:t>– Mr. McGrath</w:t>
                      </w:r>
                    </w:p>
                  </w:txbxContent>
                </v:textbox>
              </v:shape>
            </w:pict>
          </mc:Fallback>
        </mc:AlternateContent>
      </w:r>
    </w:p>
    <w:p w14:paraId="0434CCCB" w14:textId="77777777" w:rsidR="009A6113" w:rsidRPr="00CF5C87" w:rsidRDefault="009A6113">
      <w:pPr>
        <w:rPr>
          <w:rFonts w:ascii="Calibri" w:hAnsi="Calibri"/>
          <w:sz w:val="28"/>
          <w:szCs w:val="28"/>
        </w:rPr>
      </w:pPr>
    </w:p>
    <w:p w14:paraId="78A128A3" w14:textId="77777777" w:rsidR="009A6113" w:rsidRPr="00CF5C87" w:rsidRDefault="009A6113">
      <w:pPr>
        <w:rPr>
          <w:rFonts w:ascii="Calibri" w:hAnsi="Calibri"/>
          <w:sz w:val="28"/>
          <w:szCs w:val="28"/>
        </w:rPr>
      </w:pPr>
    </w:p>
    <w:p w14:paraId="59A0EB73" w14:textId="77777777" w:rsidR="009A6113" w:rsidRPr="00CF5C87" w:rsidRDefault="009A6113">
      <w:pPr>
        <w:rPr>
          <w:rFonts w:ascii="Calibri" w:hAnsi="Calibri"/>
          <w:sz w:val="28"/>
          <w:szCs w:val="28"/>
        </w:rPr>
      </w:pPr>
    </w:p>
    <w:p w14:paraId="0D758CE6" w14:textId="77777777" w:rsidR="009A6113" w:rsidRPr="00CF5C87" w:rsidRDefault="009A6113">
      <w:pPr>
        <w:rPr>
          <w:rFonts w:ascii="Calibri" w:hAnsi="Calibri"/>
          <w:sz w:val="28"/>
          <w:szCs w:val="28"/>
        </w:rPr>
      </w:pPr>
    </w:p>
    <w:p w14:paraId="71AAF92A" w14:textId="77777777" w:rsidR="009A6113" w:rsidRPr="00CF5C87" w:rsidRDefault="009A6113">
      <w:pPr>
        <w:rPr>
          <w:rFonts w:ascii="Calibri" w:hAnsi="Calibri"/>
          <w:sz w:val="28"/>
          <w:szCs w:val="28"/>
        </w:rPr>
      </w:pPr>
    </w:p>
    <w:p w14:paraId="4725C781" w14:textId="77777777" w:rsidR="009A6113" w:rsidRPr="00CF5C87" w:rsidRDefault="009A6113">
      <w:pPr>
        <w:rPr>
          <w:rFonts w:ascii="Calibri" w:hAnsi="Calibri"/>
          <w:sz w:val="28"/>
          <w:szCs w:val="28"/>
        </w:rPr>
      </w:pPr>
    </w:p>
    <w:p w14:paraId="0F637476" w14:textId="77777777" w:rsidR="009A6113" w:rsidRPr="00CF5C87" w:rsidRDefault="009A6113">
      <w:pPr>
        <w:rPr>
          <w:rFonts w:ascii="Calibri" w:hAnsi="Calibri"/>
          <w:sz w:val="28"/>
          <w:szCs w:val="28"/>
        </w:rPr>
      </w:pPr>
    </w:p>
    <w:p w14:paraId="7577891D" w14:textId="77777777" w:rsidR="009A6113" w:rsidRPr="00CF5C87" w:rsidRDefault="009A6113">
      <w:pPr>
        <w:rPr>
          <w:rFonts w:ascii="Calibri" w:hAnsi="Calibri"/>
          <w:sz w:val="28"/>
          <w:szCs w:val="28"/>
        </w:rPr>
      </w:pPr>
    </w:p>
    <w:p w14:paraId="05D40ADC" w14:textId="77777777" w:rsidR="009A6113" w:rsidRPr="00CF5C87" w:rsidRDefault="009A6113">
      <w:pPr>
        <w:rPr>
          <w:rFonts w:ascii="Calibri" w:hAnsi="Calibri"/>
          <w:sz w:val="28"/>
          <w:szCs w:val="28"/>
        </w:rPr>
      </w:pPr>
    </w:p>
    <w:p w14:paraId="32B14E00" w14:textId="77777777" w:rsidR="009A6113" w:rsidRPr="00CF5C87" w:rsidRDefault="009A6113">
      <w:pPr>
        <w:rPr>
          <w:rFonts w:ascii="Calibri" w:hAnsi="Calibri"/>
          <w:sz w:val="28"/>
          <w:szCs w:val="28"/>
        </w:rPr>
      </w:pPr>
    </w:p>
    <w:p w14:paraId="570A12B1" w14:textId="77777777" w:rsidR="009A6113" w:rsidRPr="00CF5C87" w:rsidRDefault="009A6113">
      <w:pPr>
        <w:rPr>
          <w:rFonts w:ascii="Calibri" w:hAnsi="Calibri"/>
          <w:sz w:val="28"/>
          <w:szCs w:val="28"/>
        </w:rPr>
      </w:pPr>
    </w:p>
    <w:p w14:paraId="387BEF16" w14:textId="77777777" w:rsidR="009A6113" w:rsidRPr="00CF5C87" w:rsidRDefault="009A6113">
      <w:pPr>
        <w:rPr>
          <w:rFonts w:ascii="Calibri" w:hAnsi="Calibri"/>
          <w:sz w:val="28"/>
          <w:szCs w:val="28"/>
        </w:rPr>
      </w:pPr>
    </w:p>
    <w:p w14:paraId="058FF038" w14:textId="77777777" w:rsidR="009A6113" w:rsidRPr="00CF5C87" w:rsidRDefault="009A6113">
      <w:pPr>
        <w:rPr>
          <w:rFonts w:ascii="Calibri" w:hAnsi="Calibri"/>
          <w:sz w:val="28"/>
          <w:szCs w:val="28"/>
        </w:rPr>
      </w:pPr>
    </w:p>
    <w:tbl>
      <w:tblPr>
        <w:tblW w:w="10919" w:type="dxa"/>
        <w:tblInd w:w="-1290" w:type="dxa"/>
        <w:tblBorders>
          <w:top w:val="thinThickSmallGap" w:sz="24" w:space="0" w:color="BFBFBF"/>
          <w:left w:val="thinThickSmallGap" w:sz="24" w:space="0" w:color="BFBFBF"/>
          <w:bottom w:val="thickThinSmallGap" w:sz="24" w:space="0" w:color="BFBFBF"/>
          <w:right w:val="thickThinSmallGap" w:sz="24" w:space="0" w:color="BFBFBF"/>
          <w:insideH w:val="single" w:sz="6" w:space="0" w:color="BFBFBF"/>
          <w:insideV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398"/>
        <w:gridCol w:w="5580"/>
        <w:gridCol w:w="2382"/>
        <w:gridCol w:w="1559"/>
      </w:tblGrid>
      <w:tr w:rsidR="009A6113" w:rsidRPr="00CF5C87" w14:paraId="6FFEB3B0" w14:textId="77777777" w:rsidTr="008E2525">
        <w:tc>
          <w:tcPr>
            <w:tcW w:w="1398" w:type="dxa"/>
            <w:shd w:val="clear" w:color="auto" w:fill="auto"/>
          </w:tcPr>
          <w:p w14:paraId="7DFF43EB" w14:textId="77777777" w:rsidR="009A6113" w:rsidRPr="008E2525" w:rsidRDefault="009A6113" w:rsidP="00C31FC3">
            <w:pPr>
              <w:rPr>
                <w:rFonts w:ascii="Calibri" w:hAnsi="Calibri" w:cs="Century Gothic"/>
                <w:b/>
              </w:rPr>
            </w:pPr>
            <w:r w:rsidRPr="008E2525">
              <w:rPr>
                <w:rFonts w:ascii="Calibri" w:hAnsi="Calibri" w:cs="Century Gothic"/>
                <w:b/>
              </w:rPr>
              <w:t>Day</w:t>
            </w:r>
          </w:p>
        </w:tc>
        <w:tc>
          <w:tcPr>
            <w:tcW w:w="5580" w:type="dxa"/>
            <w:shd w:val="clear" w:color="auto" w:fill="auto"/>
          </w:tcPr>
          <w:p w14:paraId="04AA7899" w14:textId="7D491B51" w:rsidR="00985B3C" w:rsidRPr="00CF5C87" w:rsidRDefault="001D201E" w:rsidP="00C31FC3">
            <w:pPr>
              <w:rPr>
                <w:rFonts w:ascii="Calibri" w:hAnsi="Calibri" w:cs="Century Gothic"/>
                <w:b/>
                <w:sz w:val="28"/>
                <w:szCs w:val="28"/>
              </w:rPr>
            </w:pPr>
            <w:r>
              <w:rPr>
                <w:rFonts w:ascii="Calibri" w:hAnsi="Calibri" w:cs="Century Gothic"/>
                <w:b/>
                <w:sz w:val="28"/>
                <w:szCs w:val="28"/>
              </w:rPr>
              <w:t xml:space="preserve">Suggested </w:t>
            </w:r>
            <w:r w:rsidR="009A6113" w:rsidRPr="00CF5C87">
              <w:rPr>
                <w:rFonts w:ascii="Calibri" w:hAnsi="Calibri" w:cs="Century Gothic"/>
                <w:b/>
                <w:sz w:val="28"/>
                <w:szCs w:val="28"/>
              </w:rPr>
              <w:t>Activity</w:t>
            </w:r>
          </w:p>
        </w:tc>
        <w:tc>
          <w:tcPr>
            <w:tcW w:w="2382" w:type="dxa"/>
            <w:shd w:val="clear" w:color="auto" w:fill="auto"/>
          </w:tcPr>
          <w:p w14:paraId="1AE127E7" w14:textId="77777777" w:rsidR="009A6113" w:rsidRPr="00CF5C87" w:rsidRDefault="009A6113" w:rsidP="00C31FC3">
            <w:pPr>
              <w:rPr>
                <w:rFonts w:ascii="Calibri" w:hAnsi="Calibri" w:cs="Century Gothic"/>
                <w:b/>
                <w:sz w:val="28"/>
                <w:szCs w:val="28"/>
              </w:rPr>
            </w:pPr>
            <w:r w:rsidRPr="00CF5C87">
              <w:rPr>
                <w:rFonts w:ascii="Calibri" w:hAnsi="Calibri" w:cs="Century Gothic"/>
                <w:b/>
                <w:sz w:val="28"/>
                <w:szCs w:val="28"/>
              </w:rPr>
              <w:t>Any comments?</w:t>
            </w:r>
          </w:p>
        </w:tc>
        <w:tc>
          <w:tcPr>
            <w:tcW w:w="1559" w:type="dxa"/>
            <w:shd w:val="clear" w:color="auto" w:fill="auto"/>
          </w:tcPr>
          <w:p w14:paraId="4AC483BD" w14:textId="77777777" w:rsidR="009A6113" w:rsidRPr="00CF5C87" w:rsidRDefault="008E2525" w:rsidP="00C31FC3">
            <w:pPr>
              <w:rPr>
                <w:rFonts w:ascii="Calibri" w:hAnsi="Calibri" w:cs="Century Gothic"/>
                <w:b/>
                <w:sz w:val="28"/>
                <w:szCs w:val="28"/>
              </w:rPr>
            </w:pPr>
            <w:r>
              <w:rPr>
                <w:rFonts w:ascii="Calibri" w:hAnsi="Calibri" w:cs="Century Gothic"/>
                <w:b/>
                <w:sz w:val="28"/>
                <w:szCs w:val="28"/>
              </w:rPr>
              <w:t xml:space="preserve">Signed </w:t>
            </w:r>
          </w:p>
        </w:tc>
      </w:tr>
      <w:tr w:rsidR="00853406" w:rsidRPr="00CF5C87" w14:paraId="40957665" w14:textId="77777777" w:rsidTr="008E2525">
        <w:tc>
          <w:tcPr>
            <w:tcW w:w="1398" w:type="dxa"/>
            <w:shd w:val="clear" w:color="auto" w:fill="auto"/>
          </w:tcPr>
          <w:p w14:paraId="19405276" w14:textId="77777777" w:rsidR="00853406" w:rsidRPr="008E2525" w:rsidRDefault="00853406" w:rsidP="00C31FC3">
            <w:pPr>
              <w:rPr>
                <w:rFonts w:ascii="Calibri" w:hAnsi="Calibri" w:cs="Century Gothic"/>
              </w:rPr>
            </w:pPr>
            <w:r w:rsidRPr="008E2525">
              <w:rPr>
                <w:rFonts w:ascii="Calibri" w:hAnsi="Calibri" w:cs="Century Gothic"/>
                <w:b/>
              </w:rPr>
              <w:t>Tuesday</w:t>
            </w:r>
          </w:p>
        </w:tc>
        <w:tc>
          <w:tcPr>
            <w:tcW w:w="5580" w:type="dxa"/>
            <w:shd w:val="clear" w:color="auto" w:fill="auto"/>
          </w:tcPr>
          <w:p w14:paraId="53A84585" w14:textId="3FABFD06" w:rsidR="00853406" w:rsidRPr="00CF5C87" w:rsidRDefault="00853406" w:rsidP="00C31FC3">
            <w:pPr>
              <w:jc w:val="both"/>
              <w:rPr>
                <w:rFonts w:ascii="Calibri" w:hAnsi="Calibri" w:cs="Century Gothic"/>
                <w:sz w:val="28"/>
                <w:szCs w:val="28"/>
                <w:u w:val="single"/>
              </w:rPr>
            </w:pPr>
            <w:r w:rsidRPr="00CF5C87">
              <w:rPr>
                <w:rFonts w:ascii="Calibri" w:hAnsi="Calibri" w:cs="Century Gothic"/>
                <w:sz w:val="28"/>
                <w:szCs w:val="28"/>
                <w:u w:val="single"/>
              </w:rPr>
              <w:t>Reading</w:t>
            </w:r>
            <w:r w:rsidRPr="00CF5C87">
              <w:rPr>
                <w:rFonts w:ascii="Calibri" w:hAnsi="Calibri" w:cs="Century Gothic"/>
                <w:sz w:val="28"/>
                <w:szCs w:val="28"/>
              </w:rPr>
              <w:t xml:space="preserve">: </w:t>
            </w:r>
            <w:r w:rsidR="00A51C5C">
              <w:rPr>
                <w:rFonts w:ascii="Calibri" w:hAnsi="Calibri" w:cs="Century Gothic"/>
                <w:sz w:val="28"/>
                <w:szCs w:val="28"/>
              </w:rPr>
              <w:t xml:space="preserve">Please practise the </w:t>
            </w:r>
            <w:r w:rsidR="00715FCC">
              <w:rPr>
                <w:rFonts w:ascii="Calibri" w:hAnsi="Calibri" w:cs="Century Gothic"/>
                <w:sz w:val="28"/>
                <w:szCs w:val="28"/>
              </w:rPr>
              <w:t>green</w:t>
            </w:r>
            <w:r w:rsidR="00A51C5C">
              <w:rPr>
                <w:rFonts w:ascii="Calibri" w:hAnsi="Calibri" w:cs="Century Gothic"/>
                <w:sz w:val="28"/>
                <w:szCs w:val="28"/>
              </w:rPr>
              <w:t xml:space="preserve"> </w:t>
            </w:r>
            <w:r>
              <w:rPr>
                <w:rFonts w:ascii="Calibri" w:hAnsi="Calibri" w:cs="Century Gothic"/>
                <w:sz w:val="28"/>
                <w:szCs w:val="28"/>
              </w:rPr>
              <w:t xml:space="preserve">words with your child – point at the words randomly – some of these will be new. </w:t>
            </w:r>
            <w:r w:rsidR="00136B6A">
              <w:rPr>
                <w:rFonts w:ascii="Calibri" w:hAnsi="Calibri" w:cs="Century Gothic"/>
                <w:sz w:val="28"/>
                <w:szCs w:val="28"/>
              </w:rPr>
              <w:t>They should ‘Fred talk’ these words (sound them out)</w:t>
            </w:r>
          </w:p>
          <w:p w14:paraId="797FD22F" w14:textId="541AA58D" w:rsidR="00853406" w:rsidRPr="00CF5C87" w:rsidRDefault="00853406" w:rsidP="00853406">
            <w:pPr>
              <w:jc w:val="both"/>
              <w:rPr>
                <w:rFonts w:ascii="Calibri" w:hAnsi="Calibri" w:cs="Century Gothic"/>
                <w:sz w:val="28"/>
                <w:szCs w:val="28"/>
              </w:rPr>
            </w:pPr>
            <w:r>
              <w:rPr>
                <w:rFonts w:ascii="Calibri" w:hAnsi="Calibri" w:cs="Century Gothic"/>
                <w:sz w:val="28"/>
                <w:szCs w:val="28"/>
                <w:u w:val="single"/>
              </w:rPr>
              <w:t>Maths</w:t>
            </w:r>
            <w:r w:rsidRPr="00CF5C87">
              <w:rPr>
                <w:rFonts w:ascii="Calibri" w:hAnsi="Calibri" w:cs="Century Gothic"/>
                <w:sz w:val="28"/>
                <w:szCs w:val="28"/>
                <w:u w:val="single"/>
              </w:rPr>
              <w:t>:</w:t>
            </w:r>
            <w:r>
              <w:rPr>
                <w:rFonts w:ascii="Calibri" w:hAnsi="Calibri" w:cs="Century Gothic"/>
                <w:sz w:val="28"/>
                <w:szCs w:val="28"/>
              </w:rPr>
              <w:t xml:space="preserve"> </w:t>
            </w:r>
            <w:r w:rsidR="00985B3C">
              <w:rPr>
                <w:rFonts w:ascii="Calibri" w:hAnsi="Calibri" w:cs="Century Gothic"/>
                <w:sz w:val="28"/>
                <w:szCs w:val="28"/>
              </w:rPr>
              <w:t>worksheet – they might find this tricky at first as it is fairly new- you could try it tonight and return to it later in the week</w:t>
            </w:r>
            <w:bookmarkStart w:id="0" w:name="_GoBack"/>
            <w:bookmarkEnd w:id="0"/>
          </w:p>
        </w:tc>
        <w:tc>
          <w:tcPr>
            <w:tcW w:w="2382" w:type="dxa"/>
            <w:shd w:val="clear" w:color="auto" w:fill="auto"/>
          </w:tcPr>
          <w:p w14:paraId="37AF513B" w14:textId="77777777" w:rsidR="00853406" w:rsidRPr="00CF5C87" w:rsidRDefault="00853406" w:rsidP="00C31FC3">
            <w:pPr>
              <w:snapToGrid w:val="0"/>
              <w:rPr>
                <w:rFonts w:ascii="Calibri" w:hAnsi="Calibri" w:cs="Century Gothic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BCC1D86" w14:textId="77777777" w:rsidR="00853406" w:rsidRPr="00CF5C87" w:rsidRDefault="00853406" w:rsidP="00C31FC3">
            <w:pPr>
              <w:snapToGrid w:val="0"/>
              <w:rPr>
                <w:rFonts w:ascii="Calibri" w:hAnsi="Calibri" w:cs="Century Gothic"/>
                <w:sz w:val="28"/>
                <w:szCs w:val="28"/>
              </w:rPr>
            </w:pPr>
          </w:p>
        </w:tc>
      </w:tr>
      <w:tr w:rsidR="00853406" w:rsidRPr="00CF5C87" w14:paraId="6FA9E478" w14:textId="77777777" w:rsidTr="008E2525">
        <w:tc>
          <w:tcPr>
            <w:tcW w:w="1398" w:type="dxa"/>
            <w:shd w:val="clear" w:color="auto" w:fill="auto"/>
          </w:tcPr>
          <w:p w14:paraId="40EBDCEE" w14:textId="77777777" w:rsidR="00853406" w:rsidRPr="008E2525" w:rsidRDefault="00853406" w:rsidP="00C31FC3">
            <w:pPr>
              <w:rPr>
                <w:rFonts w:ascii="Calibri" w:hAnsi="Calibri" w:cs="Century Gothic"/>
                <w:u w:val="single"/>
              </w:rPr>
            </w:pPr>
            <w:r w:rsidRPr="008E2525">
              <w:rPr>
                <w:rFonts w:ascii="Calibri" w:hAnsi="Calibri" w:cs="Century Gothic"/>
                <w:b/>
              </w:rPr>
              <w:t>Wednesday</w:t>
            </w:r>
          </w:p>
        </w:tc>
        <w:tc>
          <w:tcPr>
            <w:tcW w:w="5580" w:type="dxa"/>
            <w:shd w:val="clear" w:color="auto" w:fill="auto"/>
          </w:tcPr>
          <w:p w14:paraId="338760F1" w14:textId="77777777" w:rsidR="00853406" w:rsidRDefault="00853406" w:rsidP="00C31FC3">
            <w:pPr>
              <w:jc w:val="both"/>
              <w:rPr>
                <w:rFonts w:ascii="Calibri" w:hAnsi="Calibri" w:cs="Century Gothic"/>
                <w:sz w:val="28"/>
                <w:szCs w:val="28"/>
              </w:rPr>
            </w:pPr>
            <w:r w:rsidRPr="00CF5C87">
              <w:rPr>
                <w:rFonts w:ascii="Calibri" w:hAnsi="Calibri" w:cs="Century Gothic"/>
                <w:sz w:val="28"/>
                <w:szCs w:val="28"/>
                <w:u w:val="single"/>
              </w:rPr>
              <w:t>Reading</w:t>
            </w:r>
            <w:r w:rsidRPr="00CF5C87">
              <w:rPr>
                <w:rFonts w:ascii="Calibri" w:hAnsi="Calibri" w:cs="Century Gothic"/>
                <w:sz w:val="28"/>
                <w:szCs w:val="28"/>
              </w:rPr>
              <w:t xml:space="preserve">: </w:t>
            </w:r>
            <w:r w:rsidR="00985B3C">
              <w:rPr>
                <w:rFonts w:ascii="Calibri" w:hAnsi="Calibri" w:cs="Century Gothic"/>
                <w:sz w:val="28"/>
                <w:szCs w:val="28"/>
              </w:rPr>
              <w:t xml:space="preserve">1) quickly pointing randomly to ‘red words’ and ask them to read </w:t>
            </w:r>
          </w:p>
          <w:p w14:paraId="6B9EC627" w14:textId="77777777" w:rsidR="00985B3C" w:rsidRDefault="00985B3C" w:rsidP="00C31FC3">
            <w:pPr>
              <w:jc w:val="both"/>
              <w:rPr>
                <w:rFonts w:ascii="Calibri" w:hAnsi="Calibri" w:cs="Century Gothic"/>
                <w:sz w:val="28"/>
                <w:szCs w:val="28"/>
              </w:rPr>
            </w:pPr>
            <w:r w:rsidRPr="00985B3C">
              <w:rPr>
                <w:rFonts w:ascii="Calibri" w:hAnsi="Calibri" w:cs="Century Gothic"/>
                <w:sz w:val="28"/>
                <w:szCs w:val="28"/>
                <w:u w:val="single"/>
              </w:rPr>
              <w:t>Spelling</w:t>
            </w:r>
            <w:r>
              <w:rPr>
                <w:rFonts w:ascii="Calibri" w:hAnsi="Calibri" w:cs="Century Gothic"/>
                <w:sz w:val="28"/>
                <w:szCs w:val="28"/>
              </w:rPr>
              <w:t>: Point to speed sounds chart random sounds and ask your child to tell you what sound the letters make.</w:t>
            </w:r>
          </w:p>
          <w:p w14:paraId="4524C6BF" w14:textId="77777777" w:rsidR="00853406" w:rsidRPr="007C1FBE" w:rsidRDefault="00853406" w:rsidP="00985B3C">
            <w:pPr>
              <w:jc w:val="both"/>
              <w:rPr>
                <w:sz w:val="36"/>
                <w:lang w:eastAsia="en-US"/>
              </w:rPr>
            </w:pPr>
          </w:p>
        </w:tc>
        <w:tc>
          <w:tcPr>
            <w:tcW w:w="2382" w:type="dxa"/>
            <w:shd w:val="clear" w:color="auto" w:fill="auto"/>
          </w:tcPr>
          <w:p w14:paraId="2EE95B8A" w14:textId="77777777" w:rsidR="00853406" w:rsidRPr="00CF5C87" w:rsidRDefault="00853406" w:rsidP="00C31FC3">
            <w:pPr>
              <w:snapToGrid w:val="0"/>
              <w:rPr>
                <w:rFonts w:ascii="Calibri" w:hAnsi="Calibri" w:cs="Century Gothic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96981EB" w14:textId="77777777" w:rsidR="00853406" w:rsidRPr="00CF5C87" w:rsidRDefault="00853406" w:rsidP="00C31FC3">
            <w:pPr>
              <w:snapToGrid w:val="0"/>
              <w:rPr>
                <w:rFonts w:ascii="Calibri" w:hAnsi="Calibri" w:cs="Century Gothic"/>
                <w:sz w:val="28"/>
                <w:szCs w:val="28"/>
              </w:rPr>
            </w:pPr>
          </w:p>
        </w:tc>
      </w:tr>
      <w:tr w:rsidR="00853406" w:rsidRPr="00CF5C87" w14:paraId="6E7E774F" w14:textId="77777777" w:rsidTr="008E2525">
        <w:tc>
          <w:tcPr>
            <w:tcW w:w="1398" w:type="dxa"/>
            <w:shd w:val="clear" w:color="auto" w:fill="auto"/>
          </w:tcPr>
          <w:p w14:paraId="63AEB019" w14:textId="77777777" w:rsidR="00853406" w:rsidRPr="008E2525" w:rsidRDefault="00853406" w:rsidP="00C31FC3">
            <w:pPr>
              <w:rPr>
                <w:rFonts w:ascii="Calibri" w:hAnsi="Calibri" w:cs="Century Gothic"/>
              </w:rPr>
            </w:pPr>
            <w:r w:rsidRPr="008E2525">
              <w:rPr>
                <w:rFonts w:ascii="Calibri" w:hAnsi="Calibri" w:cs="Century Gothic"/>
                <w:b/>
              </w:rPr>
              <w:t>Thursday</w:t>
            </w:r>
          </w:p>
        </w:tc>
        <w:tc>
          <w:tcPr>
            <w:tcW w:w="5580" w:type="dxa"/>
            <w:shd w:val="clear" w:color="auto" w:fill="auto"/>
          </w:tcPr>
          <w:p w14:paraId="3FA6AD7D" w14:textId="77777777" w:rsidR="00853406" w:rsidRPr="00CF5C87" w:rsidRDefault="00853406" w:rsidP="00985B3C">
            <w:pPr>
              <w:snapToGrid w:val="0"/>
              <w:jc w:val="both"/>
              <w:rPr>
                <w:rFonts w:ascii="Calibri" w:hAnsi="Calibri" w:cs="Century Gothic"/>
                <w:sz w:val="28"/>
                <w:szCs w:val="28"/>
              </w:rPr>
            </w:pPr>
            <w:r w:rsidRPr="00CF5C87">
              <w:rPr>
                <w:rFonts w:ascii="Calibri" w:hAnsi="Calibri" w:cs="Century Gothic"/>
                <w:sz w:val="28"/>
                <w:szCs w:val="28"/>
                <w:u w:val="single"/>
              </w:rPr>
              <w:t>Reading</w:t>
            </w:r>
            <w:r w:rsidRPr="00CF5C87">
              <w:rPr>
                <w:rFonts w:ascii="Calibri" w:hAnsi="Calibri" w:cs="Century Gothic"/>
                <w:sz w:val="28"/>
                <w:szCs w:val="28"/>
              </w:rPr>
              <w:t xml:space="preserve">: children </w:t>
            </w:r>
            <w:r w:rsidR="00985B3C">
              <w:rPr>
                <w:rFonts w:ascii="Calibri" w:hAnsi="Calibri" w:cs="Century Gothic"/>
                <w:sz w:val="28"/>
                <w:szCs w:val="28"/>
              </w:rPr>
              <w:t>will bring home their reading book today – we have been developing their skills all week so they should be able to read a few pages fluently and with expression.</w:t>
            </w:r>
          </w:p>
          <w:p w14:paraId="785A584B" w14:textId="77777777" w:rsidR="00853406" w:rsidRPr="00CF5C87" w:rsidRDefault="00853406" w:rsidP="00985B3C">
            <w:pPr>
              <w:jc w:val="both"/>
              <w:rPr>
                <w:rFonts w:ascii="Calibri" w:hAnsi="Calibri" w:cs="Century Gothic"/>
                <w:sz w:val="28"/>
                <w:szCs w:val="28"/>
              </w:rPr>
            </w:pPr>
          </w:p>
        </w:tc>
        <w:tc>
          <w:tcPr>
            <w:tcW w:w="2382" w:type="dxa"/>
            <w:shd w:val="clear" w:color="auto" w:fill="auto"/>
          </w:tcPr>
          <w:p w14:paraId="3CFA24D1" w14:textId="77777777" w:rsidR="00853406" w:rsidRPr="00CF5C87" w:rsidRDefault="00853406" w:rsidP="00C31FC3">
            <w:pPr>
              <w:snapToGrid w:val="0"/>
              <w:rPr>
                <w:rFonts w:ascii="Calibri" w:hAnsi="Calibri" w:cs="Century Gothic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3632B3C" w14:textId="77777777" w:rsidR="00853406" w:rsidRPr="00CF5C87" w:rsidRDefault="00853406" w:rsidP="00C31FC3">
            <w:pPr>
              <w:snapToGrid w:val="0"/>
              <w:rPr>
                <w:rFonts w:ascii="Calibri" w:hAnsi="Calibri" w:cs="Century Gothic"/>
                <w:sz w:val="28"/>
                <w:szCs w:val="28"/>
              </w:rPr>
            </w:pPr>
          </w:p>
        </w:tc>
      </w:tr>
      <w:tr w:rsidR="00853406" w:rsidRPr="00CF5C87" w14:paraId="179BA6ED" w14:textId="77777777" w:rsidTr="008E2525">
        <w:tc>
          <w:tcPr>
            <w:tcW w:w="1398" w:type="dxa"/>
            <w:shd w:val="clear" w:color="auto" w:fill="auto"/>
          </w:tcPr>
          <w:p w14:paraId="04B3FBBA" w14:textId="77777777" w:rsidR="00853406" w:rsidRPr="008E2525" w:rsidRDefault="00853406" w:rsidP="00C31FC3">
            <w:pPr>
              <w:rPr>
                <w:rFonts w:ascii="Calibri" w:hAnsi="Calibri" w:cs="Century Gothic"/>
              </w:rPr>
            </w:pPr>
            <w:r>
              <w:rPr>
                <w:rFonts w:ascii="Calibri" w:hAnsi="Calibri" w:cs="Century Gothic"/>
              </w:rPr>
              <w:t>Some websites that you can play with your child:</w:t>
            </w:r>
          </w:p>
        </w:tc>
        <w:tc>
          <w:tcPr>
            <w:tcW w:w="5580" w:type="dxa"/>
            <w:shd w:val="clear" w:color="auto" w:fill="auto"/>
          </w:tcPr>
          <w:p w14:paraId="6AAFA6BE" w14:textId="77777777" w:rsidR="00853406" w:rsidRDefault="0091601D" w:rsidP="008E2525">
            <w:pPr>
              <w:snapToGrid w:val="0"/>
              <w:jc w:val="both"/>
              <w:rPr>
                <w:rFonts w:ascii="Calibri" w:hAnsi="Calibri" w:cs="Century Gothic"/>
                <w:sz w:val="28"/>
                <w:szCs w:val="28"/>
              </w:rPr>
            </w:pPr>
            <w:r>
              <w:rPr>
                <w:rFonts w:ascii="Calibri" w:hAnsi="Calibri" w:cs="Century Gothic"/>
                <w:sz w:val="28"/>
                <w:szCs w:val="28"/>
              </w:rPr>
              <w:t xml:space="preserve">Go to </w:t>
            </w:r>
            <w:r w:rsidR="007669C3">
              <w:rPr>
                <w:rFonts w:ascii="Calibri" w:hAnsi="Calibri" w:cs="Century Gothic"/>
                <w:sz w:val="28"/>
                <w:szCs w:val="28"/>
              </w:rPr>
              <w:t xml:space="preserve"> </w:t>
            </w:r>
          </w:p>
          <w:p w14:paraId="22AC6ED6" w14:textId="079DB49A" w:rsidR="009D3D89" w:rsidRDefault="009D3D89" w:rsidP="008E2525">
            <w:pPr>
              <w:snapToGrid w:val="0"/>
              <w:jc w:val="both"/>
              <w:rPr>
                <w:rFonts w:ascii="Calibri" w:hAnsi="Calibri" w:cs="Century Gothic"/>
                <w:sz w:val="28"/>
                <w:szCs w:val="28"/>
              </w:rPr>
            </w:pPr>
            <w:hyperlink r:id="rId7" w:history="1">
              <w:r w:rsidRPr="00273994">
                <w:rPr>
                  <w:rStyle w:val="Hyperlink"/>
                  <w:rFonts w:ascii="Calibri" w:hAnsi="Calibri" w:cs="Century Gothic"/>
                  <w:sz w:val="28"/>
                  <w:szCs w:val="28"/>
                </w:rPr>
                <w:t>Http://bit.ly/FallinPrimary</w:t>
              </w:r>
            </w:hyperlink>
          </w:p>
          <w:p w14:paraId="555F967A" w14:textId="3D809C53" w:rsidR="009D3D89" w:rsidRPr="00CF5C87" w:rsidRDefault="009D3D89" w:rsidP="008E2525">
            <w:pPr>
              <w:snapToGrid w:val="0"/>
              <w:jc w:val="both"/>
              <w:rPr>
                <w:rFonts w:ascii="Calibri" w:hAnsi="Calibri" w:cs="Century Gothic"/>
                <w:sz w:val="28"/>
                <w:szCs w:val="28"/>
              </w:rPr>
            </w:pPr>
            <w:r>
              <w:rPr>
                <w:rFonts w:ascii="Calibri" w:hAnsi="Calibri" w:cs="Century Gothic"/>
                <w:sz w:val="28"/>
                <w:szCs w:val="28"/>
              </w:rPr>
              <w:t xml:space="preserve">And </w:t>
            </w:r>
            <w:r w:rsidR="009A774D">
              <w:rPr>
                <w:rFonts w:ascii="Calibri" w:hAnsi="Calibri" w:cs="Century Gothic"/>
                <w:sz w:val="28"/>
                <w:szCs w:val="28"/>
              </w:rPr>
              <w:t xml:space="preserve"> click on our primary 2 page</w:t>
            </w:r>
            <w:r w:rsidR="00D611C9">
              <w:rPr>
                <w:rFonts w:ascii="Calibri" w:hAnsi="Calibri" w:cs="Century Gothic"/>
                <w:sz w:val="28"/>
                <w:szCs w:val="28"/>
              </w:rPr>
              <w:t xml:space="preserve"> for sites to help this week</w:t>
            </w:r>
          </w:p>
        </w:tc>
        <w:tc>
          <w:tcPr>
            <w:tcW w:w="2382" w:type="dxa"/>
            <w:shd w:val="clear" w:color="auto" w:fill="auto"/>
          </w:tcPr>
          <w:p w14:paraId="4F1CBAFC" w14:textId="77777777" w:rsidR="00853406" w:rsidRPr="00CF5C87" w:rsidRDefault="00853406" w:rsidP="00C31FC3">
            <w:pPr>
              <w:snapToGrid w:val="0"/>
              <w:rPr>
                <w:rFonts w:ascii="Calibri" w:hAnsi="Calibri" w:cs="Century Gothic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C3E2845" w14:textId="77777777" w:rsidR="00853406" w:rsidRPr="00CF5C87" w:rsidRDefault="00853406" w:rsidP="00C31FC3">
            <w:pPr>
              <w:snapToGrid w:val="0"/>
              <w:rPr>
                <w:rFonts w:ascii="Calibri" w:hAnsi="Calibri" w:cs="Century Gothic"/>
                <w:sz w:val="28"/>
                <w:szCs w:val="28"/>
              </w:rPr>
            </w:pPr>
          </w:p>
        </w:tc>
      </w:tr>
    </w:tbl>
    <w:p w14:paraId="495F8CFE" w14:textId="77777777" w:rsidR="009A6113" w:rsidRPr="00CF5C87" w:rsidRDefault="009A6113">
      <w:pPr>
        <w:rPr>
          <w:rFonts w:ascii="Calibri" w:hAnsi="Calibri"/>
          <w:sz w:val="28"/>
          <w:szCs w:val="28"/>
        </w:rPr>
      </w:pPr>
    </w:p>
    <w:p w14:paraId="71B0BD45" w14:textId="77777777" w:rsidR="00E1617C" w:rsidRDefault="00E1617C">
      <w:pPr>
        <w:rPr>
          <w:rFonts w:ascii="Calibri" w:hAnsi="Calibri"/>
          <w:sz w:val="28"/>
          <w:szCs w:val="28"/>
        </w:rPr>
      </w:pPr>
    </w:p>
    <w:p w14:paraId="2459E778" w14:textId="77777777" w:rsidR="00E1617C" w:rsidRDefault="00E1617C">
      <w:pPr>
        <w:rPr>
          <w:rFonts w:ascii="Calibri" w:hAnsi="Calibri"/>
          <w:sz w:val="28"/>
          <w:szCs w:val="28"/>
        </w:rPr>
      </w:pPr>
    </w:p>
    <w:p w14:paraId="2811B38C" w14:textId="77777777" w:rsidR="007C1FBE" w:rsidRDefault="007C1FBE">
      <w:pPr>
        <w:rPr>
          <w:rFonts w:ascii="Calibri" w:hAnsi="Calibri"/>
          <w:sz w:val="28"/>
          <w:szCs w:val="28"/>
        </w:rPr>
      </w:pPr>
    </w:p>
    <w:p w14:paraId="4A21CA3D" w14:textId="77777777" w:rsidR="007C1FBE" w:rsidRDefault="007C1FBE">
      <w:pPr>
        <w:rPr>
          <w:rFonts w:ascii="Calibri" w:hAnsi="Calibri"/>
          <w:sz w:val="28"/>
          <w:szCs w:val="28"/>
        </w:rPr>
      </w:pPr>
    </w:p>
    <w:p w14:paraId="0D5871D6" w14:textId="77777777" w:rsidR="007C1FBE" w:rsidRDefault="007C1FBE">
      <w:pPr>
        <w:rPr>
          <w:rFonts w:ascii="Calibri" w:hAnsi="Calibri"/>
          <w:sz w:val="28"/>
          <w:szCs w:val="28"/>
        </w:rPr>
      </w:pPr>
    </w:p>
    <w:p w14:paraId="1513D2E5" w14:textId="77777777" w:rsidR="007C1FBE" w:rsidRDefault="007C1FBE">
      <w:pPr>
        <w:rPr>
          <w:rFonts w:ascii="Calibri" w:hAnsi="Calibri"/>
          <w:sz w:val="28"/>
          <w:szCs w:val="28"/>
        </w:rPr>
      </w:pPr>
    </w:p>
    <w:p w14:paraId="348E5EDA" w14:textId="77777777" w:rsidR="00DA4326" w:rsidRDefault="00DA4326">
      <w:pPr>
        <w:rPr>
          <w:rFonts w:ascii="Calibri" w:hAnsi="Calibri"/>
          <w:sz w:val="28"/>
          <w:szCs w:val="28"/>
        </w:rPr>
      </w:pPr>
    </w:p>
    <w:p w14:paraId="54D9ABDC" w14:textId="77777777" w:rsidR="00DA4326" w:rsidRDefault="00DA4326">
      <w:pPr>
        <w:rPr>
          <w:rFonts w:ascii="Calibri" w:hAnsi="Calibri"/>
          <w:sz w:val="28"/>
          <w:szCs w:val="28"/>
        </w:rPr>
      </w:pPr>
    </w:p>
    <w:p w14:paraId="3DA2E885" w14:textId="77777777" w:rsidR="00DA4326" w:rsidRDefault="00DA4326">
      <w:pPr>
        <w:rPr>
          <w:rFonts w:ascii="Calibri" w:hAnsi="Calibri"/>
          <w:sz w:val="28"/>
          <w:szCs w:val="28"/>
        </w:rPr>
      </w:pPr>
    </w:p>
    <w:p w14:paraId="2DBF08BD" w14:textId="77777777" w:rsidR="00DA4326" w:rsidRDefault="00DA4326">
      <w:pPr>
        <w:rPr>
          <w:rFonts w:ascii="Calibri" w:hAnsi="Calibri"/>
          <w:sz w:val="28"/>
          <w:szCs w:val="28"/>
        </w:rPr>
      </w:pPr>
    </w:p>
    <w:p w14:paraId="14BF0D02" w14:textId="77777777" w:rsidR="00DA4326" w:rsidRDefault="00DA4326">
      <w:pPr>
        <w:rPr>
          <w:rFonts w:ascii="Calibri" w:hAnsi="Calibri"/>
          <w:sz w:val="28"/>
          <w:szCs w:val="28"/>
        </w:rPr>
      </w:pPr>
    </w:p>
    <w:p w14:paraId="0062D11C" w14:textId="77777777" w:rsidR="00DA4326" w:rsidRDefault="00DA4326">
      <w:pPr>
        <w:rPr>
          <w:rFonts w:ascii="Calibri" w:hAnsi="Calibri"/>
          <w:sz w:val="28"/>
          <w:szCs w:val="28"/>
        </w:rPr>
      </w:pPr>
    </w:p>
    <w:p w14:paraId="69FCC84E" w14:textId="77777777" w:rsidR="00DA4326" w:rsidRDefault="00DA4326">
      <w:pPr>
        <w:rPr>
          <w:rFonts w:ascii="Calibri" w:hAnsi="Calibri"/>
          <w:sz w:val="28"/>
          <w:szCs w:val="28"/>
        </w:rPr>
      </w:pPr>
    </w:p>
    <w:p w14:paraId="219D4DD4" w14:textId="77777777" w:rsidR="00DA4326" w:rsidRDefault="00DA4326">
      <w:pPr>
        <w:rPr>
          <w:rFonts w:ascii="Calibri" w:hAnsi="Calibri"/>
          <w:sz w:val="28"/>
          <w:szCs w:val="28"/>
        </w:rPr>
      </w:pPr>
    </w:p>
    <w:p w14:paraId="2ABF78B0" w14:textId="77777777" w:rsidR="00DA4326" w:rsidRDefault="00DA4326">
      <w:pPr>
        <w:rPr>
          <w:rFonts w:ascii="Calibri" w:hAnsi="Calibri"/>
          <w:sz w:val="28"/>
          <w:szCs w:val="28"/>
        </w:rPr>
      </w:pPr>
    </w:p>
    <w:p w14:paraId="0E85B409" w14:textId="77777777" w:rsidR="00DA4326" w:rsidRPr="00CF5C87" w:rsidRDefault="00DA4326">
      <w:pPr>
        <w:rPr>
          <w:rFonts w:ascii="Calibri" w:hAnsi="Calibri"/>
          <w:sz w:val="28"/>
          <w:szCs w:val="28"/>
        </w:rPr>
      </w:pPr>
    </w:p>
    <w:sectPr w:rsidR="00DA4326" w:rsidRPr="00CF5C87">
      <w:pgSz w:w="11906" w:h="16838"/>
      <w:pgMar w:top="284" w:right="1800" w:bottom="42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0E"/>
    <w:rsid w:val="00031112"/>
    <w:rsid w:val="00061A85"/>
    <w:rsid w:val="000B2BB4"/>
    <w:rsid w:val="000C58D1"/>
    <w:rsid w:val="000D1B44"/>
    <w:rsid w:val="00132450"/>
    <w:rsid w:val="00136B6A"/>
    <w:rsid w:val="00165B6C"/>
    <w:rsid w:val="001C2CCC"/>
    <w:rsid w:val="001D201E"/>
    <w:rsid w:val="00200382"/>
    <w:rsid w:val="00295137"/>
    <w:rsid w:val="00307526"/>
    <w:rsid w:val="00330F2F"/>
    <w:rsid w:val="00342EA4"/>
    <w:rsid w:val="00355F28"/>
    <w:rsid w:val="00392AAE"/>
    <w:rsid w:val="003F459E"/>
    <w:rsid w:val="00431D9F"/>
    <w:rsid w:val="00433776"/>
    <w:rsid w:val="004E1F4F"/>
    <w:rsid w:val="005945F4"/>
    <w:rsid w:val="006770D7"/>
    <w:rsid w:val="00715FCC"/>
    <w:rsid w:val="007669C3"/>
    <w:rsid w:val="007A5190"/>
    <w:rsid w:val="007C1FBE"/>
    <w:rsid w:val="007C582E"/>
    <w:rsid w:val="007D3143"/>
    <w:rsid w:val="00825EC1"/>
    <w:rsid w:val="00853406"/>
    <w:rsid w:val="0087349F"/>
    <w:rsid w:val="008E2525"/>
    <w:rsid w:val="008F5BB5"/>
    <w:rsid w:val="0091601D"/>
    <w:rsid w:val="00985B3C"/>
    <w:rsid w:val="009A6113"/>
    <w:rsid w:val="009A774D"/>
    <w:rsid w:val="009A7B43"/>
    <w:rsid w:val="009C6CA7"/>
    <w:rsid w:val="009D3D89"/>
    <w:rsid w:val="00A50197"/>
    <w:rsid w:val="00A51C5C"/>
    <w:rsid w:val="00AC2E13"/>
    <w:rsid w:val="00AF480F"/>
    <w:rsid w:val="00B561FB"/>
    <w:rsid w:val="00B6200A"/>
    <w:rsid w:val="00B74009"/>
    <w:rsid w:val="00BA31CC"/>
    <w:rsid w:val="00BB0A87"/>
    <w:rsid w:val="00BC45E1"/>
    <w:rsid w:val="00BD150E"/>
    <w:rsid w:val="00BF1D54"/>
    <w:rsid w:val="00C31FC3"/>
    <w:rsid w:val="00C5101F"/>
    <w:rsid w:val="00C77C3F"/>
    <w:rsid w:val="00C83EDD"/>
    <w:rsid w:val="00CF5C87"/>
    <w:rsid w:val="00D33DE7"/>
    <w:rsid w:val="00D611C9"/>
    <w:rsid w:val="00D80150"/>
    <w:rsid w:val="00DA41D3"/>
    <w:rsid w:val="00DA4326"/>
    <w:rsid w:val="00DD1334"/>
    <w:rsid w:val="00E1617C"/>
    <w:rsid w:val="00E54071"/>
    <w:rsid w:val="00E84774"/>
    <w:rsid w:val="00EF392C"/>
    <w:rsid w:val="00EF4CD6"/>
    <w:rsid w:val="00F0035F"/>
    <w:rsid w:val="00F14348"/>
    <w:rsid w:val="00F22B04"/>
    <w:rsid w:val="00F502D5"/>
    <w:rsid w:val="00F76F2F"/>
    <w:rsid w:val="00F82E36"/>
    <w:rsid w:val="00FB4F85"/>
    <w:rsid w:val="00FD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E7B7E1"/>
  <w15:chartTrackingRefBased/>
  <w15:docId w15:val="{958094FF-79C0-6D40-9E52-03E21E77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styleId="DefaultParagraphFont0">
    <w:name w:val="Default Paragraph Font"/>
  </w:style>
  <w:style w:type="character" w:customStyle="1" w:styleId="WW-DefaultParagraphFont">
    <w:name w:val="WW-Default Paragraph Fon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061A85"/>
    <w:rPr>
      <w:rFonts w:ascii="Tahoma" w:hAnsi="Tahoma" w:cs="Tahoma"/>
      <w:sz w:val="16"/>
      <w:szCs w:val="16"/>
    </w:rPr>
  </w:style>
  <w:style w:type="character" w:styleId="Hyperlink">
    <w:name w:val="Hyperlink"/>
    <w:rsid w:val="008534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2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t.ly/FallinPrim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zedsaid.com/__data/assets/image/0009/1242/cloud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back</vt:lpstr>
    </vt:vector>
  </TitlesOfParts>
  <Company>Stirling Council</Company>
  <LinksUpToDate>false</LinksUpToDate>
  <CharactersWithSpaces>984</CharactersWithSpaces>
  <SharedDoc>false</SharedDoc>
  <HLinks>
    <vt:vector size="12" baseType="variant">
      <vt:variant>
        <vt:i4>5177374</vt:i4>
      </vt:variant>
      <vt:variant>
        <vt:i4>0</vt:i4>
      </vt:variant>
      <vt:variant>
        <vt:i4>0</vt:i4>
      </vt:variant>
      <vt:variant>
        <vt:i4>5</vt:i4>
      </vt:variant>
      <vt:variant>
        <vt:lpwstr>http://www.phonicsplay.co.uk/BuriedTreasure2.html</vt:lpwstr>
      </vt:variant>
      <vt:variant>
        <vt:lpwstr/>
      </vt:variant>
      <vt:variant>
        <vt:i4>1835030</vt:i4>
      </vt:variant>
      <vt:variant>
        <vt:i4>-1</vt:i4>
      </vt:variant>
      <vt:variant>
        <vt:i4>1028</vt:i4>
      </vt:variant>
      <vt:variant>
        <vt:i4>1</vt:i4>
      </vt:variant>
      <vt:variant>
        <vt:lpwstr>http://www.zedsaid.com/__data/assets/image/0009/1242/cloud.jpg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back</dc:title>
  <dc:subject/>
  <dc:creator>Stuart</dc:creator>
  <cp:keywords/>
  <cp:lastModifiedBy>Mr McGrath</cp:lastModifiedBy>
  <cp:revision>27</cp:revision>
  <cp:lastPrinted>2016-01-25T08:46:00Z</cp:lastPrinted>
  <dcterms:created xsi:type="dcterms:W3CDTF">2016-03-22T07:21:00Z</dcterms:created>
  <dcterms:modified xsi:type="dcterms:W3CDTF">2016-03-22T07:52:00Z</dcterms:modified>
</cp:coreProperties>
</file>