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C378" w14:textId="77777777" w:rsidR="00354606" w:rsidRPr="00354606" w:rsidRDefault="00354606">
      <w:pPr>
        <w:rPr>
          <w:b/>
          <w:u w:val="single"/>
        </w:rPr>
      </w:pPr>
      <w:r w:rsidRPr="00791760">
        <w:rPr>
          <w:b/>
          <w:highlight w:val="yellow"/>
          <w:u w:val="single"/>
        </w:rPr>
        <w:t>Staffing</w:t>
      </w:r>
    </w:p>
    <w:p w14:paraId="17A59CB3" w14:textId="77777777" w:rsidR="00354606" w:rsidRDefault="00354606">
      <w:r>
        <w:t xml:space="preserve">Mrs </w:t>
      </w:r>
      <w:proofErr w:type="spellStart"/>
      <w:r>
        <w:t>Malley</w:t>
      </w:r>
      <w:proofErr w:type="spellEnd"/>
      <w:r>
        <w:t xml:space="preserve"> enjoyed her send off before the October break and is looking forward to a well-deserved break. </w:t>
      </w:r>
    </w:p>
    <w:p w14:paraId="47794B28" w14:textId="77777777" w:rsidR="00354606" w:rsidRDefault="00354606">
      <w:r>
        <w:t xml:space="preserve">We have secured a supply teacher called Miss Elizabeth McCann who will be picking up the </w:t>
      </w:r>
      <w:proofErr w:type="spellStart"/>
      <w:r>
        <w:t>additionality</w:t>
      </w:r>
      <w:proofErr w:type="spellEnd"/>
      <w:r>
        <w:t xml:space="preserve"> remit that Mrs </w:t>
      </w:r>
      <w:proofErr w:type="spellStart"/>
      <w:r>
        <w:t>Malley</w:t>
      </w:r>
      <w:proofErr w:type="spellEnd"/>
      <w:r>
        <w:t xml:space="preserve"> had. This involves providing targeted support for children across the school. </w:t>
      </w:r>
    </w:p>
    <w:p w14:paraId="134505FD" w14:textId="77777777" w:rsidR="00BC4BF0" w:rsidRDefault="00BC4BF0">
      <w:r>
        <w:t xml:space="preserve">We will be looking to permanently recruit for this replacement which includes a 0.4PT remit. </w:t>
      </w:r>
    </w:p>
    <w:p w14:paraId="5A038730" w14:textId="77777777" w:rsidR="00354606" w:rsidRDefault="00354606">
      <w:r>
        <w:t xml:space="preserve">This term will see </w:t>
      </w:r>
      <w:r w:rsidR="00A24B23">
        <w:t xml:space="preserve">teachers supporting </w:t>
      </w:r>
      <w:r>
        <w:t xml:space="preserve">students from UWS and </w:t>
      </w:r>
      <w:proofErr w:type="spellStart"/>
      <w:r>
        <w:t>UofG</w:t>
      </w:r>
      <w:proofErr w:type="spellEnd"/>
      <w:r>
        <w:t xml:space="preserve"> in P4, P6/7 and P7. </w:t>
      </w:r>
    </w:p>
    <w:p w14:paraId="546612D4" w14:textId="77777777" w:rsidR="00BC4BF0" w:rsidRDefault="00BC4BF0">
      <w:r>
        <w:t xml:space="preserve">HT and DHT interviewed for 2 fixed term early years practitioners in the nursery and once personnel have finalised the relevant paperwork we would look to have them in the nursery as early as possible. </w:t>
      </w:r>
    </w:p>
    <w:p w14:paraId="6AED3969" w14:textId="77777777" w:rsidR="00A24B23" w:rsidRDefault="00A24B23">
      <w:pPr>
        <w:rPr>
          <w:b/>
          <w:u w:val="single"/>
        </w:rPr>
      </w:pPr>
      <w:r w:rsidRPr="00791760">
        <w:rPr>
          <w:b/>
          <w:highlight w:val="yellow"/>
          <w:u w:val="single"/>
        </w:rPr>
        <w:t>School Spending</w:t>
      </w:r>
      <w:r>
        <w:rPr>
          <w:b/>
          <w:u w:val="single"/>
        </w:rPr>
        <w:t xml:space="preserve"> </w:t>
      </w:r>
    </w:p>
    <w:p w14:paraId="29C06EA7" w14:textId="77777777" w:rsidR="00354606" w:rsidRDefault="00A24B23">
      <w:pPr>
        <w:rPr>
          <w:b/>
          <w:u w:val="single"/>
        </w:rPr>
      </w:pPr>
      <w:r w:rsidRPr="00A24B23">
        <w:rPr>
          <w:b/>
          <w:u w:val="single"/>
        </w:rPr>
        <w:t>Participatory Budget</w:t>
      </w:r>
    </w:p>
    <w:p w14:paraId="5661B9BC" w14:textId="77777777" w:rsidR="00A24B23" w:rsidRDefault="00A24B23">
      <w:r w:rsidRPr="00A24B23">
        <w:t>C</w:t>
      </w:r>
      <w:r>
        <w:t xml:space="preserve">onsultation for this was due to take place for the beginning of October but was delayed. We have 5% of our total Pupil Equity Funding (PEF) allocated to an agreed use. This equates to approximately £1532. </w:t>
      </w:r>
    </w:p>
    <w:p w14:paraId="7E1F3C8E" w14:textId="77777777" w:rsidR="00A24B23" w:rsidRDefault="00A24B23">
      <w:r>
        <w:t xml:space="preserve">Staff and parents have submitted their suggestions which include Extra Clubs, a Stationary Dispensary, Additional breakfast club menu, educational outings, resources for play pedagogy etc. </w:t>
      </w:r>
    </w:p>
    <w:p w14:paraId="0F631CEF" w14:textId="77777777" w:rsidR="00A24B23" w:rsidRDefault="00A24B23">
      <w:r>
        <w:t xml:space="preserve">Some items will have been allocated a spend from the main PEF fund (outings/IDL/Play resources </w:t>
      </w:r>
      <w:proofErr w:type="spellStart"/>
      <w:r>
        <w:t>etc</w:t>
      </w:r>
      <w:proofErr w:type="spellEnd"/>
      <w:r>
        <w:t xml:space="preserve">) and other suggestions such as the Breakfast Club one have been discounted as we have to work with the confines of SLC healthy eating policy. </w:t>
      </w:r>
    </w:p>
    <w:p w14:paraId="6859AE5A" w14:textId="77777777" w:rsidR="00A24B23" w:rsidRDefault="00A24B23">
      <w:r>
        <w:t xml:space="preserve">Additional input will be considered before this is put to a final vote. </w:t>
      </w:r>
    </w:p>
    <w:p w14:paraId="53828F02" w14:textId="77777777" w:rsidR="00F92E42" w:rsidRDefault="00F92E42">
      <w:pPr>
        <w:rPr>
          <w:b/>
          <w:u w:val="single"/>
        </w:rPr>
      </w:pPr>
      <w:r w:rsidRPr="00F92E42">
        <w:rPr>
          <w:b/>
          <w:u w:val="single"/>
        </w:rPr>
        <w:t>Nursery Investment</w:t>
      </w:r>
    </w:p>
    <w:p w14:paraId="52B5112C" w14:textId="77777777" w:rsidR="00791760" w:rsidRDefault="00F92E42" w:rsidP="00F92E42">
      <w:pPr>
        <w:jc w:val="both"/>
      </w:pPr>
      <w:r>
        <w:t>We have invested in an app called Learning Journals for the nursery. This app allows instant and personalised communication between nursery and home. Last year our staff began to use the Focus child approach which links to the Child centred and reactive planning model. However we felt th</w:t>
      </w:r>
      <w:r w:rsidR="00791760">
        <w:t xml:space="preserve">at there was a gap in this with regards to the information that parents get regarding the pupils learning and “Wow” moments in nursery. We have ordered 10 I-pads to support this form of communication. </w:t>
      </w:r>
    </w:p>
    <w:p w14:paraId="0760AFD6" w14:textId="77777777" w:rsidR="00791760" w:rsidRDefault="00791760" w:rsidP="00F92E42">
      <w:pPr>
        <w:jc w:val="both"/>
        <w:rPr>
          <w:b/>
          <w:u w:val="single"/>
        </w:rPr>
      </w:pPr>
      <w:r w:rsidRPr="00791760">
        <w:rPr>
          <w:b/>
          <w:u w:val="single"/>
        </w:rPr>
        <w:t xml:space="preserve">PTA-Balance </w:t>
      </w:r>
    </w:p>
    <w:p w14:paraId="234658F8" w14:textId="77777777" w:rsidR="00791760" w:rsidRDefault="00791760" w:rsidP="00F92E42">
      <w:pPr>
        <w:jc w:val="both"/>
      </w:pPr>
      <w:r>
        <w:t xml:space="preserve">The PTA balance is currently sitting at over £6500. </w:t>
      </w:r>
    </w:p>
    <w:p w14:paraId="5CCFECB9" w14:textId="77777777" w:rsidR="00791760" w:rsidRDefault="00791760" w:rsidP="00F92E42">
      <w:pPr>
        <w:jc w:val="both"/>
      </w:pPr>
      <w:r>
        <w:t>We are hoping to invest in Wet-Play boxes for all classes, class art supplies, goal nets for the top yard and topping up of the School fund. Money in the school fund is used for non-cat items including taxis/transport to events, petty cash item etc.</w:t>
      </w:r>
    </w:p>
    <w:p w14:paraId="2FB94BC0" w14:textId="77777777" w:rsidR="00791760" w:rsidRPr="00791760" w:rsidRDefault="00791760" w:rsidP="00F92E42">
      <w:pPr>
        <w:jc w:val="both"/>
      </w:pPr>
      <w:r>
        <w:t xml:space="preserve">Our trim trail and infant climbing frame are in desperate need of repair and if this is not going to be funded by SLC we will request financial support for this from the PTA. </w:t>
      </w:r>
    </w:p>
    <w:p w14:paraId="729BD6B8" w14:textId="77777777" w:rsidR="00791760" w:rsidRPr="00F92E42" w:rsidRDefault="00791760" w:rsidP="00F92E42">
      <w:pPr>
        <w:jc w:val="both"/>
      </w:pPr>
    </w:p>
    <w:p w14:paraId="5F89461B" w14:textId="77777777" w:rsidR="00BC4BF0" w:rsidRDefault="00BC4BF0">
      <w:pPr>
        <w:rPr>
          <w:b/>
          <w:highlight w:val="yellow"/>
          <w:u w:val="single"/>
        </w:rPr>
      </w:pPr>
    </w:p>
    <w:p w14:paraId="30535DFD" w14:textId="77777777" w:rsidR="00A24B23" w:rsidRPr="00704440" w:rsidRDefault="00A24B23">
      <w:pPr>
        <w:rPr>
          <w:b/>
          <w:u w:val="single"/>
        </w:rPr>
      </w:pPr>
      <w:r w:rsidRPr="00704440">
        <w:rPr>
          <w:b/>
          <w:highlight w:val="yellow"/>
          <w:u w:val="single"/>
        </w:rPr>
        <w:lastRenderedPageBreak/>
        <w:t>School Improvement Plan</w:t>
      </w:r>
      <w:r w:rsidR="00791760" w:rsidRPr="00704440">
        <w:rPr>
          <w:b/>
          <w:highlight w:val="yellow"/>
          <w:u w:val="single"/>
        </w:rPr>
        <w:t>/Standards and Qualities report</w:t>
      </w:r>
    </w:p>
    <w:p w14:paraId="09498722" w14:textId="77777777" w:rsidR="00A24B23" w:rsidRDefault="00791760">
      <w:r>
        <w:t xml:space="preserve">The Standards and Qualities Report available on the school website. </w:t>
      </w:r>
    </w:p>
    <w:p w14:paraId="64D1DD1F" w14:textId="77777777" w:rsidR="00791760" w:rsidRDefault="00791760">
      <w:r>
        <w:t xml:space="preserve">This document measures the impact and </w:t>
      </w:r>
      <w:r w:rsidR="00704440">
        <w:t xml:space="preserve">progress that was made from the identified improvement areas. </w:t>
      </w:r>
    </w:p>
    <w:p w14:paraId="621CC9D3" w14:textId="77777777" w:rsidR="00704440" w:rsidRDefault="00704440">
      <w:r>
        <w:t xml:space="preserve">The School Improvement Plan lays out the strategic improvement priorities that have been identified. These are as follows: </w:t>
      </w:r>
    </w:p>
    <w:p w14:paraId="05777C26" w14:textId="77777777" w:rsidR="00704440" w:rsidRDefault="00704440">
      <w:r>
        <w:t>Improvement Priority 1: Assessment (Improving how we gather and use evidence)</w:t>
      </w:r>
    </w:p>
    <w:p w14:paraId="53E25EC6" w14:textId="77777777" w:rsidR="00704440" w:rsidRDefault="00704440">
      <w:r>
        <w:t>Improvement Priority 2: Numeracy (Improving Pedagogy)</w:t>
      </w:r>
    </w:p>
    <w:p w14:paraId="2E5AA8C6" w14:textId="77777777" w:rsidR="00704440" w:rsidRDefault="00704440">
      <w:r>
        <w:t>Improvement Priority 3: Literacy (Developing improved practice for teaching writing)</w:t>
      </w:r>
    </w:p>
    <w:p w14:paraId="67097B69" w14:textId="77777777" w:rsidR="00704440" w:rsidRDefault="00704440">
      <w:r>
        <w:t xml:space="preserve">Improvement Priority 4: Catholic Education &amp; Ethos (Serving the Common Good) </w:t>
      </w:r>
    </w:p>
    <w:p w14:paraId="71D04FEC" w14:textId="77777777" w:rsidR="00704440" w:rsidRDefault="00704440">
      <w:r>
        <w:t>Improvement Priority 5: PEF (Targeted Support)</w:t>
      </w:r>
    </w:p>
    <w:p w14:paraId="5F96F656" w14:textId="77777777" w:rsidR="00704440" w:rsidRDefault="00704440">
      <w:r>
        <w:t xml:space="preserve">A parent’s version of the SIP on a page will be uploaded in due course. </w:t>
      </w:r>
    </w:p>
    <w:p w14:paraId="3D7526C5" w14:textId="77777777" w:rsidR="0096268B" w:rsidRDefault="0096268B"/>
    <w:p w14:paraId="525D3220" w14:textId="77777777" w:rsidR="0096268B" w:rsidRPr="0096268B" w:rsidRDefault="0096268B">
      <w:pPr>
        <w:rPr>
          <w:b/>
          <w:u w:val="single"/>
        </w:rPr>
      </w:pPr>
      <w:r w:rsidRPr="0096268B">
        <w:rPr>
          <w:b/>
          <w:highlight w:val="yellow"/>
          <w:u w:val="single"/>
        </w:rPr>
        <w:t>Open Afternoon &amp; Parents Evening</w:t>
      </w:r>
      <w:r w:rsidRPr="0096268B">
        <w:rPr>
          <w:b/>
          <w:u w:val="single"/>
        </w:rPr>
        <w:t xml:space="preserve"> </w:t>
      </w:r>
    </w:p>
    <w:p w14:paraId="5C58D84E" w14:textId="77777777" w:rsidR="00A24B23" w:rsidRDefault="0096268B">
      <w:r>
        <w:t xml:space="preserve">It was fantastic to be able to welcome parents back into the school for our open afternoon and the parents evening. </w:t>
      </w:r>
    </w:p>
    <w:p w14:paraId="576F0AA4" w14:textId="77777777" w:rsidR="0096268B" w:rsidRDefault="0096268B">
      <w:r>
        <w:t xml:space="preserve">Parental Feedback from the open afternoon was extremely positive and children and staff enjoyed the informal setting for sharing how learning was taking place in their classes. </w:t>
      </w:r>
    </w:p>
    <w:p w14:paraId="59F81B68" w14:textId="77777777" w:rsidR="0096268B" w:rsidRDefault="0096268B">
      <w:r>
        <w:t xml:space="preserve">The turnout for our first in-person Parent’s evening since COVID was just under 98% which is excellent and showed the importance that these events have for parents. </w:t>
      </w:r>
    </w:p>
    <w:p w14:paraId="1E4038DA" w14:textId="77777777" w:rsidR="0096268B" w:rsidRDefault="0096268B"/>
    <w:p w14:paraId="20D1D565" w14:textId="77777777" w:rsidR="0096268B" w:rsidRDefault="00BC4BF0">
      <w:pPr>
        <w:rPr>
          <w:b/>
          <w:u w:val="single"/>
        </w:rPr>
      </w:pPr>
      <w:r w:rsidRPr="00BC4BF0">
        <w:rPr>
          <w:b/>
          <w:highlight w:val="yellow"/>
          <w:u w:val="single"/>
        </w:rPr>
        <w:t>ICT Refresh</w:t>
      </w:r>
      <w:r w:rsidRPr="00BC4BF0">
        <w:rPr>
          <w:b/>
          <w:u w:val="single"/>
        </w:rPr>
        <w:t xml:space="preserve"> </w:t>
      </w:r>
    </w:p>
    <w:p w14:paraId="2CF44122" w14:textId="77777777" w:rsidR="00BC4BF0" w:rsidRDefault="00BC4BF0">
      <w:r>
        <w:t xml:space="preserve">The school will be undergoing a refresh of IT equipment where desktops, laptops and </w:t>
      </w:r>
      <w:proofErr w:type="spellStart"/>
      <w:r>
        <w:t>chromebooks</w:t>
      </w:r>
      <w:proofErr w:type="spellEnd"/>
      <w:r>
        <w:t xml:space="preserve"> that are more than a few years old will be replaced through the SLC budget. </w:t>
      </w:r>
    </w:p>
    <w:p w14:paraId="31738D18" w14:textId="77777777" w:rsidR="00BC4BF0" w:rsidRDefault="00BC4BF0">
      <w:r>
        <w:t xml:space="preserve">Alongside this we are moving to Cloud storage for files and documents </w:t>
      </w:r>
      <w:proofErr w:type="spellStart"/>
      <w:r>
        <w:t>etc</w:t>
      </w:r>
      <w:proofErr w:type="spellEnd"/>
      <w:r>
        <w:t xml:space="preserve"> which increase the storage and access that we currently have. We are having a new line installed which should increase the speed and efficiency of the internet. </w:t>
      </w:r>
    </w:p>
    <w:p w14:paraId="38F8A018" w14:textId="77777777" w:rsidR="00BC4BF0" w:rsidRDefault="00BC4BF0">
      <w:r>
        <w:t>The downside to this is that we will have interrupted service to our IT for the best part of the week beginning 7</w:t>
      </w:r>
      <w:r w:rsidRPr="00BC4BF0">
        <w:rPr>
          <w:vertAlign w:val="superscript"/>
        </w:rPr>
        <w:t>th</w:t>
      </w:r>
      <w:r>
        <w:t xml:space="preserve"> of November. </w:t>
      </w:r>
    </w:p>
    <w:p w14:paraId="35229269" w14:textId="77777777" w:rsidR="00BC4BF0" w:rsidRDefault="00BC4BF0"/>
    <w:p w14:paraId="0A5789E2" w14:textId="77777777" w:rsidR="00BC4BF0" w:rsidRDefault="00BC4BF0">
      <w:pPr>
        <w:rPr>
          <w:b/>
          <w:u w:val="single"/>
        </w:rPr>
      </w:pPr>
      <w:r w:rsidRPr="00BC4BF0">
        <w:rPr>
          <w:b/>
          <w:highlight w:val="yellow"/>
          <w:u w:val="single"/>
        </w:rPr>
        <w:t xml:space="preserve">Nursery </w:t>
      </w:r>
      <w:proofErr w:type="spellStart"/>
      <w:r w:rsidRPr="00BC4BF0">
        <w:rPr>
          <w:b/>
          <w:highlight w:val="yellow"/>
          <w:u w:val="single"/>
        </w:rPr>
        <w:t>Portacabin</w:t>
      </w:r>
      <w:proofErr w:type="spellEnd"/>
      <w:r w:rsidRPr="00BC4BF0">
        <w:rPr>
          <w:b/>
          <w:u w:val="single"/>
        </w:rPr>
        <w:t xml:space="preserve"> </w:t>
      </w:r>
    </w:p>
    <w:p w14:paraId="5B515E5E" w14:textId="77777777" w:rsidR="00BC4BF0" w:rsidRDefault="00BC4BF0">
      <w:r w:rsidRPr="00BC4BF0">
        <w:t>The</w:t>
      </w:r>
      <w:r>
        <w:t xml:space="preserve"> nursery </w:t>
      </w:r>
      <w:proofErr w:type="spellStart"/>
      <w:r>
        <w:t>portacabin</w:t>
      </w:r>
      <w:proofErr w:type="spellEnd"/>
      <w:r>
        <w:t xml:space="preserve"> has been restricted in use since the start of term as the numbers have meant that we were able to be together in the main building, however as the numbers climb over the limit we will have to move back to the rota system for the 3 groups. </w:t>
      </w:r>
    </w:p>
    <w:p w14:paraId="5B9E2FFC" w14:textId="77777777" w:rsidR="00BC4BF0" w:rsidRPr="00BC4BF0" w:rsidRDefault="00BC4BF0">
      <w:bookmarkStart w:id="0" w:name="_GoBack"/>
      <w:bookmarkEnd w:id="0"/>
    </w:p>
    <w:sectPr w:rsidR="00BC4BF0" w:rsidRPr="00BC4BF0" w:rsidSect="0096268B">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6A25" w14:textId="77777777" w:rsidR="00354606" w:rsidRDefault="00354606" w:rsidP="00354606">
      <w:pPr>
        <w:spacing w:after="0" w:line="240" w:lineRule="auto"/>
      </w:pPr>
      <w:r>
        <w:separator/>
      </w:r>
    </w:p>
  </w:endnote>
  <w:endnote w:type="continuationSeparator" w:id="0">
    <w:p w14:paraId="5D81D6B8" w14:textId="77777777" w:rsidR="00354606" w:rsidRDefault="00354606" w:rsidP="0035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6EA6" w14:textId="77777777" w:rsidR="00354606" w:rsidRDefault="00354606" w:rsidP="00354606">
      <w:pPr>
        <w:spacing w:after="0" w:line="240" w:lineRule="auto"/>
      </w:pPr>
      <w:r>
        <w:separator/>
      </w:r>
    </w:p>
  </w:footnote>
  <w:footnote w:type="continuationSeparator" w:id="0">
    <w:p w14:paraId="12B46804" w14:textId="77777777" w:rsidR="00354606" w:rsidRDefault="00354606" w:rsidP="0035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8B6F" w14:textId="77777777" w:rsidR="00354606" w:rsidRDefault="0096268B" w:rsidP="0096268B">
    <w:pPr>
      <w:pStyle w:val="Header"/>
      <w:jc w:val="center"/>
    </w:pPr>
    <w:r>
      <w:rPr>
        <w:noProof/>
        <w:lang w:eastAsia="en-GB"/>
      </w:rPr>
      <w:drawing>
        <wp:anchor distT="0" distB="0" distL="114300" distR="114300" simplePos="0" relativeHeight="251659264" behindDoc="1" locked="0" layoutInCell="1" allowOverlap="1" wp14:anchorId="209657BD" wp14:editId="42B0A5B5">
          <wp:simplePos x="0" y="0"/>
          <wp:positionH relativeFrom="rightMargin">
            <wp:posOffset>153226</wp:posOffset>
          </wp:positionH>
          <wp:positionV relativeFrom="paragraph">
            <wp:posOffset>-192316</wp:posOffset>
          </wp:positionV>
          <wp:extent cx="349885" cy="347345"/>
          <wp:effectExtent l="0" t="0" r="0" b="0"/>
          <wp:wrapTight wrapText="bothSides">
            <wp:wrapPolygon edited="0">
              <wp:start x="0" y="0"/>
              <wp:lineTo x="0" y="20139"/>
              <wp:lineTo x="19993" y="20139"/>
              <wp:lineTo x="199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RID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885" cy="3473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0DD1E580" wp14:editId="485E23AF">
          <wp:simplePos x="0" y="0"/>
          <wp:positionH relativeFrom="column">
            <wp:posOffset>-466725</wp:posOffset>
          </wp:positionH>
          <wp:positionV relativeFrom="paragraph">
            <wp:posOffset>-183515</wp:posOffset>
          </wp:positionV>
          <wp:extent cx="276999" cy="314325"/>
          <wp:effectExtent l="0" t="0" r="8890" b="0"/>
          <wp:wrapTight wrapText="bothSides">
            <wp:wrapPolygon edited="0">
              <wp:start x="0" y="0"/>
              <wp:lineTo x="0" y="19636"/>
              <wp:lineTo x="20807" y="19636"/>
              <wp:lineTo x="208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 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999" cy="314325"/>
                  </a:xfrm>
                  <a:prstGeom prst="rect">
                    <a:avLst/>
                  </a:prstGeom>
                </pic:spPr>
              </pic:pic>
            </a:graphicData>
          </a:graphic>
        </wp:anchor>
      </w:drawing>
    </w:r>
    <w:r w:rsidR="00354606">
      <w:t>Head Teacher’s Report – 25</w:t>
    </w:r>
    <w:r w:rsidR="00354606" w:rsidRPr="00354606">
      <w:rPr>
        <w:vertAlign w:val="superscript"/>
      </w:rPr>
      <w:t>th</w:t>
    </w:r>
    <w:r w:rsidR="00354606">
      <w:t xml:space="preserve"> October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6"/>
    <w:rsid w:val="00354606"/>
    <w:rsid w:val="005B1ED3"/>
    <w:rsid w:val="00704440"/>
    <w:rsid w:val="00791760"/>
    <w:rsid w:val="0096268B"/>
    <w:rsid w:val="00A24B23"/>
    <w:rsid w:val="00BC4BF0"/>
    <w:rsid w:val="00F9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5D1D"/>
  <w15:chartTrackingRefBased/>
  <w15:docId w15:val="{D0DC66C9-2046-4CA2-B8F5-81E90EF3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06"/>
  </w:style>
  <w:style w:type="paragraph" w:styleId="Footer">
    <w:name w:val="footer"/>
    <w:basedOn w:val="Normal"/>
    <w:link w:val="FooterChar"/>
    <w:uiPriority w:val="99"/>
    <w:unhideWhenUsed/>
    <w:rsid w:val="0035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5A16A4B600E4CA3718C8CE7003D09" ma:contentTypeVersion="13" ma:contentTypeDescription="Create a new document." ma:contentTypeScope="" ma:versionID="3d86ad483e09b8affd6c2ac64fe3e954">
  <xsd:schema xmlns:xsd="http://www.w3.org/2001/XMLSchema" xmlns:xs="http://www.w3.org/2001/XMLSchema" xmlns:p="http://schemas.microsoft.com/office/2006/metadata/properties" xmlns:ns3="9bc99538-0887-4ef2-a3e3-c8a0d30bca37" xmlns:ns4="17c3d2f1-098e-4b3d-8d36-1bff18143aab" targetNamespace="http://schemas.microsoft.com/office/2006/metadata/properties" ma:root="true" ma:fieldsID="3e30be16aca133c65edcd9b26b237ee6" ns3:_="" ns4:_="">
    <xsd:import namespace="9bc99538-0887-4ef2-a3e3-c8a0d30bca37"/>
    <xsd:import namespace="17c3d2f1-098e-4b3d-8d36-1bff18143a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9538-0887-4ef2-a3e3-c8a0d30bca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3d2f1-098e-4b3d-8d36-1bff18143a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0612A-7574-44A1-8829-3ECAE2578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9538-0887-4ef2-a3e3-c8a0d30bca37"/>
    <ds:schemaRef ds:uri="17c3d2f1-098e-4b3d-8d36-1bff1814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78CA5-28FB-4FA1-A0A7-F5F1CEB29D32}">
  <ds:schemaRefs>
    <ds:schemaRef ds:uri="http://schemas.microsoft.com/sharepoint/v3/contenttype/forms"/>
  </ds:schemaRefs>
</ds:datastoreItem>
</file>

<file path=customXml/itemProps3.xml><?xml version="1.0" encoding="utf-8"?>
<ds:datastoreItem xmlns:ds="http://schemas.openxmlformats.org/officeDocument/2006/customXml" ds:itemID="{0B1B97C6-1DAD-4B7D-992D-14F94E5C1328}">
  <ds:schemaRefs>
    <ds:schemaRef ds:uri="http://purl.org/dc/terms/"/>
    <ds:schemaRef ds:uri="http://schemas.openxmlformats.org/package/2006/metadata/core-properties"/>
    <ds:schemaRef ds:uri="http://schemas.microsoft.com/office/2006/documentManagement/types"/>
    <ds:schemaRef ds:uri="17c3d2f1-098e-4b3d-8d36-1bff18143aab"/>
    <ds:schemaRef ds:uri="http://purl.org/dc/elements/1.1/"/>
    <ds:schemaRef ds:uri="http://schemas.microsoft.com/office/2006/metadata/properties"/>
    <ds:schemaRef ds:uri="9bc99538-0887-4ef2-a3e3-c8a0d30bca3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clelandf20</dc:creator>
  <cp:keywords/>
  <dc:description/>
  <cp:lastModifiedBy>H. stbridesbw</cp:lastModifiedBy>
  <cp:revision>1</cp:revision>
  <dcterms:created xsi:type="dcterms:W3CDTF">2022-10-25T10:12:00Z</dcterms:created>
  <dcterms:modified xsi:type="dcterms:W3CDTF">2022-10-25T16:55:00Z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0x010100A945A16A4B600E4CA3718C8CE7003D09</vt:lpwstr>
  </property>
</Properties>
</file>