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8CE5" w14:textId="701A82F1" w:rsidR="00253C1A" w:rsidRDefault="00011E9D" w:rsidP="00253C1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9712A9" wp14:editId="71D3A525">
            <wp:simplePos x="0" y="0"/>
            <wp:positionH relativeFrom="column">
              <wp:posOffset>-123825</wp:posOffset>
            </wp:positionH>
            <wp:positionV relativeFrom="paragraph">
              <wp:posOffset>-140970</wp:posOffset>
            </wp:positionV>
            <wp:extent cx="1571625" cy="788291"/>
            <wp:effectExtent l="0" t="0" r="0" b="0"/>
            <wp:wrapNone/>
            <wp:docPr id="4" name="Picture 4" descr="Counting Song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ing Song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F3">
        <w:rPr>
          <w:noProof/>
        </w:rPr>
        <w:drawing>
          <wp:anchor distT="0" distB="0" distL="114300" distR="114300" simplePos="0" relativeHeight="251660288" behindDoc="0" locked="0" layoutInCell="1" allowOverlap="1" wp14:anchorId="748DA859" wp14:editId="756E9072">
            <wp:simplePos x="0" y="0"/>
            <wp:positionH relativeFrom="column">
              <wp:posOffset>5514975</wp:posOffset>
            </wp:positionH>
            <wp:positionV relativeFrom="paragraph">
              <wp:posOffset>-208915</wp:posOffset>
            </wp:positionV>
            <wp:extent cx="1162050" cy="959750"/>
            <wp:effectExtent l="0" t="0" r="0" b="0"/>
            <wp:wrapNone/>
            <wp:docPr id="3" name="Picture 3" descr="FAQ: Counting sessions – Help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Q: Counting sessions – Help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65" w:rsidRPr="002D6CF4">
        <w:rPr>
          <w:rFonts w:ascii="Comic Sans MS" w:hAnsi="Comic Sans MS"/>
          <w:sz w:val="32"/>
          <w:szCs w:val="32"/>
          <w:u w:val="single"/>
        </w:rPr>
        <w:t xml:space="preserve">Number Box </w:t>
      </w:r>
      <w:r w:rsidR="00253C1A">
        <w:rPr>
          <w:rFonts w:ascii="Comic Sans MS" w:hAnsi="Comic Sans MS"/>
          <w:sz w:val="32"/>
          <w:szCs w:val="32"/>
          <w:u w:val="single"/>
        </w:rPr>
        <w:t xml:space="preserve">Counting </w:t>
      </w:r>
      <w:r w:rsidR="00ED6C65" w:rsidRPr="002D6CF4">
        <w:rPr>
          <w:rFonts w:ascii="Comic Sans MS" w:hAnsi="Comic Sans MS"/>
          <w:sz w:val="32"/>
          <w:szCs w:val="32"/>
          <w:u w:val="single"/>
        </w:rPr>
        <w:t xml:space="preserve">Activities </w:t>
      </w:r>
    </w:p>
    <w:p w14:paraId="2BFCE105" w14:textId="77777777" w:rsidR="00011E9D" w:rsidRDefault="00011E9D" w:rsidP="00253C1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74917D8" w14:textId="4636BFFA" w:rsidR="00253C1A" w:rsidRDefault="00253C1A" w:rsidP="002812F3">
      <w:pPr>
        <w:rPr>
          <w:rFonts w:ascii="Comic Sans MS" w:hAnsi="Comic Sans MS"/>
          <w:sz w:val="32"/>
          <w:szCs w:val="32"/>
        </w:rPr>
      </w:pPr>
      <w:r w:rsidRPr="00253C1A">
        <w:rPr>
          <w:rFonts w:ascii="Comic Sans MS" w:hAnsi="Comic Sans MS"/>
          <w:sz w:val="32"/>
          <w:szCs w:val="32"/>
        </w:rPr>
        <w:t>Remember to</w:t>
      </w:r>
      <w:r>
        <w:rPr>
          <w:rFonts w:ascii="Comic Sans MS" w:hAnsi="Comic Sans MS"/>
          <w:sz w:val="32"/>
          <w:szCs w:val="32"/>
        </w:rPr>
        <w:t xml:space="preserve"> regularly</w:t>
      </w:r>
      <w:r w:rsidRPr="00253C1A">
        <w:rPr>
          <w:rFonts w:ascii="Comic Sans MS" w:hAnsi="Comic Sans MS"/>
          <w:sz w:val="32"/>
          <w:szCs w:val="32"/>
        </w:rPr>
        <w:t xml:space="preserve"> practise </w:t>
      </w:r>
      <w:r>
        <w:rPr>
          <w:rFonts w:ascii="Comic Sans MS" w:hAnsi="Comic Sans MS"/>
          <w:sz w:val="32"/>
          <w:szCs w:val="32"/>
        </w:rPr>
        <w:t xml:space="preserve">your counting as this will help you feel more confident with lots of your numeracy tasks. </w:t>
      </w:r>
    </w:p>
    <w:p w14:paraId="348BA65E" w14:textId="6F95A580" w:rsidR="003C3E38" w:rsidRPr="002812F3" w:rsidRDefault="003C3E38" w:rsidP="002812F3">
      <w:pPr>
        <w:jc w:val="center"/>
        <w:rPr>
          <w:rFonts w:ascii="Comic Sans MS" w:hAnsi="Comic Sans MS"/>
          <w:sz w:val="32"/>
          <w:szCs w:val="32"/>
        </w:rPr>
      </w:pPr>
      <w:r w:rsidRPr="00253C1A">
        <w:rPr>
          <w:rFonts w:ascii="Comic Sans MS" w:hAnsi="Comic Sans MS"/>
          <w:sz w:val="32"/>
          <w:szCs w:val="32"/>
        </w:rPr>
        <w:t xml:space="preserve">Use number to 20 cards </w:t>
      </w:r>
      <w:r w:rsidR="00253C1A" w:rsidRPr="00253C1A">
        <w:rPr>
          <w:rFonts w:ascii="Comic Sans MS" w:hAnsi="Comic Sans MS"/>
          <w:sz w:val="32"/>
          <w:szCs w:val="32"/>
        </w:rPr>
        <w:t>to</w:t>
      </w:r>
      <w:r w:rsidRPr="00253C1A">
        <w:rPr>
          <w:rFonts w:ascii="Comic Sans MS" w:hAnsi="Comic Sans MS"/>
          <w:sz w:val="32"/>
          <w:szCs w:val="32"/>
        </w:rPr>
        <w:t xml:space="preserve"> try the </w:t>
      </w:r>
      <w:r w:rsidR="002812F3" w:rsidRPr="00253C1A">
        <w:rPr>
          <w:rFonts w:ascii="Comic Sans MS" w:hAnsi="Comic Sans MS"/>
          <w:sz w:val="32"/>
          <w:szCs w:val="32"/>
        </w:rPr>
        <w:t>following: -</w:t>
      </w:r>
      <w:r w:rsidRPr="00253C1A">
        <w:rPr>
          <w:rFonts w:ascii="Comic Sans MS" w:hAnsi="Comic Sans MS"/>
          <w:sz w:val="32"/>
          <w:szCs w:val="32"/>
        </w:rPr>
        <w:t xml:space="preserve"> </w:t>
      </w:r>
    </w:p>
    <w:p w14:paraId="54C4F177" w14:textId="7DC21D8C" w:rsidR="00ED6C65" w:rsidRDefault="00ED6C65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out number cards 0 – 20</w:t>
      </w:r>
      <w:r w:rsidR="007777AE">
        <w:rPr>
          <w:rFonts w:ascii="Comic Sans MS" w:hAnsi="Comic Sans MS"/>
          <w:sz w:val="32"/>
          <w:szCs w:val="32"/>
        </w:rPr>
        <w:t xml:space="preserve"> (see below)</w:t>
      </w:r>
    </w:p>
    <w:p w14:paraId="38F75B85" w14:textId="16846BD4" w:rsidR="00ED6C65" w:rsidRDefault="00ED6C65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Arrange number cards in a rainbow shape </w:t>
      </w:r>
    </w:p>
    <w:p w14:paraId="71295DDC" w14:textId="6D6FF740" w:rsidR="00ED6C65" w:rsidRDefault="00ED6C65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Count </w:t>
      </w:r>
      <w:r w:rsidR="002D6CF4">
        <w:rPr>
          <w:rFonts w:ascii="Comic Sans MS" w:hAnsi="Comic Sans MS"/>
          <w:sz w:val="32"/>
          <w:szCs w:val="32"/>
        </w:rPr>
        <w:t xml:space="preserve">forward </w:t>
      </w:r>
      <w:r>
        <w:rPr>
          <w:rFonts w:ascii="Comic Sans MS" w:hAnsi="Comic Sans MS"/>
          <w:sz w:val="32"/>
          <w:szCs w:val="32"/>
        </w:rPr>
        <w:t>from 0 – 20 pointing to each card as you say each number.</w:t>
      </w:r>
    </w:p>
    <w:p w14:paraId="0E74E9C7" w14:textId="36B072FC" w:rsidR="00ED6C65" w:rsidRDefault="00ED6C65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Count backwards from 20 – 0</w:t>
      </w:r>
    </w:p>
    <w:p w14:paraId="52DBA8A9" w14:textId="2DE3CBA5" w:rsidR="00ED6C65" w:rsidRDefault="00ED6C65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Close your eyes can you go forward and backwards to 20 without looking at cards and without making any mistakes?</w:t>
      </w:r>
    </w:p>
    <w:p w14:paraId="17085555" w14:textId="49DDBAA8" w:rsidR="00ED6C65" w:rsidRDefault="00ED6C65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write these numbers, making sure that your numbers are all </w:t>
      </w:r>
      <w:r w:rsidR="002D6CF4">
        <w:rPr>
          <w:rFonts w:ascii="Comic Sans MS" w:hAnsi="Comic Sans MS"/>
          <w:sz w:val="32"/>
          <w:szCs w:val="32"/>
        </w:rPr>
        <w:t xml:space="preserve">formed clearly and are </w:t>
      </w:r>
      <w:r>
        <w:rPr>
          <w:rFonts w:ascii="Comic Sans MS" w:hAnsi="Comic Sans MS"/>
          <w:sz w:val="32"/>
          <w:szCs w:val="32"/>
        </w:rPr>
        <w:t xml:space="preserve">the correct way </w:t>
      </w:r>
      <w:proofErr w:type="gramStart"/>
      <w:r>
        <w:rPr>
          <w:rFonts w:ascii="Comic Sans MS" w:hAnsi="Comic Sans MS"/>
          <w:sz w:val="32"/>
          <w:szCs w:val="32"/>
        </w:rPr>
        <w:t>round</w:t>
      </w:r>
      <w:r w:rsidR="002D6CF4">
        <w:rPr>
          <w:rFonts w:ascii="Comic Sans MS" w:hAnsi="Comic Sans MS"/>
          <w:sz w:val="32"/>
          <w:szCs w:val="32"/>
        </w:rPr>
        <w:t>.</w:t>
      </w:r>
      <w:proofErr w:type="gramEnd"/>
    </w:p>
    <w:p w14:paraId="1A1ADE73" w14:textId="7B56B33C" w:rsidR="009516FD" w:rsidRDefault="00ED6C65" w:rsidP="009516F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can do this easily</w:t>
      </w:r>
      <w:r w:rsidR="00253C1A">
        <w:rPr>
          <w:rFonts w:ascii="Comic Sans MS" w:hAnsi="Comic Sans MS"/>
          <w:sz w:val="32"/>
          <w:szCs w:val="32"/>
        </w:rPr>
        <w:t xml:space="preserve"> and confidently</w:t>
      </w:r>
      <w:r>
        <w:rPr>
          <w:rFonts w:ascii="Comic Sans MS" w:hAnsi="Comic Sans MS"/>
          <w:sz w:val="32"/>
          <w:szCs w:val="32"/>
        </w:rPr>
        <w:t>, then try counting forward and backwards to 50</w:t>
      </w:r>
      <w:r w:rsidR="002D6CF4">
        <w:rPr>
          <w:rFonts w:ascii="Comic Sans MS" w:hAnsi="Comic Sans MS"/>
          <w:sz w:val="32"/>
          <w:szCs w:val="32"/>
        </w:rPr>
        <w:t xml:space="preserve">. Write these numbers again </w:t>
      </w:r>
      <w:r w:rsidR="009516FD">
        <w:rPr>
          <w:rFonts w:ascii="Comic Sans MS" w:hAnsi="Comic Sans MS"/>
          <w:sz w:val="32"/>
          <w:szCs w:val="32"/>
        </w:rPr>
        <w:t>making sure that your numbers are all formed clearly and are the correct way round.</w:t>
      </w:r>
    </w:p>
    <w:p w14:paraId="48270872" w14:textId="26ED4ACC" w:rsidR="00253C1A" w:rsidRDefault="00253C1A" w:rsidP="009516F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would like a challenge, then try to reach 100.</w:t>
      </w:r>
    </w:p>
    <w:p w14:paraId="642C2170" w14:textId="5CDC5939" w:rsidR="00ED6C65" w:rsidRDefault="009516FD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Using your number cards to 20 to help you count in </w:t>
      </w:r>
      <w:r w:rsidR="00253C1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s starting at 0</w:t>
      </w:r>
    </w:p>
    <w:p w14:paraId="7A6A058D" w14:textId="1C52727D" w:rsidR="009516FD" w:rsidRDefault="009516FD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Count in </w:t>
      </w:r>
      <w:r w:rsidR="00253C1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s but this time start at </w:t>
      </w:r>
      <w:r w:rsidR="00253C1A">
        <w:rPr>
          <w:rFonts w:ascii="Comic Sans MS" w:hAnsi="Comic Sans MS"/>
          <w:sz w:val="32"/>
          <w:szCs w:val="32"/>
        </w:rPr>
        <w:t>1</w:t>
      </w:r>
    </w:p>
    <w:p w14:paraId="7FD3020E" w14:textId="620C54F9" w:rsidR="009516FD" w:rsidRDefault="009516FD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Count in </w:t>
      </w:r>
      <w:r w:rsidR="00253C1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s starting at </w:t>
      </w:r>
      <w:r w:rsidR="00253C1A">
        <w:rPr>
          <w:rFonts w:ascii="Comic Sans MS" w:hAnsi="Comic Sans MS"/>
          <w:sz w:val="32"/>
          <w:szCs w:val="32"/>
        </w:rPr>
        <w:t>5</w:t>
      </w:r>
    </w:p>
    <w:p w14:paraId="24C6DC50" w14:textId="4617AEE2" w:rsidR="009516FD" w:rsidRDefault="009516FD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Count in </w:t>
      </w:r>
      <w:r w:rsidR="00253C1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s starting at </w:t>
      </w:r>
      <w:r w:rsidR="00253C1A">
        <w:rPr>
          <w:rFonts w:ascii="Comic Sans MS" w:hAnsi="Comic Sans MS"/>
          <w:sz w:val="32"/>
          <w:szCs w:val="32"/>
        </w:rPr>
        <w:t>2</w:t>
      </w:r>
    </w:p>
    <w:p w14:paraId="6756F00C" w14:textId="413D168D" w:rsidR="009516FD" w:rsidRPr="00253C1A" w:rsidRDefault="009516FD" w:rsidP="00253C1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time you choose a number to start from</w:t>
      </w:r>
    </w:p>
    <w:p w14:paraId="2087BA37" w14:textId="17882E40" w:rsidR="000F0B41" w:rsidRPr="002812F3" w:rsidRDefault="009516FD" w:rsidP="002812F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can do this easily </w:t>
      </w:r>
      <w:r w:rsidR="000F0B41">
        <w:rPr>
          <w:rFonts w:ascii="Comic Sans MS" w:hAnsi="Comic Sans MS"/>
          <w:sz w:val="32"/>
          <w:szCs w:val="32"/>
        </w:rPr>
        <w:t xml:space="preserve">and without mistakes </w:t>
      </w:r>
      <w:r>
        <w:rPr>
          <w:rFonts w:ascii="Comic Sans MS" w:hAnsi="Comic Sans MS"/>
          <w:sz w:val="32"/>
          <w:szCs w:val="32"/>
        </w:rPr>
        <w:t xml:space="preserve">try counting backwards in </w:t>
      </w:r>
      <w:r w:rsidR="00253C1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s. Start at 20 to begin with then choose </w:t>
      </w:r>
      <w:r w:rsidR="000F0B41">
        <w:rPr>
          <w:rFonts w:ascii="Comic Sans MS" w:hAnsi="Comic Sans MS"/>
          <w:sz w:val="32"/>
          <w:szCs w:val="32"/>
        </w:rPr>
        <w:t>different numbers to start from. Try starting from 17, or 12 or 19 or 16</w:t>
      </w:r>
    </w:p>
    <w:p w14:paraId="364C23FA" w14:textId="440739B3" w:rsidR="00253C1A" w:rsidRPr="002812F3" w:rsidRDefault="000F0B41" w:rsidP="002812F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are </w:t>
      </w:r>
      <w:r w:rsidR="00011E9D">
        <w:rPr>
          <w:rFonts w:ascii="Comic Sans MS" w:hAnsi="Comic Sans MS"/>
          <w:sz w:val="32"/>
          <w:szCs w:val="32"/>
        </w:rPr>
        <w:t>looking</w:t>
      </w:r>
      <w:r>
        <w:rPr>
          <w:rFonts w:ascii="Comic Sans MS" w:hAnsi="Comic Sans MS"/>
          <w:sz w:val="32"/>
          <w:szCs w:val="32"/>
        </w:rPr>
        <w:t xml:space="preserve"> for a challenge use numbers up to 50. </w:t>
      </w:r>
    </w:p>
    <w:p w14:paraId="44E5932E" w14:textId="6457CD0B" w:rsidR="00253C1A" w:rsidRDefault="00253C1A" w:rsidP="00ED6C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If you are finding numbers to 50 easy and you are feeling confident, try numbers to 100.</w:t>
      </w:r>
    </w:p>
    <w:p w14:paraId="24E197ED" w14:textId="77777777" w:rsidR="00253C1A" w:rsidRPr="00253C1A" w:rsidRDefault="00253C1A" w:rsidP="00253C1A">
      <w:pPr>
        <w:pStyle w:val="ListParagraph"/>
        <w:rPr>
          <w:rFonts w:ascii="Comic Sans MS" w:hAnsi="Comic Sans MS"/>
          <w:sz w:val="32"/>
          <w:szCs w:val="32"/>
        </w:rPr>
      </w:pPr>
    </w:p>
    <w:p w14:paraId="1761FADC" w14:textId="712848B5" w:rsidR="00253C1A" w:rsidRPr="00253C1A" w:rsidRDefault="00253C1A" w:rsidP="00253C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can use this activity for counting in 2s, 3s, 4s, 5s and 10s. Remember to say and write each number clearly. </w:t>
      </w:r>
      <w:r w:rsidR="00011E9D">
        <w:rPr>
          <w:rFonts w:ascii="Comic Sans MS" w:hAnsi="Comic Sans MS"/>
          <w:sz w:val="32"/>
          <w:szCs w:val="32"/>
        </w:rPr>
        <w:t>I have attached a hundred square to help you if you need it.</w:t>
      </w:r>
    </w:p>
    <w:p w14:paraId="6F1FF075" w14:textId="59CBBEC9" w:rsidR="000F0B41" w:rsidRPr="000F0B41" w:rsidRDefault="00011E9D" w:rsidP="000F0B41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611969" wp14:editId="186A526E">
            <wp:simplePos x="0" y="0"/>
            <wp:positionH relativeFrom="column">
              <wp:posOffset>3533775</wp:posOffset>
            </wp:positionH>
            <wp:positionV relativeFrom="paragraph">
              <wp:posOffset>360680</wp:posOffset>
            </wp:positionV>
            <wp:extent cx="3000375" cy="1524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267B" w14:textId="2C483F24" w:rsidR="000F0B41" w:rsidRDefault="000F0B41" w:rsidP="000F0B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fun and stay safe!!</w:t>
      </w:r>
    </w:p>
    <w:p w14:paraId="3D6666B4" w14:textId="4352C7E7" w:rsidR="000F0B41" w:rsidRDefault="00011E9D" w:rsidP="000F0B41">
      <w:pPr>
        <w:rPr>
          <w:rFonts w:ascii="Comic Sans MS" w:hAnsi="Comic Sans MS"/>
          <w:sz w:val="32"/>
          <w:szCs w:val="32"/>
        </w:rPr>
      </w:pPr>
      <w:r w:rsidRPr="003F499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312AB9" wp14:editId="6D17D987">
            <wp:simplePos x="0" y="0"/>
            <wp:positionH relativeFrom="margin">
              <wp:posOffset>1409700</wp:posOffset>
            </wp:positionH>
            <wp:positionV relativeFrom="paragraph">
              <wp:posOffset>304165</wp:posOffset>
            </wp:positionV>
            <wp:extent cx="457200" cy="393735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E386D" wp14:editId="571390D8">
            <wp:simplePos x="0" y="0"/>
            <wp:positionH relativeFrom="column">
              <wp:posOffset>2114550</wp:posOffset>
            </wp:positionH>
            <wp:positionV relativeFrom="paragraph">
              <wp:posOffset>28575</wp:posOffset>
            </wp:positionV>
            <wp:extent cx="676275" cy="354980"/>
            <wp:effectExtent l="0" t="0" r="0" b="6985"/>
            <wp:wrapNone/>
            <wp:docPr id="1" name="Picture 1" descr="The Best Rainbow Songs for Kids - Preschool Inspi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Rainbow Songs for Kids - Preschool Inspi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FE47F" w14:textId="272F244B" w:rsidR="000F0B41" w:rsidRDefault="000F0B41" w:rsidP="000F0B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Ms Lennon </w:t>
      </w:r>
    </w:p>
    <w:p w14:paraId="07EF2ABF" w14:textId="779149E3" w:rsidR="000F0B41" w:rsidRPr="000F0B41" w:rsidRDefault="000F0B41" w:rsidP="000F0B41">
      <w:pPr>
        <w:rPr>
          <w:rFonts w:ascii="Comic Sans MS" w:hAnsi="Comic Sans MS"/>
          <w:sz w:val="32"/>
          <w:szCs w:val="32"/>
        </w:rPr>
      </w:pPr>
    </w:p>
    <w:p w14:paraId="3009810B" w14:textId="45D65FA6" w:rsidR="00ED6C65" w:rsidRPr="00ED6C65" w:rsidRDefault="00ED6C65">
      <w:pPr>
        <w:rPr>
          <w:rFonts w:ascii="Comic Sans MS" w:hAnsi="Comic Sans MS"/>
          <w:sz w:val="32"/>
          <w:szCs w:val="32"/>
        </w:rPr>
      </w:pPr>
    </w:p>
    <w:p w14:paraId="7E90FB3F" w14:textId="40FDFFC3" w:rsidR="007777AE" w:rsidRDefault="007777AE"/>
    <w:p w14:paraId="6B49A5DE" w14:textId="340F8AC9" w:rsidR="00011E9D" w:rsidRDefault="00011E9D"/>
    <w:p w14:paraId="534C1A09" w14:textId="298F9D05" w:rsidR="00011E9D" w:rsidRDefault="00011E9D"/>
    <w:p w14:paraId="058782D1" w14:textId="3AB22FAB" w:rsidR="00011E9D" w:rsidRDefault="00011E9D"/>
    <w:p w14:paraId="60DB7F3F" w14:textId="5FAD82B4" w:rsidR="00011E9D" w:rsidRDefault="00011E9D"/>
    <w:p w14:paraId="1E7C2609" w14:textId="1BCBD74D" w:rsidR="00011E9D" w:rsidRDefault="00011E9D"/>
    <w:p w14:paraId="760F6901" w14:textId="483C48DE" w:rsidR="00011E9D" w:rsidRDefault="00011E9D"/>
    <w:p w14:paraId="4BC45014" w14:textId="4540EA87" w:rsidR="00011E9D" w:rsidRDefault="00011E9D"/>
    <w:p w14:paraId="66722005" w14:textId="43435DFF" w:rsidR="00011E9D" w:rsidRDefault="00011E9D"/>
    <w:p w14:paraId="0A79D4FC" w14:textId="7EEC76C0" w:rsidR="00011E9D" w:rsidRDefault="00011E9D"/>
    <w:p w14:paraId="50948E39" w14:textId="6E20FEE4" w:rsidR="00011E9D" w:rsidRDefault="00011E9D"/>
    <w:tbl>
      <w:tblPr>
        <w:tblStyle w:val="TableGrid"/>
        <w:tblpPr w:leftFromText="180" w:rightFromText="180" w:vertAnchor="page" w:horzAnchor="margin" w:tblpXSpec="center" w:tblpY="841"/>
        <w:tblW w:w="0" w:type="auto"/>
        <w:tblLook w:val="04A0" w:firstRow="1" w:lastRow="0" w:firstColumn="1" w:lastColumn="0" w:noHBand="0" w:noVBand="1"/>
      </w:tblPr>
      <w:tblGrid>
        <w:gridCol w:w="2983"/>
        <w:gridCol w:w="2983"/>
        <w:gridCol w:w="3050"/>
      </w:tblGrid>
      <w:tr w:rsidR="00011E9D" w:rsidRPr="00661D35" w14:paraId="7B39B214" w14:textId="77777777" w:rsidTr="00011E9D">
        <w:tc>
          <w:tcPr>
            <w:tcW w:w="2983" w:type="dxa"/>
          </w:tcPr>
          <w:p w14:paraId="548A82AD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0</w:t>
            </w:r>
          </w:p>
        </w:tc>
        <w:tc>
          <w:tcPr>
            <w:tcW w:w="2983" w:type="dxa"/>
          </w:tcPr>
          <w:p w14:paraId="60C40AF3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3050" w:type="dxa"/>
          </w:tcPr>
          <w:p w14:paraId="5BE4FFE4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</w:tr>
      <w:tr w:rsidR="00011E9D" w:rsidRPr="00661D35" w14:paraId="475A386E" w14:textId="77777777" w:rsidTr="00011E9D">
        <w:tc>
          <w:tcPr>
            <w:tcW w:w="2983" w:type="dxa"/>
          </w:tcPr>
          <w:p w14:paraId="6F71AAD0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2983" w:type="dxa"/>
          </w:tcPr>
          <w:p w14:paraId="76B2F002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</w:tc>
        <w:tc>
          <w:tcPr>
            <w:tcW w:w="3050" w:type="dxa"/>
          </w:tcPr>
          <w:p w14:paraId="49AE8612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</w:tr>
      <w:tr w:rsidR="00011E9D" w:rsidRPr="00661D35" w14:paraId="16C7FF2B" w14:textId="77777777" w:rsidTr="00011E9D">
        <w:tc>
          <w:tcPr>
            <w:tcW w:w="2983" w:type="dxa"/>
          </w:tcPr>
          <w:p w14:paraId="6B33B045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  <w:tc>
          <w:tcPr>
            <w:tcW w:w="2983" w:type="dxa"/>
          </w:tcPr>
          <w:p w14:paraId="38FE3EE1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</w:tc>
        <w:tc>
          <w:tcPr>
            <w:tcW w:w="3050" w:type="dxa"/>
          </w:tcPr>
          <w:p w14:paraId="0CBF024D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</w:tc>
      </w:tr>
      <w:tr w:rsidR="00011E9D" w:rsidRPr="00661D35" w14:paraId="48BB3F97" w14:textId="77777777" w:rsidTr="00011E9D">
        <w:tc>
          <w:tcPr>
            <w:tcW w:w="2983" w:type="dxa"/>
          </w:tcPr>
          <w:p w14:paraId="1194DB22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</w:tc>
        <w:tc>
          <w:tcPr>
            <w:tcW w:w="2983" w:type="dxa"/>
          </w:tcPr>
          <w:p w14:paraId="16A757E8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</w:tc>
        <w:tc>
          <w:tcPr>
            <w:tcW w:w="3050" w:type="dxa"/>
          </w:tcPr>
          <w:p w14:paraId="2CE42DBC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</w:tc>
      </w:tr>
      <w:tr w:rsidR="00011E9D" w:rsidRPr="00661D35" w14:paraId="3BF1E0ED" w14:textId="77777777" w:rsidTr="00011E9D">
        <w:tc>
          <w:tcPr>
            <w:tcW w:w="2983" w:type="dxa"/>
          </w:tcPr>
          <w:p w14:paraId="528369D5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</w:tc>
        <w:tc>
          <w:tcPr>
            <w:tcW w:w="2983" w:type="dxa"/>
          </w:tcPr>
          <w:p w14:paraId="167FF263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</w:t>
            </w:r>
          </w:p>
        </w:tc>
        <w:tc>
          <w:tcPr>
            <w:tcW w:w="3050" w:type="dxa"/>
          </w:tcPr>
          <w:p w14:paraId="458289EB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14</w:t>
            </w:r>
          </w:p>
        </w:tc>
      </w:tr>
      <w:tr w:rsidR="00011E9D" w:rsidRPr="00661D35" w14:paraId="038C38A1" w14:textId="77777777" w:rsidTr="00011E9D">
        <w:tc>
          <w:tcPr>
            <w:tcW w:w="2983" w:type="dxa"/>
          </w:tcPr>
          <w:p w14:paraId="494EB4CC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15</w:t>
            </w:r>
          </w:p>
        </w:tc>
        <w:tc>
          <w:tcPr>
            <w:tcW w:w="2983" w:type="dxa"/>
          </w:tcPr>
          <w:p w14:paraId="6B7AC1A3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16</w:t>
            </w:r>
          </w:p>
        </w:tc>
        <w:tc>
          <w:tcPr>
            <w:tcW w:w="3050" w:type="dxa"/>
          </w:tcPr>
          <w:p w14:paraId="5F6367A6" w14:textId="77777777" w:rsidR="00011E9D" w:rsidRPr="00661D35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17</w:t>
            </w:r>
          </w:p>
        </w:tc>
      </w:tr>
      <w:tr w:rsidR="00011E9D" w14:paraId="532B40D8" w14:textId="77777777" w:rsidTr="00011E9D">
        <w:tc>
          <w:tcPr>
            <w:tcW w:w="2983" w:type="dxa"/>
          </w:tcPr>
          <w:p w14:paraId="35652C7D" w14:textId="77777777" w:rsidR="00011E9D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18</w:t>
            </w:r>
          </w:p>
        </w:tc>
        <w:tc>
          <w:tcPr>
            <w:tcW w:w="2983" w:type="dxa"/>
          </w:tcPr>
          <w:p w14:paraId="05689380" w14:textId="77777777" w:rsidR="00011E9D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19</w:t>
            </w:r>
          </w:p>
        </w:tc>
        <w:tc>
          <w:tcPr>
            <w:tcW w:w="3050" w:type="dxa"/>
          </w:tcPr>
          <w:p w14:paraId="17EF520B" w14:textId="77777777" w:rsidR="00011E9D" w:rsidRDefault="00011E9D" w:rsidP="00011E9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20</w:t>
            </w:r>
          </w:p>
        </w:tc>
      </w:tr>
    </w:tbl>
    <w:p w14:paraId="02DF5709" w14:textId="4D1A9E74" w:rsidR="00011E9D" w:rsidRDefault="00011E9D"/>
    <w:p w14:paraId="113DAC1A" w14:textId="06001167" w:rsidR="00011E9D" w:rsidRDefault="00011E9D"/>
    <w:p w14:paraId="4BA8597C" w14:textId="147DC550" w:rsidR="00011E9D" w:rsidRDefault="00011E9D"/>
    <w:p w14:paraId="38074AAE" w14:textId="0AC8CD08" w:rsidR="00011E9D" w:rsidRDefault="00011E9D"/>
    <w:p w14:paraId="546E5AE3" w14:textId="28A18C09" w:rsidR="00011E9D" w:rsidRDefault="00011E9D"/>
    <w:p w14:paraId="5885F961" w14:textId="26BCDC5A" w:rsidR="00011E9D" w:rsidRDefault="00011E9D"/>
    <w:p w14:paraId="365E2191" w14:textId="543A8C58" w:rsidR="00011E9D" w:rsidRDefault="00011E9D"/>
    <w:p w14:paraId="6526EF8C" w14:textId="21C0B710" w:rsidR="00011E9D" w:rsidRDefault="00011E9D"/>
    <w:p w14:paraId="793B952F" w14:textId="7DD72B00" w:rsidR="00011E9D" w:rsidRDefault="00011E9D"/>
    <w:p w14:paraId="429993D0" w14:textId="18C8734C" w:rsidR="00011E9D" w:rsidRDefault="00011E9D"/>
    <w:p w14:paraId="5CFBF131" w14:textId="4860C2B0" w:rsidR="00011E9D" w:rsidRDefault="00011E9D"/>
    <w:p w14:paraId="4319A444" w14:textId="49BFA5BC" w:rsidR="00011E9D" w:rsidRDefault="00011E9D"/>
    <w:p w14:paraId="5845FFC0" w14:textId="10715C84" w:rsidR="00011E9D" w:rsidRDefault="00011E9D"/>
    <w:p w14:paraId="67F6FFC7" w14:textId="09BF6E9B" w:rsidR="00011E9D" w:rsidRDefault="00011E9D"/>
    <w:p w14:paraId="1002E6B6" w14:textId="5A5982A5" w:rsidR="00011E9D" w:rsidRDefault="00011E9D"/>
    <w:p w14:paraId="36F5EC6D" w14:textId="137BEE70" w:rsidR="00011E9D" w:rsidRDefault="00011E9D"/>
    <w:p w14:paraId="1476F430" w14:textId="3282A370" w:rsidR="00011E9D" w:rsidRDefault="00011E9D"/>
    <w:p w14:paraId="58C4DCE6" w14:textId="135B3BE6" w:rsidR="00011E9D" w:rsidRDefault="00011E9D"/>
    <w:p w14:paraId="2E159FF4" w14:textId="0EA60C5D" w:rsidR="00011E9D" w:rsidRDefault="00011E9D"/>
    <w:p w14:paraId="13351285" w14:textId="76143DC6" w:rsidR="00011E9D" w:rsidRDefault="00011E9D"/>
    <w:p w14:paraId="0192BD62" w14:textId="7578142B" w:rsidR="00011E9D" w:rsidRDefault="00011E9D"/>
    <w:p w14:paraId="1AAA9EF9" w14:textId="1EA1844F" w:rsidR="00011E9D" w:rsidRDefault="00011E9D"/>
    <w:p w14:paraId="355D99F9" w14:textId="62E8C60A" w:rsidR="00011E9D" w:rsidRDefault="00011E9D"/>
    <w:p w14:paraId="17024CA5" w14:textId="4E4315B4" w:rsidR="00011E9D" w:rsidRDefault="00011E9D"/>
    <w:p w14:paraId="7EA48A54" w14:textId="095BC6F5" w:rsidR="00011E9D" w:rsidRDefault="00011E9D"/>
    <w:p w14:paraId="20EC6405" w14:textId="27C5E471" w:rsidR="00011E9D" w:rsidRDefault="00011E9D"/>
    <w:p w14:paraId="6DD9879C" w14:textId="4D344D3A" w:rsidR="00011E9D" w:rsidRDefault="00011E9D"/>
    <w:p w14:paraId="6A839717" w14:textId="55483235" w:rsidR="00011E9D" w:rsidRDefault="00011E9D"/>
    <w:p w14:paraId="4DBB07D3" w14:textId="1B280B10" w:rsidR="00011E9D" w:rsidRDefault="00011E9D"/>
    <w:p w14:paraId="6A3D1D62" w14:textId="459D17C3" w:rsidR="00011E9D" w:rsidRDefault="00011E9D"/>
    <w:p w14:paraId="36A5618B" w14:textId="019BD2D6" w:rsidR="00011E9D" w:rsidRDefault="00011E9D"/>
    <w:p w14:paraId="51F41E34" w14:textId="1D378F27" w:rsidR="00011E9D" w:rsidRDefault="00011E9D"/>
    <w:p w14:paraId="777B9D70" w14:textId="5C53BC75" w:rsidR="00011E9D" w:rsidRDefault="00011E9D"/>
    <w:p w14:paraId="1371CE91" w14:textId="100E4009" w:rsidR="00011E9D" w:rsidRDefault="00011E9D"/>
    <w:p w14:paraId="0DBB44F5" w14:textId="3903636C" w:rsidR="00011E9D" w:rsidRDefault="00011E9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20A0B9D" wp14:editId="666C56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24650" cy="95125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1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2CD36" w14:textId="4D375E3E" w:rsidR="00011E9D" w:rsidRDefault="00011E9D"/>
    <w:p w14:paraId="60275141" w14:textId="5F65178F" w:rsidR="00011E9D" w:rsidRDefault="00011E9D"/>
    <w:p w14:paraId="4445A6D6" w14:textId="3F1E2A12" w:rsidR="00011E9D" w:rsidRDefault="00011E9D"/>
    <w:p w14:paraId="0340D593" w14:textId="694E247E" w:rsidR="00011E9D" w:rsidRDefault="00011E9D"/>
    <w:p w14:paraId="75DAE989" w14:textId="6A3E35F6" w:rsidR="00011E9D" w:rsidRDefault="00011E9D"/>
    <w:p w14:paraId="6FA90EAF" w14:textId="43A53421" w:rsidR="00011E9D" w:rsidRDefault="00011E9D"/>
    <w:p w14:paraId="33CDA6D6" w14:textId="73863934" w:rsidR="00011E9D" w:rsidRDefault="00011E9D"/>
    <w:p w14:paraId="7F4D7B72" w14:textId="5A85B27C" w:rsidR="00011E9D" w:rsidRDefault="00011E9D"/>
    <w:p w14:paraId="561D1271" w14:textId="34595942" w:rsidR="00011E9D" w:rsidRDefault="00011E9D"/>
    <w:p w14:paraId="62C21B81" w14:textId="4BA61E98" w:rsidR="00011E9D" w:rsidRDefault="00011E9D"/>
    <w:p w14:paraId="3EF09B4A" w14:textId="77777777" w:rsidR="00011E9D" w:rsidRDefault="00011E9D"/>
    <w:p w14:paraId="723045FC" w14:textId="3177E49C" w:rsidR="007777AE" w:rsidRDefault="007777AE"/>
    <w:p w14:paraId="0E8BAB9C" w14:textId="5511BE22" w:rsidR="00ED6C65" w:rsidRDefault="00ED6C65"/>
    <w:p w14:paraId="24B7F712" w14:textId="7295072A" w:rsidR="007777AE" w:rsidRDefault="007777AE"/>
    <w:p w14:paraId="5A40CAC5" w14:textId="02AFD2CB" w:rsidR="007777AE" w:rsidRDefault="007777AE"/>
    <w:p w14:paraId="2E366673" w14:textId="7805262A" w:rsidR="007777AE" w:rsidRDefault="007777AE"/>
    <w:p w14:paraId="789608AC" w14:textId="2ED7B296" w:rsidR="007777AE" w:rsidRDefault="007777AE"/>
    <w:p w14:paraId="23EAE0F6" w14:textId="04C50740" w:rsidR="007777AE" w:rsidRDefault="007777AE"/>
    <w:p w14:paraId="15B3D97A" w14:textId="2FAACBC7" w:rsidR="007777AE" w:rsidRDefault="007777AE"/>
    <w:p w14:paraId="46585C72" w14:textId="46DF625F" w:rsidR="007777AE" w:rsidRDefault="007777AE"/>
    <w:p w14:paraId="02CDB201" w14:textId="28327B86" w:rsidR="007777AE" w:rsidRDefault="007777AE"/>
    <w:p w14:paraId="33B98F23" w14:textId="70B4F8D2" w:rsidR="007777AE" w:rsidRDefault="007777AE"/>
    <w:p w14:paraId="69BA7896" w14:textId="31B10CB4" w:rsidR="007777AE" w:rsidRDefault="007777AE"/>
    <w:p w14:paraId="704112AE" w14:textId="0B768D62" w:rsidR="007777AE" w:rsidRDefault="007777AE"/>
    <w:p w14:paraId="5E1A98EE" w14:textId="3D69C25F" w:rsidR="007777AE" w:rsidRDefault="007777AE"/>
    <w:p w14:paraId="1D527D2C" w14:textId="0098BF7B" w:rsidR="007777AE" w:rsidRDefault="007777AE"/>
    <w:p w14:paraId="7EF67186" w14:textId="4F6E2973" w:rsidR="007777AE" w:rsidRDefault="007777AE"/>
    <w:p w14:paraId="50390B40" w14:textId="3771745C" w:rsidR="007777AE" w:rsidRDefault="007777AE"/>
    <w:p w14:paraId="1689CCA9" w14:textId="317A3886" w:rsidR="007777AE" w:rsidRDefault="007777AE"/>
    <w:sectPr w:rsidR="007777AE" w:rsidSect="00011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245"/>
    <w:multiLevelType w:val="hybridMultilevel"/>
    <w:tmpl w:val="610A1C6C"/>
    <w:lvl w:ilvl="0" w:tplc="20B403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65"/>
    <w:rsid w:val="00011E9D"/>
    <w:rsid w:val="000F0B41"/>
    <w:rsid w:val="00253C1A"/>
    <w:rsid w:val="002812F3"/>
    <w:rsid w:val="002848A8"/>
    <w:rsid w:val="002D6CF4"/>
    <w:rsid w:val="003C3E38"/>
    <w:rsid w:val="007777AE"/>
    <w:rsid w:val="009516FD"/>
    <w:rsid w:val="00E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4FA3"/>
  <w15:chartTrackingRefBased/>
  <w15:docId w15:val="{FE34852B-7816-4EC8-A203-AAAFD9AD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65"/>
    <w:pPr>
      <w:ind w:left="720"/>
      <w:contextualSpacing/>
    </w:pPr>
  </w:style>
  <w:style w:type="table" w:styleId="TableGrid">
    <w:name w:val="Table Grid"/>
    <w:basedOn w:val="TableNormal"/>
    <w:uiPriority w:val="39"/>
    <w:rsid w:val="0001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3</cp:revision>
  <dcterms:created xsi:type="dcterms:W3CDTF">2020-04-24T11:33:00Z</dcterms:created>
  <dcterms:modified xsi:type="dcterms:W3CDTF">2020-04-30T10:24:00Z</dcterms:modified>
</cp:coreProperties>
</file>