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10" w:rsidRDefault="00203C10" w:rsidP="00203C10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203C10">
        <w:rPr>
          <w:sz w:val="52"/>
          <w:szCs w:val="52"/>
          <w:u w:val="single"/>
        </w:rPr>
        <w:t xml:space="preserve">National 3 Critical Questions- </w:t>
      </w:r>
    </w:p>
    <w:p w:rsidR="00324DA9" w:rsidRDefault="00203C10" w:rsidP="00203C10">
      <w:pPr>
        <w:jc w:val="center"/>
        <w:rPr>
          <w:sz w:val="52"/>
          <w:szCs w:val="52"/>
          <w:u w:val="single"/>
        </w:rPr>
      </w:pPr>
      <w:r w:rsidRPr="00203C10">
        <w:rPr>
          <w:sz w:val="52"/>
          <w:szCs w:val="52"/>
          <w:u w:val="single"/>
        </w:rPr>
        <w:t>Expressive</w:t>
      </w:r>
    </w:p>
    <w:p w:rsidR="003711F6" w:rsidRDefault="003711F6" w:rsidP="00203C10">
      <w:pPr>
        <w:jc w:val="center"/>
        <w:rPr>
          <w:sz w:val="52"/>
          <w:szCs w:val="52"/>
          <w:u w:val="single"/>
        </w:rPr>
      </w:pPr>
    </w:p>
    <w:p w:rsidR="00203C10" w:rsidRDefault="00203C10" w:rsidP="00203C10">
      <w:pPr>
        <w:rPr>
          <w:sz w:val="32"/>
          <w:szCs w:val="32"/>
        </w:rPr>
      </w:pPr>
      <w:r w:rsidRPr="003711F6">
        <w:rPr>
          <w:sz w:val="32"/>
          <w:szCs w:val="32"/>
        </w:rPr>
        <w:t>Answer the following in FULL sentences:</w:t>
      </w:r>
    </w:p>
    <w:p w:rsidR="003711F6" w:rsidRPr="003711F6" w:rsidRDefault="003711F6" w:rsidP="00203C10">
      <w:pPr>
        <w:rPr>
          <w:sz w:val="32"/>
          <w:szCs w:val="32"/>
        </w:rPr>
      </w:pP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What is the name of the painting you are studying?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Who was the artist that painted this work?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What year was it painted?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What is the subject matter of the painting?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What is the composition of this painting? Describe what you see in the picture.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What media was used to create this piece of work?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What kind of brush strokes have been used in this painting? Where have they been used?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Describe the main colours in this painting and where they were used.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Why do you think the artist chose these colours?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Has the artist used hot or cold colours?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What do you think the mood of this painting is? How does it make you feel?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Why do you think this is the mood of the painting?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What is the most important visual element of the painting?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Why is this the most important visual element? Give 2 Reasons.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Where/ why did the artist paint this?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What/ who were the influences of this painting?</w:t>
      </w:r>
    </w:p>
    <w:p w:rsidR="00203C10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Give one more fact about this painting.</w:t>
      </w:r>
    </w:p>
    <w:p w:rsidR="00CE7AB7" w:rsidRPr="003711F6" w:rsidRDefault="00203C10" w:rsidP="00371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711F6">
        <w:rPr>
          <w:sz w:val="28"/>
          <w:szCs w:val="28"/>
        </w:rPr>
        <w:t>Do you like this painting? Why/ why not?</w:t>
      </w:r>
    </w:p>
    <w:p w:rsidR="00CE7AB7" w:rsidRDefault="00CE7A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3C10" w:rsidRPr="00203C10" w:rsidRDefault="00CE7AB7" w:rsidP="00CE7AB7">
      <w:pPr>
        <w:pStyle w:val="ListParagraph"/>
        <w:rPr>
          <w:sz w:val="28"/>
          <w:szCs w:val="28"/>
        </w:rPr>
      </w:pPr>
      <w:r w:rsidRPr="00CE7AB7">
        <w:rPr>
          <w:noProof/>
          <w:sz w:val="28"/>
          <w:szCs w:val="28"/>
          <w:lang w:val="en-GB" w:eastAsia="en-GB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-590550</wp:posOffset>
            </wp:positionV>
            <wp:extent cx="5219700" cy="5238750"/>
            <wp:effectExtent l="19050" t="0" r="0" b="0"/>
            <wp:wrapSquare wrapText="bothSides"/>
            <wp:docPr id="3" name="Picture 1" descr="N:\My Pictures\N5 Expressive Pictures\Joan Eardley\Two Children 1963\Two Children 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N5 Expressive Pictures\Joan Eardley\Two Children 1963\Two Children 19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AB7" w:rsidRDefault="00CE7AB7" w:rsidP="00CE7AB7"/>
    <w:p w:rsidR="00CE7AB7" w:rsidRDefault="00CE7AB7" w:rsidP="00CE7AB7"/>
    <w:p w:rsidR="00CE7AB7" w:rsidRDefault="00CE7AB7" w:rsidP="00CE7AB7"/>
    <w:p w:rsidR="00CE7AB7" w:rsidRDefault="00CE7AB7" w:rsidP="00CE7AB7"/>
    <w:p w:rsidR="00CE7AB7" w:rsidRDefault="00CE7AB7" w:rsidP="00CE7AB7"/>
    <w:p w:rsidR="00CE7AB7" w:rsidRDefault="00CE7AB7" w:rsidP="00CE7AB7"/>
    <w:p w:rsidR="00CE7AB7" w:rsidRDefault="00CE7AB7" w:rsidP="00CE7AB7"/>
    <w:p w:rsidR="00CE7AB7" w:rsidRDefault="00CE7AB7" w:rsidP="00CE7AB7"/>
    <w:p w:rsidR="00CE7AB7" w:rsidRDefault="00CE7AB7" w:rsidP="00CE7AB7"/>
    <w:p w:rsidR="00CE7AB7" w:rsidRDefault="00CE7AB7" w:rsidP="00CE7AB7"/>
    <w:p w:rsidR="00CE7AB7" w:rsidRDefault="00CE7AB7" w:rsidP="00CE7AB7"/>
    <w:p w:rsidR="00CE7AB7" w:rsidRDefault="00CE7AB7" w:rsidP="00CE7AB7"/>
    <w:p w:rsidR="00CE7AB7" w:rsidRDefault="00CE7AB7" w:rsidP="00CE7AB7">
      <w:r>
        <w:t>135cm x 135cm</w:t>
      </w:r>
    </w:p>
    <w:p w:rsidR="00CE7AB7" w:rsidRDefault="00CE7AB7" w:rsidP="00CE7AB7">
      <w:r>
        <w:t xml:space="preserve">Joan </w:t>
      </w:r>
      <w:proofErr w:type="spellStart"/>
      <w:r>
        <w:t>Eardley</w:t>
      </w:r>
      <w:proofErr w:type="spellEnd"/>
      <w:r>
        <w:t xml:space="preserve"> – Two Children 1963</w:t>
      </w:r>
    </w:p>
    <w:p w:rsidR="00CE7AB7" w:rsidRPr="004301A0" w:rsidRDefault="00CE7AB7" w:rsidP="00CE7AB7">
      <w:pPr>
        <w:rPr>
          <w:b/>
        </w:rPr>
      </w:pPr>
      <w:r w:rsidRPr="004301A0">
        <w:rPr>
          <w:b/>
        </w:rPr>
        <w:t>Social, cultural and/or other influences</w:t>
      </w:r>
    </w:p>
    <w:p w:rsidR="00CE7AB7" w:rsidRDefault="00CE7AB7" w:rsidP="00CE7AB7">
      <w:pPr>
        <w:pStyle w:val="ListParagraph"/>
        <w:numPr>
          <w:ilvl w:val="0"/>
          <w:numId w:val="3"/>
        </w:numPr>
        <w:spacing w:after="160" w:line="256" w:lineRule="auto"/>
      </w:pPr>
      <w:r w:rsidRPr="004301A0">
        <w:rPr>
          <w:b/>
        </w:rPr>
        <w:t>Real situations</w:t>
      </w:r>
      <w:r>
        <w:t xml:space="preserve"> – </w:t>
      </w:r>
      <w:proofErr w:type="spellStart"/>
      <w:r>
        <w:t>Eardley</w:t>
      </w:r>
      <w:proofErr w:type="spellEnd"/>
      <w:r>
        <w:t xml:space="preserve"> has been compared with her London contemporary ‘Kitchen sink’ painter.</w:t>
      </w:r>
    </w:p>
    <w:p w:rsidR="00CE7AB7" w:rsidRDefault="00CE7AB7" w:rsidP="00CE7AB7">
      <w:pPr>
        <w:pStyle w:val="ListParagraph"/>
        <w:numPr>
          <w:ilvl w:val="0"/>
          <w:numId w:val="3"/>
        </w:numPr>
        <w:spacing w:after="160" w:line="256" w:lineRule="auto"/>
      </w:pPr>
      <w:r w:rsidRPr="004301A0">
        <w:rPr>
          <w:b/>
        </w:rPr>
        <w:t>Local children</w:t>
      </w:r>
      <w:r>
        <w:t xml:space="preserve"> – </w:t>
      </w:r>
      <w:proofErr w:type="spellStart"/>
      <w:r>
        <w:t>Eardley</w:t>
      </w:r>
      <w:proofErr w:type="spellEnd"/>
      <w:r>
        <w:t xml:space="preserve"> often painted the children who lived beside her from the Town Head area of Glasgow, in particular the Sampson family. </w:t>
      </w:r>
    </w:p>
    <w:p w:rsidR="00CE7AB7" w:rsidRDefault="00CE7AB7" w:rsidP="00CE7AB7">
      <w:pPr>
        <w:pStyle w:val="ListParagraph"/>
        <w:numPr>
          <w:ilvl w:val="0"/>
          <w:numId w:val="3"/>
        </w:numPr>
        <w:spacing w:after="160" w:line="256" w:lineRule="auto"/>
      </w:pPr>
      <w:r w:rsidRPr="004301A0">
        <w:rPr>
          <w:b/>
        </w:rPr>
        <w:t>Social living conditions</w:t>
      </w:r>
      <w:r>
        <w:t xml:space="preserve"> – people living in 1950’s slums.</w:t>
      </w:r>
    </w:p>
    <w:p w:rsidR="00CE7AB7" w:rsidRDefault="00CE7AB7" w:rsidP="00CE7AB7">
      <w:pPr>
        <w:pStyle w:val="ListParagraph"/>
        <w:numPr>
          <w:ilvl w:val="0"/>
          <w:numId w:val="3"/>
        </w:numPr>
        <w:spacing w:after="160" w:line="256" w:lineRule="auto"/>
      </w:pPr>
      <w:r w:rsidRPr="004301A0">
        <w:rPr>
          <w:b/>
        </w:rPr>
        <w:t xml:space="preserve">James </w:t>
      </w:r>
      <w:proofErr w:type="spellStart"/>
      <w:r w:rsidRPr="004301A0">
        <w:rPr>
          <w:b/>
        </w:rPr>
        <w:t>Cowie</w:t>
      </w:r>
      <w:proofErr w:type="spellEnd"/>
      <w:r>
        <w:t xml:space="preserve"> – her Art School tutor encouraged her to portray the everyday. </w:t>
      </w:r>
    </w:p>
    <w:p w:rsidR="00CE7AB7" w:rsidRDefault="00CE7AB7" w:rsidP="00CE7AB7">
      <w:pPr>
        <w:pStyle w:val="ListParagraph"/>
        <w:numPr>
          <w:ilvl w:val="0"/>
          <w:numId w:val="3"/>
        </w:numPr>
        <w:spacing w:after="160" w:line="256" w:lineRule="auto"/>
      </w:pPr>
      <w:proofErr w:type="spellStart"/>
      <w:r w:rsidRPr="004301A0">
        <w:rPr>
          <w:b/>
        </w:rPr>
        <w:t>Kelvingrove</w:t>
      </w:r>
      <w:proofErr w:type="spellEnd"/>
      <w:r w:rsidRPr="004301A0">
        <w:rPr>
          <w:b/>
        </w:rPr>
        <w:t xml:space="preserve"> Art Gallery</w:t>
      </w:r>
      <w:r>
        <w:t xml:space="preserve"> – where she would often visit to take inspiration from artists such as Van Gogh. </w:t>
      </w:r>
    </w:p>
    <w:p w:rsidR="00CE7AB7" w:rsidRDefault="00CE7AB7" w:rsidP="00CE7AB7">
      <w:r>
        <w:t>Two Children 1963</w:t>
      </w:r>
    </w:p>
    <w:p w:rsidR="00CE7AB7" w:rsidRPr="004301A0" w:rsidRDefault="00CE7AB7" w:rsidP="00CE7AB7">
      <w:pPr>
        <w:rPr>
          <w:b/>
        </w:rPr>
      </w:pPr>
      <w:r w:rsidRPr="004301A0">
        <w:rPr>
          <w:b/>
        </w:rPr>
        <w:t>Materials and techniques</w:t>
      </w:r>
    </w:p>
    <w:p w:rsidR="00CE7AB7" w:rsidRDefault="00CE7AB7" w:rsidP="00CE7AB7">
      <w:pPr>
        <w:pStyle w:val="ListParagraph"/>
        <w:numPr>
          <w:ilvl w:val="0"/>
          <w:numId w:val="4"/>
        </w:numPr>
        <w:spacing w:after="160" w:line="256" w:lineRule="auto"/>
      </w:pPr>
      <w:r>
        <w:t>Oil paint on canvas</w:t>
      </w:r>
    </w:p>
    <w:p w:rsidR="00CE7AB7" w:rsidRDefault="00CE7AB7" w:rsidP="00CE7AB7">
      <w:pPr>
        <w:pStyle w:val="ListParagraph"/>
        <w:numPr>
          <w:ilvl w:val="0"/>
          <w:numId w:val="5"/>
        </w:numPr>
        <w:spacing w:after="160" w:line="256" w:lineRule="auto"/>
      </w:pPr>
      <w:r>
        <w:t>Collage – foil and newspaper</w:t>
      </w:r>
    </w:p>
    <w:p w:rsidR="00CE7AB7" w:rsidRDefault="00CE7AB7" w:rsidP="00CE7AB7">
      <w:pPr>
        <w:pStyle w:val="ListParagraph"/>
        <w:numPr>
          <w:ilvl w:val="0"/>
          <w:numId w:val="5"/>
        </w:numPr>
        <w:spacing w:after="160" w:line="256" w:lineRule="auto"/>
      </w:pPr>
      <w:r>
        <w:t>Stencils</w:t>
      </w:r>
    </w:p>
    <w:p w:rsidR="00CE7AB7" w:rsidRDefault="00CE7AB7" w:rsidP="00CE7AB7">
      <w:pPr>
        <w:pStyle w:val="ListParagraph"/>
        <w:numPr>
          <w:ilvl w:val="0"/>
          <w:numId w:val="5"/>
        </w:numPr>
        <w:spacing w:after="160" w:line="256" w:lineRule="auto"/>
      </w:pPr>
      <w:r>
        <w:t>Unfinished/lacking in detail</w:t>
      </w:r>
    </w:p>
    <w:p w:rsidR="00CE7AB7" w:rsidRDefault="00CE7AB7" w:rsidP="00CE7AB7">
      <w:pPr>
        <w:rPr>
          <w:color w:val="4F6228" w:themeColor="accent3" w:themeShade="80"/>
          <w:sz w:val="24"/>
          <w:szCs w:val="24"/>
        </w:rPr>
      </w:pPr>
    </w:p>
    <w:p w:rsidR="0028479B" w:rsidRDefault="0028479B" w:rsidP="0028479B">
      <w:pPr>
        <w:jc w:val="center"/>
        <w:rPr>
          <w:sz w:val="56"/>
          <w:szCs w:val="56"/>
        </w:rPr>
      </w:pPr>
      <w:r w:rsidRPr="00BD71C8">
        <w:rPr>
          <w:noProof/>
          <w:sz w:val="56"/>
          <w:szCs w:val="56"/>
          <w:lang w:val="en-GB" w:eastAsia="en-GB" w:bidi="ar-SA"/>
        </w:rPr>
        <w:lastRenderedPageBreak/>
        <w:drawing>
          <wp:inline distT="0" distB="0" distL="0" distR="0">
            <wp:extent cx="5731510" cy="137099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7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C8">
        <w:rPr>
          <w:noProof/>
          <w:sz w:val="56"/>
          <w:szCs w:val="56"/>
          <w:lang w:val="en-GB" w:eastAsia="en-GB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-238125</wp:posOffset>
            </wp:positionV>
            <wp:extent cx="4686300" cy="6248400"/>
            <wp:effectExtent l="0" t="0" r="0" b="0"/>
            <wp:wrapSquare wrapText="bothSides"/>
            <wp:docPr id="4" name="Picture 1" descr="N:\My Pictures\N5 Expressive Pictures\Joan Eardley\Brother and Sister 1955\Brother and Sister 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N5 Expressive Pictures\Joan Eardley\Brother and Sister 1955\Brother and Sister 19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625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79B" w:rsidRPr="00BD71C8" w:rsidRDefault="0028479B" w:rsidP="0028479B">
      <w:pPr>
        <w:rPr>
          <w:sz w:val="56"/>
          <w:szCs w:val="56"/>
        </w:rPr>
      </w:pPr>
    </w:p>
    <w:p w:rsidR="0028479B" w:rsidRPr="00BD71C8" w:rsidRDefault="0028479B" w:rsidP="0028479B">
      <w:pPr>
        <w:rPr>
          <w:sz w:val="56"/>
          <w:szCs w:val="56"/>
        </w:rPr>
      </w:pPr>
    </w:p>
    <w:p w:rsidR="0028479B" w:rsidRPr="00BD71C8" w:rsidRDefault="0028479B" w:rsidP="0028479B">
      <w:pPr>
        <w:rPr>
          <w:sz w:val="56"/>
          <w:szCs w:val="56"/>
        </w:rPr>
      </w:pPr>
    </w:p>
    <w:p w:rsidR="0028479B" w:rsidRPr="00BD71C8" w:rsidRDefault="0028479B" w:rsidP="0028479B">
      <w:pPr>
        <w:rPr>
          <w:sz w:val="56"/>
          <w:szCs w:val="56"/>
        </w:rPr>
      </w:pPr>
    </w:p>
    <w:p w:rsidR="0028479B" w:rsidRPr="00BD71C8" w:rsidRDefault="0028479B" w:rsidP="0028479B">
      <w:pPr>
        <w:rPr>
          <w:sz w:val="56"/>
          <w:szCs w:val="56"/>
        </w:rPr>
      </w:pPr>
    </w:p>
    <w:p w:rsidR="0028479B" w:rsidRPr="00BD71C8" w:rsidRDefault="0028479B" w:rsidP="0028479B">
      <w:pPr>
        <w:rPr>
          <w:sz w:val="56"/>
          <w:szCs w:val="56"/>
        </w:rPr>
      </w:pPr>
    </w:p>
    <w:p w:rsidR="0028479B" w:rsidRDefault="0028479B" w:rsidP="0028479B">
      <w:r>
        <w:t>102cm x 77cm</w:t>
      </w:r>
    </w:p>
    <w:p w:rsidR="0028479B" w:rsidRDefault="0028479B" w:rsidP="0028479B"/>
    <w:p w:rsidR="0028479B" w:rsidRDefault="0028479B" w:rsidP="0028479B"/>
    <w:p w:rsidR="0028479B" w:rsidRDefault="0028479B" w:rsidP="0028479B">
      <w:r>
        <w:t xml:space="preserve">Brother and Sister by Joan </w:t>
      </w:r>
      <w:proofErr w:type="spellStart"/>
      <w:r>
        <w:t>Eardley</w:t>
      </w:r>
      <w:proofErr w:type="spellEnd"/>
      <w:r>
        <w:t xml:space="preserve"> 1955</w:t>
      </w:r>
    </w:p>
    <w:p w:rsidR="0028479B" w:rsidRDefault="0028479B" w:rsidP="0028479B">
      <w:r>
        <w:t xml:space="preserve">Joan </w:t>
      </w:r>
      <w:proofErr w:type="spellStart"/>
      <w:r>
        <w:t>Eardley</w:t>
      </w:r>
      <w:proofErr w:type="spellEnd"/>
      <w:r>
        <w:t xml:space="preserve"> </w:t>
      </w:r>
    </w:p>
    <w:p w:rsidR="0028479B" w:rsidRDefault="0028479B" w:rsidP="0028479B">
      <w:r>
        <w:t>Social, cultural and/or other influences</w:t>
      </w:r>
    </w:p>
    <w:p w:rsidR="0028479B" w:rsidRDefault="0028479B" w:rsidP="0028479B">
      <w:pPr>
        <w:pStyle w:val="ListParagraph"/>
        <w:numPr>
          <w:ilvl w:val="0"/>
          <w:numId w:val="7"/>
        </w:numPr>
        <w:spacing w:after="160" w:line="256" w:lineRule="auto"/>
      </w:pPr>
      <w:r w:rsidRPr="00DC17BE">
        <w:rPr>
          <w:b/>
        </w:rPr>
        <w:t>Real situations</w:t>
      </w:r>
      <w:r>
        <w:t xml:space="preserve"> – </w:t>
      </w:r>
      <w:proofErr w:type="spellStart"/>
      <w:r>
        <w:t>Eardley</w:t>
      </w:r>
      <w:proofErr w:type="spellEnd"/>
      <w:r>
        <w:t xml:space="preserve"> has been compared with her London contemporary ‘Kitchen sink’ painter.</w:t>
      </w:r>
    </w:p>
    <w:p w:rsidR="0028479B" w:rsidRDefault="0028479B" w:rsidP="0028479B">
      <w:pPr>
        <w:pStyle w:val="ListParagraph"/>
        <w:numPr>
          <w:ilvl w:val="0"/>
          <w:numId w:val="7"/>
        </w:numPr>
        <w:spacing w:after="160" w:line="256" w:lineRule="auto"/>
      </w:pPr>
      <w:r w:rsidRPr="00DC17BE">
        <w:rPr>
          <w:b/>
        </w:rPr>
        <w:t>Local children</w:t>
      </w:r>
      <w:r>
        <w:t xml:space="preserve"> – </w:t>
      </w:r>
      <w:proofErr w:type="spellStart"/>
      <w:r>
        <w:t>Eardley</w:t>
      </w:r>
      <w:proofErr w:type="spellEnd"/>
      <w:r>
        <w:t xml:space="preserve"> often painted the children who lived beside her from the Town Head area of Glasgow, in particular the Sampson family. </w:t>
      </w:r>
    </w:p>
    <w:p w:rsidR="0028479B" w:rsidRDefault="0028479B" w:rsidP="0028479B">
      <w:pPr>
        <w:pStyle w:val="ListParagraph"/>
        <w:numPr>
          <w:ilvl w:val="0"/>
          <w:numId w:val="7"/>
        </w:numPr>
        <w:spacing w:after="160" w:line="256" w:lineRule="auto"/>
      </w:pPr>
      <w:r w:rsidRPr="00DC17BE">
        <w:rPr>
          <w:b/>
        </w:rPr>
        <w:t>Social living conditions</w:t>
      </w:r>
      <w:r>
        <w:t xml:space="preserve"> – people living in 1950’s slums.</w:t>
      </w:r>
    </w:p>
    <w:p w:rsidR="0028479B" w:rsidRDefault="0028479B" w:rsidP="0028479B">
      <w:pPr>
        <w:pStyle w:val="ListParagraph"/>
        <w:numPr>
          <w:ilvl w:val="0"/>
          <w:numId w:val="7"/>
        </w:numPr>
        <w:spacing w:after="160" w:line="256" w:lineRule="auto"/>
      </w:pPr>
      <w:r w:rsidRPr="00DC17BE">
        <w:rPr>
          <w:b/>
        </w:rPr>
        <w:t xml:space="preserve">James </w:t>
      </w:r>
      <w:proofErr w:type="spellStart"/>
      <w:r w:rsidRPr="00DC17BE">
        <w:rPr>
          <w:b/>
        </w:rPr>
        <w:t>Cowie</w:t>
      </w:r>
      <w:proofErr w:type="spellEnd"/>
      <w:r>
        <w:t xml:space="preserve"> – her Art School tutor encouraged her to portray the everyday. </w:t>
      </w:r>
    </w:p>
    <w:p w:rsidR="0028479B" w:rsidRDefault="0028479B" w:rsidP="0028479B">
      <w:pPr>
        <w:pStyle w:val="ListParagraph"/>
        <w:numPr>
          <w:ilvl w:val="0"/>
          <w:numId w:val="7"/>
        </w:numPr>
        <w:spacing w:after="160" w:line="256" w:lineRule="auto"/>
      </w:pPr>
      <w:proofErr w:type="spellStart"/>
      <w:r w:rsidRPr="00DC17BE">
        <w:rPr>
          <w:b/>
        </w:rPr>
        <w:t>Kelvingrove</w:t>
      </w:r>
      <w:proofErr w:type="spellEnd"/>
      <w:r w:rsidRPr="00DC17BE">
        <w:rPr>
          <w:b/>
        </w:rPr>
        <w:t xml:space="preserve"> Art Gallery</w:t>
      </w:r>
      <w:r>
        <w:t xml:space="preserve"> – where she would often visit to take inspiration from artists such as Van Gogh. </w:t>
      </w:r>
    </w:p>
    <w:p w:rsidR="0028479B" w:rsidRDefault="0028479B" w:rsidP="0028479B">
      <w:r>
        <w:rPr>
          <w:noProof/>
          <w:lang w:val="en-GB" w:eastAsia="en-GB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92075</wp:posOffset>
            </wp:positionV>
            <wp:extent cx="6221730" cy="4983480"/>
            <wp:effectExtent l="19050" t="0" r="7620" b="0"/>
            <wp:wrapSquare wrapText="bothSides"/>
            <wp:docPr id="5" name="Picture 1" descr="N:\My Pictures\N5 Expressive Pictures\Ken Currie\The Three Oncologisits\The Three Oncologisits 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N5 Expressive Pictures\Ken Currie\The Three Oncologisits\The Three Oncologisits 2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498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196cm x 245cm</w:t>
      </w:r>
    </w:p>
    <w:p w:rsidR="0028479B" w:rsidRPr="00E246C0" w:rsidRDefault="0028479B" w:rsidP="0028479B">
      <w:pPr>
        <w:rPr>
          <w:b/>
          <w:sz w:val="28"/>
          <w:szCs w:val="28"/>
        </w:rPr>
      </w:pPr>
      <w:r w:rsidRPr="00E246C0">
        <w:rPr>
          <w:b/>
          <w:sz w:val="28"/>
          <w:szCs w:val="28"/>
        </w:rPr>
        <w:t>The Three Oncologists by Ken Currie 2002</w:t>
      </w:r>
    </w:p>
    <w:p w:rsidR="0028479B" w:rsidRDefault="0028479B" w:rsidP="0028479B">
      <w:pPr>
        <w:rPr>
          <w:b/>
        </w:rPr>
      </w:pPr>
      <w:r>
        <w:rPr>
          <w:b/>
        </w:rPr>
        <w:t>Ken Currie</w:t>
      </w:r>
    </w:p>
    <w:p w:rsidR="0028479B" w:rsidRDefault="0028479B" w:rsidP="0028479B">
      <w:pPr>
        <w:rPr>
          <w:b/>
        </w:rPr>
      </w:pPr>
      <w:r>
        <w:rPr>
          <w:b/>
        </w:rPr>
        <w:t>Social, cultural and/or other influences</w:t>
      </w:r>
    </w:p>
    <w:p w:rsidR="0028479B" w:rsidRDefault="0028479B" w:rsidP="0028479B">
      <w:pPr>
        <w:pStyle w:val="ListParagraph"/>
        <w:numPr>
          <w:ilvl w:val="0"/>
          <w:numId w:val="8"/>
        </w:numPr>
        <w:spacing w:after="160" w:line="256" w:lineRule="auto"/>
        <w:rPr>
          <w:b/>
        </w:rPr>
      </w:pPr>
      <w:r>
        <w:rPr>
          <w:b/>
        </w:rPr>
        <w:t xml:space="preserve">‘School of London’ artist, Francis Bacon and Lucien Freud </w:t>
      </w:r>
    </w:p>
    <w:p w:rsidR="0028479B" w:rsidRDefault="0028479B" w:rsidP="0028479B">
      <w:pPr>
        <w:pStyle w:val="ListParagraph"/>
        <w:numPr>
          <w:ilvl w:val="0"/>
          <w:numId w:val="8"/>
        </w:numPr>
        <w:spacing w:after="160" w:line="256" w:lineRule="auto"/>
        <w:rPr>
          <w:b/>
        </w:rPr>
      </w:pPr>
      <w:r>
        <w:rPr>
          <w:b/>
        </w:rPr>
        <w:t>Industrial Glasgow – both past and present (poverty)</w:t>
      </w:r>
    </w:p>
    <w:p w:rsidR="0028479B" w:rsidRDefault="0028479B" w:rsidP="0028479B">
      <w:pPr>
        <w:pStyle w:val="ListParagraph"/>
        <w:numPr>
          <w:ilvl w:val="0"/>
          <w:numId w:val="8"/>
        </w:numPr>
        <w:spacing w:after="160" w:line="256" w:lineRule="auto"/>
        <w:rPr>
          <w:b/>
        </w:rPr>
      </w:pPr>
      <w:r>
        <w:rPr>
          <w:b/>
        </w:rPr>
        <w:t>Political and Humanitarian events</w:t>
      </w:r>
    </w:p>
    <w:p w:rsidR="0028479B" w:rsidRDefault="0028479B" w:rsidP="0028479B">
      <w:pPr>
        <w:pStyle w:val="ListParagraph"/>
        <w:numPr>
          <w:ilvl w:val="0"/>
          <w:numId w:val="8"/>
        </w:numPr>
        <w:spacing w:after="160" w:line="256" w:lineRule="auto"/>
        <w:rPr>
          <w:b/>
        </w:rPr>
      </w:pPr>
      <w:r>
        <w:rPr>
          <w:b/>
        </w:rPr>
        <w:t>Death and mortality</w:t>
      </w:r>
    </w:p>
    <w:p w:rsidR="0028479B" w:rsidRDefault="0028479B" w:rsidP="0028479B">
      <w:pPr>
        <w:pStyle w:val="ListParagraph"/>
        <w:numPr>
          <w:ilvl w:val="0"/>
          <w:numId w:val="8"/>
        </w:numPr>
        <w:spacing w:after="160" w:line="256" w:lineRule="auto"/>
        <w:rPr>
          <w:b/>
        </w:rPr>
      </w:pPr>
      <w:r>
        <w:rPr>
          <w:b/>
        </w:rPr>
        <w:t xml:space="preserve">The Three Oncologists – this painting was inspired by the exceptional and challenging work undertaken by the surgeons. </w:t>
      </w:r>
    </w:p>
    <w:p w:rsidR="0028479B" w:rsidRDefault="0028479B" w:rsidP="0028479B">
      <w:pPr>
        <w:rPr>
          <w:b/>
        </w:rPr>
      </w:pPr>
      <w:r>
        <w:rPr>
          <w:b/>
        </w:rPr>
        <w:t>Materials and techniques</w:t>
      </w:r>
    </w:p>
    <w:p w:rsidR="0028479B" w:rsidRDefault="0028479B" w:rsidP="0028479B">
      <w:pPr>
        <w:pStyle w:val="ListParagraph"/>
        <w:numPr>
          <w:ilvl w:val="0"/>
          <w:numId w:val="9"/>
        </w:numPr>
        <w:spacing w:after="160" w:line="256" w:lineRule="auto"/>
        <w:rPr>
          <w:b/>
        </w:rPr>
      </w:pPr>
      <w:r>
        <w:rPr>
          <w:b/>
        </w:rPr>
        <w:t>Oil paint on canvas</w:t>
      </w:r>
    </w:p>
    <w:p w:rsidR="0028479B" w:rsidRDefault="0028479B" w:rsidP="0028479B">
      <w:pPr>
        <w:pStyle w:val="ListParagraph"/>
        <w:numPr>
          <w:ilvl w:val="0"/>
          <w:numId w:val="9"/>
        </w:numPr>
        <w:spacing w:after="160" w:line="256" w:lineRule="auto"/>
        <w:rPr>
          <w:b/>
        </w:rPr>
      </w:pPr>
      <w:r>
        <w:rPr>
          <w:b/>
        </w:rPr>
        <w:t>Dark background</w:t>
      </w:r>
    </w:p>
    <w:p w:rsidR="0028479B" w:rsidRDefault="0028479B" w:rsidP="0028479B">
      <w:pPr>
        <w:pStyle w:val="ListParagraph"/>
        <w:numPr>
          <w:ilvl w:val="0"/>
          <w:numId w:val="9"/>
        </w:numPr>
        <w:spacing w:after="160" w:line="256" w:lineRule="auto"/>
        <w:rPr>
          <w:b/>
        </w:rPr>
      </w:pPr>
      <w:r>
        <w:rPr>
          <w:b/>
        </w:rPr>
        <w:t>Luminous blue tones</w:t>
      </w:r>
    </w:p>
    <w:p w:rsidR="0028479B" w:rsidRDefault="0028479B" w:rsidP="0028479B">
      <w:pPr>
        <w:pStyle w:val="ListParagraph"/>
        <w:numPr>
          <w:ilvl w:val="0"/>
          <w:numId w:val="9"/>
        </w:numPr>
        <w:spacing w:after="160" w:line="256" w:lineRule="auto"/>
        <w:rPr>
          <w:b/>
        </w:rPr>
      </w:pPr>
      <w:r>
        <w:rPr>
          <w:b/>
        </w:rPr>
        <w:t>Detailed brushwork</w:t>
      </w:r>
    </w:p>
    <w:p w:rsidR="0028479B" w:rsidRDefault="0028479B" w:rsidP="0028479B">
      <w:r>
        <w:rPr>
          <w:noProof/>
          <w:lang w:val="en-GB" w:eastAsia="en-GB" w:bidi="ar-S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-323850</wp:posOffset>
            </wp:positionV>
            <wp:extent cx="6567805" cy="4693920"/>
            <wp:effectExtent l="19050" t="0" r="4445" b="0"/>
            <wp:wrapSquare wrapText="bothSides"/>
            <wp:docPr id="7" name="Picture 1" descr="N:\My Pictures\N5 Expressive Pictures\Ken Currie\Portrait of Peter Higgs\Portrait of Peter Higgs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N5 Expressive Pictures\Ken Currie\Portrait of Peter Higgs\Portrait of Peter Higgs 2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469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180cm x 220cm</w:t>
      </w:r>
    </w:p>
    <w:p w:rsidR="0028479B" w:rsidRPr="00337BE4" w:rsidRDefault="0028479B" w:rsidP="0028479B">
      <w:pPr>
        <w:rPr>
          <w:b/>
          <w:sz w:val="28"/>
          <w:szCs w:val="28"/>
        </w:rPr>
      </w:pPr>
      <w:r w:rsidRPr="00337BE4">
        <w:rPr>
          <w:b/>
          <w:sz w:val="28"/>
          <w:szCs w:val="28"/>
        </w:rPr>
        <w:t>Portrait of Peter Higgs by Ken Currie 2008</w:t>
      </w:r>
    </w:p>
    <w:p w:rsidR="0028479B" w:rsidRDefault="0028479B" w:rsidP="0028479B">
      <w:pPr>
        <w:rPr>
          <w:b/>
        </w:rPr>
      </w:pPr>
      <w:r>
        <w:rPr>
          <w:b/>
        </w:rPr>
        <w:t>Ken Currie</w:t>
      </w:r>
    </w:p>
    <w:p w:rsidR="0028479B" w:rsidRDefault="0028479B" w:rsidP="0028479B">
      <w:pPr>
        <w:rPr>
          <w:b/>
        </w:rPr>
      </w:pPr>
      <w:r>
        <w:rPr>
          <w:b/>
        </w:rPr>
        <w:t>Social, cultural and/or other influences</w:t>
      </w:r>
    </w:p>
    <w:p w:rsidR="0028479B" w:rsidRDefault="0028479B" w:rsidP="0028479B">
      <w:pPr>
        <w:pStyle w:val="ListParagraph"/>
        <w:numPr>
          <w:ilvl w:val="0"/>
          <w:numId w:val="10"/>
        </w:numPr>
        <w:spacing w:after="160" w:line="256" w:lineRule="auto"/>
        <w:rPr>
          <w:b/>
        </w:rPr>
      </w:pPr>
      <w:r>
        <w:rPr>
          <w:b/>
        </w:rPr>
        <w:t xml:space="preserve">‘School of London’ artist, Francis Bacon and Lucien Freud </w:t>
      </w:r>
    </w:p>
    <w:p w:rsidR="0028479B" w:rsidRDefault="0028479B" w:rsidP="0028479B">
      <w:pPr>
        <w:pStyle w:val="ListParagraph"/>
        <w:numPr>
          <w:ilvl w:val="0"/>
          <w:numId w:val="10"/>
        </w:numPr>
        <w:spacing w:after="160" w:line="256" w:lineRule="auto"/>
        <w:rPr>
          <w:b/>
        </w:rPr>
      </w:pPr>
      <w:r>
        <w:rPr>
          <w:b/>
        </w:rPr>
        <w:t>Industrial Glasgow – both past and present (poverty)</w:t>
      </w:r>
    </w:p>
    <w:p w:rsidR="0028479B" w:rsidRDefault="0028479B" w:rsidP="0028479B">
      <w:pPr>
        <w:pStyle w:val="ListParagraph"/>
        <w:numPr>
          <w:ilvl w:val="0"/>
          <w:numId w:val="10"/>
        </w:numPr>
        <w:spacing w:after="160" w:line="256" w:lineRule="auto"/>
        <w:rPr>
          <w:b/>
        </w:rPr>
      </w:pPr>
      <w:r>
        <w:rPr>
          <w:b/>
        </w:rPr>
        <w:t>Political and Humanitarian events</w:t>
      </w:r>
    </w:p>
    <w:p w:rsidR="0028479B" w:rsidRDefault="0028479B" w:rsidP="0028479B">
      <w:pPr>
        <w:pStyle w:val="ListParagraph"/>
        <w:numPr>
          <w:ilvl w:val="0"/>
          <w:numId w:val="10"/>
        </w:numPr>
        <w:spacing w:after="160" w:line="256" w:lineRule="auto"/>
        <w:rPr>
          <w:b/>
        </w:rPr>
      </w:pPr>
      <w:r>
        <w:rPr>
          <w:b/>
        </w:rPr>
        <w:t>Death and mortality</w:t>
      </w:r>
    </w:p>
    <w:p w:rsidR="0028479B" w:rsidRDefault="0028479B" w:rsidP="0028479B">
      <w:pPr>
        <w:pStyle w:val="ListParagraph"/>
        <w:numPr>
          <w:ilvl w:val="0"/>
          <w:numId w:val="10"/>
        </w:numPr>
        <w:spacing w:after="160" w:line="256" w:lineRule="auto"/>
        <w:rPr>
          <w:b/>
        </w:rPr>
      </w:pPr>
      <w:r>
        <w:rPr>
          <w:b/>
        </w:rPr>
        <w:t xml:space="preserve">Portrait of Peter Higgs– this painting was inspired by the famous discovery of ‘the God particle’ and the physicist who found it.  </w:t>
      </w:r>
    </w:p>
    <w:p w:rsidR="0028479B" w:rsidRDefault="0028479B" w:rsidP="0028479B">
      <w:pPr>
        <w:rPr>
          <w:b/>
        </w:rPr>
      </w:pPr>
    </w:p>
    <w:p w:rsidR="0028479B" w:rsidRDefault="0028479B" w:rsidP="0028479B">
      <w:pPr>
        <w:rPr>
          <w:b/>
        </w:rPr>
      </w:pPr>
      <w:bookmarkStart w:id="1" w:name="_Hlk489878093"/>
      <w:r>
        <w:rPr>
          <w:b/>
        </w:rPr>
        <w:t>Materials and techniques</w:t>
      </w:r>
    </w:p>
    <w:p w:rsidR="0028479B" w:rsidRDefault="0028479B" w:rsidP="0028479B">
      <w:pPr>
        <w:pStyle w:val="ListParagraph"/>
        <w:numPr>
          <w:ilvl w:val="0"/>
          <w:numId w:val="9"/>
        </w:numPr>
        <w:spacing w:after="160" w:line="256" w:lineRule="auto"/>
        <w:rPr>
          <w:b/>
        </w:rPr>
      </w:pPr>
      <w:r>
        <w:rPr>
          <w:b/>
        </w:rPr>
        <w:t>Oil paint on canvas</w:t>
      </w:r>
    </w:p>
    <w:p w:rsidR="0028479B" w:rsidRDefault="0028479B" w:rsidP="0028479B">
      <w:pPr>
        <w:pStyle w:val="ListParagraph"/>
        <w:numPr>
          <w:ilvl w:val="0"/>
          <w:numId w:val="9"/>
        </w:numPr>
        <w:spacing w:after="160" w:line="256" w:lineRule="auto"/>
        <w:rPr>
          <w:b/>
        </w:rPr>
      </w:pPr>
      <w:r>
        <w:rPr>
          <w:b/>
        </w:rPr>
        <w:t>Realistic colour</w:t>
      </w:r>
    </w:p>
    <w:p w:rsidR="0028479B" w:rsidRDefault="0028479B" w:rsidP="0028479B">
      <w:pPr>
        <w:pStyle w:val="ListParagraph"/>
        <w:numPr>
          <w:ilvl w:val="0"/>
          <w:numId w:val="9"/>
        </w:numPr>
        <w:spacing w:after="160" w:line="256" w:lineRule="auto"/>
        <w:rPr>
          <w:b/>
        </w:rPr>
      </w:pPr>
      <w:r>
        <w:rPr>
          <w:b/>
        </w:rPr>
        <w:t>Detailed brushwork</w:t>
      </w:r>
      <w:bookmarkEnd w:id="1"/>
    </w:p>
    <w:p w:rsidR="00203C10" w:rsidRPr="00203C10" w:rsidRDefault="0028479B" w:rsidP="0028479B">
      <w:pPr>
        <w:rPr>
          <w:sz w:val="28"/>
          <w:szCs w:val="28"/>
        </w:rPr>
      </w:pPr>
      <w:r>
        <w:rPr>
          <w:b/>
        </w:rPr>
        <w:t>Visual reference to the ‘God particle’ in mirror reflection</w:t>
      </w:r>
    </w:p>
    <w:sectPr w:rsidR="00203C10" w:rsidRPr="00203C10" w:rsidSect="00324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4705"/>
    <w:multiLevelType w:val="hybridMultilevel"/>
    <w:tmpl w:val="BC48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2D58"/>
    <w:multiLevelType w:val="hybridMultilevel"/>
    <w:tmpl w:val="9406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D19A6"/>
    <w:multiLevelType w:val="hybridMultilevel"/>
    <w:tmpl w:val="CE843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2139"/>
    <w:multiLevelType w:val="hybridMultilevel"/>
    <w:tmpl w:val="CE843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4848"/>
    <w:multiLevelType w:val="hybridMultilevel"/>
    <w:tmpl w:val="6C7C7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E644D"/>
    <w:multiLevelType w:val="hybridMultilevel"/>
    <w:tmpl w:val="6C7C7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7794"/>
    <w:multiLevelType w:val="hybridMultilevel"/>
    <w:tmpl w:val="83D8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D1BFB"/>
    <w:multiLevelType w:val="hybridMultilevel"/>
    <w:tmpl w:val="47F25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253D5"/>
    <w:multiLevelType w:val="hybridMultilevel"/>
    <w:tmpl w:val="CB086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10"/>
    <w:rsid w:val="00176309"/>
    <w:rsid w:val="00203C10"/>
    <w:rsid w:val="002120F8"/>
    <w:rsid w:val="0028479B"/>
    <w:rsid w:val="00324DA9"/>
    <w:rsid w:val="00337F04"/>
    <w:rsid w:val="003711F6"/>
    <w:rsid w:val="004118CE"/>
    <w:rsid w:val="004A6EFB"/>
    <w:rsid w:val="00516B76"/>
    <w:rsid w:val="00555FF9"/>
    <w:rsid w:val="00657403"/>
    <w:rsid w:val="00730620"/>
    <w:rsid w:val="00763A61"/>
    <w:rsid w:val="007F2D8D"/>
    <w:rsid w:val="00833B8D"/>
    <w:rsid w:val="00853DF9"/>
    <w:rsid w:val="008C26E6"/>
    <w:rsid w:val="009D5DCE"/>
    <w:rsid w:val="00A625CA"/>
    <w:rsid w:val="00B55C3B"/>
    <w:rsid w:val="00B81F78"/>
    <w:rsid w:val="00CE7AB7"/>
    <w:rsid w:val="00E5181E"/>
    <w:rsid w:val="00E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C7D2D-4412-4E40-95D1-37114A18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8CE"/>
  </w:style>
  <w:style w:type="paragraph" w:styleId="Heading1">
    <w:name w:val="heading 1"/>
    <w:basedOn w:val="Normal"/>
    <w:next w:val="Normal"/>
    <w:link w:val="Heading1Char"/>
    <w:uiPriority w:val="9"/>
    <w:qFormat/>
    <w:rsid w:val="004118C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8C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8C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8C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8C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8C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8C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8C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8C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8C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8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8C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8C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8C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8C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8C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8C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8C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18C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8C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8C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18C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18CE"/>
    <w:rPr>
      <w:b/>
      <w:bCs/>
    </w:rPr>
  </w:style>
  <w:style w:type="character" w:styleId="Emphasis">
    <w:name w:val="Emphasis"/>
    <w:uiPriority w:val="20"/>
    <w:qFormat/>
    <w:rsid w:val="004118C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118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18CE"/>
  </w:style>
  <w:style w:type="paragraph" w:styleId="ListParagraph">
    <w:name w:val="List Paragraph"/>
    <w:basedOn w:val="Normal"/>
    <w:uiPriority w:val="34"/>
    <w:qFormat/>
    <w:rsid w:val="00411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18C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18C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8C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8CE"/>
    <w:rPr>
      <w:b/>
      <w:bCs/>
      <w:i/>
      <w:iCs/>
    </w:rPr>
  </w:style>
  <w:style w:type="character" w:styleId="SubtleEmphasis">
    <w:name w:val="Subtle Emphasis"/>
    <w:uiPriority w:val="19"/>
    <w:qFormat/>
    <w:rsid w:val="004118CE"/>
    <w:rPr>
      <w:i/>
      <w:iCs/>
    </w:rPr>
  </w:style>
  <w:style w:type="character" w:styleId="IntenseEmphasis">
    <w:name w:val="Intense Emphasis"/>
    <w:uiPriority w:val="21"/>
    <w:qFormat/>
    <w:rsid w:val="004118CE"/>
    <w:rPr>
      <w:b/>
      <w:bCs/>
    </w:rPr>
  </w:style>
  <w:style w:type="character" w:styleId="SubtleReference">
    <w:name w:val="Subtle Reference"/>
    <w:uiPriority w:val="31"/>
    <w:qFormat/>
    <w:rsid w:val="004118CE"/>
    <w:rPr>
      <w:smallCaps/>
    </w:rPr>
  </w:style>
  <w:style w:type="character" w:styleId="IntenseReference">
    <w:name w:val="Intense Reference"/>
    <w:uiPriority w:val="32"/>
    <w:qFormat/>
    <w:rsid w:val="004118CE"/>
    <w:rPr>
      <w:smallCaps/>
      <w:spacing w:val="5"/>
      <w:u w:val="single"/>
    </w:rPr>
  </w:style>
  <w:style w:type="character" w:styleId="BookTitle">
    <w:name w:val="Book Title"/>
    <w:uiPriority w:val="33"/>
    <w:qFormat/>
    <w:rsid w:val="004118C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8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A3B8F067D714B82DAE7881D5DC443" ma:contentTypeVersion="10" ma:contentTypeDescription="Create a new document." ma:contentTypeScope="" ma:versionID="ad1bf55f51407c1b7e2ac982588ab6a2">
  <xsd:schema xmlns:xsd="http://www.w3.org/2001/XMLSchema" xmlns:xs="http://www.w3.org/2001/XMLSchema" xmlns:p="http://schemas.microsoft.com/office/2006/metadata/properties" xmlns:ns2="cab8bf90-7a36-4086-9e30-1b9e08b4ef99" xmlns:ns3="c89b1111-1e60-4dac-aa21-7c07547082dc" targetNamespace="http://schemas.microsoft.com/office/2006/metadata/properties" ma:root="true" ma:fieldsID="63737659e24fda21b14f8af1fb730b4a" ns2:_="" ns3:_="">
    <xsd:import namespace="cab8bf90-7a36-4086-9e30-1b9e08b4ef99"/>
    <xsd:import namespace="c89b1111-1e60-4dac-aa21-7c07547082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bf90-7a36-4086-9e30-1b9e08b4ef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b1111-1e60-4dac-aa21-7c0754708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9CBAF-1C55-4B4C-8830-185F6EFEB41C}"/>
</file>

<file path=customXml/itemProps2.xml><?xml version="1.0" encoding="utf-8"?>
<ds:datastoreItem xmlns:ds="http://schemas.openxmlformats.org/officeDocument/2006/customXml" ds:itemID="{D626917B-5085-41A9-8CB9-E089678D4B1F}"/>
</file>

<file path=customXml/itemProps3.xml><?xml version="1.0" encoding="utf-8"?>
<ds:datastoreItem xmlns:ds="http://schemas.openxmlformats.org/officeDocument/2006/customXml" ds:itemID="{59681727-FE24-4D70-A8F0-61ADBAF84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027kosborne</dc:creator>
  <cp:lastModifiedBy>mccloskeyn05s</cp:lastModifiedBy>
  <cp:revision>2</cp:revision>
  <cp:lastPrinted>2019-05-27T08:55:00Z</cp:lastPrinted>
  <dcterms:created xsi:type="dcterms:W3CDTF">2019-05-27T08:55:00Z</dcterms:created>
  <dcterms:modified xsi:type="dcterms:W3CDTF">2019-05-27T08:55:00Z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0x0101000F5A3B8F067D714B82DAE7881D5DC443</vt:lpwstr>
  </property>
  <property fmtid="{D5CDD505-2E9C-101B-9397-08002B2CF9AE}" pid="3" name="Order">
    <vt:r8>177000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