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40"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
        <w:gridCol w:w="4186"/>
        <w:gridCol w:w="560"/>
        <w:gridCol w:w="3321"/>
        <w:gridCol w:w="3354"/>
        <w:gridCol w:w="458"/>
        <w:gridCol w:w="1903"/>
        <w:gridCol w:w="1982"/>
      </w:tblGrid>
      <w:tr w:rsidR="008B76DA">
        <w:trPr>
          <w:gridBefore w:val="1"/>
          <w:wBefore w:w="80" w:type="dxa"/>
          <w:trHeight w:val="849"/>
        </w:trPr>
        <w:tc>
          <w:tcPr>
            <w:tcW w:w="4395" w:type="dxa"/>
            <w:gridSpan w:val="2"/>
            <w:vMerge w:val="restart"/>
          </w:tcPr>
          <w:p w:rsidR="00502EEA" w:rsidRPr="00502EEA" w:rsidRDefault="00502EEA" w:rsidP="00502EEA">
            <w:pPr>
              <w:rPr>
                <w:rFonts w:ascii="Calibri" w:eastAsia="Calibri" w:hAnsi="Calibri" w:cs="Times New Roman"/>
                <w:b/>
                <w:sz w:val="18"/>
                <w:szCs w:val="18"/>
                <w:lang w:val="en-US"/>
              </w:rPr>
            </w:pPr>
            <w:r>
              <w:rPr>
                <w:noProof/>
                <w:lang w:eastAsia="en-GB"/>
              </w:rPr>
              <w:drawing>
                <wp:anchor distT="0" distB="0" distL="114300" distR="114300" simplePos="0" relativeHeight="251658240" behindDoc="1" locked="0" layoutInCell="1" allowOverlap="1">
                  <wp:simplePos x="0" y="0"/>
                  <wp:positionH relativeFrom="column">
                    <wp:posOffset>-49530</wp:posOffset>
                  </wp:positionH>
                  <wp:positionV relativeFrom="paragraph">
                    <wp:posOffset>-10160</wp:posOffset>
                  </wp:positionV>
                  <wp:extent cx="2847975" cy="1971675"/>
                  <wp:effectExtent l="19050" t="0" r="9525" b="0"/>
                  <wp:wrapTight wrapText="bothSides">
                    <wp:wrapPolygon edited="0">
                      <wp:start x="-144" y="0"/>
                      <wp:lineTo x="-144" y="21496"/>
                      <wp:lineTo x="21672" y="21496"/>
                      <wp:lineTo x="21672" y="0"/>
                      <wp:lineTo x="-14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47975" cy="1971675"/>
                          </a:xfrm>
                          <a:prstGeom prst="rect">
                            <a:avLst/>
                          </a:prstGeom>
                          <a:noFill/>
                          <a:ln w="9525">
                            <a:noFill/>
                            <a:miter lim="800000"/>
                            <a:headEnd/>
                            <a:tailEnd/>
                          </a:ln>
                        </pic:spPr>
                      </pic:pic>
                    </a:graphicData>
                  </a:graphic>
                </wp:anchor>
              </w:drawing>
            </w:r>
            <w:r w:rsidR="00B276CD">
              <w:t>Image:</w:t>
            </w:r>
            <w:r w:rsidRPr="00502EEA">
              <w:rPr>
                <w:b/>
                <w:sz w:val="18"/>
                <w:szCs w:val="18"/>
                <w:lang w:val="en-US"/>
              </w:rPr>
              <w:t xml:space="preserve"> </w:t>
            </w:r>
            <w:r w:rsidRPr="00502EEA">
              <w:rPr>
                <w:rFonts w:ascii="Calibri" w:eastAsia="Calibri" w:hAnsi="Calibri" w:cs="Times New Roman"/>
                <w:b/>
                <w:sz w:val="18"/>
                <w:szCs w:val="18"/>
                <w:lang w:val="en-US"/>
              </w:rPr>
              <w:t>“Still Life with Drawing Board, Pipe, Onions and Sealing-Wax” (1889</w:t>
            </w:r>
            <w:r>
              <w:rPr>
                <w:b/>
                <w:sz w:val="18"/>
                <w:szCs w:val="18"/>
                <w:lang w:val="en-US"/>
              </w:rPr>
              <w:t xml:space="preserve"> </w:t>
            </w:r>
            <w:r w:rsidRPr="00502EEA">
              <w:rPr>
                <w:rFonts w:ascii="Calibri" w:eastAsia="Calibri" w:hAnsi="Calibri" w:cs="Times New Roman"/>
                <w:b/>
                <w:sz w:val="18"/>
                <w:szCs w:val="18"/>
                <w:lang w:val="en-US"/>
              </w:rPr>
              <w:t>Oil on canvas, 50 cm x 64 cm</w:t>
            </w:r>
          </w:p>
          <w:p w:rsidR="008B76DA" w:rsidRDefault="008B76DA" w:rsidP="008B76DA">
            <w:pPr>
              <w:ind w:right="-784"/>
            </w:pPr>
          </w:p>
        </w:tc>
        <w:tc>
          <w:tcPr>
            <w:tcW w:w="6946" w:type="dxa"/>
            <w:gridSpan w:val="2"/>
          </w:tcPr>
          <w:p w:rsidR="008B76DA" w:rsidRDefault="00B276CD" w:rsidP="008B76DA">
            <w:pPr>
              <w:jc w:val="both"/>
            </w:pPr>
            <w:r>
              <w:rPr>
                <w:b/>
                <w:sz w:val="32"/>
                <w:szCs w:val="32"/>
              </w:rPr>
              <w:t>Artist:</w:t>
            </w:r>
            <w:r w:rsidR="00FF51B6">
              <w:rPr>
                <w:b/>
                <w:sz w:val="32"/>
                <w:szCs w:val="32"/>
              </w:rPr>
              <w:t xml:space="preserve"> Vincent Van Gogh 1853-1890</w:t>
            </w:r>
          </w:p>
        </w:tc>
        <w:tc>
          <w:tcPr>
            <w:tcW w:w="4419" w:type="dxa"/>
            <w:gridSpan w:val="3"/>
          </w:tcPr>
          <w:p w:rsidR="008B76DA" w:rsidRDefault="008B76DA" w:rsidP="008B76DA">
            <w:pPr>
              <w:spacing w:after="0"/>
              <w:rPr>
                <w:b/>
                <w:sz w:val="32"/>
                <w:szCs w:val="32"/>
              </w:rPr>
            </w:pPr>
            <w:r>
              <w:rPr>
                <w:b/>
                <w:sz w:val="32"/>
                <w:szCs w:val="32"/>
              </w:rPr>
              <w:t>Section 1</w:t>
            </w:r>
            <w:r w:rsidRPr="003A638D">
              <w:rPr>
                <w:b/>
                <w:sz w:val="32"/>
                <w:szCs w:val="32"/>
              </w:rPr>
              <w:t xml:space="preserve"> – </w:t>
            </w:r>
            <w:r>
              <w:rPr>
                <w:b/>
                <w:sz w:val="32"/>
                <w:szCs w:val="32"/>
              </w:rPr>
              <w:t>Expressive</w:t>
            </w:r>
            <w:r w:rsidRPr="003A638D">
              <w:rPr>
                <w:b/>
                <w:sz w:val="32"/>
                <w:szCs w:val="32"/>
              </w:rPr>
              <w:t xml:space="preserve"> Studies – </w:t>
            </w:r>
          </w:p>
          <w:p w:rsidR="008B76DA" w:rsidRDefault="008B76DA" w:rsidP="008B76DA">
            <w:pPr>
              <w:jc w:val="both"/>
            </w:pPr>
            <w:r w:rsidRPr="003A638D">
              <w:rPr>
                <w:b/>
                <w:sz w:val="32"/>
                <w:szCs w:val="32"/>
              </w:rPr>
              <w:t xml:space="preserve">Question </w:t>
            </w:r>
            <w:r>
              <w:rPr>
                <w:b/>
                <w:sz w:val="32"/>
                <w:szCs w:val="32"/>
              </w:rPr>
              <w:t>3 or 4</w:t>
            </w:r>
          </w:p>
        </w:tc>
      </w:tr>
      <w:tr w:rsidR="00BB19A1">
        <w:trPr>
          <w:gridBefore w:val="1"/>
          <w:wBefore w:w="80" w:type="dxa"/>
          <w:trHeight w:val="2711"/>
        </w:trPr>
        <w:tc>
          <w:tcPr>
            <w:tcW w:w="4395" w:type="dxa"/>
            <w:gridSpan w:val="2"/>
            <w:vMerge/>
          </w:tcPr>
          <w:p w:rsidR="00BB19A1" w:rsidRDefault="00BB19A1" w:rsidP="00BB19A1">
            <w:pPr>
              <w:ind w:right="-784"/>
            </w:pPr>
          </w:p>
        </w:tc>
        <w:tc>
          <w:tcPr>
            <w:tcW w:w="6946" w:type="dxa"/>
            <w:gridSpan w:val="2"/>
            <w:vMerge w:val="restart"/>
          </w:tcPr>
          <w:p w:rsidR="008073AC" w:rsidRPr="008948F1" w:rsidRDefault="00BB19A1" w:rsidP="008948F1">
            <w:pPr>
              <w:spacing w:after="0"/>
              <w:jc w:val="both"/>
              <w:rPr>
                <w:b/>
                <w:sz w:val="24"/>
                <w:szCs w:val="24"/>
              </w:rPr>
            </w:pPr>
            <w:r w:rsidRPr="003A638D">
              <w:rPr>
                <w:b/>
                <w:sz w:val="24"/>
                <w:szCs w:val="24"/>
              </w:rPr>
              <w:t>Background Information</w:t>
            </w:r>
            <w:r w:rsidR="008948F1">
              <w:rPr>
                <w:b/>
                <w:sz w:val="24"/>
                <w:szCs w:val="24"/>
              </w:rPr>
              <w:t xml:space="preserve"> - </w:t>
            </w:r>
            <w:r w:rsidR="0058683D" w:rsidRPr="008073AC">
              <w:rPr>
                <w:rFonts w:ascii="Arial" w:hAnsi="Arial" w:cs="Times New Roman"/>
                <w:szCs w:val="28"/>
                <w:lang w:val="en-US"/>
              </w:rPr>
              <w:t xml:space="preserve">Dates – 1853-1890. </w:t>
            </w:r>
          </w:p>
          <w:p w:rsidR="008073AC" w:rsidRPr="008948F1" w:rsidRDefault="008073AC" w:rsidP="00807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Cs w:val="24"/>
                <w:lang w:val="en-US"/>
              </w:rPr>
            </w:pPr>
            <w:r w:rsidRPr="008948F1">
              <w:rPr>
                <w:rFonts w:ascii="Arial" w:hAnsi="Arial" w:cs="Comic Sans MS"/>
                <w:szCs w:val="24"/>
                <w:lang w:val="en-US"/>
              </w:rPr>
              <w:t xml:space="preserve">Vincent Van Gogh was born in </w:t>
            </w:r>
            <w:proofErr w:type="spellStart"/>
            <w:r w:rsidRPr="008948F1">
              <w:rPr>
                <w:rFonts w:ascii="Arial" w:hAnsi="Arial" w:cs="Comic Sans MS"/>
                <w:bCs/>
                <w:szCs w:val="24"/>
                <w:lang w:val="en-US"/>
              </w:rPr>
              <w:t>Groot-Zundert</w:t>
            </w:r>
            <w:proofErr w:type="spellEnd"/>
            <w:r w:rsidRPr="008948F1">
              <w:rPr>
                <w:rFonts w:ascii="Arial" w:hAnsi="Arial" w:cs="Comic Sans MS"/>
                <w:bCs/>
                <w:szCs w:val="24"/>
                <w:lang w:val="en-US"/>
              </w:rPr>
              <w:t>, Holland in 1853</w:t>
            </w:r>
            <w:r w:rsidRPr="008948F1">
              <w:rPr>
                <w:rFonts w:ascii="Arial" w:hAnsi="Arial" w:cs="Comic Sans MS"/>
                <w:szCs w:val="24"/>
                <w:lang w:val="en-US"/>
              </w:rPr>
              <w:t xml:space="preserve">. Before he took up painting, he became a </w:t>
            </w:r>
            <w:r w:rsidRPr="008948F1">
              <w:rPr>
                <w:rFonts w:ascii="Arial" w:hAnsi="Arial" w:cs="Comic Sans MS"/>
                <w:bCs/>
                <w:szCs w:val="24"/>
                <w:lang w:val="en-US"/>
              </w:rPr>
              <w:t>religious missionary</w:t>
            </w:r>
            <w:r w:rsidRPr="008948F1">
              <w:rPr>
                <w:rFonts w:ascii="Arial" w:hAnsi="Arial" w:cs="Comic Sans MS"/>
                <w:szCs w:val="24"/>
                <w:lang w:val="en-US"/>
              </w:rPr>
              <w:t xml:space="preserve"> in the coal-mining district of the </w:t>
            </w:r>
            <w:proofErr w:type="spellStart"/>
            <w:r w:rsidRPr="008948F1">
              <w:rPr>
                <w:rFonts w:ascii="Arial" w:hAnsi="Arial" w:cs="Comic Sans MS"/>
                <w:bCs/>
                <w:szCs w:val="24"/>
                <w:lang w:val="en-US"/>
              </w:rPr>
              <w:t>Borinage</w:t>
            </w:r>
            <w:proofErr w:type="spellEnd"/>
            <w:r w:rsidRPr="008948F1">
              <w:rPr>
                <w:rFonts w:ascii="Arial" w:hAnsi="Arial" w:cs="Comic Sans MS"/>
                <w:szCs w:val="24"/>
                <w:lang w:val="en-US"/>
              </w:rPr>
              <w:t xml:space="preserve"> in Belgium.  </w:t>
            </w:r>
          </w:p>
          <w:p w:rsidR="008073AC" w:rsidRPr="008948F1" w:rsidRDefault="008073AC" w:rsidP="00807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Comic Sans MS"/>
                <w:szCs w:val="24"/>
                <w:lang w:val="en-US"/>
              </w:rPr>
            </w:pPr>
            <w:r w:rsidRPr="008948F1">
              <w:rPr>
                <w:rFonts w:ascii="Arial" w:hAnsi="Arial" w:cs="Comic Sans MS"/>
                <w:szCs w:val="24"/>
                <w:lang w:val="en-US"/>
              </w:rPr>
              <w:t xml:space="preserve">After 1880, he taught himself to paint. He had a close relationship, with his brother </w:t>
            </w:r>
            <w:r w:rsidRPr="008948F1">
              <w:rPr>
                <w:rFonts w:ascii="Arial" w:hAnsi="Arial" w:cs="Comic Sans MS"/>
                <w:bCs/>
                <w:szCs w:val="24"/>
                <w:lang w:val="en-US"/>
              </w:rPr>
              <w:t xml:space="preserve">THEO. </w:t>
            </w:r>
            <w:r w:rsidRPr="008948F1">
              <w:rPr>
                <w:rFonts w:ascii="Arial" w:hAnsi="Arial" w:cs="Comic Sans MS"/>
                <w:szCs w:val="24"/>
                <w:lang w:val="en-US"/>
              </w:rPr>
              <w:t>Theo was a wealthy art dealer.</w:t>
            </w:r>
          </w:p>
          <w:p w:rsidR="008073AC" w:rsidRPr="008948F1" w:rsidRDefault="008073AC" w:rsidP="00807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Comic Sans MS"/>
                <w:szCs w:val="24"/>
                <w:lang w:val="en-US"/>
              </w:rPr>
            </w:pPr>
            <w:r w:rsidRPr="008948F1">
              <w:rPr>
                <w:rFonts w:ascii="Arial" w:hAnsi="Arial" w:cs="Comic Sans MS"/>
                <w:szCs w:val="24"/>
                <w:lang w:val="en-US"/>
              </w:rPr>
              <w:t xml:space="preserve">After his arrival in Paris, </w:t>
            </w:r>
            <w:r w:rsidRPr="008948F1">
              <w:rPr>
                <w:rFonts w:ascii="Arial" w:hAnsi="Arial" w:cs="Comic Sans MS"/>
                <w:bCs/>
                <w:szCs w:val="24"/>
                <w:lang w:val="en-US"/>
              </w:rPr>
              <w:t xml:space="preserve">in 1886, his style, </w:t>
            </w:r>
            <w:proofErr w:type="spellStart"/>
            <w:r w:rsidRPr="008948F1">
              <w:rPr>
                <w:rFonts w:ascii="Arial" w:hAnsi="Arial" w:cs="Comic Sans MS"/>
                <w:bCs/>
                <w:szCs w:val="24"/>
                <w:lang w:val="en-US"/>
              </w:rPr>
              <w:t>colour</w:t>
            </w:r>
            <w:proofErr w:type="spellEnd"/>
            <w:r w:rsidRPr="008948F1">
              <w:rPr>
                <w:rFonts w:ascii="Arial" w:hAnsi="Arial" w:cs="Comic Sans MS"/>
                <w:bCs/>
                <w:szCs w:val="24"/>
                <w:lang w:val="en-US"/>
              </w:rPr>
              <w:t xml:space="preserve"> and subject matter changed.</w:t>
            </w:r>
            <w:r w:rsidRPr="008948F1">
              <w:rPr>
                <w:rFonts w:ascii="Arial" w:hAnsi="Arial" w:cs="Comic Sans MS"/>
                <w:szCs w:val="24"/>
                <w:lang w:val="en-US"/>
              </w:rPr>
              <w:t xml:space="preserve"> He adopted the </w:t>
            </w:r>
            <w:r w:rsidRPr="008948F1">
              <w:rPr>
                <w:rFonts w:ascii="Arial" w:hAnsi="Arial" w:cs="Comic Sans MS"/>
                <w:bCs/>
                <w:szCs w:val="24"/>
                <w:lang w:val="en-US"/>
              </w:rPr>
              <w:t>Impressionist painting technique</w:t>
            </w:r>
            <w:r w:rsidRPr="008948F1">
              <w:rPr>
                <w:rFonts w:ascii="Arial" w:hAnsi="Arial" w:cs="Comic Sans MS"/>
                <w:szCs w:val="24"/>
                <w:lang w:val="en-US"/>
              </w:rPr>
              <w:t xml:space="preserve">. </w:t>
            </w:r>
          </w:p>
          <w:p w:rsidR="008073AC" w:rsidRPr="008948F1" w:rsidRDefault="001F3639" w:rsidP="008073AC">
            <w:pPr>
              <w:rPr>
                <w:rFonts w:ascii="Arial" w:hAnsi="Arial"/>
                <w:i/>
              </w:rPr>
            </w:pPr>
            <w:r w:rsidRPr="008948F1">
              <w:rPr>
                <w:rFonts w:ascii="Arial" w:hAnsi="Arial"/>
                <w:b/>
              </w:rPr>
              <w:t>(</w:t>
            </w:r>
            <w:r w:rsidR="008073AC" w:rsidRPr="008948F1">
              <w:rPr>
                <w:rFonts w:ascii="Arial" w:hAnsi="Arial"/>
                <w:b/>
              </w:rPr>
              <w:t>Post impressionis</w:t>
            </w:r>
            <w:r w:rsidRPr="008948F1">
              <w:rPr>
                <w:rFonts w:ascii="Arial" w:hAnsi="Arial"/>
                <w:b/>
              </w:rPr>
              <w:t>m</w:t>
            </w:r>
            <w:r w:rsidR="008073AC" w:rsidRPr="008948F1">
              <w:rPr>
                <w:rFonts w:ascii="Arial" w:hAnsi="Arial"/>
                <w:i/>
              </w:rPr>
              <w:t>– new generation of artists (</w:t>
            </w:r>
            <w:proofErr w:type="spellStart"/>
            <w:r w:rsidR="008073AC" w:rsidRPr="008948F1">
              <w:rPr>
                <w:rFonts w:ascii="Arial" w:hAnsi="Arial"/>
                <w:i/>
              </w:rPr>
              <w:t>Gaugin</w:t>
            </w:r>
            <w:proofErr w:type="spellEnd"/>
            <w:r w:rsidR="008073AC" w:rsidRPr="008948F1">
              <w:rPr>
                <w:rFonts w:ascii="Arial" w:hAnsi="Arial"/>
                <w:i/>
              </w:rPr>
              <w:t xml:space="preserve">/Cezanne), using extremes of light and colour in their work. New, rawer subject matter and expression of </w:t>
            </w:r>
            <w:r w:rsidRPr="008948F1">
              <w:rPr>
                <w:rFonts w:ascii="Arial" w:hAnsi="Arial"/>
                <w:i/>
              </w:rPr>
              <w:t>emotion through their art).</w:t>
            </w:r>
            <w:r w:rsidR="008073AC" w:rsidRPr="008948F1">
              <w:rPr>
                <w:rFonts w:ascii="Arial" w:hAnsi="Arial"/>
                <w:i/>
              </w:rPr>
              <w:t xml:space="preserve"> </w:t>
            </w:r>
            <w:r w:rsidR="008073AC" w:rsidRPr="008948F1">
              <w:rPr>
                <w:rFonts w:ascii="Arial" w:hAnsi="Arial"/>
                <w:i/>
              </w:rPr>
              <w:tab/>
            </w:r>
            <w:r w:rsidR="008073AC" w:rsidRPr="008948F1">
              <w:rPr>
                <w:rFonts w:ascii="Arial" w:hAnsi="Arial"/>
                <w:i/>
              </w:rPr>
              <w:tab/>
            </w:r>
            <w:r w:rsidR="008073AC" w:rsidRPr="008948F1">
              <w:rPr>
                <w:rFonts w:ascii="Arial" w:hAnsi="Arial"/>
                <w:i/>
              </w:rPr>
              <w:tab/>
            </w:r>
            <w:r w:rsidR="008073AC" w:rsidRPr="008948F1">
              <w:rPr>
                <w:rFonts w:ascii="Arial" w:hAnsi="Arial"/>
                <w:i/>
              </w:rPr>
              <w:tab/>
            </w:r>
          </w:p>
          <w:p w:rsidR="008948F1" w:rsidRPr="008948F1" w:rsidRDefault="008948F1" w:rsidP="008948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8948F1">
              <w:rPr>
                <w:rFonts w:ascii="Arial" w:hAnsi="Arial" w:cs="Arial"/>
                <w:color w:val="000000"/>
              </w:rPr>
              <w:t>By December 1888, his mental and physical well being had deteriorated to a very low level. His paintings became brighter in colour, his painting technique became wilder and full of mark making.  His paintings from around that time are PORTRAITS, landscapes, his room and surroundings, which make use of intense, passionate expression of light and feeling.</w:t>
            </w:r>
          </w:p>
          <w:p w:rsidR="008948F1" w:rsidRPr="008948F1" w:rsidRDefault="008948F1" w:rsidP="008948F1">
            <w:pPr>
              <w:rPr>
                <w:rFonts w:ascii="Arial" w:hAnsi="Arial" w:cs="Arial"/>
                <w:color w:val="000000"/>
              </w:rPr>
            </w:pPr>
            <w:r w:rsidRPr="008948F1">
              <w:rPr>
                <w:rFonts w:ascii="Arial" w:hAnsi="Arial" w:cs="Arial"/>
                <w:color w:val="000000"/>
              </w:rPr>
              <w:t xml:space="preserve">Between the years 1888-90, Van Gogh produced his largest number of paintings. Van Gogh suffered mental ill health and was eventually admitted to an asylum in Saint-Remy. He painted, and was still very productive. </w:t>
            </w:r>
          </w:p>
          <w:p w:rsidR="008948F1" w:rsidRPr="008948F1" w:rsidRDefault="008948F1" w:rsidP="008948F1">
            <w:pPr>
              <w:rPr>
                <w:rFonts w:ascii="Arial" w:hAnsi="Arial" w:cs="Arial"/>
                <w:color w:val="000000"/>
              </w:rPr>
            </w:pPr>
            <w:r w:rsidRPr="008948F1">
              <w:rPr>
                <w:rFonts w:ascii="Arial" w:hAnsi="Arial" w:cs="Arial"/>
                <w:color w:val="000000"/>
              </w:rPr>
              <w:t xml:space="preserve">His paintings during this last period of his life at Saint-Remy and </w:t>
            </w:r>
            <w:proofErr w:type="spellStart"/>
            <w:proofErr w:type="gramStart"/>
            <w:r w:rsidRPr="008948F1">
              <w:rPr>
                <w:rFonts w:ascii="Arial" w:hAnsi="Arial" w:cs="Arial"/>
                <w:color w:val="000000"/>
              </w:rPr>
              <w:t>Auvers</w:t>
            </w:r>
            <w:proofErr w:type="spellEnd"/>
            <w:r w:rsidRPr="008948F1">
              <w:rPr>
                <w:rFonts w:ascii="Arial" w:hAnsi="Arial" w:cs="Arial"/>
                <w:color w:val="000000"/>
              </w:rPr>
              <w:t>,</w:t>
            </w:r>
            <w:proofErr w:type="gramEnd"/>
            <w:r w:rsidRPr="008948F1">
              <w:rPr>
                <w:rFonts w:ascii="Arial" w:hAnsi="Arial" w:cs="Arial"/>
                <w:color w:val="000000"/>
              </w:rPr>
              <w:t xml:space="preserve"> are amongst the most expressive, and highly coloured. </w:t>
            </w:r>
          </w:p>
          <w:p w:rsidR="008948F1" w:rsidRPr="008948F1" w:rsidRDefault="008948F1" w:rsidP="008948F1">
            <w:pPr>
              <w:rPr>
                <w:rFonts w:ascii="Arial" w:hAnsi="Arial" w:cs="Arial"/>
                <w:color w:val="000000"/>
              </w:rPr>
            </w:pPr>
            <w:r w:rsidRPr="008948F1">
              <w:rPr>
                <w:rFonts w:ascii="Arial" w:hAnsi="Arial" w:cs="Arial"/>
                <w:color w:val="000000"/>
              </w:rPr>
              <w:t>The brushstrokes in these paintings take on a swirling effect, with flame like forms, which reflect his tormented mental state.</w:t>
            </w:r>
          </w:p>
          <w:p w:rsidR="008948F1" w:rsidRPr="008948F1" w:rsidRDefault="008948F1" w:rsidP="008948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p>
          <w:p w:rsidR="008948F1" w:rsidRPr="008948F1" w:rsidRDefault="008948F1" w:rsidP="008948F1">
            <w:pPr>
              <w:rPr>
                <w:rFonts w:ascii="Comic Sans MS" w:hAnsi="Comic Sans MS"/>
                <w:color w:val="000000"/>
              </w:rPr>
            </w:pPr>
            <w:r w:rsidRPr="008948F1">
              <w:rPr>
                <w:rFonts w:ascii="Arial" w:hAnsi="Arial" w:cs="Arial"/>
                <w:color w:val="000000"/>
              </w:rPr>
              <w:t>In July 1890, Van Gogh shot himself and later died of his</w:t>
            </w:r>
            <w:r w:rsidRPr="008948F1">
              <w:rPr>
                <w:rFonts w:ascii="Comic Sans MS" w:hAnsi="Comic Sans MS"/>
                <w:color w:val="000000"/>
              </w:rPr>
              <w:t xml:space="preserve"> </w:t>
            </w:r>
            <w:r w:rsidRPr="008948F1">
              <w:rPr>
                <w:rFonts w:ascii="Arial" w:hAnsi="Arial" w:cs="Arial"/>
                <w:color w:val="000000"/>
              </w:rPr>
              <w:t>injuries.</w:t>
            </w:r>
          </w:p>
          <w:p w:rsidR="008948F1" w:rsidRPr="008073AC" w:rsidRDefault="008948F1" w:rsidP="008948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Cs w:val="24"/>
                <w:lang w:val="en-US"/>
              </w:rPr>
            </w:pPr>
          </w:p>
          <w:p w:rsidR="0058683D" w:rsidRPr="008073AC" w:rsidRDefault="0058683D" w:rsidP="00586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Cs w:val="24"/>
                <w:lang w:val="en-US"/>
              </w:rPr>
            </w:pPr>
          </w:p>
          <w:p w:rsidR="00B276CD" w:rsidRDefault="00B276CD" w:rsidP="00C644F6">
            <w:pPr>
              <w:jc w:val="both"/>
            </w:pPr>
          </w:p>
        </w:tc>
        <w:tc>
          <w:tcPr>
            <w:tcW w:w="2410" w:type="dxa"/>
            <w:gridSpan w:val="2"/>
            <w:vMerge w:val="restart"/>
            <w:tcBorders>
              <w:top w:val="single" w:sz="4" w:space="0" w:color="000000"/>
              <w:right w:val="single" w:sz="2" w:space="0" w:color="auto"/>
            </w:tcBorders>
          </w:tcPr>
          <w:p w:rsidR="00BB19A1" w:rsidRDefault="00BB19A1" w:rsidP="00BB19A1">
            <w:pPr>
              <w:spacing w:after="0"/>
              <w:rPr>
                <w:b/>
                <w:sz w:val="24"/>
                <w:szCs w:val="24"/>
              </w:rPr>
            </w:pPr>
            <w:r w:rsidRPr="00AE38B9">
              <w:rPr>
                <w:b/>
                <w:sz w:val="24"/>
                <w:szCs w:val="24"/>
              </w:rPr>
              <w:t>Composition</w:t>
            </w:r>
            <w:r>
              <w:rPr>
                <w:b/>
                <w:sz w:val="24"/>
                <w:szCs w:val="24"/>
              </w:rPr>
              <w:t>, including focal point</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 xml:space="preserve">Shows perspective on the sloping line of the table and the line on the wall in the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 xml:space="preserve">background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Pr="008948F1">
              <w:rPr>
                <w:rFonts w:ascii="Arial" w:hAnsi="Arial" w:cs="Arial"/>
                <w:szCs w:val="28"/>
                <w:lang w:val="en-US"/>
              </w:rPr>
              <w:t xml:space="preserve">The focal point of the painting is the onions grouped together on the plate OR the darker objects of the candle or pot at the back of the painting. </w:t>
            </w:r>
          </w:p>
          <w:p w:rsidR="00FF51B6" w:rsidRPr="005C5D5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Cs w:val="24"/>
                <w:lang w:val="en-US"/>
              </w:rPr>
            </w:pPr>
          </w:p>
          <w:p w:rsidR="000B3BA0" w:rsidRPr="000B3BA0" w:rsidRDefault="000B3BA0" w:rsidP="000B3BA0">
            <w:pPr>
              <w:spacing w:after="0"/>
              <w:rPr>
                <w:sz w:val="16"/>
                <w:szCs w:val="16"/>
              </w:rPr>
            </w:pPr>
          </w:p>
        </w:tc>
        <w:tc>
          <w:tcPr>
            <w:tcW w:w="2009" w:type="dxa"/>
            <w:vMerge w:val="restart"/>
            <w:tcBorders>
              <w:top w:val="single" w:sz="4" w:space="0" w:color="auto"/>
              <w:left w:val="single" w:sz="2" w:space="0" w:color="auto"/>
              <w:right w:val="single" w:sz="4" w:space="0" w:color="auto"/>
            </w:tcBorders>
          </w:tcPr>
          <w:p w:rsidR="00BB19A1" w:rsidRDefault="00BB19A1" w:rsidP="00BB19A1">
            <w:pPr>
              <w:spacing w:after="0"/>
              <w:rPr>
                <w:b/>
                <w:sz w:val="24"/>
                <w:szCs w:val="24"/>
              </w:rPr>
            </w:pPr>
            <w:r w:rsidRPr="00AE38B9">
              <w:rPr>
                <w:b/>
                <w:sz w:val="24"/>
                <w:szCs w:val="24"/>
              </w:rPr>
              <w:t>Materials / Media Handling / Techniques</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Pr="008948F1">
              <w:rPr>
                <w:rFonts w:ascii="Arial" w:hAnsi="Arial" w:cs="Arial"/>
                <w:szCs w:val="28"/>
                <w:lang w:val="en-US"/>
              </w:rPr>
              <w:t xml:space="preserve">Impasto paint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Pr="008948F1">
              <w:rPr>
                <w:rFonts w:ascii="Arial" w:hAnsi="Arial" w:cs="Arial"/>
                <w:szCs w:val="28"/>
                <w:lang w:val="en-US"/>
              </w:rPr>
              <w:t xml:space="preserve">Very thickly applied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Pr="008948F1">
              <w:rPr>
                <w:rFonts w:ascii="Arial" w:hAnsi="Arial" w:cs="Arial"/>
                <w:szCs w:val="28"/>
                <w:lang w:val="en-US"/>
              </w:rPr>
              <w:t xml:space="preserve">Dashes or swirls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Pr="008948F1">
              <w:rPr>
                <w:rFonts w:ascii="Arial" w:hAnsi="Arial" w:cs="Arial"/>
                <w:szCs w:val="28"/>
                <w:lang w:val="en-US"/>
              </w:rPr>
              <w:t xml:space="preserve">Defined/ exaggerated outline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008948F1" w:rsidRPr="008948F1">
              <w:rPr>
                <w:rFonts w:ascii="Arial" w:hAnsi="Arial" w:cs="Arial"/>
                <w:szCs w:val="28"/>
                <w:lang w:val="en-US"/>
              </w:rPr>
              <w:t xml:space="preserve">Exaggerated </w:t>
            </w:r>
            <w:proofErr w:type="spellStart"/>
            <w:r w:rsidR="008948F1" w:rsidRPr="008948F1">
              <w:rPr>
                <w:rFonts w:ascii="Arial" w:hAnsi="Arial" w:cs="Arial"/>
                <w:szCs w:val="28"/>
                <w:lang w:val="en-US"/>
              </w:rPr>
              <w:t>colour</w:t>
            </w:r>
            <w:proofErr w:type="spellEnd"/>
            <w:r w:rsidR="008948F1" w:rsidRPr="008948F1">
              <w:rPr>
                <w:rFonts w:ascii="Arial" w:hAnsi="Arial" w:cs="Arial"/>
                <w:szCs w:val="28"/>
                <w:lang w:val="en-US"/>
              </w:rPr>
              <w:t xml:space="preserve"> pa</w:t>
            </w:r>
            <w:r w:rsidRPr="008948F1">
              <w:rPr>
                <w:rFonts w:ascii="Arial" w:hAnsi="Arial" w:cs="Arial"/>
                <w:szCs w:val="28"/>
                <w:lang w:val="en-US"/>
              </w:rPr>
              <w:t xml:space="preserve">lette </w:t>
            </w:r>
          </w:p>
          <w:p w:rsidR="00BB19A1" w:rsidRPr="00AE38B9" w:rsidRDefault="00BB19A1" w:rsidP="008948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sz w:val="24"/>
                <w:szCs w:val="24"/>
              </w:rPr>
            </w:pPr>
          </w:p>
        </w:tc>
      </w:tr>
      <w:tr w:rsidR="00BB19A1" w:rsidTr="008948F1">
        <w:trPr>
          <w:gridBefore w:val="1"/>
          <w:wBefore w:w="80" w:type="dxa"/>
          <w:trHeight w:val="1293"/>
        </w:trPr>
        <w:tc>
          <w:tcPr>
            <w:tcW w:w="4395" w:type="dxa"/>
            <w:gridSpan w:val="2"/>
            <w:vMerge w:val="restart"/>
            <w:tcBorders>
              <w:bottom w:val="single" w:sz="4" w:space="0" w:color="auto"/>
            </w:tcBorders>
          </w:tcPr>
          <w:p w:rsidR="00BB19A1" w:rsidRDefault="00BB19A1" w:rsidP="00BB19A1">
            <w:pPr>
              <w:spacing w:after="0"/>
              <w:jc w:val="both"/>
              <w:rPr>
                <w:b/>
                <w:sz w:val="24"/>
                <w:szCs w:val="24"/>
              </w:rPr>
            </w:pPr>
            <w:r>
              <w:rPr>
                <w:b/>
                <w:sz w:val="24"/>
                <w:szCs w:val="24"/>
              </w:rPr>
              <w:t xml:space="preserve">Subject Matter / </w:t>
            </w:r>
            <w:r w:rsidRPr="002D2D33">
              <w:rPr>
                <w:b/>
                <w:sz w:val="24"/>
                <w:szCs w:val="24"/>
              </w:rPr>
              <w:t xml:space="preserve">Description </w:t>
            </w:r>
          </w:p>
          <w:p w:rsidR="0058683D" w:rsidRPr="008948F1" w:rsidRDefault="0058683D" w:rsidP="00586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Cs w:val="24"/>
                <w:lang w:val="en-US"/>
              </w:rPr>
            </w:pPr>
            <w:r w:rsidRPr="008948F1">
              <w:rPr>
                <w:rFonts w:ascii="Arial" w:hAnsi="Arial" w:cs="Times New Roman"/>
                <w:szCs w:val="28"/>
                <w:lang w:val="en-US"/>
              </w:rPr>
              <w:t>Pa</w:t>
            </w:r>
            <w:r w:rsidR="008948F1">
              <w:rPr>
                <w:rFonts w:ascii="Arial" w:hAnsi="Arial" w:cs="Times New Roman"/>
                <w:szCs w:val="28"/>
                <w:lang w:val="en-US"/>
              </w:rPr>
              <w:t xml:space="preserve">inted the objects in his home as he </w:t>
            </w:r>
          </w:p>
          <w:p w:rsidR="008073AC" w:rsidRPr="008948F1" w:rsidRDefault="0058683D" w:rsidP="00586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Times New Roman"/>
                <w:szCs w:val="28"/>
                <w:lang w:val="en-US"/>
              </w:rPr>
            </w:pPr>
            <w:proofErr w:type="gramStart"/>
            <w:r w:rsidRPr="008948F1">
              <w:rPr>
                <w:rFonts w:ascii="Arial" w:hAnsi="Arial" w:cs="Times New Roman"/>
                <w:szCs w:val="28"/>
                <w:lang w:val="en-US"/>
              </w:rPr>
              <w:t>was</w:t>
            </w:r>
            <w:proofErr w:type="gramEnd"/>
            <w:r w:rsidRPr="008948F1">
              <w:rPr>
                <w:rFonts w:ascii="Arial" w:hAnsi="Arial" w:cs="Times New Roman"/>
                <w:szCs w:val="28"/>
                <w:lang w:val="en-US"/>
              </w:rPr>
              <w:t xml:space="preserve"> not a wealthy artist.</w:t>
            </w:r>
          </w:p>
          <w:p w:rsidR="008948F1" w:rsidRDefault="008948F1" w:rsidP="008073AC">
            <w:pPr>
              <w:rPr>
                <w:rFonts w:ascii="Arial" w:hAnsi="Arial"/>
              </w:rPr>
            </w:pPr>
          </w:p>
          <w:p w:rsidR="008073AC" w:rsidRPr="008948F1" w:rsidRDefault="001F3639" w:rsidP="008073AC">
            <w:pPr>
              <w:rPr>
                <w:rFonts w:ascii="Arial" w:hAnsi="Arial"/>
              </w:rPr>
            </w:pPr>
            <w:proofErr w:type="spellStart"/>
            <w:r w:rsidRPr="008948F1">
              <w:rPr>
                <w:rFonts w:ascii="Arial" w:hAnsi="Arial"/>
              </w:rPr>
              <w:t>E</w:t>
            </w:r>
            <w:r w:rsidR="008073AC" w:rsidRPr="008948F1">
              <w:rPr>
                <w:rFonts w:ascii="Arial" w:hAnsi="Arial"/>
              </w:rPr>
              <w:t>veryday</w:t>
            </w:r>
            <w:proofErr w:type="spellEnd"/>
            <w:r w:rsidR="008073AC" w:rsidRPr="008948F1">
              <w:rPr>
                <w:rFonts w:ascii="Arial" w:hAnsi="Arial"/>
              </w:rPr>
              <w:t>, mundane objects, room settings.</w:t>
            </w:r>
          </w:p>
          <w:p w:rsidR="001F3639" w:rsidRPr="008948F1" w:rsidRDefault="001F3639" w:rsidP="008073AC">
            <w:pPr>
              <w:rPr>
                <w:rFonts w:ascii="Arial" w:hAnsi="Arial"/>
                <w:szCs w:val="28"/>
              </w:rPr>
            </w:pPr>
            <w:r w:rsidRPr="008948F1">
              <w:rPr>
                <w:rFonts w:ascii="Arial" w:hAnsi="Arial"/>
              </w:rPr>
              <w:t>As in title – drawing board, pipe, onions and sealing wax, plus a letter/envelope, wine bottle, kettle and candle sitting on a table in perhaps a kitchen setting.</w:t>
            </w:r>
          </w:p>
          <w:p w:rsidR="008948F1" w:rsidRPr="008073AC" w:rsidRDefault="008948F1" w:rsidP="008948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Cs w:val="24"/>
                <w:lang w:val="en-US"/>
              </w:rPr>
            </w:pPr>
            <w:r w:rsidRPr="008073AC">
              <w:rPr>
                <w:rFonts w:ascii="Arial" w:hAnsi="Arial" w:cs="Times New Roman"/>
                <w:szCs w:val="28"/>
                <w:lang w:val="en-US"/>
              </w:rPr>
              <w:t xml:space="preserve">Painted during the period he was living in Arles, near the end of his life – bold </w:t>
            </w:r>
            <w:proofErr w:type="spellStart"/>
            <w:r w:rsidRPr="008073AC">
              <w:rPr>
                <w:rFonts w:ascii="Arial" w:hAnsi="Arial" w:cs="Times New Roman"/>
                <w:szCs w:val="28"/>
                <w:lang w:val="en-US"/>
              </w:rPr>
              <w:t>colour</w:t>
            </w:r>
            <w:proofErr w:type="spellEnd"/>
            <w:r w:rsidRPr="008073AC">
              <w:rPr>
                <w:rFonts w:ascii="Arial" w:hAnsi="Arial" w:cs="Times New Roman"/>
                <w:szCs w:val="28"/>
                <w:lang w:val="en-US"/>
              </w:rPr>
              <w:t xml:space="preserve"> </w:t>
            </w:r>
            <w:proofErr w:type="spellStart"/>
            <w:r w:rsidRPr="008073AC">
              <w:rPr>
                <w:rFonts w:ascii="Arial" w:hAnsi="Arial" w:cs="Times New Roman"/>
                <w:szCs w:val="28"/>
                <w:lang w:val="en-US"/>
              </w:rPr>
              <w:t>pallette</w:t>
            </w:r>
            <w:proofErr w:type="spellEnd"/>
            <w:r w:rsidRPr="008073AC">
              <w:rPr>
                <w:rFonts w:ascii="Arial" w:hAnsi="Arial" w:cs="Times New Roman"/>
                <w:szCs w:val="28"/>
                <w:lang w:val="en-US"/>
              </w:rPr>
              <w:t xml:space="preserve"> influenced by warm climate. </w:t>
            </w:r>
          </w:p>
          <w:p w:rsidR="0058683D" w:rsidRDefault="0058683D" w:rsidP="00586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8"/>
                <w:szCs w:val="28"/>
                <w:lang w:val="en-US"/>
              </w:rPr>
            </w:pPr>
          </w:p>
          <w:p w:rsidR="0058683D" w:rsidRDefault="0058683D" w:rsidP="00586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p>
          <w:p w:rsidR="00BB19A1" w:rsidRDefault="00BB19A1" w:rsidP="00BB19A1">
            <w:pPr>
              <w:jc w:val="both"/>
            </w:pPr>
          </w:p>
        </w:tc>
        <w:tc>
          <w:tcPr>
            <w:tcW w:w="6946" w:type="dxa"/>
            <w:gridSpan w:val="2"/>
            <w:vMerge/>
            <w:tcBorders>
              <w:bottom w:val="single" w:sz="4" w:space="0" w:color="auto"/>
            </w:tcBorders>
          </w:tcPr>
          <w:p w:rsidR="00BB19A1" w:rsidRDefault="00BB19A1" w:rsidP="00BB19A1">
            <w:pPr>
              <w:jc w:val="both"/>
            </w:pPr>
          </w:p>
        </w:tc>
        <w:tc>
          <w:tcPr>
            <w:tcW w:w="2410" w:type="dxa"/>
            <w:gridSpan w:val="2"/>
            <w:vMerge/>
            <w:tcBorders>
              <w:right w:val="single" w:sz="2" w:space="0" w:color="auto"/>
            </w:tcBorders>
          </w:tcPr>
          <w:p w:rsidR="00BB19A1" w:rsidRDefault="00BB19A1" w:rsidP="00BB19A1"/>
        </w:tc>
        <w:tc>
          <w:tcPr>
            <w:tcW w:w="2009" w:type="dxa"/>
            <w:vMerge/>
            <w:tcBorders>
              <w:left w:val="single" w:sz="2" w:space="0" w:color="auto"/>
              <w:right w:val="single" w:sz="4" w:space="0" w:color="auto"/>
            </w:tcBorders>
          </w:tcPr>
          <w:p w:rsidR="00BB19A1" w:rsidRDefault="00BB19A1" w:rsidP="00BB19A1"/>
        </w:tc>
      </w:tr>
      <w:tr w:rsidR="00BB19A1">
        <w:trPr>
          <w:gridBefore w:val="1"/>
          <w:wBefore w:w="80" w:type="dxa"/>
          <w:trHeight w:val="4399"/>
        </w:trPr>
        <w:tc>
          <w:tcPr>
            <w:tcW w:w="4395" w:type="dxa"/>
            <w:gridSpan w:val="2"/>
            <w:vMerge/>
          </w:tcPr>
          <w:p w:rsidR="00BB19A1" w:rsidRDefault="00BB19A1" w:rsidP="00BB19A1">
            <w:pPr>
              <w:ind w:right="-784"/>
            </w:pPr>
          </w:p>
        </w:tc>
        <w:tc>
          <w:tcPr>
            <w:tcW w:w="6946" w:type="dxa"/>
            <w:gridSpan w:val="2"/>
            <w:vMerge/>
          </w:tcPr>
          <w:p w:rsidR="00BB19A1" w:rsidRDefault="00BB19A1" w:rsidP="00BB19A1">
            <w:pPr>
              <w:jc w:val="both"/>
            </w:pPr>
          </w:p>
        </w:tc>
        <w:tc>
          <w:tcPr>
            <w:tcW w:w="2410" w:type="dxa"/>
            <w:gridSpan w:val="2"/>
            <w:tcBorders>
              <w:top w:val="single" w:sz="4" w:space="0" w:color="auto"/>
              <w:bottom w:val="single" w:sz="4" w:space="0" w:color="auto"/>
              <w:right w:val="single" w:sz="2" w:space="0" w:color="auto"/>
            </w:tcBorders>
          </w:tcPr>
          <w:p w:rsidR="00BB19A1" w:rsidRPr="00AE38B9" w:rsidRDefault="00BB19A1" w:rsidP="00BB19A1">
            <w:pPr>
              <w:spacing w:after="0"/>
              <w:rPr>
                <w:b/>
                <w:sz w:val="24"/>
                <w:szCs w:val="24"/>
              </w:rPr>
            </w:pPr>
            <w:r w:rsidRPr="00AE38B9">
              <w:rPr>
                <w:b/>
                <w:sz w:val="24"/>
                <w:szCs w:val="24"/>
              </w:rPr>
              <w:t>Viewpoint / Perspective / Scale</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8948F1">
              <w:rPr>
                <w:rFonts w:ascii="Arial" w:hAnsi="Arial" w:cs="Arial"/>
                <w:lang w:val="en-US"/>
              </w:rPr>
              <w:t xml:space="preserve">Worked very precisely, probably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proofErr w:type="gramStart"/>
            <w:r w:rsidRPr="008948F1">
              <w:rPr>
                <w:rFonts w:ascii="Arial" w:hAnsi="Arial" w:cs="Arial"/>
                <w:lang w:val="en-US"/>
              </w:rPr>
              <w:t>using</w:t>
            </w:r>
            <w:proofErr w:type="gramEnd"/>
            <w:r w:rsidRPr="008948F1">
              <w:rPr>
                <w:rFonts w:ascii="Arial" w:hAnsi="Arial" w:cs="Arial"/>
                <w:lang w:val="en-US"/>
              </w:rPr>
              <w:t xml:space="preserve"> a perspective frame.</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8948F1">
              <w:rPr>
                <w:rFonts w:ascii="Arial" w:hAnsi="Arial" w:cs="Arial"/>
                <w:lang w:val="en-US"/>
              </w:rPr>
              <w:t xml:space="preserve">Viewpoint is slightly elevated as thought a person is looking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proofErr w:type="gramStart"/>
            <w:r w:rsidRPr="008948F1">
              <w:rPr>
                <w:rFonts w:ascii="Arial" w:hAnsi="Arial" w:cs="Arial"/>
                <w:lang w:val="en-US"/>
              </w:rPr>
              <w:t>down</w:t>
            </w:r>
            <w:proofErr w:type="gramEnd"/>
            <w:r w:rsidRPr="008948F1">
              <w:rPr>
                <w:rFonts w:ascii="Arial" w:hAnsi="Arial" w:cs="Arial"/>
                <w:lang w:val="en-US"/>
              </w:rPr>
              <w:t xml:space="preserve">.  </w:t>
            </w:r>
            <w:r w:rsidR="008948F1">
              <w:rPr>
                <w:rFonts w:ascii="Arial" w:hAnsi="Arial" w:cs="Arial"/>
                <w:lang w:val="en-US"/>
              </w:rPr>
              <w:t xml:space="preserve">This can be seen in the perspective of the table top and the view of the ellipses in the cylindrical objects – plate, bottle, </w:t>
            </w:r>
            <w:proofErr w:type="gramStart"/>
            <w:r w:rsidR="008948F1">
              <w:rPr>
                <w:rFonts w:ascii="Arial" w:hAnsi="Arial" w:cs="Arial"/>
                <w:lang w:val="en-US"/>
              </w:rPr>
              <w:t>kettle</w:t>
            </w:r>
            <w:proofErr w:type="gramEnd"/>
            <w:r w:rsidR="008948F1">
              <w:rPr>
                <w:rFonts w:ascii="Arial" w:hAnsi="Arial" w:cs="Arial"/>
                <w:lang w:val="en-US"/>
              </w:rPr>
              <w:t>.</w:t>
            </w:r>
          </w:p>
          <w:p w:rsidR="00A515AF" w:rsidRPr="00797530" w:rsidRDefault="00A515AF" w:rsidP="00A515AF">
            <w:pPr>
              <w:spacing w:after="0"/>
              <w:rPr>
                <w:sz w:val="18"/>
                <w:szCs w:val="18"/>
              </w:rPr>
            </w:pPr>
          </w:p>
          <w:p w:rsidR="00BB19A1" w:rsidRPr="00797530" w:rsidRDefault="00BB19A1" w:rsidP="00BB19A1">
            <w:pPr>
              <w:spacing w:after="0"/>
              <w:rPr>
                <w:sz w:val="18"/>
                <w:szCs w:val="18"/>
              </w:rPr>
            </w:pPr>
          </w:p>
        </w:tc>
        <w:tc>
          <w:tcPr>
            <w:tcW w:w="2009" w:type="dxa"/>
            <w:tcBorders>
              <w:top w:val="single" w:sz="4" w:space="0" w:color="auto"/>
              <w:left w:val="single" w:sz="2" w:space="0" w:color="auto"/>
              <w:bottom w:val="single" w:sz="4" w:space="0" w:color="auto"/>
              <w:right w:val="single" w:sz="4" w:space="0" w:color="auto"/>
            </w:tcBorders>
          </w:tcPr>
          <w:p w:rsidR="00BB19A1" w:rsidRPr="00AE38B9" w:rsidRDefault="00BB19A1" w:rsidP="00BB19A1">
            <w:pPr>
              <w:spacing w:after="0"/>
              <w:rPr>
                <w:b/>
                <w:sz w:val="24"/>
                <w:szCs w:val="24"/>
              </w:rPr>
            </w:pPr>
            <w:r w:rsidRPr="00AE38B9">
              <w:rPr>
                <w:b/>
                <w:sz w:val="24"/>
                <w:szCs w:val="24"/>
              </w:rPr>
              <w:t>Visual Impact</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8948F1">
              <w:rPr>
                <w:rFonts w:ascii="Arial" w:hAnsi="Arial" w:cs="Arial"/>
                <w:lang w:val="en-US"/>
              </w:rPr>
              <w:t xml:space="preserve">Bold, vibrant </w:t>
            </w:r>
            <w:proofErr w:type="spellStart"/>
            <w:r w:rsidRPr="008948F1">
              <w:rPr>
                <w:rFonts w:ascii="Arial" w:hAnsi="Arial" w:cs="Arial"/>
                <w:lang w:val="en-US"/>
              </w:rPr>
              <w:t>colour</w:t>
            </w:r>
            <w:proofErr w:type="spellEnd"/>
            <w:r w:rsidRPr="008948F1">
              <w:rPr>
                <w:rFonts w:ascii="Arial" w:hAnsi="Arial" w:cs="Arial"/>
                <w:lang w:val="en-US"/>
              </w:rPr>
              <w:t xml:space="preserve"> creating a warm feel.</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lang w:val="en-US"/>
              </w:rPr>
              <w:t>Very visible</w:t>
            </w:r>
            <w:r w:rsidRPr="008948F1">
              <w:rPr>
                <w:rFonts w:ascii="Arial" w:hAnsi="Arial" w:cs="Arial"/>
                <w:szCs w:val="28"/>
                <w:lang w:val="en-US"/>
              </w:rPr>
              <w:t xml:space="preserve"> brushstrokes – applied in small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 xml:space="preserve">dashes or swirling patterns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Pr="008948F1">
              <w:rPr>
                <w:rFonts w:ascii="Arial" w:hAnsi="Arial" w:cs="Arial"/>
                <w:szCs w:val="28"/>
                <w:lang w:val="en-US"/>
              </w:rPr>
              <w:t xml:space="preserve">Well defined dark outline of objects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r w:rsidRPr="008948F1">
              <w:rPr>
                <w:rFonts w:ascii="Arial" w:hAnsi="Arial" w:cs="Arial"/>
                <w:szCs w:val="28"/>
                <w:lang w:val="en-US"/>
              </w:rPr>
              <w:t>•</w:t>
            </w:r>
            <w:r w:rsidRPr="008948F1">
              <w:rPr>
                <w:rFonts w:ascii="Arial" w:hAnsi="Arial" w:cs="Arial"/>
                <w:szCs w:val="24"/>
                <w:lang w:val="en-US"/>
              </w:rPr>
              <w:t xml:space="preserve"> </w:t>
            </w:r>
            <w:r w:rsidRPr="008948F1">
              <w:rPr>
                <w:rFonts w:ascii="Arial" w:hAnsi="Arial" w:cs="Arial"/>
                <w:szCs w:val="28"/>
                <w:lang w:val="en-US"/>
              </w:rPr>
              <w:t xml:space="preserve">Bold </w:t>
            </w:r>
            <w:proofErr w:type="spellStart"/>
            <w:r w:rsidRPr="008948F1">
              <w:rPr>
                <w:rFonts w:ascii="Arial" w:hAnsi="Arial" w:cs="Arial"/>
                <w:szCs w:val="28"/>
                <w:lang w:val="en-US"/>
              </w:rPr>
              <w:t>colour</w:t>
            </w:r>
            <w:proofErr w:type="spellEnd"/>
            <w:r w:rsidRPr="008948F1">
              <w:rPr>
                <w:rFonts w:ascii="Arial" w:hAnsi="Arial" w:cs="Arial"/>
                <w:szCs w:val="28"/>
                <w:lang w:val="en-US"/>
              </w:rPr>
              <w:t xml:space="preserve"> palette much duller </w:t>
            </w:r>
          </w:p>
          <w:p w:rsidR="00FF51B6" w:rsidRPr="008948F1"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4"/>
                <w:lang w:val="en-US"/>
              </w:rPr>
            </w:pPr>
            <w:proofErr w:type="spellStart"/>
            <w:proofErr w:type="gramStart"/>
            <w:r w:rsidRPr="008948F1">
              <w:rPr>
                <w:rFonts w:ascii="Arial" w:hAnsi="Arial" w:cs="Arial"/>
                <w:szCs w:val="28"/>
                <w:lang w:val="en-US"/>
              </w:rPr>
              <w:t>pallette</w:t>
            </w:r>
            <w:proofErr w:type="spellEnd"/>
            <w:proofErr w:type="gramEnd"/>
            <w:r w:rsidRPr="008948F1">
              <w:rPr>
                <w:rFonts w:ascii="Arial" w:hAnsi="Arial" w:cs="Arial"/>
                <w:szCs w:val="28"/>
                <w:lang w:val="en-US"/>
              </w:rPr>
              <w:t xml:space="preserve">. </w:t>
            </w:r>
          </w:p>
          <w:p w:rsidR="00FF51B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p>
          <w:p w:rsidR="00BB19A1" w:rsidRPr="00B45FA3" w:rsidRDefault="00BB19A1" w:rsidP="00BB19A1">
            <w:pPr>
              <w:spacing w:after="0"/>
              <w:rPr>
                <w:sz w:val="18"/>
                <w:szCs w:val="18"/>
              </w:rPr>
            </w:pPr>
          </w:p>
        </w:tc>
      </w:tr>
      <w:tr w:rsidR="008B76DA">
        <w:trPr>
          <w:trHeight w:val="551"/>
        </w:trPr>
        <w:tc>
          <w:tcPr>
            <w:tcW w:w="15840" w:type="dxa"/>
            <w:gridSpan w:val="8"/>
          </w:tcPr>
          <w:p w:rsidR="008B76DA" w:rsidRPr="00BB19A1" w:rsidRDefault="00BB19A1" w:rsidP="009D766C">
            <w:pPr>
              <w:spacing w:after="0"/>
              <w:ind w:right="-784"/>
              <w:rPr>
                <w:b/>
                <w:sz w:val="40"/>
                <w:szCs w:val="40"/>
              </w:rPr>
            </w:pPr>
            <w:r w:rsidRPr="00BB19A1">
              <w:rPr>
                <w:b/>
                <w:sz w:val="40"/>
                <w:szCs w:val="40"/>
              </w:rPr>
              <w:lastRenderedPageBreak/>
              <w:t>Visual Elements</w:t>
            </w:r>
            <w:r>
              <w:rPr>
                <w:b/>
                <w:sz w:val="40"/>
                <w:szCs w:val="40"/>
              </w:rPr>
              <w:t xml:space="preserve"> </w:t>
            </w:r>
            <w:r w:rsidRPr="00BB19A1">
              <w:rPr>
                <w:sz w:val="32"/>
                <w:szCs w:val="32"/>
              </w:rPr>
              <w:t>(SPLATT FC)</w:t>
            </w:r>
          </w:p>
        </w:tc>
      </w:tr>
      <w:tr w:rsidR="00BB19A1">
        <w:trPr>
          <w:trHeight w:val="3164"/>
        </w:trPr>
        <w:tc>
          <w:tcPr>
            <w:tcW w:w="3960" w:type="dxa"/>
            <w:gridSpan w:val="2"/>
            <w:tcBorders>
              <w:bottom w:val="single" w:sz="4" w:space="0" w:color="auto"/>
              <w:right w:val="single" w:sz="2" w:space="0" w:color="auto"/>
            </w:tcBorders>
            <w:shd w:val="clear" w:color="auto" w:fill="D5DCE4" w:themeFill="text2" w:themeFillTint="33"/>
          </w:tcPr>
          <w:p w:rsidR="00BB19A1" w:rsidRDefault="00BB19A1" w:rsidP="00BB19A1">
            <w:pPr>
              <w:spacing w:after="0"/>
              <w:rPr>
                <w:b/>
                <w:sz w:val="24"/>
                <w:szCs w:val="24"/>
              </w:rPr>
            </w:pPr>
            <w:r>
              <w:rPr>
                <w:b/>
                <w:sz w:val="24"/>
                <w:szCs w:val="24"/>
              </w:rPr>
              <w:t>Shape</w:t>
            </w:r>
          </w:p>
          <w:p w:rsidR="00CB71F5" w:rsidRPr="0010552E" w:rsidRDefault="00CB71F5" w:rsidP="007D329F">
            <w:pPr>
              <w:spacing w:after="0"/>
              <w:rPr>
                <w:sz w:val="18"/>
                <w:szCs w:val="18"/>
              </w:rPr>
            </w:pPr>
          </w:p>
        </w:tc>
        <w:tc>
          <w:tcPr>
            <w:tcW w:w="3960" w:type="dxa"/>
            <w:gridSpan w:val="2"/>
            <w:tcBorders>
              <w:left w:val="single" w:sz="2" w:space="0" w:color="auto"/>
              <w:right w:val="single" w:sz="4" w:space="0" w:color="000000"/>
            </w:tcBorders>
            <w:shd w:val="clear" w:color="auto" w:fill="D5DCE4" w:themeFill="text2" w:themeFillTint="33"/>
          </w:tcPr>
          <w:p w:rsidR="00BB19A1" w:rsidRDefault="00BB19A1" w:rsidP="00BB19A1">
            <w:pPr>
              <w:spacing w:after="0"/>
              <w:rPr>
                <w:b/>
                <w:sz w:val="24"/>
                <w:szCs w:val="24"/>
              </w:rPr>
            </w:pPr>
            <w:r w:rsidRPr="00BB19A1">
              <w:rPr>
                <w:b/>
                <w:sz w:val="24"/>
                <w:szCs w:val="24"/>
              </w:rPr>
              <w:t>Pattern</w:t>
            </w:r>
          </w:p>
          <w:p w:rsidR="007D329F"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Very visible brushstrokes applied in small dashes or swirling patterns in the background and on the table top.</w:t>
            </w:r>
          </w:p>
        </w:tc>
        <w:tc>
          <w:tcPr>
            <w:tcW w:w="3960" w:type="dxa"/>
            <w:gridSpan w:val="2"/>
            <w:tcBorders>
              <w:left w:val="single" w:sz="4" w:space="0" w:color="000000"/>
              <w:bottom w:val="single" w:sz="4" w:space="0" w:color="auto"/>
              <w:right w:val="single" w:sz="4" w:space="0" w:color="auto"/>
            </w:tcBorders>
            <w:shd w:val="clear" w:color="auto" w:fill="D5DCE4" w:themeFill="text2" w:themeFillTint="33"/>
          </w:tcPr>
          <w:p w:rsidR="00BB19A1" w:rsidRDefault="00BB19A1" w:rsidP="00BB19A1">
            <w:pPr>
              <w:spacing w:after="0"/>
              <w:rPr>
                <w:b/>
                <w:sz w:val="24"/>
                <w:szCs w:val="24"/>
              </w:rPr>
            </w:pPr>
            <w:r>
              <w:rPr>
                <w:b/>
                <w:sz w:val="24"/>
                <w:szCs w:val="24"/>
              </w:rPr>
              <w:t>Line</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 xml:space="preserve">• Repeated line pattern in the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proofErr w:type="gramStart"/>
            <w:r w:rsidRPr="00C644F6">
              <w:rPr>
                <w:rFonts w:ascii="Arial" w:hAnsi="Arial" w:cs="Arial"/>
                <w:lang w:val="en-US"/>
              </w:rPr>
              <w:t>background</w:t>
            </w:r>
            <w:proofErr w:type="gramEnd"/>
            <w:r w:rsidRPr="00C644F6">
              <w:rPr>
                <w:rFonts w:ascii="Arial" w:hAnsi="Arial" w:cs="Arial"/>
                <w:lang w:val="en-US"/>
              </w:rPr>
              <w:t xml:space="preserve"> of contrasting </w:t>
            </w:r>
            <w:proofErr w:type="spellStart"/>
            <w:r w:rsidRPr="00C644F6">
              <w:rPr>
                <w:rFonts w:ascii="Arial" w:hAnsi="Arial" w:cs="Arial"/>
                <w:lang w:val="en-US"/>
              </w:rPr>
              <w:t>colours</w:t>
            </w:r>
            <w:proofErr w:type="spellEnd"/>
            <w:r w:rsidRPr="00C644F6">
              <w:rPr>
                <w:rFonts w:ascii="Arial" w:hAnsi="Arial" w:cs="Arial"/>
                <w:lang w:val="en-US"/>
              </w:rPr>
              <w:t xml:space="preserve">.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 xml:space="preserve">• Line used to show depth and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proofErr w:type="gramStart"/>
            <w:r w:rsidRPr="00C644F6">
              <w:rPr>
                <w:rFonts w:ascii="Arial" w:hAnsi="Arial" w:cs="Arial"/>
                <w:lang w:val="en-US"/>
              </w:rPr>
              <w:t>perspective</w:t>
            </w:r>
            <w:proofErr w:type="gramEnd"/>
            <w:r w:rsidRPr="00C644F6">
              <w:rPr>
                <w:rFonts w:ascii="Arial" w:hAnsi="Arial" w:cs="Arial"/>
                <w:lang w:val="en-US"/>
              </w:rPr>
              <w:t xml:space="preserve">.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 xml:space="preserve">• Line used to show texture on the objects.  </w:t>
            </w:r>
          </w:p>
          <w:p w:rsidR="00BB19A1" w:rsidRPr="00D25CD3" w:rsidRDefault="00BB19A1" w:rsidP="00CB71F5">
            <w:pPr>
              <w:spacing w:after="0"/>
              <w:rPr>
                <w:sz w:val="18"/>
                <w:szCs w:val="18"/>
              </w:rPr>
            </w:pPr>
          </w:p>
        </w:tc>
        <w:tc>
          <w:tcPr>
            <w:tcW w:w="3960" w:type="dxa"/>
            <w:gridSpan w:val="2"/>
            <w:tcBorders>
              <w:left w:val="single" w:sz="4" w:space="0" w:color="auto"/>
              <w:bottom w:val="single" w:sz="4" w:space="0" w:color="auto"/>
              <w:right w:val="single" w:sz="2" w:space="0" w:color="auto"/>
            </w:tcBorders>
            <w:shd w:val="clear" w:color="auto" w:fill="D5DCE4" w:themeFill="text2" w:themeFillTint="33"/>
          </w:tcPr>
          <w:p w:rsidR="00BB19A1" w:rsidRDefault="00BB19A1" w:rsidP="00BB19A1">
            <w:pPr>
              <w:spacing w:after="0"/>
              <w:rPr>
                <w:b/>
                <w:sz w:val="24"/>
                <w:szCs w:val="24"/>
              </w:rPr>
            </w:pPr>
            <w:r w:rsidRPr="00AE38B9">
              <w:rPr>
                <w:b/>
                <w:sz w:val="24"/>
                <w:szCs w:val="24"/>
              </w:rPr>
              <w:t>Atmosphere</w:t>
            </w:r>
            <w:r>
              <w:rPr>
                <w:b/>
                <w:sz w:val="24"/>
                <w:szCs w:val="24"/>
              </w:rPr>
              <w:t xml:space="preserve"> (Mood)</w:t>
            </w:r>
          </w:p>
          <w:p w:rsidR="0058683D" w:rsidRPr="00C644F6" w:rsidRDefault="0058683D" w:rsidP="00BB19A1">
            <w:pPr>
              <w:spacing w:after="0"/>
              <w:rPr>
                <w:rFonts w:ascii="Arial" w:hAnsi="Arial" w:cs="Arial"/>
                <w:szCs w:val="18"/>
              </w:rPr>
            </w:pPr>
            <w:r w:rsidRPr="00C644F6">
              <w:rPr>
                <w:rFonts w:ascii="Arial" w:hAnsi="Arial" w:cs="Arial"/>
                <w:szCs w:val="18"/>
              </w:rPr>
              <w:t>A warm glow given by the candle and yellow colour palette.</w:t>
            </w:r>
          </w:p>
          <w:p w:rsidR="00BB19A1" w:rsidRPr="0010552E" w:rsidRDefault="0058683D" w:rsidP="00BB19A1">
            <w:pPr>
              <w:spacing w:after="0"/>
              <w:rPr>
                <w:sz w:val="18"/>
                <w:szCs w:val="18"/>
              </w:rPr>
            </w:pPr>
            <w:r w:rsidRPr="00C644F6">
              <w:rPr>
                <w:rFonts w:ascii="Arial" w:hAnsi="Arial" w:cs="Arial"/>
                <w:szCs w:val="18"/>
              </w:rPr>
              <w:t>A homely feel due to the ordinary, everyday subject matter.</w:t>
            </w:r>
          </w:p>
        </w:tc>
      </w:tr>
      <w:tr w:rsidR="00BB19A1">
        <w:trPr>
          <w:trHeight w:val="3164"/>
        </w:trPr>
        <w:tc>
          <w:tcPr>
            <w:tcW w:w="3960" w:type="dxa"/>
            <w:gridSpan w:val="2"/>
            <w:tcBorders>
              <w:bottom w:val="single" w:sz="4" w:space="0" w:color="auto"/>
              <w:right w:val="single" w:sz="2" w:space="0" w:color="auto"/>
            </w:tcBorders>
            <w:shd w:val="clear" w:color="auto" w:fill="D5DCE4" w:themeFill="text2" w:themeFillTint="33"/>
          </w:tcPr>
          <w:p w:rsidR="00FF51B6" w:rsidRPr="00FF51B6" w:rsidRDefault="00BB19A1" w:rsidP="00FF51B6">
            <w:pPr>
              <w:spacing w:after="0"/>
              <w:rPr>
                <w:b/>
                <w:sz w:val="24"/>
                <w:szCs w:val="24"/>
              </w:rPr>
            </w:pPr>
            <w:r w:rsidRPr="00AE38B9">
              <w:rPr>
                <w:b/>
                <w:sz w:val="24"/>
                <w:szCs w:val="24"/>
              </w:rPr>
              <w:t>Texture</w:t>
            </w:r>
            <w:r w:rsidR="00FF51B6">
              <w:rPr>
                <w:rFonts w:ascii="Times New Roman" w:hAnsi="Times New Roman" w:cs="Times New Roman"/>
                <w:sz w:val="28"/>
                <w:szCs w:val="28"/>
                <w:lang w:val="en-US"/>
              </w:rPr>
              <w:t xml:space="preserve">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 xml:space="preserve">• Impasto technique used to apply paint in such a thick way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 xml:space="preserve">• Dashes of paint show the texture of the wooden table and the skin of the onion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 xml:space="preserve">• Adds depth and form to the work </w:t>
            </w:r>
          </w:p>
          <w:p w:rsidR="00FF51B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p>
          <w:p w:rsidR="00BB19A1" w:rsidRPr="00AE38B9" w:rsidRDefault="00BB19A1" w:rsidP="00BB19A1">
            <w:pPr>
              <w:spacing w:after="0"/>
              <w:rPr>
                <w:b/>
                <w:sz w:val="24"/>
                <w:szCs w:val="24"/>
              </w:rPr>
            </w:pPr>
          </w:p>
        </w:tc>
        <w:tc>
          <w:tcPr>
            <w:tcW w:w="3960" w:type="dxa"/>
            <w:gridSpan w:val="2"/>
            <w:tcBorders>
              <w:left w:val="single" w:sz="2" w:space="0" w:color="auto"/>
            </w:tcBorders>
            <w:shd w:val="clear" w:color="auto" w:fill="D5DCE4" w:themeFill="text2" w:themeFillTint="33"/>
          </w:tcPr>
          <w:p w:rsidR="00BB19A1" w:rsidRDefault="00BB19A1" w:rsidP="00BB19A1">
            <w:pPr>
              <w:spacing w:after="0"/>
              <w:rPr>
                <w:b/>
                <w:sz w:val="24"/>
                <w:szCs w:val="24"/>
              </w:rPr>
            </w:pPr>
            <w:r w:rsidRPr="00AE38B9">
              <w:rPr>
                <w:b/>
                <w:sz w:val="24"/>
                <w:szCs w:val="24"/>
              </w:rPr>
              <w:t>Tone</w:t>
            </w:r>
          </w:p>
          <w:p w:rsidR="00FF51B6" w:rsidRPr="00C644F6" w:rsidRDefault="00FF51B6" w:rsidP="00A515AF">
            <w:pPr>
              <w:spacing w:after="0"/>
              <w:rPr>
                <w:rFonts w:ascii="Arial" w:hAnsi="Arial" w:cs="Arial"/>
              </w:rPr>
            </w:pPr>
            <w:r w:rsidRPr="00C644F6">
              <w:rPr>
                <w:rFonts w:ascii="Arial" w:hAnsi="Arial" w:cs="Arial"/>
              </w:rPr>
              <w:t>Large range of tonal contrast from white plate to almost black bottle.</w:t>
            </w:r>
          </w:p>
          <w:p w:rsidR="00FF51B6" w:rsidRPr="00C644F6" w:rsidRDefault="00FF51B6" w:rsidP="00FF51B6">
            <w:pPr>
              <w:spacing w:after="0"/>
              <w:rPr>
                <w:rFonts w:ascii="Arial" w:hAnsi="Arial" w:cs="Arial"/>
              </w:rPr>
            </w:pPr>
          </w:p>
          <w:p w:rsidR="0058683D" w:rsidRPr="00C644F6" w:rsidRDefault="00FF51B6" w:rsidP="00FF51B6">
            <w:pPr>
              <w:spacing w:after="0"/>
              <w:rPr>
                <w:rFonts w:ascii="Arial" w:hAnsi="Arial" w:cs="Arial"/>
              </w:rPr>
            </w:pPr>
            <w:r w:rsidRPr="00C644F6">
              <w:rPr>
                <w:rFonts w:ascii="Arial" w:hAnsi="Arial" w:cs="Arial"/>
              </w:rPr>
              <w:t>Contrasting tones from candle lit table top to the shadowy background.</w:t>
            </w:r>
          </w:p>
          <w:p w:rsidR="0058683D" w:rsidRPr="00C644F6" w:rsidRDefault="0058683D" w:rsidP="00586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p>
          <w:p w:rsidR="0058683D" w:rsidRPr="00C644F6" w:rsidRDefault="0058683D" w:rsidP="00586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lang w:val="en-US"/>
              </w:rPr>
            </w:pPr>
            <w:r w:rsidRPr="00C644F6">
              <w:rPr>
                <w:rFonts w:ascii="Arial" w:hAnsi="Arial" w:cs="Arial"/>
                <w:lang w:val="en-US"/>
              </w:rPr>
              <w:t xml:space="preserve">Darker objects of the candle, bottle and pot isolated. </w:t>
            </w:r>
          </w:p>
          <w:p w:rsidR="00BB19A1" w:rsidRPr="0010552E" w:rsidRDefault="00BB19A1" w:rsidP="00FF51B6">
            <w:pPr>
              <w:spacing w:after="0"/>
              <w:rPr>
                <w:sz w:val="18"/>
                <w:szCs w:val="18"/>
              </w:rPr>
            </w:pPr>
          </w:p>
        </w:tc>
        <w:tc>
          <w:tcPr>
            <w:tcW w:w="3960" w:type="dxa"/>
            <w:gridSpan w:val="2"/>
            <w:tcBorders>
              <w:bottom w:val="single" w:sz="4" w:space="0" w:color="auto"/>
              <w:right w:val="single" w:sz="4" w:space="0" w:color="auto"/>
            </w:tcBorders>
            <w:shd w:val="clear" w:color="auto" w:fill="D5DCE4" w:themeFill="text2" w:themeFillTint="33"/>
          </w:tcPr>
          <w:p w:rsidR="00BB19A1" w:rsidRPr="00AE38B9" w:rsidRDefault="00BB19A1" w:rsidP="00BB19A1">
            <w:pPr>
              <w:spacing w:after="0"/>
              <w:rPr>
                <w:b/>
                <w:sz w:val="24"/>
                <w:szCs w:val="24"/>
              </w:rPr>
            </w:pPr>
            <w:r>
              <w:rPr>
                <w:b/>
                <w:sz w:val="24"/>
                <w:szCs w:val="24"/>
              </w:rPr>
              <w:t>Form</w:t>
            </w:r>
          </w:p>
          <w:p w:rsidR="007D329F" w:rsidRPr="00CB71F5" w:rsidRDefault="007D329F" w:rsidP="00BB19A1">
            <w:pPr>
              <w:spacing w:after="0"/>
              <w:rPr>
                <w:b/>
                <w:sz w:val="24"/>
                <w:szCs w:val="24"/>
              </w:rPr>
            </w:pPr>
          </w:p>
        </w:tc>
        <w:tc>
          <w:tcPr>
            <w:tcW w:w="3960" w:type="dxa"/>
            <w:gridSpan w:val="2"/>
            <w:tcBorders>
              <w:left w:val="single" w:sz="4" w:space="0" w:color="auto"/>
              <w:bottom w:val="single" w:sz="4" w:space="0" w:color="auto"/>
              <w:right w:val="single" w:sz="2" w:space="0" w:color="auto"/>
            </w:tcBorders>
            <w:shd w:val="clear" w:color="auto" w:fill="D5DCE4" w:themeFill="text2" w:themeFillTint="33"/>
          </w:tcPr>
          <w:p w:rsidR="00BB19A1" w:rsidRDefault="00BB19A1" w:rsidP="00BB19A1">
            <w:pPr>
              <w:spacing w:after="0"/>
              <w:rPr>
                <w:b/>
                <w:sz w:val="24"/>
                <w:szCs w:val="24"/>
              </w:rPr>
            </w:pPr>
            <w:r w:rsidRPr="00AE38B9">
              <w:rPr>
                <w:b/>
                <w:sz w:val="24"/>
                <w:szCs w:val="24"/>
              </w:rPr>
              <w:t>Colour</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US"/>
              </w:rPr>
            </w:pPr>
            <w:r w:rsidRPr="00C644F6">
              <w:rPr>
                <w:rFonts w:ascii="Arial" w:hAnsi="Arial" w:cs="Arial"/>
                <w:sz w:val="20"/>
                <w:szCs w:val="20"/>
                <w:lang w:val="en-US"/>
              </w:rPr>
              <w:t xml:space="preserve">Bold, vibrant </w:t>
            </w:r>
            <w:proofErr w:type="spellStart"/>
            <w:r w:rsidRPr="00C644F6">
              <w:rPr>
                <w:rFonts w:ascii="Arial" w:hAnsi="Arial" w:cs="Arial"/>
                <w:sz w:val="20"/>
                <w:szCs w:val="20"/>
                <w:lang w:val="en-US"/>
              </w:rPr>
              <w:t>colour</w:t>
            </w:r>
            <w:proofErr w:type="spellEnd"/>
            <w:r w:rsidRPr="00C644F6">
              <w:rPr>
                <w:rFonts w:ascii="Arial" w:hAnsi="Arial" w:cs="Arial"/>
                <w:sz w:val="20"/>
                <w:szCs w:val="20"/>
                <w:lang w:val="en-US"/>
              </w:rPr>
              <w:t xml:space="preserve">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US"/>
              </w:rPr>
            </w:pPr>
            <w:r w:rsidRPr="00C644F6">
              <w:rPr>
                <w:rFonts w:ascii="Arial" w:hAnsi="Arial" w:cs="Arial"/>
                <w:sz w:val="20"/>
                <w:szCs w:val="20"/>
                <w:lang w:val="en-US"/>
              </w:rPr>
              <w:t xml:space="preserve">• Purplish blue used for shadows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US"/>
              </w:rPr>
            </w:pPr>
            <w:r w:rsidRPr="00C644F6">
              <w:rPr>
                <w:rFonts w:ascii="Arial" w:hAnsi="Arial" w:cs="Arial"/>
                <w:sz w:val="20"/>
                <w:szCs w:val="20"/>
                <w:lang w:val="en-US"/>
              </w:rPr>
              <w:t xml:space="preserve">• Contrasting </w:t>
            </w:r>
            <w:proofErr w:type="spellStart"/>
            <w:r w:rsidRPr="00C644F6">
              <w:rPr>
                <w:rFonts w:ascii="Arial" w:hAnsi="Arial" w:cs="Arial"/>
                <w:sz w:val="20"/>
                <w:szCs w:val="20"/>
                <w:lang w:val="en-US"/>
              </w:rPr>
              <w:t>colours</w:t>
            </w:r>
            <w:proofErr w:type="spellEnd"/>
            <w:r w:rsidRPr="00C644F6">
              <w:rPr>
                <w:rFonts w:ascii="Arial" w:hAnsi="Arial" w:cs="Arial"/>
                <w:sz w:val="20"/>
                <w:szCs w:val="20"/>
                <w:lang w:val="en-US"/>
              </w:rPr>
              <w:t xml:space="preserve"> used in the background. The </w:t>
            </w:r>
            <w:proofErr w:type="spellStart"/>
            <w:r w:rsidRPr="00C644F6">
              <w:rPr>
                <w:rFonts w:ascii="Arial" w:hAnsi="Arial" w:cs="Arial"/>
                <w:sz w:val="20"/>
                <w:szCs w:val="20"/>
                <w:lang w:val="en-US"/>
              </w:rPr>
              <w:t>colours</w:t>
            </w:r>
            <w:proofErr w:type="spellEnd"/>
            <w:r w:rsidRPr="00C644F6">
              <w:rPr>
                <w:rFonts w:ascii="Arial" w:hAnsi="Arial" w:cs="Arial"/>
                <w:sz w:val="20"/>
                <w:szCs w:val="20"/>
                <w:lang w:val="en-US"/>
              </w:rPr>
              <w:t xml:space="preserve"> are orange and blue which sit opposite each other </w:t>
            </w:r>
            <w:proofErr w:type="gramStart"/>
            <w:r w:rsidRPr="00C644F6">
              <w:rPr>
                <w:rFonts w:ascii="Arial" w:hAnsi="Arial" w:cs="Arial"/>
                <w:sz w:val="20"/>
                <w:szCs w:val="20"/>
                <w:lang w:val="en-US"/>
              </w:rPr>
              <w:t>on  the</w:t>
            </w:r>
            <w:proofErr w:type="gramEnd"/>
            <w:r w:rsidRPr="00C644F6">
              <w:rPr>
                <w:rFonts w:ascii="Arial" w:hAnsi="Arial" w:cs="Arial"/>
                <w:sz w:val="20"/>
                <w:szCs w:val="20"/>
                <w:lang w:val="en-US"/>
              </w:rPr>
              <w:t xml:space="preserve"> </w:t>
            </w:r>
            <w:proofErr w:type="spellStart"/>
            <w:r w:rsidRPr="00C644F6">
              <w:rPr>
                <w:rFonts w:ascii="Arial" w:hAnsi="Arial" w:cs="Arial"/>
                <w:sz w:val="20"/>
                <w:szCs w:val="20"/>
                <w:lang w:val="en-US"/>
              </w:rPr>
              <w:t>colour</w:t>
            </w:r>
            <w:proofErr w:type="spellEnd"/>
            <w:r w:rsidRPr="00C644F6">
              <w:rPr>
                <w:rFonts w:ascii="Arial" w:hAnsi="Arial" w:cs="Arial"/>
                <w:sz w:val="20"/>
                <w:szCs w:val="20"/>
                <w:lang w:val="en-US"/>
              </w:rPr>
              <w:t xml:space="preserve"> wheel.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US"/>
              </w:rPr>
            </w:pPr>
            <w:r w:rsidRPr="00C644F6">
              <w:rPr>
                <w:rFonts w:ascii="Arial" w:hAnsi="Arial" w:cs="Arial"/>
                <w:sz w:val="20"/>
                <w:szCs w:val="20"/>
                <w:lang w:val="en-US"/>
              </w:rPr>
              <w:t xml:space="preserve">• Warm </w:t>
            </w:r>
            <w:proofErr w:type="spellStart"/>
            <w:r w:rsidRPr="00C644F6">
              <w:rPr>
                <w:rFonts w:ascii="Arial" w:hAnsi="Arial" w:cs="Arial"/>
                <w:sz w:val="20"/>
                <w:szCs w:val="20"/>
                <w:lang w:val="en-US"/>
              </w:rPr>
              <w:t>colours</w:t>
            </w:r>
            <w:proofErr w:type="spellEnd"/>
            <w:r w:rsidRPr="00C644F6">
              <w:rPr>
                <w:rFonts w:ascii="Arial" w:hAnsi="Arial" w:cs="Arial"/>
                <w:sz w:val="20"/>
                <w:szCs w:val="20"/>
                <w:lang w:val="en-US"/>
              </w:rPr>
              <w:t xml:space="preserve"> used for the table – creates feeling of warm glow from the candle. </w:t>
            </w:r>
          </w:p>
          <w:p w:rsidR="00FF51B6" w:rsidRPr="00C644F6" w:rsidRDefault="00FF51B6"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US"/>
              </w:rPr>
            </w:pPr>
            <w:r w:rsidRPr="00C644F6">
              <w:rPr>
                <w:rFonts w:ascii="Arial" w:hAnsi="Arial" w:cs="Arial"/>
                <w:sz w:val="20"/>
                <w:szCs w:val="20"/>
                <w:lang w:val="en-US"/>
              </w:rPr>
              <w:t xml:space="preserve">• MOSTLY cold </w:t>
            </w:r>
            <w:proofErr w:type="spellStart"/>
            <w:r w:rsidRPr="00C644F6">
              <w:rPr>
                <w:rFonts w:ascii="Arial" w:hAnsi="Arial" w:cs="Arial"/>
                <w:sz w:val="20"/>
                <w:szCs w:val="20"/>
                <w:lang w:val="en-US"/>
              </w:rPr>
              <w:t>colours</w:t>
            </w:r>
            <w:proofErr w:type="spellEnd"/>
            <w:r w:rsidRPr="00C644F6">
              <w:rPr>
                <w:rFonts w:ascii="Arial" w:hAnsi="Arial" w:cs="Arial"/>
                <w:sz w:val="20"/>
                <w:szCs w:val="20"/>
                <w:lang w:val="en-US"/>
              </w:rPr>
              <w:t xml:space="preserve"> used for the background – blue wall and green pot. </w:t>
            </w:r>
          </w:p>
          <w:p w:rsidR="00BB19A1" w:rsidRPr="00BB19A1" w:rsidRDefault="00BB19A1" w:rsidP="00FF5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18"/>
                <w:szCs w:val="18"/>
              </w:rPr>
            </w:pPr>
          </w:p>
        </w:tc>
      </w:tr>
      <w:tr w:rsidR="008B76DA">
        <w:trPr>
          <w:trHeight w:val="424"/>
        </w:trPr>
        <w:tc>
          <w:tcPr>
            <w:tcW w:w="15840" w:type="dxa"/>
            <w:gridSpan w:val="8"/>
          </w:tcPr>
          <w:p w:rsidR="008B76DA" w:rsidRPr="00BB19A1" w:rsidRDefault="00BB19A1" w:rsidP="00BB19A1">
            <w:pPr>
              <w:spacing w:after="0"/>
              <w:rPr>
                <w:sz w:val="32"/>
                <w:szCs w:val="32"/>
              </w:rPr>
            </w:pPr>
            <w:r w:rsidRPr="00BB19A1">
              <w:rPr>
                <w:b/>
                <w:sz w:val="32"/>
                <w:szCs w:val="32"/>
              </w:rPr>
              <w:t>Cultural / Social / Other Influences (including inspiration and effect on work &amp; practice)</w:t>
            </w:r>
          </w:p>
        </w:tc>
      </w:tr>
      <w:tr w:rsidR="008B76DA">
        <w:trPr>
          <w:trHeight w:val="81"/>
        </w:trPr>
        <w:tc>
          <w:tcPr>
            <w:tcW w:w="15840" w:type="dxa"/>
            <w:gridSpan w:val="8"/>
          </w:tcPr>
          <w:p w:rsidR="008B76DA" w:rsidRDefault="008B76DA" w:rsidP="009D766C">
            <w:pPr>
              <w:spacing w:after="0"/>
            </w:pPr>
          </w:p>
          <w:p w:rsidR="00527451" w:rsidRDefault="00527451" w:rsidP="00527451">
            <w:pPr>
              <w:autoSpaceDE w:val="0"/>
              <w:autoSpaceDN w:val="0"/>
              <w:adjustRightInd w:val="0"/>
              <w:spacing w:after="0" w:line="240" w:lineRule="auto"/>
              <w:rPr>
                <w:rFonts w:ascii="Arial" w:hAnsi="Arial" w:cs="Arial"/>
                <w:sz w:val="28"/>
                <w:szCs w:val="28"/>
              </w:rPr>
            </w:pPr>
            <w:r>
              <w:rPr>
                <w:rFonts w:ascii="Arial" w:hAnsi="Arial" w:cs="Arial"/>
                <w:sz w:val="28"/>
                <w:szCs w:val="28"/>
              </w:rPr>
              <w:t>N</w:t>
            </w:r>
            <w:r w:rsidRPr="00527451">
              <w:rPr>
                <w:rFonts w:ascii="Arial" w:hAnsi="Arial" w:cs="Arial"/>
                <w:sz w:val="28"/>
                <w:szCs w:val="28"/>
              </w:rPr>
              <w:t>ew advances in</w:t>
            </w:r>
            <w:r>
              <w:rPr>
                <w:rFonts w:ascii="Arial" w:hAnsi="Arial" w:cs="Arial"/>
                <w:sz w:val="28"/>
                <w:szCs w:val="28"/>
              </w:rPr>
              <w:t xml:space="preserve"> pigments for paints</w:t>
            </w:r>
            <w:r w:rsidRPr="00527451">
              <w:rPr>
                <w:rFonts w:ascii="Arial" w:hAnsi="Arial" w:cs="Arial"/>
                <w:sz w:val="28"/>
                <w:szCs w:val="28"/>
              </w:rPr>
              <w:t xml:space="preserve"> </w:t>
            </w:r>
          </w:p>
          <w:p w:rsidR="00527451" w:rsidRDefault="00527451" w:rsidP="00527451">
            <w:pPr>
              <w:autoSpaceDE w:val="0"/>
              <w:autoSpaceDN w:val="0"/>
              <w:adjustRightInd w:val="0"/>
              <w:spacing w:after="0" w:line="240" w:lineRule="auto"/>
              <w:rPr>
                <w:rFonts w:ascii="Arial" w:hAnsi="Arial" w:cs="Arial"/>
                <w:sz w:val="28"/>
                <w:szCs w:val="28"/>
              </w:rPr>
            </w:pPr>
            <w:r>
              <w:rPr>
                <w:rFonts w:ascii="Arial" w:hAnsi="Arial" w:cs="Arial"/>
                <w:sz w:val="28"/>
                <w:szCs w:val="28"/>
              </w:rPr>
              <w:t>His move to Paris</w:t>
            </w:r>
            <w:r w:rsidR="00756A00">
              <w:rPr>
                <w:rFonts w:ascii="Arial" w:hAnsi="Arial" w:cs="Arial"/>
                <w:sz w:val="28"/>
                <w:szCs w:val="28"/>
              </w:rPr>
              <w:t xml:space="preserve"> and inspiration from impressionism</w:t>
            </w:r>
          </w:p>
          <w:p w:rsidR="00756A00" w:rsidRDefault="00756A00" w:rsidP="00756A00">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Working with and meeting other artists Cezanne, </w:t>
            </w:r>
            <w:proofErr w:type="spellStart"/>
            <w:r>
              <w:rPr>
                <w:rFonts w:ascii="Arial" w:hAnsi="Arial" w:cs="Arial"/>
                <w:sz w:val="28"/>
                <w:szCs w:val="28"/>
              </w:rPr>
              <w:t>Gaugin</w:t>
            </w:r>
            <w:proofErr w:type="spellEnd"/>
            <w:r>
              <w:rPr>
                <w:rFonts w:ascii="Arial" w:hAnsi="Arial" w:cs="Arial"/>
                <w:sz w:val="28"/>
                <w:szCs w:val="28"/>
              </w:rPr>
              <w:t xml:space="preserve"> &amp; Post Impressionism</w:t>
            </w:r>
            <w:r w:rsidRPr="00527451">
              <w:rPr>
                <w:rFonts w:ascii="Arial" w:hAnsi="Arial" w:cs="Arial"/>
                <w:sz w:val="28"/>
                <w:szCs w:val="28"/>
              </w:rPr>
              <w:t xml:space="preserve"> </w:t>
            </w:r>
          </w:p>
          <w:p w:rsidR="00527451" w:rsidRDefault="00527451" w:rsidP="00527451">
            <w:pPr>
              <w:autoSpaceDE w:val="0"/>
              <w:autoSpaceDN w:val="0"/>
              <w:adjustRightInd w:val="0"/>
              <w:spacing w:after="0" w:line="240" w:lineRule="auto"/>
              <w:rPr>
                <w:rFonts w:ascii="Arial" w:hAnsi="Arial" w:cs="Arial"/>
                <w:bCs/>
                <w:sz w:val="28"/>
                <w:szCs w:val="28"/>
                <w:lang w:eastAsia="en-GB"/>
              </w:rPr>
            </w:pPr>
            <w:r>
              <w:rPr>
                <w:rFonts w:ascii="Arial" w:hAnsi="Arial" w:cs="Arial"/>
                <w:sz w:val="28"/>
                <w:szCs w:val="28"/>
                <w:lang w:eastAsia="en-GB"/>
              </w:rPr>
              <w:t>H</w:t>
            </w:r>
            <w:r w:rsidRPr="00527451">
              <w:rPr>
                <w:rFonts w:ascii="Arial" w:hAnsi="Arial" w:cs="Arial"/>
                <w:sz w:val="28"/>
                <w:szCs w:val="28"/>
                <w:lang w:eastAsia="en-GB"/>
              </w:rPr>
              <w:t xml:space="preserve">is mental and physical well being deterioration contributed to </w:t>
            </w:r>
            <w:r w:rsidRPr="00527451">
              <w:rPr>
                <w:rFonts w:ascii="Arial" w:hAnsi="Arial" w:cs="Arial"/>
                <w:bCs/>
                <w:sz w:val="28"/>
                <w:szCs w:val="28"/>
                <w:lang w:eastAsia="en-GB"/>
              </w:rPr>
              <w:t>painti</w:t>
            </w:r>
            <w:r w:rsidR="00756A00">
              <w:rPr>
                <w:rFonts w:ascii="Arial" w:hAnsi="Arial" w:cs="Arial"/>
                <w:bCs/>
                <w:sz w:val="28"/>
                <w:szCs w:val="28"/>
                <w:lang w:eastAsia="en-GB"/>
              </w:rPr>
              <w:t>ngs becoming brighter in colour</w:t>
            </w:r>
            <w:r w:rsidRPr="00527451">
              <w:rPr>
                <w:rFonts w:ascii="Arial" w:hAnsi="Arial" w:cs="Arial"/>
                <w:bCs/>
                <w:sz w:val="28"/>
                <w:szCs w:val="28"/>
                <w:lang w:eastAsia="en-GB"/>
              </w:rPr>
              <w:t xml:space="preserve"> </w:t>
            </w:r>
          </w:p>
          <w:p w:rsidR="00527451" w:rsidRDefault="00527451" w:rsidP="00527451">
            <w:pPr>
              <w:autoSpaceDE w:val="0"/>
              <w:autoSpaceDN w:val="0"/>
              <w:adjustRightInd w:val="0"/>
              <w:spacing w:after="0" w:line="240" w:lineRule="auto"/>
              <w:rPr>
                <w:rFonts w:ascii="Arial" w:hAnsi="Arial" w:cs="Arial"/>
                <w:bCs/>
                <w:sz w:val="28"/>
                <w:szCs w:val="28"/>
                <w:lang w:eastAsia="en-GB"/>
              </w:rPr>
            </w:pPr>
            <w:r>
              <w:rPr>
                <w:rFonts w:ascii="Arial" w:hAnsi="Arial" w:cs="Arial"/>
                <w:bCs/>
                <w:sz w:val="28"/>
                <w:szCs w:val="28"/>
                <w:lang w:eastAsia="en-GB"/>
              </w:rPr>
              <w:t>H</w:t>
            </w:r>
            <w:r w:rsidRPr="00527451">
              <w:rPr>
                <w:rFonts w:ascii="Arial" w:hAnsi="Arial" w:cs="Arial"/>
                <w:bCs/>
                <w:sz w:val="28"/>
                <w:szCs w:val="28"/>
                <w:lang w:eastAsia="en-GB"/>
              </w:rPr>
              <w:t>is painting</w:t>
            </w:r>
            <w:r w:rsidRPr="00527451">
              <w:rPr>
                <w:rFonts w:ascii="Arial" w:hAnsi="Arial" w:cs="Arial"/>
                <w:sz w:val="28"/>
                <w:szCs w:val="28"/>
                <w:lang w:eastAsia="en-GB"/>
              </w:rPr>
              <w:t xml:space="preserve"> </w:t>
            </w:r>
            <w:r w:rsidRPr="00527451">
              <w:rPr>
                <w:rFonts w:ascii="Arial" w:hAnsi="Arial" w:cs="Arial"/>
                <w:bCs/>
                <w:sz w:val="28"/>
                <w:szCs w:val="28"/>
                <w:lang w:eastAsia="en-GB"/>
              </w:rPr>
              <w:t xml:space="preserve">technique became </w:t>
            </w:r>
            <w:r w:rsidR="00756A00">
              <w:rPr>
                <w:rFonts w:ascii="Arial" w:hAnsi="Arial" w:cs="Arial"/>
                <w:bCs/>
                <w:sz w:val="28"/>
                <w:szCs w:val="28"/>
                <w:lang w:eastAsia="en-GB"/>
              </w:rPr>
              <w:t>wilder and full of mark making, more expressionist</w:t>
            </w:r>
          </w:p>
          <w:p w:rsidR="00527451" w:rsidRPr="00527451" w:rsidRDefault="00527451" w:rsidP="00527451">
            <w:pPr>
              <w:autoSpaceDE w:val="0"/>
              <w:autoSpaceDN w:val="0"/>
              <w:adjustRightInd w:val="0"/>
              <w:spacing w:after="0" w:line="240" w:lineRule="auto"/>
              <w:rPr>
                <w:rFonts w:ascii="Arial" w:hAnsi="Arial" w:cs="Arial"/>
                <w:bCs/>
                <w:sz w:val="28"/>
                <w:szCs w:val="28"/>
                <w:lang w:eastAsia="en-GB"/>
              </w:rPr>
            </w:pPr>
            <w:r>
              <w:rPr>
                <w:rFonts w:ascii="Arial" w:hAnsi="Arial" w:cs="Arial"/>
                <w:bCs/>
                <w:sz w:val="28"/>
                <w:szCs w:val="28"/>
                <w:lang w:eastAsia="en-GB"/>
              </w:rPr>
              <w:t>A</w:t>
            </w:r>
            <w:r w:rsidRPr="00527451">
              <w:rPr>
                <w:rFonts w:ascii="Arial" w:hAnsi="Arial" w:cs="Arial"/>
                <w:bCs/>
                <w:sz w:val="28"/>
                <w:szCs w:val="28"/>
                <w:lang w:eastAsia="en-GB"/>
              </w:rPr>
              <w:t xml:space="preserve">round 1888 he was </w:t>
            </w:r>
            <w:r w:rsidRPr="00527451">
              <w:rPr>
                <w:rFonts w:ascii="Arial" w:hAnsi="Arial" w:cs="Arial"/>
                <w:sz w:val="28"/>
                <w:szCs w:val="28"/>
                <w:lang w:eastAsia="en-GB"/>
              </w:rPr>
              <w:t>admitted to an asylum</w:t>
            </w:r>
            <w:r w:rsidRPr="00527451">
              <w:rPr>
                <w:rFonts w:ascii="Arial" w:hAnsi="Arial" w:cs="Arial"/>
                <w:bCs/>
                <w:sz w:val="28"/>
                <w:szCs w:val="28"/>
                <w:lang w:eastAsia="en-GB"/>
              </w:rPr>
              <w:t xml:space="preserve"> which was his most prolific period of painting.</w:t>
            </w:r>
          </w:p>
          <w:p w:rsidR="00B276CD" w:rsidRDefault="00B276CD" w:rsidP="009D766C">
            <w:pPr>
              <w:spacing w:after="0"/>
            </w:pPr>
          </w:p>
          <w:p w:rsidR="00B276CD" w:rsidRDefault="00B276CD" w:rsidP="009D766C">
            <w:pPr>
              <w:spacing w:after="0"/>
            </w:pPr>
          </w:p>
          <w:p w:rsidR="00B276CD" w:rsidRDefault="00B276CD" w:rsidP="009D766C">
            <w:pPr>
              <w:spacing w:after="0"/>
            </w:pPr>
          </w:p>
          <w:p w:rsidR="00B276CD" w:rsidRDefault="00B276CD" w:rsidP="009D766C">
            <w:pPr>
              <w:spacing w:after="0"/>
            </w:pPr>
          </w:p>
        </w:tc>
      </w:tr>
    </w:tbl>
    <w:p w:rsidR="00FF51B6" w:rsidRDefault="00FF51B6" w:rsidP="00BB19A1">
      <w:pPr>
        <w:ind w:right="-784"/>
      </w:pPr>
    </w:p>
    <w:sectPr w:rsidR="00FF51B6" w:rsidSect="00BB19A1">
      <w:pgSz w:w="16838" w:h="11906" w:orient="landscape"/>
      <w:pgMar w:top="426"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56D3A"/>
    <w:multiLevelType w:val="hybridMultilevel"/>
    <w:tmpl w:val="6638CE5C"/>
    <w:lvl w:ilvl="0" w:tplc="BD10A1D8">
      <w:start w:val="2"/>
      <w:numFmt w:val="bullet"/>
      <w:lvlText w:val=""/>
      <w:lvlJc w:val="left"/>
      <w:pPr>
        <w:ind w:left="720" w:hanging="360"/>
      </w:pPr>
      <w:rPr>
        <w:rFonts w:ascii="Symbol" w:eastAsiaTheme="minorHAnsi" w:hAnsi="Symbol" w:cstheme="minorBid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B76DA"/>
    <w:rsid w:val="000B3BA0"/>
    <w:rsid w:val="000F6E5C"/>
    <w:rsid w:val="0011372C"/>
    <w:rsid w:val="001F3639"/>
    <w:rsid w:val="002B22C8"/>
    <w:rsid w:val="0031011A"/>
    <w:rsid w:val="003C17D2"/>
    <w:rsid w:val="00437987"/>
    <w:rsid w:val="00502EEA"/>
    <w:rsid w:val="00527451"/>
    <w:rsid w:val="0055492B"/>
    <w:rsid w:val="0058683D"/>
    <w:rsid w:val="006376DD"/>
    <w:rsid w:val="00756A00"/>
    <w:rsid w:val="00767352"/>
    <w:rsid w:val="007D329F"/>
    <w:rsid w:val="008073AC"/>
    <w:rsid w:val="008948F1"/>
    <w:rsid w:val="008B76DA"/>
    <w:rsid w:val="009D766C"/>
    <w:rsid w:val="00A515AF"/>
    <w:rsid w:val="00B276CD"/>
    <w:rsid w:val="00BB19A1"/>
    <w:rsid w:val="00C644F6"/>
    <w:rsid w:val="00C9746E"/>
    <w:rsid w:val="00CB71F5"/>
    <w:rsid w:val="00F61219"/>
    <w:rsid w:val="00FF51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F5"/>
    <w:pPr>
      <w:ind w:left="720"/>
      <w:contextualSpacing/>
    </w:pPr>
  </w:style>
  <w:style w:type="paragraph" w:styleId="BalloonText">
    <w:name w:val="Balloon Text"/>
    <w:basedOn w:val="Normal"/>
    <w:link w:val="BalloonTextChar"/>
    <w:uiPriority w:val="99"/>
    <w:semiHidden/>
    <w:unhideWhenUsed/>
    <w:rsid w:val="007D3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2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b8bf90-7a36-4086-9e30-1b9e08b4ef99">
      <UserInfo>
        <DisplayName>Mrs Spicer</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5A3B8F067D714B82DAE7881D5DC443" ma:contentTypeVersion="10" ma:contentTypeDescription="Create a new document." ma:contentTypeScope="" ma:versionID="ad1bf55f51407c1b7e2ac982588ab6a2">
  <xsd:schema xmlns:xsd="http://www.w3.org/2001/XMLSchema" xmlns:xs="http://www.w3.org/2001/XMLSchema" xmlns:p="http://schemas.microsoft.com/office/2006/metadata/properties" xmlns:ns2="cab8bf90-7a36-4086-9e30-1b9e08b4ef99" xmlns:ns3="c89b1111-1e60-4dac-aa21-7c07547082dc" targetNamespace="http://schemas.microsoft.com/office/2006/metadata/properties" ma:root="true" ma:fieldsID="63737659e24fda21b14f8af1fb730b4a" ns2:_="" ns3:_="">
    <xsd:import namespace="cab8bf90-7a36-4086-9e30-1b9e08b4ef99"/>
    <xsd:import namespace="c89b1111-1e60-4dac-aa21-7c07547082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8bf90-7a36-4086-9e30-1b9e08b4ef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b1111-1e60-4dac-aa21-7c07547082d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DA89C-7F62-4BFC-A0F1-38617E4754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A45DAC-BFB0-4A64-8FA6-6B0A45384961}"/>
</file>

<file path=customXml/itemProps3.xml><?xml version="1.0" encoding="utf-8"?>
<ds:datastoreItem xmlns:ds="http://schemas.openxmlformats.org/officeDocument/2006/customXml" ds:itemID="{20D09116-5BC5-4A1B-92FE-02FE97BF7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Spicer</dc:creator>
  <cp:lastModifiedBy>spgjohnstona1</cp:lastModifiedBy>
  <cp:revision>7</cp:revision>
  <cp:lastPrinted>2016-03-10T14:05:00Z</cp:lastPrinted>
  <dcterms:created xsi:type="dcterms:W3CDTF">2016-12-26T21:02:00Z</dcterms:created>
  <dcterms:modified xsi:type="dcterms:W3CDTF">2016-11-28T09:09:00Z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0x0101000F5A3B8F067D714B82DAE7881D5DC443</vt:lpwstr>
  </property>
  <property fmtid="{D5CDD505-2E9C-101B-9397-08002B2CF9AE}" pid="3" name="Order">
    <vt:r8>11800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