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B758" w14:textId="4966A29E" w:rsidR="00013893" w:rsidRDefault="00013893" w:rsidP="00013893">
      <w:pPr>
        <w:pStyle w:val="NoSpacing"/>
        <w:jc w:val="center"/>
        <w:rPr>
          <w:rFonts w:ascii="Arial" w:hAnsi="Arial" w:cs="Arial"/>
          <w:b/>
          <w:sz w:val="72"/>
          <w:szCs w:val="72"/>
        </w:rPr>
      </w:pPr>
      <w:bookmarkStart w:id="0" w:name="_GoBack"/>
      <w:bookmarkEnd w:id="0"/>
      <w:r w:rsidRPr="00013893">
        <w:rPr>
          <w:rFonts w:ascii="Arial" w:hAnsi="Arial" w:cs="Arial"/>
          <w:b/>
          <w:bCs/>
          <w:noProof/>
          <w:sz w:val="72"/>
          <w:szCs w:val="72"/>
          <w:lang w:eastAsia="en-GB"/>
        </w:rPr>
        <w:drawing>
          <wp:anchor distT="0" distB="0" distL="114300" distR="114300" simplePos="0" relativeHeight="251658240"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096EFF7F"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96929">
        <w:rPr>
          <w:rFonts w:ascii="Arial" w:hAnsi="Arial" w:cs="Arial"/>
          <w:b/>
          <w:sz w:val="56"/>
          <w:szCs w:val="56"/>
        </w:rPr>
        <w:t xml:space="preserve">School Improvement </w:t>
      </w:r>
      <w:r w:rsidRPr="00013893">
        <w:rPr>
          <w:rFonts w:ascii="Arial" w:hAnsi="Arial" w:cs="Arial"/>
          <w:b/>
          <w:sz w:val="56"/>
          <w:szCs w:val="56"/>
        </w:rPr>
        <w:t>Planning</w:t>
      </w:r>
      <w:r>
        <w:rPr>
          <w:rFonts w:ascii="Arial" w:hAnsi="Arial" w:cs="Arial"/>
          <w:b/>
          <w:sz w:val="56"/>
          <w:szCs w:val="56"/>
        </w:rPr>
        <w:t xml:space="preserve"> August 202</w:t>
      </w:r>
      <w:r w:rsidR="00696929">
        <w:rPr>
          <w:rFonts w:ascii="Arial" w:hAnsi="Arial" w:cs="Arial"/>
          <w:b/>
          <w:sz w:val="56"/>
          <w:szCs w:val="56"/>
        </w:rPr>
        <w:t>1</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58241"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A179A65" w14:textId="77777777" w:rsidR="00D363BF" w:rsidRDefault="00D363BF" w:rsidP="00013893">
      <w:pPr>
        <w:pStyle w:val="NoSpacing"/>
        <w:jc w:val="center"/>
        <w:rPr>
          <w:rFonts w:ascii="Arial" w:hAnsi="Arial" w:cs="Arial"/>
          <w:b/>
          <w:sz w:val="56"/>
          <w:szCs w:val="56"/>
        </w:rPr>
      </w:pPr>
    </w:p>
    <w:p w14:paraId="6B9E7F2B" w14:textId="77777777" w:rsidR="00F5336C" w:rsidRDefault="00F5336C" w:rsidP="00013893">
      <w:pPr>
        <w:pStyle w:val="NoSpacing"/>
        <w:jc w:val="center"/>
        <w:rPr>
          <w:rFonts w:ascii="Arial" w:hAnsi="Arial" w:cs="Arial"/>
          <w:b/>
          <w:sz w:val="56"/>
          <w:szCs w:val="56"/>
        </w:rPr>
      </w:pPr>
    </w:p>
    <w:p w14:paraId="4379129E" w14:textId="3B97CC6C" w:rsidR="00013893" w:rsidRPr="00696929" w:rsidRDefault="00192395" w:rsidP="00696929">
      <w:pPr>
        <w:pStyle w:val="NoSpacing"/>
        <w:jc w:val="center"/>
        <w:rPr>
          <w:rFonts w:ascii="Arial" w:hAnsi="Arial" w:cs="Arial"/>
          <w:b/>
          <w:sz w:val="56"/>
          <w:szCs w:val="56"/>
        </w:rPr>
      </w:pPr>
      <w:proofErr w:type="spellStart"/>
      <w:r>
        <w:rPr>
          <w:rFonts w:ascii="Arial" w:hAnsi="Arial" w:cs="Arial"/>
          <w:b/>
          <w:sz w:val="56"/>
          <w:szCs w:val="56"/>
        </w:rPr>
        <w:t>Kirklandpark</w:t>
      </w:r>
      <w:proofErr w:type="spellEnd"/>
      <w:r w:rsidR="00013893">
        <w:rPr>
          <w:rFonts w:ascii="Arial" w:hAnsi="Arial" w:cs="Arial"/>
          <w:b/>
          <w:sz w:val="56"/>
          <w:szCs w:val="56"/>
        </w:rPr>
        <w:t xml:space="preserve"> Primary School</w:t>
      </w:r>
      <w:r w:rsidR="001F7A2E">
        <w:rPr>
          <w:rFonts w:ascii="Arial" w:hAnsi="Arial" w:cs="Arial"/>
          <w:b/>
          <w:sz w:val="56"/>
          <w:szCs w:val="56"/>
        </w:rPr>
        <w:t xml:space="preserve"> &amp; Nursery Class</w:t>
      </w:r>
    </w:p>
    <w:p w14:paraId="4B9FF001" w14:textId="77777777" w:rsidR="00696929" w:rsidRDefault="00696929" w:rsidP="00696929"/>
    <w:tbl>
      <w:tblPr>
        <w:tblStyle w:val="TableGrid"/>
        <w:tblW w:w="15964" w:type="dxa"/>
        <w:tblLayout w:type="fixed"/>
        <w:tblLook w:val="04A0" w:firstRow="1" w:lastRow="0" w:firstColumn="1" w:lastColumn="0" w:noHBand="0" w:noVBand="1"/>
      </w:tblPr>
      <w:tblGrid>
        <w:gridCol w:w="3192"/>
        <w:gridCol w:w="3193"/>
        <w:gridCol w:w="3193"/>
        <w:gridCol w:w="3193"/>
        <w:gridCol w:w="3193"/>
      </w:tblGrid>
      <w:tr w:rsidR="00F97488" w14:paraId="26D5C007" w14:textId="77777777" w:rsidTr="6086195E">
        <w:trPr>
          <w:trHeight w:val="1495"/>
        </w:trPr>
        <w:tc>
          <w:tcPr>
            <w:tcW w:w="15964" w:type="dxa"/>
            <w:gridSpan w:val="5"/>
            <w:shd w:val="clear" w:color="auto" w:fill="FABF8F" w:themeFill="accent6" w:themeFillTint="99"/>
          </w:tcPr>
          <w:p w14:paraId="733E7BE5" w14:textId="1D0A97F3" w:rsidR="00F67E6F" w:rsidRDefault="2EFCADF9" w:rsidP="36066838">
            <w:pPr>
              <w:jc w:val="center"/>
              <w:rPr>
                <w:rFonts w:ascii="Arial" w:eastAsia="Arial" w:hAnsi="Arial" w:cs="Arial"/>
                <w:b/>
                <w:bCs/>
                <w:color w:val="000000" w:themeColor="text1"/>
                <w:sz w:val="36"/>
                <w:szCs w:val="36"/>
              </w:rPr>
            </w:pPr>
            <w:r w:rsidRPr="36066838">
              <w:rPr>
                <w:rFonts w:ascii="Arial" w:eastAsia="Arial" w:hAnsi="Arial" w:cs="Arial"/>
                <w:b/>
                <w:bCs/>
                <w:color w:val="000000" w:themeColor="text1"/>
                <w:sz w:val="36"/>
                <w:szCs w:val="36"/>
              </w:rPr>
              <w:t xml:space="preserve">       </w:t>
            </w:r>
          </w:p>
          <w:p w14:paraId="39E82907" w14:textId="1D0A97F3" w:rsidR="00F67E6F" w:rsidRDefault="2EFCADF9" w:rsidP="36066838">
            <w:pPr>
              <w:jc w:val="center"/>
              <w:rPr>
                <w:rFonts w:ascii="Arial" w:eastAsia="Arial" w:hAnsi="Arial" w:cs="Arial"/>
                <w:b/>
                <w:color w:val="000000" w:themeColor="text1"/>
                <w:sz w:val="36"/>
                <w:szCs w:val="36"/>
              </w:rPr>
            </w:pPr>
            <w:r w:rsidRPr="36066838">
              <w:rPr>
                <w:rFonts w:ascii="Arial" w:eastAsia="Arial" w:hAnsi="Arial" w:cs="Arial"/>
                <w:b/>
                <w:bCs/>
                <w:color w:val="000000" w:themeColor="text1"/>
                <w:sz w:val="36"/>
                <w:szCs w:val="36"/>
              </w:rPr>
              <w:t xml:space="preserve"> Improvement Priority 1 -   Continuity of Learning</w:t>
            </w:r>
          </w:p>
        </w:tc>
      </w:tr>
      <w:tr w:rsidR="1F9C6FBC" w14:paraId="245DF722" w14:textId="77777777" w:rsidTr="6086195E">
        <w:trPr>
          <w:trHeight w:val="6435"/>
        </w:trPr>
        <w:tc>
          <w:tcPr>
            <w:tcW w:w="3192" w:type="dxa"/>
            <w:shd w:val="clear" w:color="auto" w:fill="E36C0A" w:themeFill="accent6" w:themeFillShade="BF"/>
          </w:tcPr>
          <w:p w14:paraId="0E5E2D33" w14:textId="77777777" w:rsidR="00BA66AD" w:rsidRDefault="00BA66AD" w:rsidP="00BA66AD">
            <w:pPr>
              <w:rPr>
                <w:rFonts w:ascii="Arial" w:hAnsi="Arial" w:cs="Arial"/>
                <w:b/>
                <w:bCs/>
                <w:color w:val="FFFFFF" w:themeColor="background1"/>
              </w:rPr>
            </w:pPr>
          </w:p>
          <w:p w14:paraId="4DF8BB7E" w14:textId="77777777" w:rsidR="00BA66AD" w:rsidRPr="00D86FAB" w:rsidRDefault="00BA66AD" w:rsidP="00BA66AD">
            <w:pPr>
              <w:rPr>
                <w:rFonts w:ascii="Arial" w:hAnsi="Arial" w:cs="Arial"/>
                <w:b/>
                <w:bCs/>
                <w:color w:val="FFFFFF" w:themeColor="background1"/>
              </w:rPr>
            </w:pPr>
            <w:r w:rsidRPr="00D86FAB">
              <w:rPr>
                <w:rFonts w:ascii="Arial" w:hAnsi="Arial" w:cs="Arial"/>
                <w:b/>
                <w:bCs/>
                <w:color w:val="FFFFFF" w:themeColor="background1"/>
              </w:rPr>
              <w:t>Quality Indicator</w:t>
            </w:r>
          </w:p>
          <w:p w14:paraId="5A3DB2EE" w14:textId="77777777" w:rsidR="00BA66AD" w:rsidRPr="00BD0C44" w:rsidRDefault="00BA66AD" w:rsidP="00BA66AD">
            <w:pPr>
              <w:rPr>
                <w:rFonts w:ascii="Arial" w:hAnsi="Arial" w:cs="Arial"/>
                <w:b/>
                <w:bCs/>
                <w:color w:val="FFFFFF" w:themeColor="background1"/>
                <w:sz w:val="18"/>
                <w:szCs w:val="18"/>
              </w:rPr>
            </w:pPr>
          </w:p>
          <w:p w14:paraId="0C062C5B" w14:textId="77777777" w:rsidR="00BA66AD" w:rsidRPr="00BD0C44" w:rsidRDefault="00BA66AD"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 xml:space="preserve">2.2 Curriculum </w:t>
            </w:r>
          </w:p>
          <w:p w14:paraId="63E05501" w14:textId="77777777" w:rsidR="00BA66AD" w:rsidRPr="00BD0C44" w:rsidRDefault="00BA66AD"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Rationale and design </w:t>
            </w:r>
          </w:p>
          <w:p w14:paraId="3029FF2D" w14:textId="77777777" w:rsidR="00BA66AD" w:rsidRPr="00BD0C44" w:rsidRDefault="00BA66AD"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Development of the curriculum </w:t>
            </w:r>
          </w:p>
          <w:p w14:paraId="562F25D5" w14:textId="77777777" w:rsidR="00BA66AD" w:rsidRPr="00BD0C44" w:rsidRDefault="00BA66AD"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Learning pathways </w:t>
            </w:r>
          </w:p>
          <w:p w14:paraId="69CB36F7" w14:textId="77777777" w:rsidR="00BA66AD" w:rsidRPr="00BD0C44" w:rsidRDefault="00BA66AD"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Skills for learning, life and work</w:t>
            </w:r>
          </w:p>
          <w:p w14:paraId="340892B9" w14:textId="77777777" w:rsidR="00BA66AD" w:rsidRPr="00BD0C44" w:rsidRDefault="00BA66AD" w:rsidP="00BA66AD">
            <w:pPr>
              <w:pStyle w:val="NoSpacing"/>
              <w:rPr>
                <w:rFonts w:ascii="Arial" w:hAnsi="Arial" w:cs="Arial"/>
                <w:b/>
                <w:bCs/>
                <w:color w:val="FFFFFF" w:themeColor="background1"/>
                <w:sz w:val="18"/>
                <w:szCs w:val="18"/>
              </w:rPr>
            </w:pPr>
          </w:p>
          <w:p w14:paraId="47F199C0" w14:textId="77777777" w:rsidR="00BA66AD" w:rsidRPr="00BD0C44" w:rsidRDefault="00BA66AD"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 xml:space="preserve">2.3 Learning, teaching and assessment </w:t>
            </w:r>
          </w:p>
          <w:p w14:paraId="1AA42CB9" w14:textId="77777777" w:rsidR="00BA66AD" w:rsidRPr="00BD0C44" w:rsidRDefault="00BA66AD"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Learning and engagement</w:t>
            </w:r>
          </w:p>
          <w:p w14:paraId="2754841C" w14:textId="77777777" w:rsidR="00BA66AD" w:rsidRPr="00BD0C44" w:rsidRDefault="00BA66AD"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Quality of teaching </w:t>
            </w:r>
          </w:p>
          <w:p w14:paraId="705CE3E9" w14:textId="77777777" w:rsidR="00BA66AD" w:rsidRPr="00BD0C44" w:rsidRDefault="00BA66AD"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Effective use of assessment </w:t>
            </w:r>
          </w:p>
          <w:p w14:paraId="36A05543" w14:textId="77777777" w:rsidR="00BA66AD" w:rsidRPr="00BD0C44" w:rsidRDefault="00BA66AD"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Planning, tracking and monitoring</w:t>
            </w:r>
          </w:p>
          <w:p w14:paraId="3FF3A94E" w14:textId="77777777" w:rsidR="00BA66AD" w:rsidRPr="00BD0C44" w:rsidRDefault="00BA66AD" w:rsidP="00BA66AD">
            <w:pPr>
              <w:pStyle w:val="NoSpacing"/>
              <w:rPr>
                <w:rFonts w:ascii="Arial" w:hAnsi="Arial" w:cs="Arial"/>
                <w:color w:val="FFFFFF" w:themeColor="background1"/>
                <w:sz w:val="18"/>
                <w:szCs w:val="18"/>
              </w:rPr>
            </w:pPr>
          </w:p>
          <w:p w14:paraId="01B2F77F" w14:textId="77777777" w:rsidR="00BA66AD" w:rsidRPr="00BD0C44" w:rsidRDefault="00BA66AD"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3.2 Raising Attainment and Achievement</w:t>
            </w:r>
          </w:p>
          <w:p w14:paraId="49CD74AA" w14:textId="77777777" w:rsidR="00BA66AD" w:rsidRPr="00BD0C44" w:rsidRDefault="00BA66AD" w:rsidP="0084733D">
            <w:pPr>
              <w:pStyle w:val="NoSpacing"/>
              <w:numPr>
                <w:ilvl w:val="0"/>
                <w:numId w:val="4"/>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Attainment in Literacy and Numeracy</w:t>
            </w:r>
          </w:p>
          <w:p w14:paraId="6A017A12" w14:textId="77777777" w:rsidR="00BA66AD" w:rsidRPr="00BD0C44" w:rsidRDefault="00BA66AD" w:rsidP="0084733D">
            <w:pPr>
              <w:pStyle w:val="NoSpacing"/>
              <w:numPr>
                <w:ilvl w:val="0"/>
                <w:numId w:val="4"/>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Attainment over time</w:t>
            </w:r>
          </w:p>
          <w:p w14:paraId="2C6B6C09" w14:textId="2C6B3201" w:rsidR="00BA66AD" w:rsidRPr="00BD0C44" w:rsidRDefault="00BA66AD" w:rsidP="0084733D">
            <w:pPr>
              <w:pStyle w:val="NoSpacing"/>
              <w:numPr>
                <w:ilvl w:val="0"/>
                <w:numId w:val="4"/>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Overall quality of learners’ achievements</w:t>
            </w:r>
          </w:p>
          <w:p w14:paraId="13E11491" w14:textId="77777777" w:rsidR="00BA66AD" w:rsidRPr="00517223" w:rsidRDefault="00BA66AD" w:rsidP="0084733D">
            <w:pPr>
              <w:pStyle w:val="NoSpacing"/>
              <w:numPr>
                <w:ilvl w:val="0"/>
                <w:numId w:val="4"/>
              </w:numPr>
              <w:ind w:left="454"/>
              <w:rPr>
                <w:color w:val="FFFFFF" w:themeColor="background1"/>
                <w:sz w:val="18"/>
                <w:szCs w:val="18"/>
              </w:rPr>
            </w:pPr>
            <w:r w:rsidRPr="00BD0C44">
              <w:rPr>
                <w:rFonts w:ascii="Arial" w:hAnsi="Arial" w:cs="Arial"/>
                <w:color w:val="FFFFFF" w:themeColor="background1"/>
                <w:sz w:val="18"/>
                <w:szCs w:val="18"/>
              </w:rPr>
              <w:t>Equity for all learners</w:t>
            </w:r>
          </w:p>
          <w:p w14:paraId="46B5D038" w14:textId="77777777" w:rsidR="00517223" w:rsidRDefault="00517223" w:rsidP="00517223">
            <w:pPr>
              <w:pStyle w:val="NoSpacing"/>
              <w:ind w:left="454"/>
              <w:rPr>
                <w:rFonts w:ascii="Arial" w:hAnsi="Arial" w:cs="Arial"/>
                <w:color w:val="FFFFFF" w:themeColor="background1"/>
                <w:sz w:val="18"/>
                <w:szCs w:val="18"/>
              </w:rPr>
            </w:pPr>
          </w:p>
          <w:p w14:paraId="0832F40B" w14:textId="77777777" w:rsidR="00517223" w:rsidRDefault="00517223" w:rsidP="00517223">
            <w:pPr>
              <w:pStyle w:val="NoSpacing"/>
              <w:ind w:left="454"/>
              <w:rPr>
                <w:rFonts w:ascii="Arial" w:hAnsi="Arial" w:cs="Arial"/>
                <w:color w:val="FFFFFF" w:themeColor="background1"/>
                <w:sz w:val="18"/>
                <w:szCs w:val="18"/>
              </w:rPr>
            </w:pPr>
          </w:p>
          <w:p w14:paraId="2B0CD87E" w14:textId="77777777" w:rsidR="00517223" w:rsidRDefault="00517223" w:rsidP="00517223">
            <w:pPr>
              <w:pStyle w:val="NoSpacing"/>
              <w:ind w:left="454"/>
              <w:rPr>
                <w:rFonts w:ascii="Arial" w:hAnsi="Arial" w:cs="Arial"/>
                <w:color w:val="FFFFFF" w:themeColor="background1"/>
                <w:sz w:val="18"/>
                <w:szCs w:val="18"/>
              </w:rPr>
            </w:pPr>
          </w:p>
          <w:p w14:paraId="1965BD74" w14:textId="77777777" w:rsidR="00517223" w:rsidRDefault="00517223" w:rsidP="00517223">
            <w:pPr>
              <w:pStyle w:val="NoSpacing"/>
              <w:ind w:left="454"/>
              <w:rPr>
                <w:rFonts w:ascii="Arial" w:hAnsi="Arial" w:cs="Arial"/>
                <w:color w:val="FFFFFF" w:themeColor="background1"/>
                <w:sz w:val="18"/>
                <w:szCs w:val="18"/>
              </w:rPr>
            </w:pPr>
          </w:p>
          <w:p w14:paraId="0099D709" w14:textId="77777777" w:rsidR="00517223" w:rsidRDefault="00517223" w:rsidP="00517223">
            <w:pPr>
              <w:pStyle w:val="NoSpacing"/>
              <w:ind w:left="454"/>
              <w:rPr>
                <w:rFonts w:ascii="Arial" w:hAnsi="Arial" w:cs="Arial"/>
                <w:color w:val="FFFFFF" w:themeColor="background1"/>
                <w:sz w:val="18"/>
                <w:szCs w:val="18"/>
              </w:rPr>
            </w:pPr>
          </w:p>
          <w:p w14:paraId="7920AC9C" w14:textId="77777777" w:rsidR="00517223" w:rsidRDefault="00517223" w:rsidP="00517223">
            <w:pPr>
              <w:pStyle w:val="NoSpacing"/>
              <w:ind w:left="454"/>
              <w:rPr>
                <w:rFonts w:ascii="Arial" w:hAnsi="Arial" w:cs="Arial"/>
                <w:color w:val="FFFFFF" w:themeColor="background1"/>
                <w:sz w:val="18"/>
                <w:szCs w:val="18"/>
              </w:rPr>
            </w:pPr>
          </w:p>
          <w:p w14:paraId="6B805CA3" w14:textId="77777777" w:rsidR="00517223" w:rsidRDefault="00517223" w:rsidP="00517223">
            <w:pPr>
              <w:pStyle w:val="NoSpacing"/>
              <w:ind w:left="454"/>
              <w:rPr>
                <w:rFonts w:ascii="Arial" w:hAnsi="Arial" w:cs="Arial"/>
                <w:color w:val="FFFFFF" w:themeColor="background1"/>
                <w:sz w:val="18"/>
                <w:szCs w:val="18"/>
              </w:rPr>
            </w:pPr>
          </w:p>
          <w:p w14:paraId="50CF26B6" w14:textId="77777777" w:rsidR="00517223" w:rsidRDefault="00517223" w:rsidP="00517223">
            <w:pPr>
              <w:pStyle w:val="NoSpacing"/>
              <w:ind w:left="454"/>
              <w:rPr>
                <w:rFonts w:ascii="Arial" w:hAnsi="Arial" w:cs="Arial"/>
                <w:color w:val="FFFFFF" w:themeColor="background1"/>
                <w:sz w:val="18"/>
                <w:szCs w:val="18"/>
              </w:rPr>
            </w:pPr>
          </w:p>
          <w:p w14:paraId="28AD0634" w14:textId="77777777" w:rsidR="00517223" w:rsidRDefault="00517223" w:rsidP="00517223">
            <w:pPr>
              <w:pStyle w:val="NoSpacing"/>
              <w:ind w:left="454"/>
              <w:rPr>
                <w:rFonts w:ascii="Arial" w:hAnsi="Arial" w:cs="Arial"/>
                <w:color w:val="FFFFFF" w:themeColor="background1"/>
                <w:sz w:val="18"/>
                <w:szCs w:val="18"/>
              </w:rPr>
            </w:pPr>
          </w:p>
          <w:p w14:paraId="27D5524A" w14:textId="77777777" w:rsidR="00517223" w:rsidRDefault="00517223" w:rsidP="00517223">
            <w:pPr>
              <w:pStyle w:val="NoSpacing"/>
              <w:ind w:left="454"/>
              <w:rPr>
                <w:rFonts w:ascii="Arial" w:hAnsi="Arial" w:cs="Arial"/>
                <w:color w:val="FFFFFF" w:themeColor="background1"/>
                <w:sz w:val="18"/>
                <w:szCs w:val="18"/>
              </w:rPr>
            </w:pPr>
          </w:p>
          <w:p w14:paraId="69B51853" w14:textId="7CE00FC3" w:rsidR="00517223" w:rsidRDefault="00517223" w:rsidP="00517223">
            <w:pPr>
              <w:pStyle w:val="NoSpacing"/>
              <w:rPr>
                <w:color w:val="FFFFFF" w:themeColor="background1"/>
                <w:sz w:val="18"/>
                <w:szCs w:val="18"/>
              </w:rPr>
            </w:pPr>
          </w:p>
        </w:tc>
        <w:tc>
          <w:tcPr>
            <w:tcW w:w="3193" w:type="dxa"/>
            <w:shd w:val="clear" w:color="auto" w:fill="E36C0A" w:themeFill="accent6" w:themeFillShade="BF"/>
          </w:tcPr>
          <w:p w14:paraId="78066CB6" w14:textId="77777777" w:rsidR="00BA66AD" w:rsidRPr="006E299D" w:rsidRDefault="00BA66AD" w:rsidP="00BA66AD">
            <w:pPr>
              <w:jc w:val="center"/>
              <w:rPr>
                <w:rFonts w:ascii="Arial" w:hAnsi="Arial" w:cs="Arial"/>
                <w:color w:val="FFFFFF" w:themeColor="background1"/>
              </w:rPr>
            </w:pPr>
          </w:p>
          <w:p w14:paraId="29857309" w14:textId="77777777" w:rsidR="00BA66AD" w:rsidRPr="004326E3" w:rsidRDefault="00BA66AD" w:rsidP="00BA66AD">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7F9AEFEA" w14:textId="77777777" w:rsidR="00BA66AD" w:rsidRDefault="00BA66AD" w:rsidP="00BA66AD">
            <w:pPr>
              <w:jc w:val="center"/>
              <w:rPr>
                <w:rFonts w:ascii="Arial" w:hAnsi="Arial" w:cs="Arial"/>
                <w:color w:val="FFFFFF" w:themeColor="background1"/>
              </w:rPr>
            </w:pPr>
          </w:p>
          <w:p w14:paraId="75F2E76E" w14:textId="77777777" w:rsidR="00BA66AD" w:rsidRPr="00FE2DDA" w:rsidRDefault="00BA66AD" w:rsidP="00BA66AD">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2A557E2" w14:textId="77777777" w:rsidR="00BA66AD" w:rsidRDefault="00BA66AD" w:rsidP="00BA66AD">
            <w:pPr>
              <w:rPr>
                <w:rFonts w:ascii="Arial" w:hAnsi="Arial" w:cs="Arial"/>
                <w:color w:val="FFFFFF" w:themeColor="background1"/>
              </w:rPr>
            </w:pPr>
          </w:p>
          <w:p w14:paraId="6373073C" w14:textId="77777777" w:rsidR="00BA66AD" w:rsidRPr="006E299D" w:rsidRDefault="00BA66AD" w:rsidP="00BA66AD">
            <w:pPr>
              <w:jc w:val="center"/>
              <w:rPr>
                <w:rFonts w:ascii="Arial" w:hAnsi="Arial" w:cs="Arial"/>
                <w:color w:val="FFFFFF" w:themeColor="background1"/>
              </w:rPr>
            </w:pPr>
          </w:p>
        </w:tc>
        <w:tc>
          <w:tcPr>
            <w:tcW w:w="3193" w:type="dxa"/>
            <w:shd w:val="clear" w:color="auto" w:fill="E36C0A" w:themeFill="accent6" w:themeFillShade="BF"/>
          </w:tcPr>
          <w:p w14:paraId="7EB29735" w14:textId="77777777" w:rsidR="00BA66AD" w:rsidRDefault="00BA66AD" w:rsidP="00BA66AD">
            <w:pPr>
              <w:jc w:val="center"/>
              <w:rPr>
                <w:rFonts w:ascii="Arial" w:hAnsi="Arial" w:cs="Arial"/>
                <w:color w:val="FFFFFF" w:themeColor="background1"/>
                <w:sz w:val="22"/>
                <w:szCs w:val="22"/>
              </w:rPr>
            </w:pPr>
          </w:p>
          <w:p w14:paraId="4A54443B" w14:textId="047B602B" w:rsidR="00BA66AD" w:rsidRPr="006E299D" w:rsidRDefault="294383C3" w:rsidP="6C01CDA2">
            <w:pPr>
              <w:jc w:val="center"/>
              <w:rPr>
                <w:rFonts w:ascii="Arial" w:hAnsi="Arial" w:cs="Arial"/>
                <w:b/>
                <w:bCs/>
                <w:color w:val="FFFFFF" w:themeColor="background1"/>
              </w:rPr>
            </w:pPr>
            <w:r w:rsidRPr="6C01CDA2">
              <w:rPr>
                <w:rFonts w:ascii="Arial" w:hAnsi="Arial" w:cs="Arial"/>
                <w:b/>
                <w:bCs/>
                <w:color w:val="FFFFFF" w:themeColor="background1"/>
              </w:rPr>
              <w:t>School Rationale</w:t>
            </w:r>
          </w:p>
          <w:p w14:paraId="64307CDD" w14:textId="77777777" w:rsidR="00BA66AD" w:rsidRPr="006E299D" w:rsidRDefault="00BA66AD" w:rsidP="6C01CDA2">
            <w:pPr>
              <w:jc w:val="center"/>
              <w:rPr>
                <w:rFonts w:ascii="Arial" w:hAnsi="Arial" w:cs="Arial"/>
                <w:color w:val="FFFFFF" w:themeColor="background1"/>
                <w:sz w:val="22"/>
                <w:szCs w:val="22"/>
              </w:rPr>
            </w:pPr>
          </w:p>
          <w:p w14:paraId="66E1163A" w14:textId="77777777" w:rsidR="00BA66AD" w:rsidRPr="006E299D" w:rsidRDefault="00BA66AD" w:rsidP="6C01CDA2">
            <w:pPr>
              <w:jc w:val="center"/>
              <w:rPr>
                <w:rFonts w:ascii="Arial" w:hAnsi="Arial" w:cs="Arial"/>
                <w:color w:val="FFFFFF" w:themeColor="background1"/>
                <w:sz w:val="22"/>
                <w:szCs w:val="22"/>
              </w:rPr>
            </w:pPr>
          </w:p>
          <w:p w14:paraId="4EE975E4" w14:textId="13A80965" w:rsidR="00BA66AD" w:rsidRPr="006E299D" w:rsidRDefault="00BA66AD" w:rsidP="00BA66AD">
            <w:pPr>
              <w:jc w:val="center"/>
              <w:rPr>
                <w:rFonts w:ascii="Arial" w:hAnsi="Arial" w:cs="Arial"/>
                <w:color w:val="FFFFFF" w:themeColor="background1"/>
                <w:sz w:val="22"/>
                <w:szCs w:val="22"/>
              </w:rPr>
            </w:pPr>
            <w:r w:rsidRPr="285CFC48">
              <w:rPr>
                <w:rFonts w:ascii="Arial" w:hAnsi="Arial" w:cs="Arial"/>
                <w:color w:val="FFFFFF" w:themeColor="background1"/>
                <w:sz w:val="22"/>
                <w:szCs w:val="22"/>
              </w:rPr>
              <w:t>This</w:t>
            </w:r>
            <w:r>
              <w:rPr>
                <w:rFonts w:ascii="Arial" w:hAnsi="Arial" w:cs="Arial"/>
                <w:color w:val="FFFFFF" w:themeColor="background1"/>
                <w:sz w:val="22"/>
                <w:szCs w:val="22"/>
              </w:rPr>
              <w:t xml:space="preserve"> section should outline why you have chosen to focus on this school improvement area. Draw on your self-evaluation evidence </w:t>
            </w:r>
            <w:r w:rsidRPr="0D97C6A8">
              <w:rPr>
                <w:rFonts w:ascii="Arial" w:hAnsi="Arial" w:cs="Arial"/>
                <w:color w:val="FFFFFF" w:themeColor="background1"/>
                <w:sz w:val="22"/>
                <w:szCs w:val="22"/>
              </w:rPr>
              <w:t xml:space="preserve">from </w:t>
            </w:r>
            <w:r w:rsidRPr="30140776">
              <w:rPr>
                <w:rFonts w:ascii="Arial" w:hAnsi="Arial" w:cs="Arial"/>
                <w:color w:val="FFFFFF" w:themeColor="background1"/>
                <w:sz w:val="22"/>
                <w:szCs w:val="22"/>
              </w:rPr>
              <w:t xml:space="preserve">your S&amp;Q </w:t>
            </w:r>
            <w:r>
              <w:rPr>
                <w:rFonts w:ascii="Arial" w:hAnsi="Arial" w:cs="Arial"/>
                <w:color w:val="FFFFFF" w:themeColor="background1"/>
                <w:sz w:val="22"/>
                <w:szCs w:val="22"/>
              </w:rPr>
              <w:t>to complete this section.</w:t>
            </w:r>
          </w:p>
        </w:tc>
        <w:tc>
          <w:tcPr>
            <w:tcW w:w="3193" w:type="dxa"/>
            <w:shd w:val="clear" w:color="auto" w:fill="E36C0A" w:themeFill="accent6" w:themeFillShade="BF"/>
          </w:tcPr>
          <w:p w14:paraId="0AFF8D26" w14:textId="77777777" w:rsidR="00BA66AD" w:rsidRDefault="00BA66AD" w:rsidP="00BA66AD">
            <w:pPr>
              <w:jc w:val="center"/>
              <w:rPr>
                <w:rFonts w:ascii="Arial" w:hAnsi="Arial" w:cs="Arial"/>
                <w:color w:val="FFFFFF" w:themeColor="background1"/>
              </w:rPr>
            </w:pPr>
          </w:p>
          <w:p w14:paraId="52BB223D" w14:textId="77777777" w:rsidR="00BA66AD" w:rsidRDefault="00BA66AD" w:rsidP="00BA66A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4FCD0CC6" w14:textId="1EDF45BC" w:rsidR="00BA66AD" w:rsidRDefault="294383C3" w:rsidP="00BA66AD">
            <w:pPr>
              <w:jc w:val="center"/>
              <w:rPr>
                <w:rFonts w:ascii="Arial" w:hAnsi="Arial" w:cs="Arial"/>
                <w:b/>
                <w:color w:val="FFFFFF" w:themeColor="background1"/>
                <w:sz w:val="22"/>
                <w:szCs w:val="22"/>
              </w:rPr>
            </w:pPr>
            <w:r w:rsidRPr="6C01CDA2">
              <w:rPr>
                <w:rFonts w:ascii="Arial" w:hAnsi="Arial" w:cs="Arial"/>
                <w:b/>
                <w:bCs/>
                <w:color w:val="FFFFFF" w:themeColor="background1"/>
                <w:sz w:val="22"/>
                <w:szCs w:val="22"/>
              </w:rPr>
              <w:t>(Action Plan)</w:t>
            </w:r>
            <w:r w:rsidR="00BA66AD" w:rsidRPr="00077D3E">
              <w:rPr>
                <w:rFonts w:ascii="Arial" w:hAnsi="Arial" w:cs="Arial"/>
                <w:b/>
                <w:bCs/>
                <w:color w:val="FFFFFF" w:themeColor="background1"/>
                <w:sz w:val="22"/>
                <w:szCs w:val="22"/>
              </w:rPr>
              <w:t xml:space="preserve"> </w:t>
            </w:r>
          </w:p>
          <w:p w14:paraId="173CA656" w14:textId="77777777" w:rsidR="00BA66AD" w:rsidRDefault="00BA66AD" w:rsidP="6C01CDA2">
            <w:pPr>
              <w:rPr>
                <w:rFonts w:ascii="Arial" w:hAnsi="Arial" w:cs="Arial"/>
                <w:color w:val="FFFFFF" w:themeColor="background1"/>
              </w:rPr>
            </w:pPr>
          </w:p>
          <w:p w14:paraId="4C9D3CE6" w14:textId="1B49F68E" w:rsidR="00BA66AD" w:rsidRDefault="00BA66AD" w:rsidP="6C01CDA2">
            <w:pPr>
              <w:jc w:val="center"/>
              <w:rPr>
                <w:rFonts w:ascii="Arial" w:hAnsi="Arial" w:cs="Arial"/>
                <w:color w:val="FFFFFF" w:themeColor="background1"/>
              </w:rPr>
            </w:pPr>
            <w:r w:rsidRPr="00FE2DDA">
              <w:rPr>
                <w:rFonts w:ascii="Arial" w:hAnsi="Arial" w:cs="Arial"/>
                <w:color w:val="FFFFFF" w:themeColor="background1"/>
                <w:sz w:val="22"/>
                <w:szCs w:val="22"/>
              </w:rPr>
              <w:t xml:space="preserve">This section </w:t>
            </w:r>
            <w:r>
              <w:rPr>
                <w:rFonts w:ascii="Arial" w:hAnsi="Arial" w:cs="Arial"/>
                <w:color w:val="FFFFFF" w:themeColor="background1"/>
                <w:sz w:val="22"/>
                <w:szCs w:val="22"/>
              </w:rPr>
              <w:t xml:space="preserve">should be a brief outline of what you intend to do. Consider who will be involved and when it will be achieved. </w:t>
            </w:r>
            <w:r w:rsidRPr="00FE2DDA">
              <w:rPr>
                <w:rFonts w:ascii="Arial" w:hAnsi="Arial" w:cs="Arial"/>
                <w:color w:val="FFFFFF" w:themeColor="background1"/>
                <w:sz w:val="22"/>
                <w:szCs w:val="22"/>
              </w:rPr>
              <w:t xml:space="preserve"> </w:t>
            </w:r>
          </w:p>
          <w:p w14:paraId="6D5C97A6" w14:textId="6205F98D" w:rsidR="00BA66AD" w:rsidRDefault="00BA66AD" w:rsidP="00BA66AD">
            <w:pPr>
              <w:jc w:val="center"/>
              <w:rPr>
                <w:rFonts w:ascii="Arial" w:hAnsi="Arial" w:cs="Arial"/>
                <w:color w:val="FFFFFF" w:themeColor="background1"/>
                <w:sz w:val="22"/>
                <w:szCs w:val="22"/>
              </w:rPr>
            </w:pPr>
          </w:p>
        </w:tc>
        <w:tc>
          <w:tcPr>
            <w:tcW w:w="3193" w:type="dxa"/>
            <w:shd w:val="clear" w:color="auto" w:fill="E36C0A" w:themeFill="accent6" w:themeFillShade="BF"/>
          </w:tcPr>
          <w:p w14:paraId="08497483" w14:textId="33EBA3A0" w:rsidR="00BA66AD" w:rsidRDefault="00BA66AD" w:rsidP="00BA66AD">
            <w:pPr>
              <w:jc w:val="center"/>
              <w:rPr>
                <w:rFonts w:ascii="Arial" w:hAnsi="Arial" w:cs="Arial"/>
                <w:b/>
                <w:color w:val="FFFFFF" w:themeColor="background1"/>
              </w:rPr>
            </w:pPr>
          </w:p>
          <w:p w14:paraId="08D09B56" w14:textId="62766D44" w:rsidR="00BA66AD" w:rsidRDefault="00BA66AD" w:rsidP="00BA66AD">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Measures</w:t>
            </w:r>
          </w:p>
          <w:p w14:paraId="020D4E0C" w14:textId="77777777" w:rsidR="00BA66AD" w:rsidRDefault="00BA66AD" w:rsidP="00BA66AD">
            <w:pPr>
              <w:rPr>
                <w:rFonts w:ascii="Arial" w:hAnsi="Arial" w:cs="Arial"/>
                <w:color w:val="FFFFFF" w:themeColor="background1"/>
              </w:rPr>
            </w:pPr>
          </w:p>
          <w:p w14:paraId="23780BC8" w14:textId="6FAD3CA3" w:rsidR="294383C3" w:rsidRDefault="294383C3" w:rsidP="6C01CDA2">
            <w:pPr>
              <w:rPr>
                <w:rFonts w:ascii="Arial" w:hAnsi="Arial" w:cs="Arial"/>
                <w:color w:val="FFFFFF" w:themeColor="background1"/>
                <w:sz w:val="22"/>
                <w:szCs w:val="22"/>
              </w:rPr>
            </w:pPr>
            <w:r w:rsidRPr="6C01CDA2">
              <w:rPr>
                <w:rFonts w:ascii="Arial" w:hAnsi="Arial" w:cs="Arial"/>
                <w:color w:val="FFFFFF" w:themeColor="background1"/>
                <w:sz w:val="22"/>
                <w:szCs w:val="22"/>
              </w:rPr>
              <w:t>This section outlines what the desired impact will be for our children and young people and how it will be measured.</w:t>
            </w:r>
          </w:p>
          <w:p w14:paraId="6B5AC836" w14:textId="70658CB9" w:rsidR="6C01CDA2" w:rsidRDefault="6C01CDA2" w:rsidP="6C01CDA2">
            <w:pPr>
              <w:rPr>
                <w:rFonts w:ascii="Arial" w:hAnsi="Arial" w:cs="Arial"/>
                <w:color w:val="FFFFFF" w:themeColor="background1"/>
                <w:sz w:val="22"/>
                <w:szCs w:val="22"/>
              </w:rPr>
            </w:pPr>
          </w:p>
          <w:p w14:paraId="39301553" w14:textId="3A444FC5" w:rsidR="67D57BBF" w:rsidRDefault="67D57BBF" w:rsidP="67D57BBF">
            <w:pPr>
              <w:rPr>
                <w:rFonts w:ascii="Arial" w:hAnsi="Arial" w:cs="Arial"/>
                <w:color w:val="FFFFFF" w:themeColor="background1"/>
              </w:rPr>
            </w:pPr>
          </w:p>
        </w:tc>
      </w:tr>
      <w:tr w:rsidR="00BA66AD" w:rsidRPr="00E049E7" w14:paraId="2A54A669" w14:textId="77777777" w:rsidTr="6086195E">
        <w:trPr>
          <w:trHeight w:val="5985"/>
        </w:trPr>
        <w:tc>
          <w:tcPr>
            <w:tcW w:w="3192" w:type="dxa"/>
            <w:shd w:val="clear" w:color="auto" w:fill="FABF8F" w:themeFill="accent6" w:themeFillTint="99"/>
          </w:tcPr>
          <w:p w14:paraId="7162C00A" w14:textId="77777777" w:rsidR="00522D56" w:rsidRPr="006200E9" w:rsidRDefault="3C850B80" w:rsidP="3F69E2DF">
            <w:pPr>
              <w:pStyle w:val="NoSpacing"/>
              <w:rPr>
                <w:rFonts w:asciiTheme="minorHAnsi" w:hAnsiTheme="minorHAnsi" w:cstheme="minorHAnsi"/>
                <w:b/>
                <w:bCs/>
                <w:color w:val="E36C0A" w:themeColor="accent6" w:themeShade="BF"/>
                <w:sz w:val="22"/>
                <w:szCs w:val="22"/>
              </w:rPr>
            </w:pPr>
            <w:r w:rsidRPr="006200E9">
              <w:rPr>
                <w:rFonts w:asciiTheme="minorHAnsi" w:hAnsiTheme="minorHAnsi" w:cstheme="minorHAnsi"/>
                <w:b/>
                <w:bCs/>
                <w:color w:val="E36C0A" w:themeColor="accent6" w:themeShade="BF"/>
                <w:sz w:val="22"/>
                <w:szCs w:val="22"/>
              </w:rPr>
              <w:lastRenderedPageBreak/>
              <w:t xml:space="preserve">2.2 Curriculum </w:t>
            </w:r>
          </w:p>
          <w:p w14:paraId="43FE4D37" w14:textId="0C6F0F21" w:rsidR="00522D56" w:rsidRPr="006200E9" w:rsidRDefault="00522D56" w:rsidP="58ABDD4A">
            <w:pPr>
              <w:pStyle w:val="NoSpacing"/>
              <w:rPr>
                <w:rFonts w:asciiTheme="minorHAnsi" w:hAnsiTheme="minorHAnsi" w:cstheme="minorHAnsi"/>
                <w:sz w:val="22"/>
                <w:szCs w:val="22"/>
              </w:rPr>
            </w:pPr>
          </w:p>
          <w:p w14:paraId="10E41AD3" w14:textId="07BE4350" w:rsidR="23A5C654" w:rsidRPr="006200E9" w:rsidRDefault="6BB7EABF" w:rsidP="674386F5">
            <w:pPr>
              <w:pStyle w:val="NoSpacing"/>
              <w:rPr>
                <w:rFonts w:asciiTheme="minorHAnsi" w:hAnsiTheme="minorHAnsi" w:cstheme="minorHAnsi"/>
                <w:sz w:val="22"/>
                <w:szCs w:val="22"/>
              </w:rPr>
            </w:pPr>
            <w:r w:rsidRPr="006200E9">
              <w:rPr>
                <w:rFonts w:asciiTheme="minorHAnsi" w:hAnsiTheme="minorHAnsi" w:cstheme="minorHAnsi"/>
                <w:b/>
                <w:bCs/>
                <w:sz w:val="22"/>
                <w:szCs w:val="22"/>
              </w:rPr>
              <w:t xml:space="preserve">Theme 1: </w:t>
            </w:r>
            <w:r w:rsidR="23A5C654" w:rsidRPr="006200E9">
              <w:rPr>
                <w:rFonts w:asciiTheme="minorHAnsi" w:hAnsiTheme="minorHAnsi" w:cstheme="minorHAnsi"/>
                <w:b/>
                <w:bCs/>
                <w:sz w:val="22"/>
                <w:szCs w:val="22"/>
              </w:rPr>
              <w:t>Rationale and design</w:t>
            </w:r>
          </w:p>
          <w:p w14:paraId="4EA8ED31" w14:textId="7D660C1C" w:rsidR="00BA66AD" w:rsidRPr="006200E9" w:rsidRDefault="6918B293" w:rsidP="275103A4">
            <w:pPr>
              <w:rPr>
                <w:rFonts w:asciiTheme="minorHAnsi" w:eastAsia="Arial" w:hAnsiTheme="minorHAnsi" w:cstheme="minorHAnsi"/>
                <w:sz w:val="18"/>
                <w:szCs w:val="18"/>
              </w:rPr>
            </w:pPr>
            <w:r w:rsidRPr="006200E9">
              <w:rPr>
                <w:rFonts w:asciiTheme="minorHAnsi" w:eastAsia="Arial" w:hAnsiTheme="minorHAnsi" w:cstheme="minorHAnsi"/>
                <w:sz w:val="18"/>
                <w:szCs w:val="18"/>
              </w:rPr>
              <w:t>Our curriculum is grounded in our commitment to securing children’s rights and wellbeing. It takes account of learners’ entitlements and the four capacities and reflects the uniqueness of our setting.</w:t>
            </w:r>
          </w:p>
          <w:p w14:paraId="1E717771" w14:textId="2E5AD325" w:rsidR="00BA66AD" w:rsidRPr="006200E9" w:rsidRDefault="00BA66AD" w:rsidP="275103A4">
            <w:pPr>
              <w:rPr>
                <w:rFonts w:asciiTheme="minorHAnsi" w:eastAsia="Arial" w:hAnsiTheme="minorHAnsi" w:cstheme="minorHAnsi"/>
                <w:sz w:val="18"/>
                <w:szCs w:val="18"/>
              </w:rPr>
            </w:pPr>
          </w:p>
          <w:p w14:paraId="2894172C" w14:textId="412452BB" w:rsidR="00BA66AD" w:rsidRPr="006200E9" w:rsidRDefault="6918B293" w:rsidP="6571D068">
            <w:pPr>
              <w:rPr>
                <w:rFonts w:asciiTheme="minorHAnsi" w:eastAsia="Arial" w:hAnsiTheme="minorHAnsi" w:cstheme="minorHAnsi"/>
                <w:sz w:val="18"/>
                <w:szCs w:val="18"/>
              </w:rPr>
            </w:pPr>
            <w:r w:rsidRPr="006200E9">
              <w:rPr>
                <w:rFonts w:asciiTheme="minorHAnsi" w:eastAsia="Arial" w:hAnsiTheme="minorHAnsi" w:cstheme="minorHAnsi"/>
                <w:sz w:val="18"/>
                <w:szCs w:val="18"/>
              </w:rPr>
              <w:t xml:space="preserve">There is a strategic overview which we use to ensure a shared understanding of the purpose and design of the curriculum. </w:t>
            </w:r>
          </w:p>
          <w:p w14:paraId="19BA3558" w14:textId="7FC8038C" w:rsidR="00BA66AD" w:rsidRPr="006200E9" w:rsidRDefault="00BA66AD" w:rsidP="6571D068">
            <w:pPr>
              <w:rPr>
                <w:rFonts w:asciiTheme="minorHAnsi" w:eastAsia="Arial" w:hAnsiTheme="minorHAnsi" w:cstheme="minorHAnsi"/>
                <w:sz w:val="18"/>
                <w:szCs w:val="18"/>
              </w:rPr>
            </w:pPr>
          </w:p>
          <w:p w14:paraId="126E9BAD" w14:textId="60A9C6AF" w:rsidR="00BA66AD" w:rsidRPr="006200E9" w:rsidRDefault="6918B293" w:rsidP="75F131CF">
            <w:pPr>
              <w:rPr>
                <w:rFonts w:asciiTheme="minorHAnsi" w:eastAsia="Arial" w:hAnsiTheme="minorHAnsi" w:cstheme="minorHAnsi"/>
                <w:sz w:val="18"/>
                <w:szCs w:val="18"/>
              </w:rPr>
            </w:pPr>
            <w:r w:rsidRPr="006200E9">
              <w:rPr>
                <w:rFonts w:asciiTheme="minorHAnsi" w:eastAsia="Arial" w:hAnsiTheme="minorHAnsi" w:cstheme="minorHAnsi"/>
                <w:sz w:val="18"/>
                <w:szCs w:val="18"/>
              </w:rPr>
              <w:t>We take very good account of the four contexts for learning and cross-cutting themes such as equality, enterprise, creativity, sustainable development education and international engagement.</w:t>
            </w:r>
          </w:p>
          <w:p w14:paraId="3E4BDA80" w14:textId="68CB5EC0" w:rsidR="00BA66AD" w:rsidRPr="006200E9" w:rsidRDefault="00BA66AD" w:rsidP="75F131CF">
            <w:pPr>
              <w:rPr>
                <w:rFonts w:asciiTheme="minorHAnsi" w:eastAsia="Arial" w:hAnsiTheme="minorHAnsi" w:cstheme="minorHAnsi"/>
                <w:sz w:val="18"/>
                <w:szCs w:val="18"/>
              </w:rPr>
            </w:pPr>
          </w:p>
          <w:p w14:paraId="7284FEAB" w14:textId="385AAB21" w:rsidR="00BA66AD" w:rsidRPr="006200E9" w:rsidRDefault="6918B293" w:rsidP="1E818A2E">
            <w:pPr>
              <w:rPr>
                <w:rFonts w:asciiTheme="minorHAnsi" w:eastAsia="Arial" w:hAnsiTheme="minorHAnsi" w:cstheme="minorHAnsi"/>
                <w:sz w:val="18"/>
                <w:szCs w:val="18"/>
              </w:rPr>
            </w:pPr>
            <w:r w:rsidRPr="006200E9">
              <w:rPr>
                <w:rFonts w:asciiTheme="minorHAnsi" w:eastAsia="Arial" w:hAnsiTheme="minorHAnsi" w:cstheme="minorHAnsi"/>
                <w:sz w:val="18"/>
                <w:szCs w:val="18"/>
              </w:rPr>
              <w:t>Our creative and innovative approaches to curriculum design support positive outcomes for learners.</w:t>
            </w:r>
          </w:p>
          <w:p w14:paraId="31DF03BB" w14:textId="0BE31B75" w:rsidR="000C6726" w:rsidRDefault="000C6726" w:rsidP="000C6726">
            <w:pPr>
              <w:rPr>
                <w:rFonts w:asciiTheme="minorHAnsi" w:eastAsia="Arial" w:hAnsiTheme="minorHAnsi" w:cstheme="minorHAnsi"/>
                <w:sz w:val="22"/>
                <w:szCs w:val="22"/>
              </w:rPr>
            </w:pPr>
          </w:p>
          <w:p w14:paraId="22A120B6" w14:textId="1A70AB5B" w:rsidR="00E049E7" w:rsidRDefault="00E049E7" w:rsidP="000C6726">
            <w:pPr>
              <w:rPr>
                <w:rFonts w:asciiTheme="minorHAnsi" w:eastAsia="Arial" w:hAnsiTheme="minorHAnsi" w:cstheme="minorHAnsi"/>
                <w:sz w:val="22"/>
                <w:szCs w:val="22"/>
              </w:rPr>
            </w:pPr>
          </w:p>
          <w:p w14:paraId="6F6A6F3D" w14:textId="77777777" w:rsidR="00E049E7" w:rsidRPr="006200E9" w:rsidRDefault="00E049E7" w:rsidP="000C6726">
            <w:pPr>
              <w:rPr>
                <w:rFonts w:asciiTheme="minorHAnsi" w:eastAsia="Arial" w:hAnsiTheme="minorHAnsi" w:cstheme="minorHAnsi"/>
                <w:sz w:val="22"/>
                <w:szCs w:val="22"/>
              </w:rPr>
            </w:pPr>
          </w:p>
          <w:p w14:paraId="5C12FC45" w14:textId="62FB067C" w:rsidR="5F97FA46" w:rsidRPr="006200E9" w:rsidRDefault="0F740229" w:rsidP="674386F5">
            <w:pPr>
              <w:rPr>
                <w:rFonts w:asciiTheme="minorHAnsi" w:hAnsiTheme="minorHAnsi" w:cstheme="minorHAnsi"/>
                <w:b/>
                <w:bCs/>
                <w:sz w:val="22"/>
                <w:szCs w:val="22"/>
              </w:rPr>
            </w:pPr>
            <w:r w:rsidRPr="006200E9">
              <w:rPr>
                <w:rFonts w:asciiTheme="minorHAnsi" w:hAnsiTheme="minorHAnsi" w:cstheme="minorHAnsi"/>
                <w:b/>
                <w:bCs/>
                <w:sz w:val="22"/>
                <w:szCs w:val="22"/>
              </w:rPr>
              <w:t xml:space="preserve">Theme 2: </w:t>
            </w:r>
            <w:r w:rsidR="5F97FA46" w:rsidRPr="006200E9">
              <w:rPr>
                <w:rFonts w:asciiTheme="minorHAnsi" w:hAnsiTheme="minorHAnsi" w:cstheme="minorHAnsi"/>
                <w:b/>
                <w:bCs/>
                <w:sz w:val="22"/>
                <w:szCs w:val="22"/>
              </w:rPr>
              <w:t>Development of the curriculum</w:t>
            </w:r>
          </w:p>
          <w:p w14:paraId="116A2F60" w14:textId="689B5745" w:rsidR="00DD5B8F" w:rsidRPr="006200E9" w:rsidRDefault="069D5303" w:rsidP="6C01CDA2">
            <w:pPr>
              <w:rPr>
                <w:rFonts w:asciiTheme="minorHAnsi" w:eastAsia="Arial" w:hAnsiTheme="minorHAnsi" w:cstheme="minorHAnsi"/>
                <w:sz w:val="18"/>
                <w:szCs w:val="18"/>
              </w:rPr>
            </w:pPr>
            <w:r w:rsidRPr="006200E9">
              <w:rPr>
                <w:rFonts w:asciiTheme="minorHAnsi" w:eastAsia="Arial" w:hAnsiTheme="minorHAnsi" w:cstheme="minorHAnsi"/>
                <w:sz w:val="18"/>
                <w:szCs w:val="18"/>
              </w:rPr>
              <w:t xml:space="preserve">Our curriculum is regularly reviewed and refreshed by an informed awareness of current education thinking and evolves through ongoing debate within the school community. </w:t>
            </w:r>
          </w:p>
          <w:p w14:paraId="25654A89" w14:textId="577922D5" w:rsidR="000C6726" w:rsidRPr="006200E9" w:rsidRDefault="000C6726" w:rsidP="674386F5">
            <w:pPr>
              <w:pStyle w:val="NoSpacing"/>
              <w:rPr>
                <w:rFonts w:asciiTheme="minorHAnsi" w:hAnsiTheme="minorHAnsi" w:cstheme="minorHAnsi"/>
                <w:sz w:val="22"/>
                <w:szCs w:val="22"/>
              </w:rPr>
            </w:pPr>
          </w:p>
          <w:p w14:paraId="10650477" w14:textId="51EDFF8C" w:rsidR="011DB167" w:rsidRPr="006200E9" w:rsidRDefault="0FD5820C" w:rsidP="674386F5">
            <w:pPr>
              <w:pStyle w:val="NoSpacing"/>
              <w:rPr>
                <w:rFonts w:asciiTheme="minorHAnsi" w:hAnsiTheme="minorHAnsi" w:cstheme="minorHAnsi"/>
                <w:b/>
                <w:bCs/>
                <w:sz w:val="22"/>
                <w:szCs w:val="22"/>
              </w:rPr>
            </w:pPr>
            <w:r w:rsidRPr="006200E9">
              <w:rPr>
                <w:rFonts w:asciiTheme="minorHAnsi" w:hAnsiTheme="minorHAnsi" w:cstheme="minorHAnsi"/>
                <w:b/>
                <w:bCs/>
                <w:sz w:val="22"/>
                <w:szCs w:val="22"/>
              </w:rPr>
              <w:t xml:space="preserve">Theme 3: </w:t>
            </w:r>
            <w:r w:rsidR="011DB167" w:rsidRPr="006200E9">
              <w:rPr>
                <w:rFonts w:asciiTheme="minorHAnsi" w:hAnsiTheme="minorHAnsi" w:cstheme="minorHAnsi"/>
                <w:b/>
                <w:bCs/>
                <w:sz w:val="22"/>
                <w:szCs w:val="22"/>
              </w:rPr>
              <w:t>Learning pathways</w:t>
            </w:r>
          </w:p>
          <w:p w14:paraId="6E5652F6" w14:textId="452A557C" w:rsidR="443882A8" w:rsidRPr="006200E9" w:rsidRDefault="069D5303" w:rsidP="674386F5">
            <w:pPr>
              <w:rPr>
                <w:rFonts w:asciiTheme="minorHAnsi" w:eastAsia="Arial" w:hAnsiTheme="minorHAnsi" w:cstheme="minorHAnsi"/>
                <w:sz w:val="18"/>
                <w:szCs w:val="18"/>
              </w:rPr>
            </w:pPr>
            <w:r w:rsidRPr="006200E9">
              <w:rPr>
                <w:rFonts w:asciiTheme="minorHAnsi" w:eastAsia="Arial" w:hAnsiTheme="minorHAnsi" w:cstheme="minorHAnsi"/>
                <w:sz w:val="18"/>
                <w:szCs w:val="18"/>
              </w:rPr>
              <w:t xml:space="preserve">The curriculum provides flexible learning pathways which lead to raising attainment through meeting the needs and aspirations of all our learners. Learning pathways support children and young people to build on their prior learning and ensure appropriate progression for all learners. Learning pathways are based on the experiences and outcomes and design principles of progression, coherence, breadth, depth, personalisation and choice, challenge and enjoyment and relevance. </w:t>
            </w:r>
          </w:p>
          <w:p w14:paraId="70BB1A1C" w14:textId="73FD8CC6" w:rsidR="674386F5" w:rsidRPr="006200E9" w:rsidRDefault="674386F5" w:rsidP="674386F5">
            <w:pPr>
              <w:rPr>
                <w:rFonts w:asciiTheme="minorHAnsi" w:eastAsia="Arial" w:hAnsiTheme="minorHAnsi" w:cstheme="minorHAnsi"/>
                <w:sz w:val="18"/>
                <w:szCs w:val="18"/>
              </w:rPr>
            </w:pPr>
          </w:p>
          <w:p w14:paraId="507EBF25" w14:textId="0B2628BC" w:rsidR="443882A8" w:rsidRPr="006200E9" w:rsidRDefault="069D5303" w:rsidP="674386F5">
            <w:pPr>
              <w:rPr>
                <w:rFonts w:asciiTheme="minorHAnsi" w:eastAsia="Arial" w:hAnsiTheme="minorHAnsi" w:cstheme="minorHAnsi"/>
                <w:sz w:val="18"/>
                <w:szCs w:val="18"/>
              </w:rPr>
            </w:pPr>
            <w:r w:rsidRPr="006200E9">
              <w:rPr>
                <w:rFonts w:asciiTheme="minorHAnsi" w:eastAsia="Arial" w:hAnsiTheme="minorHAnsi" w:cstheme="minorHAnsi"/>
                <w:sz w:val="18"/>
                <w:szCs w:val="18"/>
              </w:rPr>
              <w:t xml:space="preserve">We ensure children and young people have access to high-quality learning in all curriculum areas and through outdoor learning. </w:t>
            </w:r>
          </w:p>
          <w:p w14:paraId="30578788" w14:textId="02368031" w:rsidR="674386F5" w:rsidRPr="006200E9" w:rsidRDefault="674386F5" w:rsidP="674386F5">
            <w:pPr>
              <w:rPr>
                <w:rFonts w:asciiTheme="minorHAnsi" w:eastAsia="Arial" w:hAnsiTheme="minorHAnsi" w:cstheme="minorHAnsi"/>
                <w:sz w:val="18"/>
                <w:szCs w:val="18"/>
              </w:rPr>
            </w:pPr>
          </w:p>
          <w:p w14:paraId="6EA8F15D" w14:textId="06C24A06" w:rsidR="00BA66AD" w:rsidRPr="006200E9" w:rsidRDefault="069D5303" w:rsidP="1E818A2E">
            <w:pPr>
              <w:rPr>
                <w:rFonts w:asciiTheme="minorHAnsi" w:hAnsiTheme="minorHAnsi" w:cstheme="minorHAnsi"/>
                <w:sz w:val="18"/>
                <w:szCs w:val="18"/>
              </w:rPr>
            </w:pPr>
            <w:r w:rsidRPr="006200E9">
              <w:rPr>
                <w:rFonts w:asciiTheme="minorHAnsi" w:eastAsia="Arial" w:hAnsiTheme="minorHAnsi" w:cstheme="minorHAnsi"/>
                <w:sz w:val="18"/>
                <w:szCs w:val="18"/>
              </w:rPr>
              <w:t>All staff take responsibility for developing literacy, numeracy, health and wellbeing and digital literacy across the curriculum. Learners demonstrate these skills at a high level in a variety of meaningful contexts.</w:t>
            </w:r>
          </w:p>
          <w:p w14:paraId="5B161BAA" w14:textId="511BA0FD" w:rsidR="00BA66AD" w:rsidRPr="006200E9" w:rsidRDefault="00BA66AD" w:rsidP="1E818A2E">
            <w:pPr>
              <w:rPr>
                <w:rFonts w:asciiTheme="minorHAnsi" w:hAnsiTheme="minorHAnsi" w:cstheme="minorHAnsi"/>
                <w:sz w:val="22"/>
                <w:szCs w:val="22"/>
              </w:rPr>
            </w:pPr>
          </w:p>
          <w:p w14:paraId="04416203" w14:textId="7870BB23" w:rsidR="09541A95" w:rsidRPr="006200E9" w:rsidRDefault="1BBFD05F" w:rsidP="674386F5">
            <w:pPr>
              <w:rPr>
                <w:rFonts w:asciiTheme="minorHAnsi" w:hAnsiTheme="minorHAnsi" w:cstheme="minorHAnsi"/>
                <w:b/>
                <w:bCs/>
                <w:sz w:val="22"/>
                <w:szCs w:val="22"/>
              </w:rPr>
            </w:pPr>
            <w:r w:rsidRPr="006200E9">
              <w:rPr>
                <w:rFonts w:asciiTheme="minorHAnsi" w:hAnsiTheme="minorHAnsi" w:cstheme="minorHAnsi"/>
                <w:b/>
                <w:bCs/>
                <w:sz w:val="22"/>
                <w:szCs w:val="22"/>
              </w:rPr>
              <w:t xml:space="preserve">Theme 4: </w:t>
            </w:r>
            <w:r w:rsidR="09541A95" w:rsidRPr="006200E9">
              <w:rPr>
                <w:rFonts w:asciiTheme="minorHAnsi" w:hAnsiTheme="minorHAnsi" w:cstheme="minorHAnsi"/>
                <w:b/>
                <w:bCs/>
                <w:sz w:val="22"/>
                <w:szCs w:val="22"/>
              </w:rPr>
              <w:t>Skills for learning, life and work</w:t>
            </w:r>
          </w:p>
          <w:p w14:paraId="5BDE3EEF" w14:textId="2F791991" w:rsidR="00BA66AD" w:rsidRPr="006200E9" w:rsidRDefault="069D5303" w:rsidP="674386F5">
            <w:pPr>
              <w:rPr>
                <w:rFonts w:asciiTheme="minorHAnsi" w:eastAsia="Arial" w:hAnsiTheme="minorHAnsi" w:cstheme="minorHAnsi"/>
                <w:sz w:val="18"/>
                <w:szCs w:val="18"/>
              </w:rPr>
            </w:pPr>
            <w:r w:rsidRPr="006200E9">
              <w:rPr>
                <w:rFonts w:asciiTheme="minorHAnsi" w:eastAsia="Arial" w:hAnsiTheme="minorHAnsi" w:cstheme="minorHAnsi"/>
                <w:sz w:val="18"/>
                <w:szCs w:val="18"/>
              </w:rPr>
              <w:t xml:space="preserve">All staff and partners provide very good opportunities to develop children and young people’s skills for learning, life and work in motivating contexts for learning. </w:t>
            </w:r>
          </w:p>
          <w:p w14:paraId="1353A685" w14:textId="69BC6AF4" w:rsidR="00BA66AD" w:rsidRPr="006200E9" w:rsidRDefault="00BA66AD" w:rsidP="674386F5">
            <w:pPr>
              <w:rPr>
                <w:rFonts w:asciiTheme="minorHAnsi" w:eastAsia="Arial" w:hAnsiTheme="minorHAnsi" w:cstheme="minorHAnsi"/>
                <w:sz w:val="18"/>
                <w:szCs w:val="18"/>
              </w:rPr>
            </w:pPr>
          </w:p>
          <w:p w14:paraId="317A0DCD" w14:textId="77777777" w:rsidR="00BA66AD" w:rsidRPr="006200E9" w:rsidRDefault="069D5303" w:rsidP="00BA66AD">
            <w:pPr>
              <w:rPr>
                <w:rFonts w:asciiTheme="minorHAnsi" w:eastAsia="Arial" w:hAnsiTheme="minorHAnsi" w:cstheme="minorHAnsi"/>
                <w:sz w:val="18"/>
                <w:szCs w:val="18"/>
              </w:rPr>
            </w:pPr>
            <w:r w:rsidRPr="006200E9">
              <w:rPr>
                <w:rFonts w:asciiTheme="minorHAnsi" w:eastAsia="Arial" w:hAnsiTheme="minorHAnsi" w:cstheme="minorHAnsi"/>
                <w:sz w:val="18"/>
                <w:szCs w:val="18"/>
              </w:rPr>
              <w:t>We emphasise enterprise and creativity across all areas of learning.</w:t>
            </w:r>
          </w:p>
          <w:p w14:paraId="5B2374E6" w14:textId="77777777" w:rsidR="00517223" w:rsidRPr="006200E9" w:rsidRDefault="00517223" w:rsidP="00BA66AD">
            <w:pPr>
              <w:rPr>
                <w:rFonts w:asciiTheme="minorHAnsi" w:eastAsia="Arial" w:hAnsiTheme="minorHAnsi" w:cstheme="minorHAnsi"/>
                <w:sz w:val="18"/>
                <w:szCs w:val="18"/>
              </w:rPr>
            </w:pPr>
          </w:p>
          <w:p w14:paraId="4A5EE342" w14:textId="77777777" w:rsidR="00517223" w:rsidRPr="006200E9" w:rsidRDefault="00517223" w:rsidP="00BA66AD">
            <w:pPr>
              <w:rPr>
                <w:rFonts w:asciiTheme="minorHAnsi" w:eastAsia="Arial" w:hAnsiTheme="minorHAnsi" w:cstheme="minorHAnsi"/>
                <w:sz w:val="18"/>
                <w:szCs w:val="18"/>
              </w:rPr>
            </w:pPr>
          </w:p>
          <w:p w14:paraId="214F0AB4" w14:textId="77777777" w:rsidR="00517223" w:rsidRPr="006200E9" w:rsidRDefault="00517223" w:rsidP="00BA66AD">
            <w:pPr>
              <w:rPr>
                <w:rFonts w:asciiTheme="minorHAnsi" w:eastAsia="Arial" w:hAnsiTheme="minorHAnsi" w:cstheme="minorHAnsi"/>
                <w:sz w:val="18"/>
                <w:szCs w:val="18"/>
              </w:rPr>
            </w:pPr>
          </w:p>
          <w:p w14:paraId="56D206D1" w14:textId="77777777" w:rsidR="00517223" w:rsidRPr="006200E9" w:rsidRDefault="00517223" w:rsidP="00BA66AD">
            <w:pPr>
              <w:rPr>
                <w:rFonts w:asciiTheme="minorHAnsi" w:eastAsia="Arial" w:hAnsiTheme="minorHAnsi" w:cstheme="minorHAnsi"/>
                <w:sz w:val="18"/>
                <w:szCs w:val="18"/>
              </w:rPr>
            </w:pPr>
          </w:p>
          <w:p w14:paraId="3AFB10BD" w14:textId="77777777" w:rsidR="00517223" w:rsidRPr="006200E9" w:rsidRDefault="00517223" w:rsidP="00BA66AD">
            <w:pPr>
              <w:rPr>
                <w:rFonts w:asciiTheme="minorHAnsi" w:eastAsia="Arial" w:hAnsiTheme="minorHAnsi" w:cstheme="minorHAnsi"/>
                <w:sz w:val="18"/>
                <w:szCs w:val="18"/>
              </w:rPr>
            </w:pPr>
          </w:p>
          <w:p w14:paraId="2F9DCB66" w14:textId="77777777" w:rsidR="00517223" w:rsidRPr="006200E9" w:rsidRDefault="00517223" w:rsidP="00BA66AD">
            <w:pPr>
              <w:rPr>
                <w:rFonts w:asciiTheme="minorHAnsi" w:eastAsia="Arial" w:hAnsiTheme="minorHAnsi" w:cstheme="minorHAnsi"/>
                <w:sz w:val="18"/>
                <w:szCs w:val="18"/>
              </w:rPr>
            </w:pPr>
          </w:p>
          <w:p w14:paraId="74710B50" w14:textId="77777777" w:rsidR="00517223" w:rsidRPr="006200E9" w:rsidRDefault="00517223" w:rsidP="00BA66AD">
            <w:pPr>
              <w:rPr>
                <w:rFonts w:asciiTheme="minorHAnsi" w:eastAsia="Arial" w:hAnsiTheme="minorHAnsi" w:cstheme="minorHAnsi"/>
                <w:sz w:val="18"/>
                <w:szCs w:val="18"/>
              </w:rPr>
            </w:pPr>
          </w:p>
          <w:p w14:paraId="40124905" w14:textId="77777777" w:rsidR="00517223" w:rsidRPr="006200E9" w:rsidRDefault="00517223" w:rsidP="00BA66AD">
            <w:pPr>
              <w:rPr>
                <w:rFonts w:asciiTheme="minorHAnsi" w:eastAsia="Arial" w:hAnsiTheme="minorHAnsi" w:cstheme="minorHAnsi"/>
                <w:sz w:val="18"/>
                <w:szCs w:val="18"/>
              </w:rPr>
            </w:pPr>
          </w:p>
          <w:p w14:paraId="3715DB56" w14:textId="77777777" w:rsidR="00517223" w:rsidRPr="006200E9" w:rsidRDefault="00517223" w:rsidP="00BA66AD">
            <w:pPr>
              <w:rPr>
                <w:rFonts w:asciiTheme="minorHAnsi" w:eastAsia="Arial" w:hAnsiTheme="minorHAnsi" w:cstheme="minorHAnsi"/>
                <w:sz w:val="18"/>
                <w:szCs w:val="18"/>
              </w:rPr>
            </w:pPr>
          </w:p>
          <w:p w14:paraId="0C164167" w14:textId="77777777" w:rsidR="00517223" w:rsidRPr="006200E9" w:rsidRDefault="00517223" w:rsidP="00BA66AD">
            <w:pPr>
              <w:rPr>
                <w:rFonts w:asciiTheme="minorHAnsi" w:eastAsia="Arial" w:hAnsiTheme="minorHAnsi" w:cstheme="minorHAnsi"/>
                <w:sz w:val="18"/>
                <w:szCs w:val="18"/>
              </w:rPr>
            </w:pPr>
          </w:p>
          <w:p w14:paraId="0A2BF9EA" w14:textId="77777777" w:rsidR="00517223" w:rsidRPr="006200E9" w:rsidRDefault="00517223" w:rsidP="00BA66AD">
            <w:pPr>
              <w:rPr>
                <w:rFonts w:asciiTheme="minorHAnsi" w:eastAsia="Arial" w:hAnsiTheme="minorHAnsi" w:cstheme="minorHAnsi"/>
                <w:sz w:val="18"/>
                <w:szCs w:val="18"/>
              </w:rPr>
            </w:pPr>
          </w:p>
          <w:p w14:paraId="4AD953A5" w14:textId="77777777" w:rsidR="00517223" w:rsidRPr="006200E9" w:rsidRDefault="00517223" w:rsidP="00BA66AD">
            <w:pPr>
              <w:rPr>
                <w:rFonts w:asciiTheme="minorHAnsi" w:eastAsia="Arial" w:hAnsiTheme="minorHAnsi" w:cstheme="minorHAnsi"/>
                <w:sz w:val="18"/>
                <w:szCs w:val="18"/>
              </w:rPr>
            </w:pPr>
          </w:p>
          <w:p w14:paraId="2EC04583" w14:textId="77777777" w:rsidR="00517223" w:rsidRPr="006200E9" w:rsidRDefault="00517223" w:rsidP="00BA66AD">
            <w:pPr>
              <w:rPr>
                <w:rFonts w:asciiTheme="minorHAnsi" w:eastAsia="Arial" w:hAnsiTheme="minorHAnsi" w:cstheme="minorHAnsi"/>
                <w:sz w:val="18"/>
                <w:szCs w:val="18"/>
              </w:rPr>
            </w:pPr>
          </w:p>
          <w:p w14:paraId="68DCE31C" w14:textId="77777777" w:rsidR="00517223" w:rsidRPr="006200E9" w:rsidRDefault="00517223" w:rsidP="00BA66AD">
            <w:pPr>
              <w:rPr>
                <w:rFonts w:asciiTheme="minorHAnsi" w:eastAsia="Arial" w:hAnsiTheme="minorHAnsi" w:cstheme="minorHAnsi"/>
                <w:sz w:val="18"/>
                <w:szCs w:val="18"/>
              </w:rPr>
            </w:pPr>
          </w:p>
          <w:p w14:paraId="3EE931CE" w14:textId="77777777" w:rsidR="00517223" w:rsidRPr="006200E9" w:rsidRDefault="00517223" w:rsidP="00BA66AD">
            <w:pPr>
              <w:rPr>
                <w:rFonts w:asciiTheme="minorHAnsi" w:eastAsia="Arial" w:hAnsiTheme="minorHAnsi" w:cstheme="minorHAnsi"/>
                <w:sz w:val="18"/>
                <w:szCs w:val="18"/>
              </w:rPr>
            </w:pPr>
          </w:p>
          <w:p w14:paraId="0656F643" w14:textId="78C8CC1E" w:rsidR="00517223" w:rsidRPr="006200E9" w:rsidRDefault="00517223" w:rsidP="00BA66AD">
            <w:pPr>
              <w:rPr>
                <w:rFonts w:asciiTheme="minorHAnsi" w:eastAsia="Arial" w:hAnsiTheme="minorHAnsi" w:cstheme="minorHAnsi"/>
                <w:sz w:val="22"/>
                <w:szCs w:val="22"/>
              </w:rPr>
            </w:pPr>
          </w:p>
        </w:tc>
        <w:tc>
          <w:tcPr>
            <w:tcW w:w="3193" w:type="dxa"/>
            <w:shd w:val="clear" w:color="auto" w:fill="FABF8F" w:themeFill="accent6" w:themeFillTint="99"/>
          </w:tcPr>
          <w:p w14:paraId="6B141C10" w14:textId="7AC44D5C" w:rsidR="00BA66AD" w:rsidRPr="006200E9" w:rsidRDefault="00522D56" w:rsidP="34116621">
            <w:pPr>
              <w:rPr>
                <w:rFonts w:asciiTheme="minorHAnsi" w:hAnsiTheme="minorHAnsi" w:cstheme="minorHAnsi"/>
                <w:color w:val="FFFFFF" w:themeColor="background1"/>
              </w:rPr>
            </w:pPr>
            <w:r w:rsidRPr="006200E9">
              <w:rPr>
                <w:rFonts w:asciiTheme="minorHAnsi" w:hAnsiTheme="minorHAnsi" w:cstheme="minorHAnsi"/>
                <w:b/>
                <w:bCs/>
                <w:sz w:val="22"/>
                <w:szCs w:val="22"/>
              </w:rPr>
              <w:t xml:space="preserve">Schools </w:t>
            </w:r>
            <w:r w:rsidR="3F7EBB58" w:rsidRPr="006200E9">
              <w:rPr>
                <w:rFonts w:asciiTheme="minorHAnsi" w:hAnsiTheme="minorHAnsi" w:cstheme="minorHAnsi"/>
                <w:b/>
                <w:bCs/>
                <w:sz w:val="22"/>
                <w:szCs w:val="22"/>
              </w:rPr>
              <w:t>should:</w:t>
            </w:r>
          </w:p>
          <w:p w14:paraId="7C42545D" w14:textId="13426C8E" w:rsidR="5D1834C5" w:rsidRPr="006200E9" w:rsidRDefault="5D1834C5" w:rsidP="5D1834C5">
            <w:pPr>
              <w:rPr>
                <w:rFonts w:asciiTheme="minorHAnsi" w:eastAsia="Arial" w:hAnsiTheme="minorHAnsi" w:cstheme="minorHAnsi"/>
                <w:sz w:val="22"/>
                <w:szCs w:val="22"/>
              </w:rPr>
            </w:pPr>
          </w:p>
          <w:p w14:paraId="0C9F224A" w14:textId="56F8E808" w:rsidR="5D1834C5" w:rsidRPr="006200E9" w:rsidRDefault="100B7ED0" w:rsidP="5D1834C5">
            <w:pPr>
              <w:pStyle w:val="ListParagraph"/>
              <w:numPr>
                <w:ilvl w:val="0"/>
                <w:numId w:val="3"/>
              </w:numPr>
              <w:ind w:left="270" w:hanging="270"/>
              <w:rPr>
                <w:rFonts w:asciiTheme="minorHAnsi" w:hAnsiTheme="minorHAnsi" w:cstheme="minorHAnsi"/>
                <w:sz w:val="18"/>
                <w:szCs w:val="18"/>
              </w:rPr>
            </w:pPr>
            <w:r w:rsidRPr="006200E9">
              <w:rPr>
                <w:rFonts w:asciiTheme="minorHAnsi" w:eastAsia="Arial" w:hAnsiTheme="minorHAnsi" w:cstheme="minorHAnsi"/>
                <w:color w:val="000000" w:themeColor="text1"/>
                <w:sz w:val="18"/>
                <w:szCs w:val="18"/>
              </w:rPr>
              <w:t xml:space="preserve">Consider the curriculum rationale and how this should/could be adapted for the forthcoming session, </w:t>
            </w:r>
            <w:r w:rsidR="00BE58A7" w:rsidRPr="006200E9">
              <w:rPr>
                <w:rFonts w:asciiTheme="minorHAnsi" w:eastAsia="Arial" w:hAnsiTheme="minorHAnsi" w:cstheme="minorHAnsi"/>
                <w:color w:val="000000" w:themeColor="text1"/>
                <w:sz w:val="18"/>
                <w:szCs w:val="18"/>
              </w:rPr>
              <w:t>considering</w:t>
            </w:r>
            <w:r w:rsidRPr="006200E9">
              <w:rPr>
                <w:rFonts w:asciiTheme="minorHAnsi" w:eastAsia="Arial" w:hAnsiTheme="minorHAnsi" w:cstheme="minorHAnsi"/>
                <w:color w:val="000000" w:themeColor="text1"/>
                <w:sz w:val="18"/>
                <w:szCs w:val="18"/>
              </w:rPr>
              <w:t xml:space="preserve"> the varied experiences </w:t>
            </w:r>
            <w:r w:rsidR="71972541" w:rsidRPr="006200E9">
              <w:rPr>
                <w:rFonts w:asciiTheme="minorHAnsi" w:eastAsia="Arial" w:hAnsiTheme="minorHAnsi" w:cstheme="minorHAnsi"/>
                <w:color w:val="000000" w:themeColor="text1"/>
                <w:sz w:val="18"/>
                <w:szCs w:val="18"/>
              </w:rPr>
              <w:t>learners</w:t>
            </w:r>
            <w:r w:rsidRPr="006200E9">
              <w:rPr>
                <w:rFonts w:asciiTheme="minorHAnsi" w:eastAsia="Arial" w:hAnsiTheme="minorHAnsi" w:cstheme="minorHAnsi"/>
                <w:color w:val="000000" w:themeColor="text1"/>
                <w:sz w:val="18"/>
                <w:szCs w:val="18"/>
              </w:rPr>
              <w:t xml:space="preserve"> have had </w:t>
            </w:r>
            <w:r w:rsidR="350BF1C6" w:rsidRPr="006200E9">
              <w:rPr>
                <w:rFonts w:asciiTheme="minorHAnsi" w:eastAsia="Arial" w:hAnsiTheme="minorHAnsi" w:cstheme="minorHAnsi"/>
                <w:color w:val="000000" w:themeColor="text1"/>
                <w:sz w:val="18"/>
                <w:szCs w:val="18"/>
              </w:rPr>
              <w:t>during session 20-21</w:t>
            </w:r>
            <w:r w:rsidRPr="006200E9">
              <w:rPr>
                <w:rFonts w:asciiTheme="minorHAnsi" w:eastAsia="Arial" w:hAnsiTheme="minorHAnsi" w:cstheme="minorHAnsi"/>
                <w:color w:val="000000" w:themeColor="text1"/>
                <w:sz w:val="18"/>
                <w:szCs w:val="18"/>
              </w:rPr>
              <w:t>.</w:t>
            </w:r>
          </w:p>
          <w:p w14:paraId="06C37721" w14:textId="114543F4" w:rsidR="5D1834C5" w:rsidRPr="006200E9" w:rsidRDefault="5D1834C5" w:rsidP="5D1834C5">
            <w:pPr>
              <w:rPr>
                <w:rFonts w:asciiTheme="minorHAnsi" w:eastAsia="Arial" w:hAnsiTheme="minorHAnsi" w:cstheme="minorHAnsi"/>
                <w:color w:val="000000" w:themeColor="text1"/>
                <w:sz w:val="18"/>
                <w:szCs w:val="18"/>
              </w:rPr>
            </w:pPr>
          </w:p>
          <w:p w14:paraId="22DBC8A8" w14:textId="2FBD714C" w:rsidR="5D1834C5" w:rsidRPr="006200E9" w:rsidRDefault="4CB1BAD8" w:rsidP="5D1834C5">
            <w:pPr>
              <w:pStyle w:val="ListParagraph"/>
              <w:numPr>
                <w:ilvl w:val="0"/>
                <w:numId w:val="3"/>
              </w:numPr>
              <w:ind w:left="270" w:hanging="270"/>
              <w:rPr>
                <w:rFonts w:asciiTheme="minorHAnsi" w:hAnsiTheme="minorHAnsi" w:cstheme="minorHAnsi"/>
                <w:sz w:val="18"/>
                <w:szCs w:val="18"/>
              </w:rPr>
            </w:pPr>
            <w:r w:rsidRPr="006200E9">
              <w:rPr>
                <w:rFonts w:asciiTheme="minorHAnsi" w:eastAsia="Arial" w:hAnsiTheme="minorHAnsi" w:cstheme="minorHAnsi"/>
                <w:sz w:val="18"/>
                <w:szCs w:val="18"/>
              </w:rPr>
              <w:t>Consider h</w:t>
            </w:r>
            <w:r w:rsidR="21A8311F" w:rsidRPr="006200E9">
              <w:rPr>
                <w:rFonts w:asciiTheme="minorHAnsi" w:eastAsia="Arial" w:hAnsiTheme="minorHAnsi" w:cstheme="minorHAnsi"/>
                <w:sz w:val="18"/>
                <w:szCs w:val="18"/>
              </w:rPr>
              <w:t xml:space="preserve">ow cross curricular themes </w:t>
            </w:r>
            <w:r w:rsidR="0EFFD073" w:rsidRPr="006200E9">
              <w:rPr>
                <w:rFonts w:asciiTheme="minorHAnsi" w:eastAsia="Arial" w:hAnsiTheme="minorHAnsi" w:cstheme="minorHAnsi"/>
                <w:sz w:val="18"/>
                <w:szCs w:val="18"/>
              </w:rPr>
              <w:t xml:space="preserve">can </w:t>
            </w:r>
            <w:r w:rsidR="21A8311F" w:rsidRPr="006200E9">
              <w:rPr>
                <w:rFonts w:asciiTheme="minorHAnsi" w:eastAsia="Arial" w:hAnsiTheme="minorHAnsi" w:cstheme="minorHAnsi"/>
                <w:sz w:val="18"/>
                <w:szCs w:val="18"/>
              </w:rPr>
              <w:t xml:space="preserve">support the delivery of different curricular </w:t>
            </w:r>
            <w:r w:rsidR="726A3C1E" w:rsidRPr="006200E9">
              <w:rPr>
                <w:rFonts w:asciiTheme="minorHAnsi" w:eastAsia="Arial" w:hAnsiTheme="minorHAnsi" w:cstheme="minorHAnsi"/>
                <w:sz w:val="18"/>
                <w:szCs w:val="18"/>
              </w:rPr>
              <w:t>areas.</w:t>
            </w:r>
          </w:p>
          <w:p w14:paraId="555B71D9" w14:textId="58ED70BE" w:rsidR="5D1834C5" w:rsidRPr="006200E9" w:rsidRDefault="5D1834C5" w:rsidP="5D1834C5">
            <w:pPr>
              <w:rPr>
                <w:rFonts w:asciiTheme="minorHAnsi" w:eastAsia="Arial" w:hAnsiTheme="minorHAnsi" w:cstheme="minorHAnsi"/>
                <w:sz w:val="18"/>
                <w:szCs w:val="18"/>
              </w:rPr>
            </w:pPr>
          </w:p>
          <w:p w14:paraId="416262D1" w14:textId="2CA27C86" w:rsidR="4D4D027F" w:rsidRPr="006200E9" w:rsidRDefault="4D4D027F" w:rsidP="6086195E">
            <w:pPr>
              <w:pStyle w:val="ListParagraph"/>
              <w:numPr>
                <w:ilvl w:val="0"/>
                <w:numId w:val="3"/>
              </w:numPr>
              <w:ind w:left="270" w:hanging="270"/>
              <w:rPr>
                <w:rFonts w:asciiTheme="minorHAnsi" w:hAnsiTheme="minorHAnsi" w:cstheme="minorHAnsi"/>
                <w:sz w:val="18"/>
                <w:szCs w:val="18"/>
              </w:rPr>
            </w:pPr>
            <w:r w:rsidRPr="006200E9">
              <w:rPr>
                <w:rFonts w:asciiTheme="minorHAnsi" w:eastAsia="Arial" w:hAnsiTheme="minorHAnsi" w:cstheme="minorHAnsi"/>
                <w:sz w:val="18"/>
                <w:szCs w:val="18"/>
              </w:rPr>
              <w:t>Think creatively, innovatively and “outside the box” to ensure p</w:t>
            </w:r>
            <w:r w:rsidR="5616C111" w:rsidRPr="006200E9">
              <w:rPr>
                <w:rFonts w:asciiTheme="minorHAnsi" w:eastAsia="Arial" w:hAnsiTheme="minorHAnsi" w:cstheme="minorHAnsi"/>
                <w:sz w:val="18"/>
                <w:szCs w:val="18"/>
              </w:rPr>
              <w:t>rovision of a wide and varied curriculum.</w:t>
            </w:r>
          </w:p>
          <w:p w14:paraId="4918FFF2" w14:textId="0A9F2955" w:rsidR="5D1834C5" w:rsidRPr="006200E9" w:rsidRDefault="5D1834C5" w:rsidP="5501FBF9">
            <w:pPr>
              <w:rPr>
                <w:rFonts w:asciiTheme="minorHAnsi" w:eastAsia="Arial" w:hAnsiTheme="minorHAnsi" w:cstheme="minorHAnsi"/>
                <w:sz w:val="18"/>
                <w:szCs w:val="18"/>
              </w:rPr>
            </w:pPr>
          </w:p>
          <w:p w14:paraId="2AD56090" w14:textId="1517207B" w:rsidR="2F914EE5" w:rsidRPr="006200E9" w:rsidRDefault="00BE58A7" w:rsidP="5501FBF9">
            <w:pPr>
              <w:pStyle w:val="ListParagraph"/>
              <w:numPr>
                <w:ilvl w:val="0"/>
                <w:numId w:val="3"/>
              </w:numPr>
              <w:ind w:left="270" w:hanging="270"/>
              <w:rPr>
                <w:rFonts w:asciiTheme="minorHAnsi" w:hAnsiTheme="minorHAnsi" w:cstheme="minorHAnsi"/>
                <w:sz w:val="18"/>
                <w:szCs w:val="18"/>
              </w:rPr>
            </w:pPr>
            <w:r w:rsidRPr="006200E9">
              <w:rPr>
                <w:rFonts w:asciiTheme="minorHAnsi" w:eastAsia="Arial" w:hAnsiTheme="minorHAnsi" w:cstheme="minorHAnsi"/>
                <w:sz w:val="18"/>
                <w:szCs w:val="18"/>
              </w:rPr>
              <w:t>Ensure all</w:t>
            </w:r>
            <w:r w:rsidR="2F914EE5" w:rsidRPr="006200E9">
              <w:rPr>
                <w:rFonts w:asciiTheme="minorHAnsi" w:eastAsia="Arial" w:hAnsiTheme="minorHAnsi" w:cstheme="minorHAnsi"/>
                <w:sz w:val="18"/>
                <w:szCs w:val="18"/>
              </w:rPr>
              <w:t xml:space="preserve"> curricular areas </w:t>
            </w:r>
            <w:r w:rsidRPr="006200E9">
              <w:rPr>
                <w:rFonts w:asciiTheme="minorHAnsi" w:eastAsia="Arial" w:hAnsiTheme="minorHAnsi" w:cstheme="minorHAnsi"/>
                <w:sz w:val="18"/>
                <w:szCs w:val="18"/>
              </w:rPr>
              <w:t>are being covered</w:t>
            </w:r>
            <w:r w:rsidR="00517223" w:rsidRPr="006200E9">
              <w:rPr>
                <w:rFonts w:asciiTheme="minorHAnsi" w:eastAsia="Arial" w:hAnsiTheme="minorHAnsi" w:cstheme="minorHAnsi"/>
                <w:sz w:val="18"/>
                <w:szCs w:val="18"/>
              </w:rPr>
              <w:t>.</w:t>
            </w:r>
          </w:p>
          <w:p w14:paraId="2E8D3614" w14:textId="20E0849E" w:rsidR="5D1834C5" w:rsidRPr="006200E9" w:rsidRDefault="5D1834C5" w:rsidP="5D1834C5">
            <w:pPr>
              <w:rPr>
                <w:rFonts w:asciiTheme="minorHAnsi" w:eastAsia="Arial" w:hAnsiTheme="minorHAnsi" w:cstheme="minorHAnsi"/>
                <w:sz w:val="18"/>
                <w:szCs w:val="18"/>
              </w:rPr>
            </w:pPr>
          </w:p>
          <w:p w14:paraId="18BC1063" w14:textId="3345C622" w:rsidR="2F914EE5" w:rsidRPr="006200E9" w:rsidRDefault="6979875E" w:rsidP="5D1834C5">
            <w:pPr>
              <w:pStyle w:val="ListParagraph"/>
              <w:numPr>
                <w:ilvl w:val="0"/>
                <w:numId w:val="3"/>
              </w:numPr>
              <w:ind w:left="270" w:hanging="270"/>
              <w:rPr>
                <w:rFonts w:asciiTheme="minorHAnsi" w:hAnsiTheme="minorHAnsi" w:cstheme="minorHAnsi"/>
                <w:sz w:val="18"/>
                <w:szCs w:val="18"/>
              </w:rPr>
            </w:pPr>
            <w:r w:rsidRPr="006200E9">
              <w:rPr>
                <w:rFonts w:asciiTheme="minorHAnsi" w:eastAsia="Arial" w:hAnsiTheme="minorHAnsi" w:cstheme="minorHAnsi"/>
                <w:sz w:val="18"/>
                <w:szCs w:val="18"/>
              </w:rPr>
              <w:t xml:space="preserve">Prioritise, through </w:t>
            </w:r>
            <w:r w:rsidR="762C3996" w:rsidRPr="006200E9">
              <w:rPr>
                <w:rFonts w:asciiTheme="minorHAnsi" w:eastAsia="Arial" w:hAnsiTheme="minorHAnsi" w:cstheme="minorHAnsi"/>
                <w:sz w:val="18"/>
                <w:szCs w:val="18"/>
              </w:rPr>
              <w:t>self-evaluation</w:t>
            </w:r>
            <w:r w:rsidRPr="006200E9">
              <w:rPr>
                <w:rFonts w:asciiTheme="minorHAnsi" w:eastAsia="Arial" w:hAnsiTheme="minorHAnsi" w:cstheme="minorHAnsi"/>
                <w:sz w:val="18"/>
                <w:szCs w:val="18"/>
              </w:rPr>
              <w:t xml:space="preserve">, </w:t>
            </w:r>
            <w:r w:rsidR="4305EE68" w:rsidRPr="006200E9">
              <w:rPr>
                <w:rFonts w:asciiTheme="minorHAnsi" w:eastAsia="Arial" w:hAnsiTheme="minorHAnsi" w:cstheme="minorHAnsi"/>
                <w:sz w:val="18"/>
                <w:szCs w:val="18"/>
              </w:rPr>
              <w:t xml:space="preserve">any curricular area which </w:t>
            </w:r>
            <w:r w:rsidR="1F11DF71" w:rsidRPr="006200E9">
              <w:rPr>
                <w:rFonts w:asciiTheme="minorHAnsi" w:eastAsia="Arial" w:hAnsiTheme="minorHAnsi" w:cstheme="minorHAnsi"/>
                <w:sz w:val="18"/>
                <w:szCs w:val="18"/>
              </w:rPr>
              <w:t>should</w:t>
            </w:r>
            <w:r w:rsidR="7D5A6AA4" w:rsidRPr="006200E9">
              <w:rPr>
                <w:rFonts w:asciiTheme="minorHAnsi" w:eastAsia="Arial" w:hAnsiTheme="minorHAnsi" w:cstheme="minorHAnsi"/>
                <w:sz w:val="18"/>
                <w:szCs w:val="18"/>
              </w:rPr>
              <w:t xml:space="preserve"> be</w:t>
            </w:r>
            <w:r w:rsidR="4305EE68" w:rsidRPr="006200E9">
              <w:rPr>
                <w:rFonts w:asciiTheme="minorHAnsi" w:eastAsia="Arial" w:hAnsiTheme="minorHAnsi" w:cstheme="minorHAnsi"/>
                <w:sz w:val="18"/>
                <w:szCs w:val="18"/>
              </w:rPr>
              <w:t xml:space="preserve"> reviewed or refreshed, considering th</w:t>
            </w:r>
            <w:r w:rsidR="0A6E50DC" w:rsidRPr="006200E9">
              <w:rPr>
                <w:rFonts w:asciiTheme="minorHAnsi" w:eastAsia="Arial" w:hAnsiTheme="minorHAnsi" w:cstheme="minorHAnsi"/>
                <w:sz w:val="18"/>
                <w:szCs w:val="18"/>
              </w:rPr>
              <w:t>ose that were utilised well during remote learning</w:t>
            </w:r>
            <w:r w:rsidR="00517223" w:rsidRPr="006200E9">
              <w:rPr>
                <w:rFonts w:asciiTheme="minorHAnsi" w:eastAsia="Arial" w:hAnsiTheme="minorHAnsi" w:cstheme="minorHAnsi"/>
                <w:sz w:val="18"/>
                <w:szCs w:val="18"/>
              </w:rPr>
              <w:t>.</w:t>
            </w:r>
            <w:r w:rsidR="0A6E50DC" w:rsidRPr="006200E9">
              <w:rPr>
                <w:rFonts w:asciiTheme="minorHAnsi" w:eastAsia="Arial" w:hAnsiTheme="minorHAnsi" w:cstheme="minorHAnsi"/>
                <w:sz w:val="18"/>
                <w:szCs w:val="18"/>
              </w:rPr>
              <w:t xml:space="preserve"> (</w:t>
            </w:r>
            <w:proofErr w:type="spellStart"/>
            <w:r w:rsidR="0A6E50DC" w:rsidRPr="006200E9">
              <w:rPr>
                <w:rFonts w:asciiTheme="minorHAnsi" w:eastAsia="Arial" w:hAnsiTheme="minorHAnsi" w:cstheme="minorHAnsi"/>
                <w:sz w:val="18"/>
                <w:szCs w:val="18"/>
              </w:rPr>
              <w:t>eg</w:t>
            </w:r>
            <w:proofErr w:type="spellEnd"/>
            <w:r w:rsidR="0A6E50DC" w:rsidRPr="006200E9">
              <w:rPr>
                <w:rFonts w:asciiTheme="minorHAnsi" w:eastAsia="Arial" w:hAnsiTheme="minorHAnsi" w:cstheme="minorHAnsi"/>
                <w:sz w:val="18"/>
                <w:szCs w:val="18"/>
              </w:rPr>
              <w:t>. Digital learning, IDL)</w:t>
            </w:r>
          </w:p>
          <w:p w14:paraId="7F9314E7" w14:textId="613A654E" w:rsidR="6C01CDA2" w:rsidRDefault="6C01CDA2" w:rsidP="6C01CDA2">
            <w:pPr>
              <w:rPr>
                <w:rFonts w:asciiTheme="minorHAnsi" w:eastAsia="Arial" w:hAnsiTheme="minorHAnsi" w:cstheme="minorHAnsi"/>
                <w:sz w:val="18"/>
                <w:szCs w:val="18"/>
              </w:rPr>
            </w:pPr>
          </w:p>
          <w:p w14:paraId="184D3BC7" w14:textId="77777777" w:rsidR="00E049E7" w:rsidRPr="006200E9" w:rsidRDefault="00E049E7" w:rsidP="6C01CDA2">
            <w:pPr>
              <w:rPr>
                <w:rFonts w:asciiTheme="minorHAnsi" w:eastAsia="Arial" w:hAnsiTheme="minorHAnsi" w:cstheme="minorHAnsi"/>
                <w:sz w:val="18"/>
                <w:szCs w:val="18"/>
              </w:rPr>
            </w:pPr>
          </w:p>
          <w:p w14:paraId="48E8ED16" w14:textId="16CEC9B7" w:rsidR="7EB8CF82" w:rsidRPr="006200E9" w:rsidRDefault="7EB8CF82" w:rsidP="5D1834C5">
            <w:pPr>
              <w:pStyle w:val="ListParagraph"/>
              <w:numPr>
                <w:ilvl w:val="0"/>
                <w:numId w:val="3"/>
              </w:numPr>
              <w:ind w:left="270" w:hanging="270"/>
              <w:rPr>
                <w:rFonts w:asciiTheme="minorHAnsi" w:hAnsiTheme="minorHAnsi" w:cstheme="minorHAnsi"/>
                <w:sz w:val="18"/>
                <w:szCs w:val="18"/>
              </w:rPr>
            </w:pPr>
            <w:r w:rsidRPr="006200E9">
              <w:rPr>
                <w:rFonts w:asciiTheme="minorHAnsi" w:eastAsia="Arial" w:hAnsiTheme="minorHAnsi" w:cstheme="minorHAnsi"/>
                <w:sz w:val="18"/>
                <w:szCs w:val="18"/>
              </w:rPr>
              <w:t>Ensure the curriculum provides all children and young people with breadth and depth in their learning, including experiences which include skill development in a range of contexts and environ</w:t>
            </w:r>
            <w:r w:rsidR="0A4B3D57" w:rsidRPr="006200E9">
              <w:rPr>
                <w:rFonts w:asciiTheme="minorHAnsi" w:eastAsia="Arial" w:hAnsiTheme="minorHAnsi" w:cstheme="minorHAnsi"/>
                <w:sz w:val="18"/>
                <w:szCs w:val="18"/>
              </w:rPr>
              <w:t>ment</w:t>
            </w:r>
            <w:r w:rsidRPr="006200E9">
              <w:rPr>
                <w:rFonts w:asciiTheme="minorHAnsi" w:eastAsia="Arial" w:hAnsiTheme="minorHAnsi" w:cstheme="minorHAnsi"/>
                <w:sz w:val="18"/>
                <w:szCs w:val="18"/>
              </w:rPr>
              <w:t>s</w:t>
            </w:r>
            <w:r w:rsidR="00517223" w:rsidRPr="006200E9">
              <w:rPr>
                <w:rFonts w:asciiTheme="minorHAnsi" w:eastAsia="Arial" w:hAnsiTheme="minorHAnsi" w:cstheme="minorHAnsi"/>
                <w:sz w:val="18"/>
                <w:szCs w:val="18"/>
              </w:rPr>
              <w:t>.</w:t>
            </w:r>
            <w:r w:rsidRPr="006200E9">
              <w:rPr>
                <w:rFonts w:asciiTheme="minorHAnsi" w:eastAsia="Arial" w:hAnsiTheme="minorHAnsi" w:cstheme="minorHAnsi"/>
                <w:sz w:val="18"/>
                <w:szCs w:val="18"/>
              </w:rPr>
              <w:t xml:space="preserve"> (</w:t>
            </w:r>
            <w:r w:rsidR="32DB4280" w:rsidRPr="006200E9">
              <w:rPr>
                <w:rFonts w:asciiTheme="minorHAnsi" w:eastAsia="Arial" w:hAnsiTheme="minorHAnsi" w:cstheme="minorHAnsi"/>
                <w:sz w:val="18"/>
                <w:szCs w:val="18"/>
              </w:rPr>
              <w:t>including outdoors)</w:t>
            </w:r>
          </w:p>
          <w:p w14:paraId="37506AF4" w14:textId="7CBBA36E" w:rsidR="5D1834C5" w:rsidRPr="006200E9" w:rsidRDefault="5D1834C5" w:rsidP="5D1834C5">
            <w:pPr>
              <w:rPr>
                <w:rFonts w:asciiTheme="minorHAnsi" w:eastAsia="Arial" w:hAnsiTheme="minorHAnsi" w:cstheme="minorHAnsi"/>
                <w:sz w:val="22"/>
                <w:szCs w:val="22"/>
              </w:rPr>
            </w:pPr>
          </w:p>
          <w:p w14:paraId="1770C92E" w14:textId="65446C76" w:rsidR="5D1834C5" w:rsidRPr="006200E9" w:rsidRDefault="5D1834C5" w:rsidP="5D1834C5">
            <w:pPr>
              <w:rPr>
                <w:rFonts w:asciiTheme="minorHAnsi" w:eastAsia="Arial" w:hAnsiTheme="minorHAnsi" w:cstheme="minorHAnsi"/>
                <w:sz w:val="20"/>
                <w:szCs w:val="20"/>
              </w:rPr>
            </w:pPr>
          </w:p>
          <w:p w14:paraId="36A14E17" w14:textId="77777777" w:rsidR="00BE58A7" w:rsidRPr="006200E9" w:rsidRDefault="00BE58A7" w:rsidP="00BE58A7">
            <w:pPr>
              <w:pStyle w:val="ListParagraph"/>
              <w:numPr>
                <w:ilvl w:val="0"/>
                <w:numId w:val="3"/>
              </w:numPr>
              <w:ind w:left="270" w:hanging="270"/>
              <w:rPr>
                <w:rFonts w:asciiTheme="minorHAnsi" w:hAnsiTheme="minorHAnsi" w:cstheme="minorHAnsi"/>
                <w:sz w:val="18"/>
                <w:szCs w:val="18"/>
              </w:rPr>
            </w:pPr>
            <w:r w:rsidRPr="006200E9">
              <w:rPr>
                <w:rFonts w:asciiTheme="minorHAnsi" w:eastAsia="Arial" w:hAnsiTheme="minorHAnsi" w:cstheme="minorHAnsi"/>
                <w:sz w:val="18"/>
                <w:szCs w:val="18"/>
              </w:rPr>
              <w:t xml:space="preserve">Ensure that identified learning pathways are flexible enough to support </w:t>
            </w:r>
            <w:r w:rsidRPr="006200E9">
              <w:rPr>
                <w:rFonts w:asciiTheme="minorHAnsi" w:eastAsia="Arial" w:hAnsiTheme="minorHAnsi" w:cstheme="minorHAnsi"/>
                <w:sz w:val="18"/>
                <w:szCs w:val="18"/>
                <w:u w:val="single"/>
              </w:rPr>
              <w:t>all</w:t>
            </w:r>
            <w:r w:rsidRPr="006200E9">
              <w:rPr>
                <w:rFonts w:asciiTheme="minorHAnsi" w:eastAsia="Arial" w:hAnsiTheme="minorHAnsi" w:cstheme="minorHAnsi"/>
                <w:sz w:val="18"/>
                <w:szCs w:val="18"/>
              </w:rPr>
              <w:t xml:space="preserve"> learners – no matter their experience during remote learning or level of engagement over the last session.</w:t>
            </w:r>
          </w:p>
          <w:p w14:paraId="5155C284" w14:textId="2A65BDA4" w:rsidR="5D1834C5" w:rsidRPr="006200E9" w:rsidRDefault="5D1834C5" w:rsidP="5D1834C5">
            <w:pPr>
              <w:rPr>
                <w:rFonts w:asciiTheme="minorHAnsi" w:eastAsia="Arial" w:hAnsiTheme="minorHAnsi" w:cstheme="minorHAnsi"/>
                <w:sz w:val="18"/>
                <w:szCs w:val="18"/>
              </w:rPr>
            </w:pPr>
          </w:p>
          <w:p w14:paraId="54F2B227" w14:textId="73DEF8B6" w:rsidR="5501FBF9" w:rsidRPr="006200E9" w:rsidRDefault="5501FBF9" w:rsidP="5501FBF9">
            <w:pPr>
              <w:rPr>
                <w:rFonts w:asciiTheme="minorHAnsi" w:eastAsia="Arial" w:hAnsiTheme="minorHAnsi" w:cstheme="minorHAnsi"/>
                <w:sz w:val="18"/>
                <w:szCs w:val="18"/>
              </w:rPr>
            </w:pPr>
          </w:p>
          <w:p w14:paraId="7C84266A" w14:textId="7D5195E8" w:rsidR="5501FBF9" w:rsidRPr="006200E9" w:rsidRDefault="5501FBF9" w:rsidP="5501FBF9">
            <w:pPr>
              <w:rPr>
                <w:rFonts w:asciiTheme="minorHAnsi" w:eastAsia="Arial" w:hAnsiTheme="minorHAnsi" w:cstheme="minorHAnsi"/>
                <w:sz w:val="18"/>
                <w:szCs w:val="18"/>
              </w:rPr>
            </w:pPr>
          </w:p>
          <w:p w14:paraId="3DF0D958" w14:textId="5BCEECBE" w:rsidR="009E3C46" w:rsidRPr="006200E9" w:rsidRDefault="009E3C46" w:rsidP="5501FBF9">
            <w:pPr>
              <w:rPr>
                <w:rFonts w:asciiTheme="minorHAnsi" w:eastAsia="Arial" w:hAnsiTheme="minorHAnsi" w:cstheme="minorHAnsi"/>
                <w:sz w:val="18"/>
                <w:szCs w:val="18"/>
              </w:rPr>
            </w:pPr>
          </w:p>
          <w:p w14:paraId="2C5D24D1" w14:textId="0C5A4011" w:rsidR="009E3C46" w:rsidRPr="006200E9" w:rsidRDefault="009E3C46" w:rsidP="5501FBF9">
            <w:pPr>
              <w:rPr>
                <w:rFonts w:asciiTheme="minorHAnsi" w:eastAsia="Arial" w:hAnsiTheme="minorHAnsi" w:cstheme="minorHAnsi"/>
                <w:sz w:val="18"/>
                <w:szCs w:val="18"/>
              </w:rPr>
            </w:pPr>
          </w:p>
          <w:p w14:paraId="617EDB50" w14:textId="5515A4D4" w:rsidR="009E3C46" w:rsidRPr="006200E9" w:rsidRDefault="009E3C46" w:rsidP="5501FBF9">
            <w:pPr>
              <w:rPr>
                <w:rFonts w:asciiTheme="minorHAnsi" w:eastAsia="Arial" w:hAnsiTheme="minorHAnsi" w:cstheme="minorHAnsi"/>
                <w:sz w:val="18"/>
                <w:szCs w:val="18"/>
              </w:rPr>
            </w:pPr>
          </w:p>
          <w:p w14:paraId="3885BFF5" w14:textId="648F1B68" w:rsidR="00517223" w:rsidRPr="006200E9" w:rsidRDefault="00517223" w:rsidP="5501FBF9">
            <w:pPr>
              <w:rPr>
                <w:rFonts w:asciiTheme="minorHAnsi" w:eastAsia="Arial" w:hAnsiTheme="minorHAnsi" w:cstheme="minorHAnsi"/>
                <w:sz w:val="18"/>
                <w:szCs w:val="18"/>
              </w:rPr>
            </w:pPr>
          </w:p>
          <w:p w14:paraId="3ED462F9" w14:textId="77777777" w:rsidR="009E3C46" w:rsidRPr="006200E9" w:rsidRDefault="009E3C46" w:rsidP="5501FBF9">
            <w:pPr>
              <w:rPr>
                <w:rFonts w:asciiTheme="minorHAnsi" w:eastAsia="Arial" w:hAnsiTheme="minorHAnsi" w:cstheme="minorHAnsi"/>
                <w:sz w:val="18"/>
                <w:szCs w:val="18"/>
              </w:rPr>
            </w:pPr>
          </w:p>
          <w:p w14:paraId="35D1FBF5" w14:textId="7FA3852C" w:rsidR="00BA66AD" w:rsidRPr="006200E9" w:rsidRDefault="64B645B9" w:rsidP="6086195E">
            <w:pPr>
              <w:pStyle w:val="ListParagraph"/>
              <w:numPr>
                <w:ilvl w:val="0"/>
                <w:numId w:val="3"/>
              </w:numPr>
              <w:ind w:left="270" w:hanging="270"/>
              <w:rPr>
                <w:rFonts w:asciiTheme="minorHAnsi" w:hAnsiTheme="minorHAnsi" w:cstheme="minorHAnsi"/>
                <w:sz w:val="18"/>
                <w:szCs w:val="18"/>
              </w:rPr>
            </w:pPr>
            <w:r w:rsidRPr="006200E9">
              <w:rPr>
                <w:rFonts w:asciiTheme="minorHAnsi" w:eastAsia="Arial" w:hAnsiTheme="minorHAnsi" w:cstheme="minorHAnsi"/>
                <w:sz w:val="18"/>
                <w:szCs w:val="18"/>
              </w:rPr>
              <w:t xml:space="preserve">Consider the importance of learning through meaningful and </w:t>
            </w:r>
            <w:r w:rsidR="4F222B25" w:rsidRPr="006200E9">
              <w:rPr>
                <w:rFonts w:asciiTheme="minorHAnsi" w:eastAsia="Arial" w:hAnsiTheme="minorHAnsi" w:cstheme="minorHAnsi"/>
                <w:sz w:val="18"/>
                <w:szCs w:val="18"/>
              </w:rPr>
              <w:t>real-life</w:t>
            </w:r>
            <w:r w:rsidRPr="006200E9">
              <w:rPr>
                <w:rFonts w:asciiTheme="minorHAnsi" w:eastAsia="Arial" w:hAnsiTheme="minorHAnsi" w:cstheme="minorHAnsi"/>
                <w:sz w:val="18"/>
                <w:szCs w:val="18"/>
              </w:rPr>
              <w:t xml:space="preserve"> contexts (reflecting on the success of this within remote learning period)</w:t>
            </w:r>
          </w:p>
          <w:p w14:paraId="172BBDCA" w14:textId="2CBE60EB" w:rsidR="00BA66AD" w:rsidRPr="006200E9" w:rsidRDefault="00BA66AD" w:rsidP="6086195E">
            <w:pPr>
              <w:rPr>
                <w:rFonts w:asciiTheme="minorHAnsi" w:eastAsia="Arial" w:hAnsiTheme="minorHAnsi" w:cstheme="minorHAnsi"/>
                <w:color w:val="000000" w:themeColor="text1"/>
                <w:sz w:val="22"/>
                <w:szCs w:val="22"/>
              </w:rPr>
            </w:pPr>
          </w:p>
          <w:p w14:paraId="3EFA1ADD" w14:textId="05DC47C0" w:rsidR="00BA66AD" w:rsidRPr="006200E9" w:rsidRDefault="00BA66AD" w:rsidP="6086195E">
            <w:pPr>
              <w:rPr>
                <w:rFonts w:asciiTheme="minorHAnsi" w:eastAsia="Arial" w:hAnsiTheme="minorHAnsi" w:cstheme="minorHAnsi"/>
                <w:color w:val="000000" w:themeColor="text1"/>
                <w:sz w:val="22"/>
                <w:szCs w:val="22"/>
              </w:rPr>
            </w:pPr>
          </w:p>
          <w:p w14:paraId="59BE37A3" w14:textId="40B42E51" w:rsidR="00BA66AD" w:rsidRPr="006200E9" w:rsidRDefault="00BA66AD" w:rsidP="6086195E">
            <w:pPr>
              <w:rPr>
                <w:rFonts w:asciiTheme="minorHAnsi" w:eastAsia="Arial" w:hAnsiTheme="minorHAnsi" w:cstheme="minorHAnsi"/>
                <w:color w:val="000000" w:themeColor="text1"/>
                <w:sz w:val="22"/>
                <w:szCs w:val="22"/>
              </w:rPr>
            </w:pPr>
          </w:p>
          <w:p w14:paraId="111FCD18" w14:textId="047D0BFC" w:rsidR="00BA66AD" w:rsidRPr="006200E9" w:rsidRDefault="00BA66AD" w:rsidP="6086195E">
            <w:pPr>
              <w:rPr>
                <w:rFonts w:asciiTheme="minorHAnsi" w:eastAsia="Arial" w:hAnsiTheme="minorHAnsi" w:cstheme="minorHAnsi"/>
                <w:color w:val="000000" w:themeColor="text1"/>
                <w:sz w:val="22"/>
                <w:szCs w:val="22"/>
              </w:rPr>
            </w:pPr>
          </w:p>
          <w:p w14:paraId="51BECC42" w14:textId="41120F41" w:rsidR="00BA66AD" w:rsidRPr="006200E9" w:rsidRDefault="00BA66AD" w:rsidP="6086195E">
            <w:pPr>
              <w:rPr>
                <w:rFonts w:asciiTheme="minorHAnsi" w:eastAsia="Arial" w:hAnsiTheme="minorHAnsi" w:cstheme="minorHAnsi"/>
                <w:color w:val="000000" w:themeColor="text1"/>
                <w:sz w:val="22"/>
                <w:szCs w:val="22"/>
              </w:rPr>
            </w:pPr>
          </w:p>
          <w:p w14:paraId="552EC4BF" w14:textId="4DBA8981" w:rsidR="00BA66AD" w:rsidRPr="006200E9" w:rsidRDefault="00BA66AD" w:rsidP="6086195E">
            <w:pPr>
              <w:rPr>
                <w:rFonts w:asciiTheme="minorHAnsi" w:eastAsia="Arial" w:hAnsiTheme="minorHAnsi" w:cstheme="minorHAnsi"/>
                <w:color w:val="000000" w:themeColor="text1"/>
                <w:sz w:val="22"/>
                <w:szCs w:val="22"/>
              </w:rPr>
            </w:pPr>
          </w:p>
          <w:p w14:paraId="5ECDEE9D" w14:textId="04F5FD9C" w:rsidR="006200E9" w:rsidRPr="006200E9" w:rsidRDefault="006200E9" w:rsidP="6086195E">
            <w:pPr>
              <w:rPr>
                <w:rFonts w:asciiTheme="minorHAnsi" w:eastAsia="Arial" w:hAnsiTheme="minorHAnsi" w:cstheme="minorHAnsi"/>
                <w:color w:val="000000" w:themeColor="text1"/>
                <w:sz w:val="22"/>
                <w:szCs w:val="22"/>
              </w:rPr>
            </w:pPr>
          </w:p>
          <w:p w14:paraId="0CC57EF6" w14:textId="69096610" w:rsidR="00BA66AD" w:rsidRPr="006200E9" w:rsidRDefault="53692156" w:rsidP="6086195E">
            <w:pPr>
              <w:pStyle w:val="ListParagraph"/>
              <w:numPr>
                <w:ilvl w:val="0"/>
                <w:numId w:val="3"/>
              </w:numPr>
              <w:ind w:left="270" w:hanging="270"/>
              <w:rPr>
                <w:rFonts w:asciiTheme="minorHAnsi" w:hAnsiTheme="minorHAnsi" w:cstheme="minorHAnsi"/>
                <w:sz w:val="18"/>
                <w:szCs w:val="18"/>
              </w:rPr>
            </w:pPr>
            <w:r w:rsidRPr="006200E9">
              <w:rPr>
                <w:rFonts w:asciiTheme="minorHAnsi" w:eastAsia="Arial" w:hAnsiTheme="minorHAnsi" w:cstheme="minorHAnsi"/>
                <w:color w:val="000000" w:themeColor="text1"/>
                <w:sz w:val="18"/>
                <w:szCs w:val="18"/>
              </w:rPr>
              <w:t>Consider the ways to further develop skills for learning, life and work through a variety of contexts.</w:t>
            </w:r>
          </w:p>
          <w:p w14:paraId="51322D7F" w14:textId="152127BC" w:rsidR="00BA66AD" w:rsidRPr="006200E9" w:rsidRDefault="00BA66AD" w:rsidP="6086195E">
            <w:pPr>
              <w:rPr>
                <w:rFonts w:asciiTheme="minorHAnsi" w:hAnsiTheme="minorHAnsi" w:cstheme="minorHAnsi"/>
                <w:b/>
                <w:bCs/>
                <w:sz w:val="22"/>
                <w:szCs w:val="22"/>
              </w:rPr>
            </w:pPr>
          </w:p>
        </w:tc>
        <w:tc>
          <w:tcPr>
            <w:tcW w:w="3193" w:type="dxa"/>
            <w:shd w:val="clear" w:color="auto" w:fill="FABF8F" w:themeFill="accent6" w:themeFillTint="99"/>
          </w:tcPr>
          <w:p w14:paraId="1BE9399A" w14:textId="77777777" w:rsidR="00522D56" w:rsidRPr="00E049E7" w:rsidRDefault="00522D56" w:rsidP="00522D56">
            <w:pPr>
              <w:rPr>
                <w:rFonts w:ascii="Arial" w:hAnsi="Arial" w:cs="Arial"/>
                <w:b/>
                <w:bCs/>
                <w:sz w:val="18"/>
                <w:szCs w:val="18"/>
              </w:rPr>
            </w:pPr>
          </w:p>
          <w:p w14:paraId="76E99249" w14:textId="399D1810" w:rsidR="00BA66AD" w:rsidRDefault="00BA66AD" w:rsidP="009F0CFB">
            <w:pPr>
              <w:rPr>
                <w:rFonts w:ascii="Arial" w:hAnsi="Arial" w:cs="Arial"/>
                <w:b/>
                <w:bCs/>
                <w:color w:val="FF0000"/>
                <w:sz w:val="18"/>
                <w:szCs w:val="18"/>
              </w:rPr>
            </w:pPr>
          </w:p>
          <w:p w14:paraId="5AB0F9C0" w14:textId="77777777" w:rsidR="00E049E7" w:rsidRPr="00E049E7" w:rsidRDefault="00E049E7" w:rsidP="009F0CFB">
            <w:pPr>
              <w:rPr>
                <w:rFonts w:ascii="Arial" w:hAnsi="Arial" w:cs="Arial"/>
                <w:b/>
                <w:bCs/>
                <w:color w:val="FF0000"/>
                <w:sz w:val="18"/>
                <w:szCs w:val="18"/>
              </w:rPr>
            </w:pPr>
          </w:p>
          <w:p w14:paraId="6E0F8482" w14:textId="37AF6484" w:rsidR="007B307B" w:rsidRDefault="007B307B" w:rsidP="009F0CFB">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Continuing to follow current guidance reflecting adaptations to procedures to minimise risk of spread of </w:t>
            </w:r>
            <w:proofErr w:type="spellStart"/>
            <w:r>
              <w:rPr>
                <w:rFonts w:asciiTheme="minorHAnsi" w:hAnsiTheme="minorHAnsi" w:cstheme="minorHAnsi"/>
                <w:bCs/>
                <w:color w:val="000000" w:themeColor="text1"/>
                <w:sz w:val="18"/>
                <w:szCs w:val="18"/>
              </w:rPr>
              <w:t>Covid</w:t>
            </w:r>
            <w:proofErr w:type="spellEnd"/>
            <w:r>
              <w:rPr>
                <w:rFonts w:asciiTheme="minorHAnsi" w:hAnsiTheme="minorHAnsi" w:cstheme="minorHAnsi"/>
                <w:bCs/>
                <w:color w:val="000000" w:themeColor="text1"/>
                <w:sz w:val="18"/>
                <w:szCs w:val="18"/>
              </w:rPr>
              <w:t xml:space="preserve"> whilst also relaxing procedures when safe to do so.</w:t>
            </w:r>
          </w:p>
          <w:p w14:paraId="5EAFDAD1" w14:textId="1B6A6CFA" w:rsidR="007B307B" w:rsidRDefault="007B307B" w:rsidP="009F0CFB">
            <w:pPr>
              <w:rPr>
                <w:rFonts w:asciiTheme="minorHAnsi" w:hAnsiTheme="minorHAnsi" w:cstheme="minorHAnsi"/>
                <w:bCs/>
                <w:color w:val="000000" w:themeColor="text1"/>
                <w:sz w:val="18"/>
                <w:szCs w:val="18"/>
              </w:rPr>
            </w:pPr>
          </w:p>
          <w:p w14:paraId="5CE37F9F" w14:textId="2D042F9C" w:rsidR="007B307B" w:rsidRDefault="007B307B" w:rsidP="009F0CFB">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National picture of </w:t>
            </w:r>
            <w:proofErr w:type="spellStart"/>
            <w:r>
              <w:rPr>
                <w:rFonts w:asciiTheme="minorHAnsi" w:hAnsiTheme="minorHAnsi" w:cstheme="minorHAnsi"/>
                <w:bCs/>
                <w:color w:val="000000" w:themeColor="text1"/>
                <w:sz w:val="18"/>
                <w:szCs w:val="18"/>
              </w:rPr>
              <w:t>Covid</w:t>
            </w:r>
            <w:proofErr w:type="spellEnd"/>
            <w:r>
              <w:rPr>
                <w:rFonts w:asciiTheme="minorHAnsi" w:hAnsiTheme="minorHAnsi" w:cstheme="minorHAnsi"/>
                <w:bCs/>
                <w:color w:val="000000" w:themeColor="text1"/>
                <w:sz w:val="18"/>
                <w:szCs w:val="18"/>
              </w:rPr>
              <w:t xml:space="preserve"> variants and number of cases continues to change and it is unclear what to expect for new school session.</w:t>
            </w:r>
          </w:p>
          <w:p w14:paraId="20C65831" w14:textId="029D1205" w:rsidR="007B307B" w:rsidRDefault="007B307B" w:rsidP="009F0CFB">
            <w:pPr>
              <w:rPr>
                <w:rFonts w:asciiTheme="minorHAnsi" w:hAnsiTheme="minorHAnsi" w:cstheme="minorHAnsi"/>
                <w:bCs/>
                <w:color w:val="000000" w:themeColor="text1"/>
                <w:sz w:val="18"/>
                <w:szCs w:val="18"/>
              </w:rPr>
            </w:pPr>
          </w:p>
          <w:p w14:paraId="26A9CF06" w14:textId="6B3628EC" w:rsidR="007B307B" w:rsidRDefault="007B307B" w:rsidP="009F0CFB">
            <w:pPr>
              <w:rPr>
                <w:rFonts w:asciiTheme="minorHAnsi" w:hAnsiTheme="minorHAnsi" w:cstheme="minorHAnsi"/>
                <w:bCs/>
                <w:color w:val="000000" w:themeColor="text1"/>
                <w:sz w:val="18"/>
                <w:szCs w:val="18"/>
              </w:rPr>
            </w:pPr>
          </w:p>
          <w:p w14:paraId="17CCDD53" w14:textId="295368BC" w:rsidR="00B67FA9" w:rsidRDefault="00B67FA9" w:rsidP="009F0CFB">
            <w:pPr>
              <w:rPr>
                <w:rFonts w:asciiTheme="minorHAnsi" w:hAnsiTheme="minorHAnsi" w:cstheme="minorHAnsi"/>
                <w:bCs/>
                <w:color w:val="000000" w:themeColor="text1"/>
                <w:sz w:val="18"/>
                <w:szCs w:val="18"/>
              </w:rPr>
            </w:pPr>
          </w:p>
          <w:p w14:paraId="7FE5B4E2" w14:textId="2A5931F9" w:rsidR="00B67FA9" w:rsidRDefault="00B67FA9" w:rsidP="009F0CFB">
            <w:pPr>
              <w:rPr>
                <w:rFonts w:asciiTheme="minorHAnsi" w:hAnsiTheme="minorHAnsi" w:cstheme="minorHAnsi"/>
                <w:bCs/>
                <w:color w:val="000000" w:themeColor="text1"/>
                <w:sz w:val="18"/>
                <w:szCs w:val="18"/>
              </w:rPr>
            </w:pPr>
          </w:p>
          <w:p w14:paraId="3ADED847" w14:textId="121BE5D3" w:rsidR="00B67FA9" w:rsidRDefault="00B67FA9" w:rsidP="009F0CFB">
            <w:pPr>
              <w:rPr>
                <w:rFonts w:asciiTheme="minorHAnsi" w:hAnsiTheme="minorHAnsi" w:cstheme="minorHAnsi"/>
                <w:bCs/>
                <w:color w:val="000000" w:themeColor="text1"/>
                <w:sz w:val="18"/>
                <w:szCs w:val="18"/>
              </w:rPr>
            </w:pPr>
          </w:p>
          <w:p w14:paraId="534C94CF" w14:textId="77777777" w:rsidR="00B67FA9" w:rsidRDefault="00B67FA9" w:rsidP="009F0CFB">
            <w:pPr>
              <w:rPr>
                <w:rFonts w:asciiTheme="minorHAnsi" w:hAnsiTheme="minorHAnsi" w:cstheme="minorHAnsi"/>
                <w:bCs/>
                <w:color w:val="000000" w:themeColor="text1"/>
                <w:sz w:val="18"/>
                <w:szCs w:val="18"/>
              </w:rPr>
            </w:pPr>
          </w:p>
          <w:p w14:paraId="386C3AAF" w14:textId="41AEE0A8" w:rsidR="00DF0F2B" w:rsidRPr="00E049E7" w:rsidRDefault="0012124E"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 xml:space="preserve">Following the Jan- March period of remote learning an increased number of children demonstrated and expressed difficulties with the reintegration into school life. </w:t>
            </w:r>
            <w:r w:rsidR="00DF0F2B" w:rsidRPr="00E049E7">
              <w:rPr>
                <w:rFonts w:asciiTheme="minorHAnsi" w:hAnsiTheme="minorHAnsi" w:cstheme="minorHAnsi"/>
                <w:bCs/>
                <w:color w:val="000000" w:themeColor="text1"/>
                <w:sz w:val="18"/>
                <w:szCs w:val="18"/>
              </w:rPr>
              <w:t>Some found it difficult to return to the school setting, more structured routines or to be away from their parents and carers</w:t>
            </w:r>
            <w:r w:rsidR="003B5D73">
              <w:rPr>
                <w:rFonts w:asciiTheme="minorHAnsi" w:hAnsiTheme="minorHAnsi" w:cstheme="minorHAnsi"/>
                <w:bCs/>
                <w:color w:val="000000" w:themeColor="text1"/>
                <w:sz w:val="18"/>
                <w:szCs w:val="18"/>
              </w:rPr>
              <w:t>.</w:t>
            </w:r>
          </w:p>
          <w:p w14:paraId="4005D882" w14:textId="77777777" w:rsidR="00DF0F2B" w:rsidRPr="00E049E7" w:rsidRDefault="00DF0F2B" w:rsidP="009F0CFB">
            <w:pPr>
              <w:rPr>
                <w:rFonts w:asciiTheme="minorHAnsi" w:hAnsiTheme="minorHAnsi" w:cstheme="minorHAnsi"/>
                <w:bCs/>
                <w:color w:val="000000" w:themeColor="text1"/>
                <w:sz w:val="18"/>
                <w:szCs w:val="18"/>
              </w:rPr>
            </w:pPr>
          </w:p>
          <w:p w14:paraId="0576C77C" w14:textId="2B142CC2" w:rsidR="0012124E" w:rsidRPr="00E049E7" w:rsidRDefault="0012124E"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 xml:space="preserve">Many younger children commented through pupil voice questionnaires that they missed having one-to-one support for all tasks at home. </w:t>
            </w:r>
          </w:p>
          <w:p w14:paraId="7FC3E314" w14:textId="546217CC" w:rsidR="00DF0F2B" w:rsidRDefault="00DF0F2B" w:rsidP="009F0CFB">
            <w:pPr>
              <w:rPr>
                <w:rFonts w:asciiTheme="minorHAnsi" w:hAnsiTheme="minorHAnsi" w:cstheme="minorHAnsi"/>
                <w:bCs/>
                <w:color w:val="000000" w:themeColor="text1"/>
                <w:sz w:val="18"/>
                <w:szCs w:val="18"/>
              </w:rPr>
            </w:pPr>
          </w:p>
          <w:p w14:paraId="56BFF68A" w14:textId="1D61F0C4" w:rsidR="003B5D73" w:rsidRPr="00E049E7" w:rsidRDefault="003B5D73" w:rsidP="009F0CFB">
            <w:pPr>
              <w:rPr>
                <w:rFonts w:asciiTheme="minorHAnsi" w:hAnsiTheme="minorHAnsi" w:cstheme="minorHAnsi"/>
                <w:bCs/>
                <w:color w:val="000000" w:themeColor="text1"/>
                <w:sz w:val="18"/>
                <w:szCs w:val="18"/>
              </w:rPr>
            </w:pPr>
          </w:p>
          <w:p w14:paraId="091D0ACB" w14:textId="3A61C8D3" w:rsidR="00001368" w:rsidRPr="00E049E7" w:rsidRDefault="009F0CFB"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Placing the needs of all learners at the centre of cu</w:t>
            </w:r>
            <w:r w:rsidR="00001368" w:rsidRPr="00E049E7">
              <w:rPr>
                <w:rFonts w:asciiTheme="minorHAnsi" w:hAnsiTheme="minorHAnsi" w:cstheme="minorHAnsi"/>
                <w:bCs/>
                <w:color w:val="000000" w:themeColor="text1"/>
                <w:sz w:val="18"/>
                <w:szCs w:val="18"/>
              </w:rPr>
              <w:t>rriculum design and development</w:t>
            </w:r>
            <w:r w:rsidR="003B5D73">
              <w:rPr>
                <w:rFonts w:asciiTheme="minorHAnsi" w:hAnsiTheme="minorHAnsi" w:cstheme="minorHAnsi"/>
                <w:bCs/>
                <w:color w:val="000000" w:themeColor="text1"/>
                <w:sz w:val="18"/>
                <w:szCs w:val="18"/>
              </w:rPr>
              <w:t>,</w:t>
            </w:r>
            <w:r w:rsidR="00001368" w:rsidRPr="00E049E7">
              <w:rPr>
                <w:rFonts w:asciiTheme="minorHAnsi" w:hAnsiTheme="minorHAnsi" w:cstheme="minorHAnsi"/>
                <w:bCs/>
                <w:color w:val="000000" w:themeColor="text1"/>
                <w:sz w:val="18"/>
                <w:szCs w:val="18"/>
              </w:rPr>
              <w:t xml:space="preserve"> our diagnostic assessment results, teacher observations and daily interactions with children have shown a changing picture in relation to standards specifically related to literacy.</w:t>
            </w:r>
          </w:p>
          <w:p w14:paraId="4ECF61E3" w14:textId="6000A53A" w:rsidR="0012124E" w:rsidRDefault="0012124E" w:rsidP="009F0CFB">
            <w:pPr>
              <w:rPr>
                <w:rFonts w:asciiTheme="minorHAnsi" w:hAnsiTheme="minorHAnsi" w:cstheme="minorHAnsi"/>
                <w:bCs/>
                <w:color w:val="000000" w:themeColor="text1"/>
                <w:sz w:val="18"/>
                <w:szCs w:val="18"/>
              </w:rPr>
            </w:pPr>
          </w:p>
          <w:p w14:paraId="0F1AA019" w14:textId="77777777" w:rsidR="007B307B" w:rsidRDefault="007B307B" w:rsidP="009F0CFB">
            <w:pPr>
              <w:rPr>
                <w:rFonts w:asciiTheme="minorHAnsi" w:hAnsiTheme="minorHAnsi" w:cstheme="minorHAnsi"/>
                <w:bCs/>
                <w:color w:val="000000" w:themeColor="text1"/>
                <w:sz w:val="18"/>
                <w:szCs w:val="18"/>
              </w:rPr>
            </w:pPr>
          </w:p>
          <w:p w14:paraId="46261D14" w14:textId="77777777" w:rsidR="007B307B" w:rsidRDefault="007B307B" w:rsidP="009F0CFB">
            <w:pPr>
              <w:rPr>
                <w:rFonts w:asciiTheme="minorHAnsi" w:hAnsiTheme="minorHAnsi" w:cstheme="minorHAnsi"/>
                <w:bCs/>
                <w:color w:val="000000" w:themeColor="text1"/>
                <w:sz w:val="18"/>
                <w:szCs w:val="18"/>
              </w:rPr>
            </w:pPr>
          </w:p>
          <w:p w14:paraId="21E33410" w14:textId="77777777" w:rsidR="007B307B" w:rsidRDefault="007B307B" w:rsidP="009F0CFB">
            <w:pPr>
              <w:rPr>
                <w:rFonts w:asciiTheme="minorHAnsi" w:hAnsiTheme="minorHAnsi" w:cstheme="minorHAnsi"/>
                <w:bCs/>
                <w:color w:val="000000" w:themeColor="text1"/>
                <w:sz w:val="18"/>
                <w:szCs w:val="18"/>
              </w:rPr>
            </w:pPr>
          </w:p>
          <w:p w14:paraId="56420151" w14:textId="77777777" w:rsidR="007B307B" w:rsidRDefault="007B307B" w:rsidP="009F0CFB">
            <w:pPr>
              <w:rPr>
                <w:rFonts w:asciiTheme="minorHAnsi" w:hAnsiTheme="minorHAnsi" w:cstheme="minorHAnsi"/>
                <w:bCs/>
                <w:color w:val="000000" w:themeColor="text1"/>
                <w:sz w:val="18"/>
                <w:szCs w:val="18"/>
              </w:rPr>
            </w:pPr>
          </w:p>
          <w:p w14:paraId="5BD2D9AD" w14:textId="77777777" w:rsidR="007B307B" w:rsidRDefault="007B307B" w:rsidP="009F0CFB">
            <w:pPr>
              <w:rPr>
                <w:rFonts w:asciiTheme="minorHAnsi" w:hAnsiTheme="minorHAnsi" w:cstheme="minorHAnsi"/>
                <w:bCs/>
                <w:color w:val="000000" w:themeColor="text1"/>
                <w:sz w:val="18"/>
                <w:szCs w:val="18"/>
              </w:rPr>
            </w:pPr>
          </w:p>
          <w:p w14:paraId="65A4469D" w14:textId="77777777" w:rsidR="007B307B" w:rsidRDefault="007B307B" w:rsidP="009F0CFB">
            <w:pPr>
              <w:rPr>
                <w:rFonts w:asciiTheme="minorHAnsi" w:hAnsiTheme="minorHAnsi" w:cstheme="minorHAnsi"/>
                <w:bCs/>
                <w:color w:val="000000" w:themeColor="text1"/>
                <w:sz w:val="18"/>
                <w:szCs w:val="18"/>
              </w:rPr>
            </w:pPr>
          </w:p>
          <w:p w14:paraId="2F95BECC" w14:textId="77777777" w:rsidR="007B307B" w:rsidRDefault="007B307B" w:rsidP="009F0CFB">
            <w:pPr>
              <w:rPr>
                <w:rFonts w:asciiTheme="minorHAnsi" w:hAnsiTheme="minorHAnsi" w:cstheme="minorHAnsi"/>
                <w:bCs/>
                <w:color w:val="000000" w:themeColor="text1"/>
                <w:sz w:val="18"/>
                <w:szCs w:val="18"/>
              </w:rPr>
            </w:pPr>
          </w:p>
          <w:p w14:paraId="12FCDF24" w14:textId="77777777" w:rsidR="007B307B" w:rsidRDefault="007B307B" w:rsidP="009F0CFB">
            <w:pPr>
              <w:rPr>
                <w:rFonts w:asciiTheme="minorHAnsi" w:hAnsiTheme="minorHAnsi" w:cstheme="minorHAnsi"/>
                <w:bCs/>
                <w:color w:val="000000" w:themeColor="text1"/>
                <w:sz w:val="18"/>
                <w:szCs w:val="18"/>
              </w:rPr>
            </w:pPr>
          </w:p>
          <w:p w14:paraId="1A700864" w14:textId="77777777" w:rsidR="007B307B" w:rsidRDefault="007B307B" w:rsidP="009F0CFB">
            <w:pPr>
              <w:rPr>
                <w:rFonts w:asciiTheme="minorHAnsi" w:hAnsiTheme="minorHAnsi" w:cstheme="minorHAnsi"/>
                <w:bCs/>
                <w:color w:val="000000" w:themeColor="text1"/>
                <w:sz w:val="18"/>
                <w:szCs w:val="18"/>
              </w:rPr>
            </w:pPr>
          </w:p>
          <w:p w14:paraId="63A00D46" w14:textId="77777777" w:rsidR="007B307B" w:rsidRDefault="007B307B" w:rsidP="009F0CFB">
            <w:pPr>
              <w:rPr>
                <w:rFonts w:asciiTheme="minorHAnsi" w:hAnsiTheme="minorHAnsi" w:cstheme="minorHAnsi"/>
                <w:bCs/>
                <w:color w:val="000000" w:themeColor="text1"/>
                <w:sz w:val="18"/>
                <w:szCs w:val="18"/>
              </w:rPr>
            </w:pPr>
          </w:p>
          <w:p w14:paraId="7F4EB245" w14:textId="77777777" w:rsidR="007B307B" w:rsidRDefault="007B307B" w:rsidP="009F0CFB">
            <w:pPr>
              <w:rPr>
                <w:rFonts w:asciiTheme="minorHAnsi" w:hAnsiTheme="minorHAnsi" w:cstheme="minorHAnsi"/>
                <w:bCs/>
                <w:color w:val="000000" w:themeColor="text1"/>
                <w:sz w:val="18"/>
                <w:szCs w:val="18"/>
              </w:rPr>
            </w:pPr>
          </w:p>
          <w:p w14:paraId="437C1F29" w14:textId="77777777" w:rsidR="007B307B" w:rsidRDefault="007B307B" w:rsidP="009F0CFB">
            <w:pPr>
              <w:rPr>
                <w:rFonts w:asciiTheme="minorHAnsi" w:hAnsiTheme="minorHAnsi" w:cstheme="minorHAnsi"/>
                <w:bCs/>
                <w:color w:val="000000" w:themeColor="text1"/>
                <w:sz w:val="18"/>
                <w:szCs w:val="18"/>
              </w:rPr>
            </w:pPr>
          </w:p>
          <w:p w14:paraId="04652C1A" w14:textId="77777777" w:rsidR="007B307B" w:rsidRDefault="007B307B" w:rsidP="009F0CFB">
            <w:pPr>
              <w:rPr>
                <w:rFonts w:asciiTheme="minorHAnsi" w:hAnsiTheme="minorHAnsi" w:cstheme="minorHAnsi"/>
                <w:bCs/>
                <w:color w:val="000000" w:themeColor="text1"/>
                <w:sz w:val="18"/>
                <w:szCs w:val="18"/>
              </w:rPr>
            </w:pPr>
          </w:p>
          <w:p w14:paraId="5D996B97" w14:textId="77777777" w:rsidR="007B307B" w:rsidRDefault="007B307B" w:rsidP="009F0CFB">
            <w:pPr>
              <w:rPr>
                <w:rFonts w:asciiTheme="minorHAnsi" w:hAnsiTheme="minorHAnsi" w:cstheme="minorHAnsi"/>
                <w:bCs/>
                <w:color w:val="000000" w:themeColor="text1"/>
                <w:sz w:val="18"/>
                <w:szCs w:val="18"/>
              </w:rPr>
            </w:pPr>
          </w:p>
          <w:p w14:paraId="520AEE4B" w14:textId="77777777" w:rsidR="007B307B" w:rsidRDefault="007B307B" w:rsidP="009F0CFB">
            <w:pPr>
              <w:rPr>
                <w:rFonts w:asciiTheme="minorHAnsi" w:hAnsiTheme="minorHAnsi" w:cstheme="minorHAnsi"/>
                <w:bCs/>
                <w:color w:val="000000" w:themeColor="text1"/>
                <w:sz w:val="18"/>
                <w:szCs w:val="18"/>
              </w:rPr>
            </w:pPr>
          </w:p>
          <w:p w14:paraId="0BCAE826" w14:textId="7A3A5F1E" w:rsidR="007B307B" w:rsidRDefault="007B307B" w:rsidP="009F0CFB">
            <w:pPr>
              <w:rPr>
                <w:rFonts w:asciiTheme="minorHAnsi" w:hAnsiTheme="minorHAnsi" w:cstheme="minorHAnsi"/>
                <w:bCs/>
                <w:color w:val="000000" w:themeColor="text1"/>
                <w:sz w:val="18"/>
                <w:szCs w:val="18"/>
              </w:rPr>
            </w:pPr>
          </w:p>
          <w:p w14:paraId="53E0AEE1" w14:textId="05845AC8" w:rsidR="007B307B" w:rsidRDefault="007B307B" w:rsidP="009F0CFB">
            <w:pPr>
              <w:rPr>
                <w:rFonts w:asciiTheme="minorHAnsi" w:hAnsiTheme="minorHAnsi" w:cstheme="minorHAnsi"/>
                <w:bCs/>
                <w:color w:val="000000" w:themeColor="text1"/>
                <w:sz w:val="18"/>
                <w:szCs w:val="18"/>
              </w:rPr>
            </w:pPr>
          </w:p>
          <w:p w14:paraId="419B5DAF" w14:textId="0065D0CE" w:rsidR="003B5D73" w:rsidRDefault="003B5D73" w:rsidP="009F0CFB">
            <w:pPr>
              <w:rPr>
                <w:rFonts w:asciiTheme="minorHAnsi" w:hAnsiTheme="minorHAnsi" w:cstheme="minorHAnsi"/>
                <w:bCs/>
                <w:color w:val="000000" w:themeColor="text1"/>
                <w:sz w:val="18"/>
                <w:szCs w:val="18"/>
              </w:rPr>
            </w:pPr>
          </w:p>
          <w:p w14:paraId="5D081439" w14:textId="77777777" w:rsidR="003B5D73" w:rsidRDefault="003B5D73" w:rsidP="009F0CFB">
            <w:pPr>
              <w:rPr>
                <w:rFonts w:asciiTheme="minorHAnsi" w:hAnsiTheme="minorHAnsi" w:cstheme="minorHAnsi"/>
                <w:bCs/>
                <w:color w:val="000000" w:themeColor="text1"/>
                <w:sz w:val="18"/>
                <w:szCs w:val="18"/>
              </w:rPr>
            </w:pPr>
          </w:p>
          <w:p w14:paraId="16A00BA9" w14:textId="577D85D7" w:rsidR="0012124E" w:rsidRPr="00E049E7" w:rsidRDefault="0012124E"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During lockdown, children became unaccustomed to listening within a large group situation and</w:t>
            </w:r>
            <w:r w:rsidR="00581420">
              <w:rPr>
                <w:rFonts w:asciiTheme="minorHAnsi" w:hAnsiTheme="minorHAnsi" w:cstheme="minorHAnsi"/>
                <w:bCs/>
                <w:color w:val="000000" w:themeColor="text1"/>
                <w:sz w:val="18"/>
                <w:szCs w:val="18"/>
              </w:rPr>
              <w:t xml:space="preserve"> so</w:t>
            </w:r>
            <w:r w:rsidR="003B5D73">
              <w:rPr>
                <w:rFonts w:asciiTheme="minorHAnsi" w:hAnsiTheme="minorHAnsi" w:cstheme="minorHAnsi"/>
                <w:bCs/>
                <w:color w:val="000000" w:themeColor="text1"/>
                <w:sz w:val="18"/>
                <w:szCs w:val="18"/>
              </w:rPr>
              <w:t>me</w:t>
            </w:r>
            <w:r w:rsidR="00581420">
              <w:rPr>
                <w:rFonts w:asciiTheme="minorHAnsi" w:hAnsiTheme="minorHAnsi" w:cstheme="minorHAnsi"/>
                <w:bCs/>
                <w:color w:val="000000" w:themeColor="text1"/>
                <w:sz w:val="18"/>
                <w:szCs w:val="18"/>
              </w:rPr>
              <w:t xml:space="preserve"> have lost some of their previous skills </w:t>
            </w:r>
            <w:proofErr w:type="spellStart"/>
            <w:r w:rsidR="00581420">
              <w:rPr>
                <w:rFonts w:asciiTheme="minorHAnsi" w:hAnsiTheme="minorHAnsi" w:cstheme="minorHAnsi"/>
                <w:bCs/>
                <w:color w:val="000000" w:themeColor="text1"/>
                <w:sz w:val="18"/>
                <w:szCs w:val="18"/>
              </w:rPr>
              <w:t>eg</w:t>
            </w:r>
            <w:proofErr w:type="spellEnd"/>
            <w:r w:rsidR="00581420">
              <w:rPr>
                <w:rFonts w:asciiTheme="minorHAnsi" w:hAnsiTheme="minorHAnsi" w:cstheme="minorHAnsi"/>
                <w:bCs/>
                <w:color w:val="000000" w:themeColor="text1"/>
                <w:sz w:val="18"/>
                <w:szCs w:val="18"/>
              </w:rPr>
              <w:t xml:space="preserve">. </w:t>
            </w:r>
            <w:proofErr w:type="gramStart"/>
            <w:r w:rsidR="00581420">
              <w:rPr>
                <w:rFonts w:asciiTheme="minorHAnsi" w:hAnsiTheme="minorHAnsi" w:cstheme="minorHAnsi"/>
                <w:bCs/>
                <w:color w:val="000000" w:themeColor="text1"/>
                <w:sz w:val="18"/>
                <w:szCs w:val="18"/>
              </w:rPr>
              <w:t>waiting</w:t>
            </w:r>
            <w:proofErr w:type="gramEnd"/>
            <w:r w:rsidR="00581420">
              <w:rPr>
                <w:rFonts w:asciiTheme="minorHAnsi" w:hAnsiTheme="minorHAnsi" w:cstheme="minorHAnsi"/>
                <w:bCs/>
                <w:color w:val="000000" w:themeColor="text1"/>
                <w:sz w:val="18"/>
                <w:szCs w:val="18"/>
              </w:rPr>
              <w:t xml:space="preserve"> for appropriate time to ask questions or provide their opinion. </w:t>
            </w:r>
            <w:r w:rsidRPr="00E049E7">
              <w:rPr>
                <w:rFonts w:asciiTheme="minorHAnsi" w:hAnsiTheme="minorHAnsi" w:cstheme="minorHAnsi"/>
                <w:bCs/>
                <w:color w:val="000000" w:themeColor="text1"/>
                <w:sz w:val="18"/>
                <w:szCs w:val="18"/>
              </w:rPr>
              <w:t xml:space="preserve"> </w:t>
            </w:r>
          </w:p>
          <w:p w14:paraId="000A0B11" w14:textId="2DB49CDF" w:rsidR="007B307B" w:rsidRDefault="007B307B" w:rsidP="009F0CFB">
            <w:pPr>
              <w:rPr>
                <w:rFonts w:asciiTheme="minorHAnsi" w:hAnsiTheme="minorHAnsi" w:cstheme="minorHAnsi"/>
                <w:bCs/>
                <w:color w:val="000000" w:themeColor="text1"/>
                <w:sz w:val="18"/>
                <w:szCs w:val="18"/>
              </w:rPr>
            </w:pPr>
          </w:p>
          <w:p w14:paraId="55228CF2" w14:textId="6830B1C0" w:rsidR="007B307B" w:rsidRDefault="007B307B" w:rsidP="009F0CFB">
            <w:pPr>
              <w:rPr>
                <w:rFonts w:asciiTheme="minorHAnsi" w:hAnsiTheme="minorHAnsi" w:cstheme="minorHAnsi"/>
                <w:bCs/>
                <w:color w:val="000000" w:themeColor="text1"/>
                <w:sz w:val="18"/>
                <w:szCs w:val="18"/>
              </w:rPr>
            </w:pPr>
          </w:p>
          <w:p w14:paraId="3D1B9573" w14:textId="52745D0D" w:rsidR="00DF0F2B" w:rsidRPr="00E049E7" w:rsidRDefault="00001368"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 xml:space="preserve">Teachers note that significant work is ongoing to bring children back to standards in presentation seen prior to Jan – March lockdown. </w:t>
            </w:r>
          </w:p>
          <w:p w14:paraId="6EAB1F23" w14:textId="77777777" w:rsidR="00DF0F2B" w:rsidRPr="00E049E7" w:rsidRDefault="00DF0F2B" w:rsidP="009F0CFB">
            <w:pPr>
              <w:rPr>
                <w:rFonts w:asciiTheme="minorHAnsi" w:hAnsiTheme="minorHAnsi" w:cstheme="minorHAnsi"/>
                <w:bCs/>
                <w:color w:val="000000" w:themeColor="text1"/>
                <w:sz w:val="18"/>
                <w:szCs w:val="18"/>
              </w:rPr>
            </w:pPr>
          </w:p>
          <w:p w14:paraId="09B12414" w14:textId="1AD943BE" w:rsidR="00001368" w:rsidRPr="00E049E7" w:rsidRDefault="00001368"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Handwriting has shown a marked deterioration across younger stages in school. Letter and number formation is completed with less competence</w:t>
            </w:r>
            <w:r w:rsidR="003B5D73">
              <w:rPr>
                <w:rFonts w:asciiTheme="minorHAnsi" w:hAnsiTheme="minorHAnsi" w:cstheme="minorHAnsi"/>
                <w:bCs/>
                <w:color w:val="000000" w:themeColor="text1"/>
                <w:sz w:val="18"/>
                <w:szCs w:val="18"/>
              </w:rPr>
              <w:t xml:space="preserve"> and accuracy</w:t>
            </w:r>
            <w:r w:rsidRPr="00E049E7">
              <w:rPr>
                <w:rFonts w:asciiTheme="minorHAnsi" w:hAnsiTheme="minorHAnsi" w:cstheme="minorHAnsi"/>
                <w:bCs/>
                <w:color w:val="000000" w:themeColor="text1"/>
                <w:sz w:val="18"/>
                <w:szCs w:val="18"/>
              </w:rPr>
              <w:t xml:space="preserve"> than in prior years. </w:t>
            </w:r>
          </w:p>
          <w:p w14:paraId="12708946" w14:textId="024EFDED" w:rsidR="0012124E" w:rsidRPr="00E049E7" w:rsidRDefault="0012124E" w:rsidP="009F0CFB">
            <w:pPr>
              <w:rPr>
                <w:rFonts w:asciiTheme="minorHAnsi" w:hAnsiTheme="minorHAnsi" w:cstheme="minorHAnsi"/>
                <w:bCs/>
                <w:color w:val="000000" w:themeColor="text1"/>
                <w:sz w:val="18"/>
                <w:szCs w:val="18"/>
              </w:rPr>
            </w:pPr>
          </w:p>
          <w:p w14:paraId="1800D63C" w14:textId="47739725" w:rsidR="00E049E7" w:rsidRDefault="0012124E"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In writing, children’s work is showing less detail and complexity in content</w:t>
            </w:r>
            <w:r w:rsidR="00DF0F2B" w:rsidRPr="00E049E7">
              <w:rPr>
                <w:rFonts w:asciiTheme="minorHAnsi" w:hAnsiTheme="minorHAnsi" w:cstheme="minorHAnsi"/>
                <w:bCs/>
                <w:color w:val="000000" w:themeColor="text1"/>
                <w:sz w:val="18"/>
                <w:szCs w:val="18"/>
              </w:rPr>
              <w:t xml:space="preserve"> to some degree, across most stages</w:t>
            </w:r>
            <w:r w:rsidRPr="00E049E7">
              <w:rPr>
                <w:rFonts w:asciiTheme="minorHAnsi" w:hAnsiTheme="minorHAnsi" w:cstheme="minorHAnsi"/>
                <w:bCs/>
                <w:color w:val="000000" w:themeColor="text1"/>
                <w:sz w:val="18"/>
                <w:szCs w:val="18"/>
              </w:rPr>
              <w:t xml:space="preserve">. Spelling is not being transferred into </w:t>
            </w:r>
            <w:proofErr w:type="spellStart"/>
            <w:r w:rsidRPr="00E049E7">
              <w:rPr>
                <w:rFonts w:asciiTheme="minorHAnsi" w:hAnsiTheme="minorHAnsi" w:cstheme="minorHAnsi"/>
                <w:bCs/>
                <w:color w:val="000000" w:themeColor="text1"/>
                <w:sz w:val="18"/>
                <w:szCs w:val="18"/>
              </w:rPr>
              <w:t>every day</w:t>
            </w:r>
            <w:proofErr w:type="spellEnd"/>
            <w:r w:rsidRPr="00E049E7">
              <w:rPr>
                <w:rFonts w:asciiTheme="minorHAnsi" w:hAnsiTheme="minorHAnsi" w:cstheme="minorHAnsi"/>
                <w:bCs/>
                <w:color w:val="000000" w:themeColor="text1"/>
                <w:sz w:val="18"/>
                <w:szCs w:val="18"/>
              </w:rPr>
              <w:t xml:space="preserve"> tasks at a level of accuracy that woul</w:t>
            </w:r>
            <w:r w:rsidR="00B67FA9">
              <w:rPr>
                <w:rFonts w:asciiTheme="minorHAnsi" w:hAnsiTheme="minorHAnsi" w:cstheme="minorHAnsi"/>
                <w:bCs/>
                <w:color w:val="000000" w:themeColor="text1"/>
                <w:sz w:val="18"/>
                <w:szCs w:val="18"/>
              </w:rPr>
              <w:t>d be expected of some children.</w:t>
            </w:r>
          </w:p>
          <w:p w14:paraId="4DDB7FF6" w14:textId="16FF117B" w:rsidR="00E049E7" w:rsidRDefault="00E049E7" w:rsidP="009F0CFB">
            <w:pPr>
              <w:rPr>
                <w:rFonts w:asciiTheme="minorHAnsi" w:hAnsiTheme="minorHAnsi" w:cstheme="minorHAnsi"/>
                <w:bCs/>
                <w:color w:val="000000" w:themeColor="text1"/>
                <w:sz w:val="18"/>
                <w:szCs w:val="18"/>
              </w:rPr>
            </w:pPr>
          </w:p>
          <w:p w14:paraId="524E5587" w14:textId="2233FE93" w:rsidR="003B5D73" w:rsidRDefault="003B5D73" w:rsidP="009F0CFB">
            <w:pPr>
              <w:rPr>
                <w:rFonts w:asciiTheme="minorHAnsi" w:hAnsiTheme="minorHAnsi" w:cstheme="minorHAnsi"/>
                <w:bCs/>
                <w:color w:val="000000" w:themeColor="text1"/>
                <w:sz w:val="18"/>
                <w:szCs w:val="18"/>
              </w:rPr>
            </w:pPr>
          </w:p>
          <w:p w14:paraId="3FBA21C6" w14:textId="77777777" w:rsidR="003B5D73" w:rsidRPr="00E049E7" w:rsidRDefault="003B5D73" w:rsidP="009F0CFB">
            <w:pPr>
              <w:rPr>
                <w:rFonts w:asciiTheme="minorHAnsi" w:hAnsiTheme="minorHAnsi" w:cstheme="minorHAnsi"/>
                <w:bCs/>
                <w:color w:val="000000" w:themeColor="text1"/>
                <w:sz w:val="18"/>
                <w:szCs w:val="18"/>
              </w:rPr>
            </w:pPr>
          </w:p>
          <w:p w14:paraId="74A2B56D" w14:textId="503C276E" w:rsidR="00DF0F2B" w:rsidRPr="00E049E7" w:rsidRDefault="00DF0F2B"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 xml:space="preserve">Significant work has been undertaken by one of our staff led working parties with DYW. This work also included </w:t>
            </w:r>
            <w:r w:rsidR="003B5D73">
              <w:rPr>
                <w:rFonts w:asciiTheme="minorHAnsi" w:hAnsiTheme="minorHAnsi" w:cstheme="minorHAnsi"/>
                <w:bCs/>
                <w:color w:val="000000" w:themeColor="text1"/>
                <w:sz w:val="18"/>
                <w:szCs w:val="18"/>
              </w:rPr>
              <w:t xml:space="preserve">our </w:t>
            </w:r>
            <w:r w:rsidRPr="00E049E7">
              <w:rPr>
                <w:rFonts w:asciiTheme="minorHAnsi" w:hAnsiTheme="minorHAnsi" w:cstheme="minorHAnsi"/>
                <w:bCs/>
                <w:color w:val="000000" w:themeColor="text1"/>
                <w:sz w:val="18"/>
                <w:szCs w:val="18"/>
              </w:rPr>
              <w:t xml:space="preserve">wider learning community. Planned whole school community events were postponed due to Covid restrictions. These events could not be adapted for online interaction.  </w:t>
            </w:r>
          </w:p>
          <w:p w14:paraId="0D085415" w14:textId="3BF5BC24" w:rsidR="009F0CFB" w:rsidRPr="00E049E7" w:rsidRDefault="009F0CFB" w:rsidP="009F0CFB">
            <w:pPr>
              <w:rPr>
                <w:rFonts w:asciiTheme="minorHAnsi" w:hAnsiTheme="minorHAnsi" w:cstheme="minorHAnsi"/>
                <w:color w:val="FFFFFF" w:themeColor="background1"/>
                <w:sz w:val="18"/>
                <w:szCs w:val="18"/>
              </w:rPr>
            </w:pPr>
          </w:p>
        </w:tc>
        <w:tc>
          <w:tcPr>
            <w:tcW w:w="3193" w:type="dxa"/>
            <w:shd w:val="clear" w:color="auto" w:fill="FABF8F" w:themeFill="accent6" w:themeFillTint="99"/>
          </w:tcPr>
          <w:p w14:paraId="33033044" w14:textId="77777777" w:rsidR="00522D56" w:rsidRPr="00E049E7" w:rsidRDefault="00522D56" w:rsidP="00522D56">
            <w:pPr>
              <w:rPr>
                <w:rFonts w:ascii="Arial" w:hAnsi="Arial" w:cs="Arial"/>
                <w:b/>
                <w:bCs/>
                <w:sz w:val="18"/>
                <w:szCs w:val="18"/>
              </w:rPr>
            </w:pPr>
          </w:p>
          <w:p w14:paraId="04B188FB" w14:textId="7450306B" w:rsidR="00BA66AD" w:rsidRDefault="00BA66AD" w:rsidP="009F0CFB">
            <w:pPr>
              <w:rPr>
                <w:rFonts w:asciiTheme="minorHAnsi" w:hAnsiTheme="minorHAnsi" w:cstheme="minorHAnsi"/>
                <w:bCs/>
                <w:color w:val="FF0000"/>
                <w:sz w:val="18"/>
                <w:szCs w:val="18"/>
              </w:rPr>
            </w:pPr>
          </w:p>
          <w:p w14:paraId="435E6FB5" w14:textId="77777777" w:rsidR="00E049E7" w:rsidRPr="00E049E7" w:rsidRDefault="00E049E7" w:rsidP="009F0CFB">
            <w:pPr>
              <w:rPr>
                <w:rFonts w:asciiTheme="minorHAnsi" w:hAnsiTheme="minorHAnsi" w:cstheme="minorHAnsi"/>
                <w:bCs/>
                <w:color w:val="FF0000"/>
                <w:sz w:val="18"/>
                <w:szCs w:val="18"/>
              </w:rPr>
            </w:pPr>
          </w:p>
          <w:p w14:paraId="7DE9ED39" w14:textId="14A33BFB" w:rsidR="007B307B" w:rsidRDefault="007B307B" w:rsidP="009F0CFB">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Update customised SLC Risk Assessment to reflect current situation in school and nursery.</w:t>
            </w:r>
          </w:p>
          <w:p w14:paraId="5540CA86" w14:textId="31A65551" w:rsidR="007B307B" w:rsidRDefault="007B307B" w:rsidP="009F0CFB">
            <w:pPr>
              <w:rPr>
                <w:rFonts w:asciiTheme="minorHAnsi" w:hAnsiTheme="minorHAnsi" w:cstheme="minorHAnsi"/>
                <w:bCs/>
                <w:color w:val="000000" w:themeColor="text1"/>
                <w:sz w:val="18"/>
                <w:szCs w:val="18"/>
              </w:rPr>
            </w:pPr>
          </w:p>
          <w:p w14:paraId="5523C7B6" w14:textId="58B16F4D" w:rsidR="007B307B" w:rsidRDefault="007B307B" w:rsidP="009F0CFB">
            <w:pPr>
              <w:rPr>
                <w:rFonts w:asciiTheme="minorHAnsi" w:hAnsiTheme="minorHAnsi" w:cstheme="minorHAnsi"/>
                <w:bCs/>
                <w:color w:val="000000" w:themeColor="text1"/>
                <w:sz w:val="18"/>
                <w:szCs w:val="18"/>
              </w:rPr>
            </w:pPr>
          </w:p>
          <w:p w14:paraId="2A07C32D" w14:textId="06D765E6" w:rsidR="007B307B" w:rsidRDefault="007B307B" w:rsidP="009F0CFB">
            <w:pPr>
              <w:rPr>
                <w:rFonts w:asciiTheme="minorHAnsi" w:hAnsiTheme="minorHAnsi" w:cstheme="minorHAnsi"/>
                <w:bCs/>
                <w:color w:val="000000" w:themeColor="text1"/>
                <w:sz w:val="18"/>
                <w:szCs w:val="18"/>
              </w:rPr>
            </w:pPr>
          </w:p>
          <w:p w14:paraId="106CE626" w14:textId="1638C9C7" w:rsidR="007B307B" w:rsidRDefault="007B307B" w:rsidP="009F0CFB">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Plan for continuation of existing procedures and practices whilst also having plan that allows greater relaxation of protocols (as guidance permits).</w:t>
            </w:r>
          </w:p>
          <w:p w14:paraId="1BA187A0" w14:textId="1EDCBEAC" w:rsidR="00B67FA9" w:rsidRDefault="00B67FA9" w:rsidP="009F0CFB">
            <w:pPr>
              <w:rPr>
                <w:rFonts w:asciiTheme="minorHAnsi" w:hAnsiTheme="minorHAnsi" w:cstheme="minorHAnsi"/>
                <w:bCs/>
                <w:color w:val="000000" w:themeColor="text1"/>
                <w:sz w:val="18"/>
                <w:szCs w:val="18"/>
              </w:rPr>
            </w:pPr>
          </w:p>
          <w:p w14:paraId="158B9325" w14:textId="32290874" w:rsidR="00B67FA9" w:rsidRDefault="00B67FA9" w:rsidP="009F0CFB">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Ensure procedures remain in place for children to access learning from home if self-isolating (via Google Classroom).</w:t>
            </w:r>
          </w:p>
          <w:p w14:paraId="66488CB0" w14:textId="1C9105ED" w:rsidR="007B307B" w:rsidRDefault="007B307B" w:rsidP="009F0CFB">
            <w:pPr>
              <w:rPr>
                <w:rFonts w:asciiTheme="minorHAnsi" w:hAnsiTheme="minorHAnsi" w:cstheme="minorHAnsi"/>
                <w:bCs/>
                <w:color w:val="000000" w:themeColor="text1"/>
                <w:sz w:val="18"/>
                <w:szCs w:val="18"/>
              </w:rPr>
            </w:pPr>
          </w:p>
          <w:p w14:paraId="44923977" w14:textId="03E43EC4" w:rsidR="0012124E" w:rsidRPr="00E049E7" w:rsidRDefault="0012124E"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 xml:space="preserve">Continue to put Health &amp; Wellbeing at the centre of our curriculum to promote children’s readiness to learn. </w:t>
            </w:r>
          </w:p>
          <w:p w14:paraId="7C123E48" w14:textId="62EC46EA" w:rsidR="0012124E" w:rsidRPr="00E049E7" w:rsidRDefault="0012124E" w:rsidP="009F0CFB">
            <w:pPr>
              <w:rPr>
                <w:rFonts w:asciiTheme="minorHAnsi" w:hAnsiTheme="minorHAnsi" w:cstheme="minorHAnsi"/>
                <w:bCs/>
                <w:color w:val="000000" w:themeColor="text1"/>
                <w:sz w:val="18"/>
                <w:szCs w:val="18"/>
              </w:rPr>
            </w:pPr>
          </w:p>
          <w:p w14:paraId="1D697B77" w14:textId="3B4FB863" w:rsidR="0012124E" w:rsidRPr="00E049E7" w:rsidRDefault="0012124E"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Continue to celebrate achievement</w:t>
            </w:r>
            <w:r w:rsidR="00DF0F2B" w:rsidRPr="00E049E7">
              <w:rPr>
                <w:rFonts w:asciiTheme="minorHAnsi" w:hAnsiTheme="minorHAnsi" w:cstheme="minorHAnsi"/>
                <w:bCs/>
                <w:color w:val="000000" w:themeColor="text1"/>
                <w:sz w:val="18"/>
                <w:szCs w:val="18"/>
              </w:rPr>
              <w:t xml:space="preserve"> in learning and across the wider school.</w:t>
            </w:r>
          </w:p>
          <w:p w14:paraId="7C617A8A" w14:textId="3B1534CA" w:rsidR="00DF0F2B" w:rsidRPr="00E049E7" w:rsidRDefault="00DF0F2B" w:rsidP="009F0CFB">
            <w:pPr>
              <w:rPr>
                <w:rFonts w:asciiTheme="minorHAnsi" w:hAnsiTheme="minorHAnsi" w:cstheme="minorHAnsi"/>
                <w:bCs/>
                <w:color w:val="000000" w:themeColor="text1"/>
                <w:sz w:val="18"/>
                <w:szCs w:val="18"/>
              </w:rPr>
            </w:pPr>
          </w:p>
          <w:p w14:paraId="37970266" w14:textId="20BAF0E9" w:rsidR="00DF0F2B" w:rsidRDefault="00DF0F2B" w:rsidP="009F0CFB">
            <w:pPr>
              <w:rPr>
                <w:rFonts w:asciiTheme="minorHAnsi" w:hAnsiTheme="minorHAnsi" w:cstheme="minorHAnsi"/>
                <w:bCs/>
                <w:color w:val="000000" w:themeColor="text1"/>
                <w:sz w:val="18"/>
                <w:szCs w:val="18"/>
              </w:rPr>
            </w:pPr>
          </w:p>
          <w:p w14:paraId="3EB8D96F" w14:textId="77777777" w:rsidR="003B5D73" w:rsidRPr="00E049E7" w:rsidRDefault="003B5D73" w:rsidP="009F0CFB">
            <w:pPr>
              <w:rPr>
                <w:rFonts w:asciiTheme="minorHAnsi" w:hAnsiTheme="minorHAnsi" w:cstheme="minorHAnsi"/>
                <w:bCs/>
                <w:color w:val="000000" w:themeColor="text1"/>
                <w:sz w:val="18"/>
                <w:szCs w:val="18"/>
              </w:rPr>
            </w:pPr>
          </w:p>
          <w:p w14:paraId="19AE0D0C" w14:textId="3743D4CD" w:rsidR="00DF0F2B" w:rsidRPr="00E049E7" w:rsidRDefault="00DF0F2B"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Promote independence in learning, task completion and organisation through whole class and personalised target setting.</w:t>
            </w:r>
          </w:p>
          <w:p w14:paraId="40479CD5" w14:textId="1658617C" w:rsidR="00DF0F2B" w:rsidRPr="00E049E7" w:rsidRDefault="00DF0F2B" w:rsidP="009F0CFB">
            <w:pPr>
              <w:rPr>
                <w:rFonts w:asciiTheme="minorHAnsi" w:hAnsiTheme="minorHAnsi" w:cstheme="minorHAnsi"/>
                <w:bCs/>
                <w:color w:val="000000" w:themeColor="text1"/>
                <w:sz w:val="18"/>
                <w:szCs w:val="18"/>
              </w:rPr>
            </w:pPr>
          </w:p>
          <w:p w14:paraId="286741A5" w14:textId="3D2B7A4B" w:rsidR="0012124E" w:rsidRPr="00E049E7" w:rsidRDefault="0012124E" w:rsidP="009F0CFB">
            <w:pPr>
              <w:rPr>
                <w:rFonts w:asciiTheme="minorHAnsi" w:hAnsiTheme="minorHAnsi" w:cstheme="minorHAnsi"/>
                <w:bCs/>
                <w:color w:val="000000" w:themeColor="text1"/>
                <w:sz w:val="18"/>
                <w:szCs w:val="18"/>
              </w:rPr>
            </w:pPr>
          </w:p>
          <w:p w14:paraId="711B4ABB" w14:textId="35E4EFD8" w:rsidR="009F0CFB" w:rsidRPr="00E049E7" w:rsidRDefault="00001368"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Audit curriculum following learner experiences during 2020 – 2021 and adapt design to meet needs of different experiences.</w:t>
            </w:r>
            <w:r w:rsidR="003B5D73">
              <w:rPr>
                <w:rFonts w:asciiTheme="minorHAnsi" w:hAnsiTheme="minorHAnsi" w:cstheme="minorHAnsi"/>
                <w:bCs/>
                <w:color w:val="000000" w:themeColor="text1"/>
                <w:sz w:val="18"/>
                <w:szCs w:val="18"/>
              </w:rPr>
              <w:t xml:space="preserve"> Tailor curriculum and learning strategies to individual requirements as appropriate.</w:t>
            </w:r>
          </w:p>
          <w:p w14:paraId="262F69FC" w14:textId="2AD2017E" w:rsidR="00001368" w:rsidRPr="00E049E7" w:rsidRDefault="00001368" w:rsidP="009F0CFB">
            <w:pPr>
              <w:rPr>
                <w:rFonts w:asciiTheme="minorHAnsi" w:hAnsiTheme="minorHAnsi" w:cstheme="minorHAnsi"/>
                <w:bCs/>
                <w:color w:val="000000" w:themeColor="text1"/>
                <w:sz w:val="18"/>
                <w:szCs w:val="18"/>
              </w:rPr>
            </w:pPr>
          </w:p>
          <w:p w14:paraId="6DF2B782" w14:textId="06AD32F9" w:rsidR="007B307B" w:rsidRDefault="00001368" w:rsidP="009F0CF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 xml:space="preserve">Continue to work towards re-establishing whole school community and ethos </w:t>
            </w:r>
            <w:proofErr w:type="spellStart"/>
            <w:r w:rsidRPr="00E049E7">
              <w:rPr>
                <w:rFonts w:asciiTheme="minorHAnsi" w:hAnsiTheme="minorHAnsi" w:cstheme="minorHAnsi"/>
                <w:bCs/>
                <w:color w:val="000000" w:themeColor="text1"/>
                <w:sz w:val="18"/>
                <w:szCs w:val="18"/>
              </w:rPr>
              <w:t>ie</w:t>
            </w:r>
            <w:proofErr w:type="spellEnd"/>
            <w:r w:rsidRPr="00E049E7">
              <w:rPr>
                <w:rFonts w:asciiTheme="minorHAnsi" w:hAnsiTheme="minorHAnsi" w:cstheme="minorHAnsi"/>
                <w:bCs/>
                <w:color w:val="000000" w:themeColor="text1"/>
                <w:sz w:val="18"/>
                <w:szCs w:val="18"/>
              </w:rPr>
              <w:t xml:space="preserve">. </w:t>
            </w:r>
            <w:proofErr w:type="gramStart"/>
            <w:r w:rsidRPr="00E049E7">
              <w:rPr>
                <w:rFonts w:asciiTheme="minorHAnsi" w:hAnsiTheme="minorHAnsi" w:cstheme="minorHAnsi"/>
                <w:bCs/>
                <w:color w:val="000000" w:themeColor="text1"/>
                <w:sz w:val="18"/>
                <w:szCs w:val="18"/>
              </w:rPr>
              <w:t>further</w:t>
            </w:r>
            <w:proofErr w:type="gramEnd"/>
            <w:r w:rsidRPr="00E049E7">
              <w:rPr>
                <w:rFonts w:asciiTheme="minorHAnsi" w:hAnsiTheme="minorHAnsi" w:cstheme="minorHAnsi"/>
                <w:bCs/>
                <w:color w:val="000000" w:themeColor="text1"/>
                <w:sz w:val="18"/>
                <w:szCs w:val="18"/>
              </w:rPr>
              <w:t xml:space="preserve"> promote sense of belonging through increased opportunities for pu</w:t>
            </w:r>
            <w:r w:rsidR="007B307B">
              <w:rPr>
                <w:rFonts w:asciiTheme="minorHAnsi" w:hAnsiTheme="minorHAnsi" w:cstheme="minorHAnsi"/>
                <w:bCs/>
                <w:color w:val="000000" w:themeColor="text1"/>
                <w:sz w:val="18"/>
                <w:szCs w:val="18"/>
              </w:rPr>
              <w:t>pil-led whole school activities.</w:t>
            </w:r>
          </w:p>
          <w:p w14:paraId="3D893D25" w14:textId="54FB813E" w:rsidR="007B307B" w:rsidRDefault="007B307B" w:rsidP="009F0CFB">
            <w:pPr>
              <w:rPr>
                <w:rFonts w:asciiTheme="minorHAnsi" w:hAnsiTheme="minorHAnsi" w:cstheme="minorHAnsi"/>
                <w:bCs/>
                <w:color w:val="000000" w:themeColor="text1"/>
                <w:sz w:val="18"/>
                <w:szCs w:val="18"/>
              </w:rPr>
            </w:pPr>
          </w:p>
          <w:p w14:paraId="633E726E" w14:textId="77777777" w:rsidR="007B307B" w:rsidRPr="00E049E7" w:rsidRDefault="007B307B" w:rsidP="007B307B">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Adapt and modify ASN provision to extend changing target group to include children who participated in remote learning but have experienced difficulties in the reintegration into school based learning.</w:t>
            </w:r>
          </w:p>
          <w:p w14:paraId="4F9A0855" w14:textId="77777777" w:rsidR="007B307B" w:rsidRDefault="007B307B" w:rsidP="009F0CFB">
            <w:pPr>
              <w:rPr>
                <w:rFonts w:asciiTheme="minorHAnsi" w:hAnsiTheme="minorHAnsi" w:cstheme="minorHAnsi"/>
                <w:bCs/>
                <w:color w:val="000000" w:themeColor="text1"/>
                <w:sz w:val="18"/>
                <w:szCs w:val="18"/>
              </w:rPr>
            </w:pPr>
          </w:p>
          <w:p w14:paraId="71026F19" w14:textId="056CFF8E" w:rsidR="007B307B" w:rsidRDefault="007B307B" w:rsidP="009F0CFB">
            <w:pPr>
              <w:rPr>
                <w:rFonts w:asciiTheme="minorHAnsi" w:hAnsiTheme="minorHAnsi" w:cstheme="minorHAnsi"/>
                <w:bCs/>
                <w:color w:val="000000" w:themeColor="text1"/>
                <w:sz w:val="18"/>
                <w:szCs w:val="18"/>
              </w:rPr>
            </w:pPr>
          </w:p>
          <w:p w14:paraId="4194AC99" w14:textId="74C53019" w:rsidR="007B307B" w:rsidRDefault="007B307B" w:rsidP="009F0CFB">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Carry out whole school project to promote sense of belonging and togetherness.</w:t>
            </w:r>
          </w:p>
          <w:p w14:paraId="1FB5E2D8" w14:textId="19FCC10D" w:rsidR="003B5D73" w:rsidRDefault="003B5D73" w:rsidP="009F0CFB">
            <w:pPr>
              <w:rPr>
                <w:rFonts w:asciiTheme="minorHAnsi" w:hAnsiTheme="minorHAnsi" w:cstheme="minorHAnsi"/>
                <w:bCs/>
                <w:color w:val="000000" w:themeColor="text1"/>
                <w:sz w:val="18"/>
                <w:szCs w:val="18"/>
              </w:rPr>
            </w:pPr>
          </w:p>
          <w:p w14:paraId="764BB9C2" w14:textId="77777777" w:rsidR="003B5D73" w:rsidRDefault="003B5D73" w:rsidP="009F0CFB">
            <w:pPr>
              <w:rPr>
                <w:rFonts w:asciiTheme="minorHAnsi" w:hAnsiTheme="minorHAnsi" w:cstheme="minorHAnsi"/>
                <w:bCs/>
                <w:color w:val="000000" w:themeColor="text1"/>
                <w:sz w:val="18"/>
                <w:szCs w:val="18"/>
              </w:rPr>
            </w:pPr>
          </w:p>
          <w:p w14:paraId="70EF6640" w14:textId="3BD403DD" w:rsidR="0012124E" w:rsidRPr="00E049E7" w:rsidRDefault="007B307B" w:rsidP="009F0CFB">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Focus on further developing listening and concentration skills through targeted teaching and learning. Employ more rigorous tracking and monitoring in this area with provision to include children into targeted support where </w:t>
            </w:r>
            <w:r w:rsidR="003B5D73">
              <w:rPr>
                <w:rFonts w:asciiTheme="minorHAnsi" w:hAnsiTheme="minorHAnsi" w:cstheme="minorHAnsi"/>
                <w:bCs/>
                <w:color w:val="000000" w:themeColor="text1"/>
                <w:sz w:val="18"/>
                <w:szCs w:val="18"/>
              </w:rPr>
              <w:t>appropriate</w:t>
            </w:r>
            <w:r>
              <w:rPr>
                <w:rFonts w:asciiTheme="minorHAnsi" w:hAnsiTheme="minorHAnsi" w:cstheme="minorHAnsi"/>
                <w:bCs/>
                <w:color w:val="000000" w:themeColor="text1"/>
                <w:sz w:val="18"/>
                <w:szCs w:val="18"/>
              </w:rPr>
              <w:t>.</w:t>
            </w:r>
          </w:p>
          <w:p w14:paraId="03F073FF" w14:textId="51856CD6" w:rsidR="00DF0F2B" w:rsidRPr="00E049E7" w:rsidRDefault="00DF0F2B" w:rsidP="0012124E">
            <w:pPr>
              <w:rPr>
                <w:rFonts w:asciiTheme="minorHAnsi" w:hAnsiTheme="minorHAnsi" w:cstheme="minorHAnsi"/>
                <w:bCs/>
                <w:color w:val="000000" w:themeColor="text1"/>
                <w:sz w:val="18"/>
                <w:szCs w:val="18"/>
              </w:rPr>
            </w:pPr>
          </w:p>
          <w:p w14:paraId="26D93E9C" w14:textId="7545B11F" w:rsidR="00DF0F2B" w:rsidRPr="00E049E7" w:rsidRDefault="00DF0F2B" w:rsidP="0012124E">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Frequency of handwriting lessons to increase throughout next session. Additional handwriting resources to be purchased as required.</w:t>
            </w:r>
          </w:p>
          <w:p w14:paraId="0DA8F9BC" w14:textId="2681645C" w:rsidR="00DF0F2B" w:rsidRPr="00E049E7" w:rsidRDefault="00DF0F2B" w:rsidP="0012124E">
            <w:pPr>
              <w:rPr>
                <w:rFonts w:asciiTheme="minorHAnsi" w:hAnsiTheme="minorHAnsi" w:cstheme="minorHAnsi"/>
                <w:bCs/>
                <w:color w:val="000000" w:themeColor="text1"/>
                <w:sz w:val="18"/>
                <w:szCs w:val="18"/>
              </w:rPr>
            </w:pPr>
          </w:p>
          <w:p w14:paraId="4CF3E6B4" w14:textId="1C089F73" w:rsidR="00DF0F2B" w:rsidRDefault="00DF0F2B" w:rsidP="0012124E">
            <w:pPr>
              <w:rPr>
                <w:rFonts w:asciiTheme="minorHAnsi" w:hAnsiTheme="minorHAnsi" w:cstheme="minorHAnsi"/>
                <w:bCs/>
                <w:color w:val="000000" w:themeColor="text1"/>
                <w:sz w:val="18"/>
                <w:szCs w:val="18"/>
              </w:rPr>
            </w:pPr>
          </w:p>
          <w:p w14:paraId="11D9C6F0" w14:textId="6AB19597" w:rsidR="003B5D73" w:rsidRDefault="003B5D73" w:rsidP="0012124E">
            <w:pPr>
              <w:rPr>
                <w:rFonts w:asciiTheme="minorHAnsi" w:hAnsiTheme="minorHAnsi" w:cstheme="minorHAnsi"/>
                <w:bCs/>
                <w:color w:val="000000" w:themeColor="text1"/>
                <w:sz w:val="18"/>
                <w:szCs w:val="18"/>
              </w:rPr>
            </w:pPr>
          </w:p>
          <w:p w14:paraId="39C4A8BC" w14:textId="4889F6D5" w:rsidR="003B5D73" w:rsidRDefault="003B5D73" w:rsidP="0012124E">
            <w:pPr>
              <w:rPr>
                <w:rFonts w:asciiTheme="minorHAnsi" w:hAnsiTheme="minorHAnsi" w:cstheme="minorHAnsi"/>
                <w:bCs/>
                <w:color w:val="000000" w:themeColor="text1"/>
                <w:sz w:val="18"/>
                <w:szCs w:val="18"/>
              </w:rPr>
            </w:pPr>
          </w:p>
          <w:p w14:paraId="6FCF2E9B" w14:textId="7A3BD95B" w:rsidR="003B5D73" w:rsidRDefault="003B5D73" w:rsidP="0012124E">
            <w:pPr>
              <w:rPr>
                <w:rFonts w:asciiTheme="minorHAnsi" w:hAnsiTheme="minorHAnsi" w:cstheme="minorHAnsi"/>
                <w:bCs/>
                <w:color w:val="000000" w:themeColor="text1"/>
                <w:sz w:val="18"/>
                <w:szCs w:val="18"/>
              </w:rPr>
            </w:pPr>
          </w:p>
          <w:p w14:paraId="650E6B5F" w14:textId="753A0A54" w:rsidR="003B5D73" w:rsidRDefault="003B5D73" w:rsidP="0012124E">
            <w:pPr>
              <w:rPr>
                <w:rFonts w:asciiTheme="minorHAnsi" w:hAnsiTheme="minorHAnsi" w:cstheme="minorHAnsi"/>
                <w:bCs/>
                <w:color w:val="000000" w:themeColor="text1"/>
                <w:sz w:val="18"/>
                <w:szCs w:val="18"/>
              </w:rPr>
            </w:pPr>
          </w:p>
          <w:p w14:paraId="4EAB2B28" w14:textId="77777777" w:rsidR="003B5D73" w:rsidRPr="00E049E7" w:rsidRDefault="003B5D73" w:rsidP="0012124E">
            <w:pPr>
              <w:rPr>
                <w:rFonts w:asciiTheme="minorHAnsi" w:hAnsiTheme="minorHAnsi" w:cstheme="minorHAnsi"/>
                <w:bCs/>
                <w:color w:val="000000" w:themeColor="text1"/>
                <w:sz w:val="18"/>
                <w:szCs w:val="18"/>
              </w:rPr>
            </w:pPr>
          </w:p>
          <w:p w14:paraId="7621BDA4" w14:textId="1738D058" w:rsidR="00DF0F2B" w:rsidRPr="00E049E7" w:rsidRDefault="00DF0F2B" w:rsidP="0012124E">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 xml:space="preserve">Further adaptation of curriculum to integrate further opportunities for creative / personal / functional writing. </w:t>
            </w:r>
          </w:p>
          <w:p w14:paraId="799D84AD" w14:textId="1DE28B19" w:rsidR="006200E9" w:rsidRPr="00E049E7" w:rsidRDefault="006200E9" w:rsidP="0012124E">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 xml:space="preserve">Increased frequency of writing to further develop children’s skills. </w:t>
            </w:r>
            <w:r w:rsidR="003B5D73">
              <w:rPr>
                <w:rFonts w:asciiTheme="minorHAnsi" w:hAnsiTheme="minorHAnsi" w:cstheme="minorHAnsi"/>
                <w:bCs/>
                <w:color w:val="000000" w:themeColor="text1"/>
                <w:sz w:val="18"/>
                <w:szCs w:val="18"/>
              </w:rPr>
              <w:t>Increased use of personalisation and choice to motivate children to engage in writing activities.</w:t>
            </w:r>
          </w:p>
          <w:p w14:paraId="1F370FB3" w14:textId="1E61F6BC" w:rsidR="006200E9" w:rsidRPr="00E049E7" w:rsidRDefault="006200E9" w:rsidP="0012124E">
            <w:pPr>
              <w:rPr>
                <w:rFonts w:asciiTheme="minorHAnsi" w:hAnsiTheme="minorHAnsi" w:cstheme="minorHAnsi"/>
                <w:bCs/>
                <w:color w:val="000000" w:themeColor="text1"/>
                <w:sz w:val="18"/>
                <w:szCs w:val="18"/>
              </w:rPr>
            </w:pPr>
          </w:p>
          <w:p w14:paraId="1A95CBC2" w14:textId="567EBD3B" w:rsidR="00B67FA9" w:rsidRDefault="00B67FA9" w:rsidP="0012124E">
            <w:pPr>
              <w:rPr>
                <w:rFonts w:asciiTheme="minorHAnsi" w:hAnsiTheme="minorHAnsi" w:cstheme="minorHAnsi"/>
                <w:bCs/>
                <w:color w:val="000000" w:themeColor="text1"/>
                <w:sz w:val="18"/>
                <w:szCs w:val="18"/>
              </w:rPr>
            </w:pPr>
          </w:p>
          <w:p w14:paraId="19C3A30C" w14:textId="77777777" w:rsidR="00B67FA9" w:rsidRPr="00E049E7" w:rsidRDefault="00B67FA9" w:rsidP="0012124E">
            <w:pPr>
              <w:rPr>
                <w:rFonts w:asciiTheme="minorHAnsi" w:hAnsiTheme="minorHAnsi" w:cstheme="minorHAnsi"/>
                <w:bCs/>
                <w:color w:val="000000" w:themeColor="text1"/>
                <w:sz w:val="18"/>
                <w:szCs w:val="18"/>
              </w:rPr>
            </w:pPr>
          </w:p>
          <w:p w14:paraId="513101E4" w14:textId="1A9372D4" w:rsidR="006200E9" w:rsidRPr="00E049E7" w:rsidRDefault="006200E9" w:rsidP="0012124E">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 xml:space="preserve">Implement 3 year programme of DYW lessons and activities. </w:t>
            </w:r>
          </w:p>
          <w:p w14:paraId="3C378384" w14:textId="5D260272" w:rsidR="00B67FA9" w:rsidRPr="00E049E7" w:rsidRDefault="00B67FA9" w:rsidP="0012124E">
            <w:pPr>
              <w:rPr>
                <w:rFonts w:asciiTheme="minorHAnsi" w:hAnsiTheme="minorHAnsi" w:cstheme="minorHAnsi"/>
                <w:bCs/>
                <w:color w:val="000000" w:themeColor="text1"/>
                <w:sz w:val="18"/>
                <w:szCs w:val="18"/>
              </w:rPr>
            </w:pPr>
          </w:p>
          <w:p w14:paraId="181CC288" w14:textId="44AD5188" w:rsidR="006200E9" w:rsidRPr="00E049E7" w:rsidRDefault="006200E9" w:rsidP="0012124E">
            <w:pPr>
              <w:rPr>
                <w:rFonts w:asciiTheme="minorHAnsi" w:hAnsiTheme="minorHAnsi" w:cstheme="minorHAnsi"/>
                <w:bCs/>
                <w:color w:val="000000" w:themeColor="text1"/>
                <w:sz w:val="18"/>
                <w:szCs w:val="18"/>
              </w:rPr>
            </w:pPr>
            <w:r w:rsidRPr="00E049E7">
              <w:rPr>
                <w:rFonts w:asciiTheme="minorHAnsi" w:hAnsiTheme="minorHAnsi" w:cstheme="minorHAnsi"/>
                <w:bCs/>
                <w:color w:val="000000" w:themeColor="text1"/>
                <w:sz w:val="18"/>
                <w:szCs w:val="18"/>
              </w:rPr>
              <w:t>Host DYW whole school events that have been postponed.</w:t>
            </w:r>
          </w:p>
          <w:p w14:paraId="481D96C9" w14:textId="322E88B1" w:rsidR="006200E9" w:rsidRPr="00E049E7" w:rsidRDefault="006200E9" w:rsidP="0012124E">
            <w:pPr>
              <w:rPr>
                <w:rFonts w:asciiTheme="minorHAnsi" w:hAnsiTheme="minorHAnsi" w:cstheme="minorHAnsi"/>
                <w:bCs/>
                <w:color w:val="000000" w:themeColor="text1"/>
                <w:sz w:val="18"/>
                <w:szCs w:val="18"/>
              </w:rPr>
            </w:pPr>
          </w:p>
          <w:p w14:paraId="138E4F2C" w14:textId="2B32AB13" w:rsidR="0012124E" w:rsidRPr="00E049E7" w:rsidRDefault="0012124E" w:rsidP="006200E9">
            <w:pPr>
              <w:rPr>
                <w:rFonts w:asciiTheme="minorHAnsi" w:hAnsiTheme="minorHAnsi" w:cstheme="minorHAnsi"/>
                <w:color w:val="FFFFFF" w:themeColor="background1"/>
                <w:sz w:val="18"/>
                <w:szCs w:val="18"/>
              </w:rPr>
            </w:pPr>
          </w:p>
        </w:tc>
        <w:tc>
          <w:tcPr>
            <w:tcW w:w="3193" w:type="dxa"/>
            <w:shd w:val="clear" w:color="auto" w:fill="FABF8F" w:themeFill="accent6" w:themeFillTint="99"/>
          </w:tcPr>
          <w:p w14:paraId="33900AA1" w14:textId="77777777" w:rsidR="00522D56" w:rsidRPr="00E049E7" w:rsidRDefault="00522D56" w:rsidP="00522D56">
            <w:pPr>
              <w:rPr>
                <w:rFonts w:ascii="Arial" w:hAnsi="Arial" w:cs="Arial"/>
                <w:b/>
                <w:bCs/>
                <w:sz w:val="18"/>
                <w:szCs w:val="18"/>
              </w:rPr>
            </w:pPr>
          </w:p>
          <w:p w14:paraId="0F83D91F" w14:textId="77777777" w:rsidR="00BA66AD" w:rsidRDefault="00BA66AD" w:rsidP="00F711A4">
            <w:pPr>
              <w:rPr>
                <w:rFonts w:asciiTheme="minorHAnsi" w:hAnsiTheme="minorHAnsi" w:cstheme="minorHAnsi"/>
                <w:bCs/>
                <w:sz w:val="18"/>
                <w:szCs w:val="18"/>
              </w:rPr>
            </w:pPr>
          </w:p>
          <w:p w14:paraId="70577C4B" w14:textId="77777777" w:rsidR="00F711A4" w:rsidRDefault="00F711A4" w:rsidP="00F711A4">
            <w:pPr>
              <w:rPr>
                <w:rFonts w:asciiTheme="minorHAnsi" w:hAnsiTheme="minorHAnsi" w:cstheme="minorHAnsi"/>
                <w:bCs/>
                <w:sz w:val="18"/>
                <w:szCs w:val="18"/>
              </w:rPr>
            </w:pPr>
          </w:p>
          <w:p w14:paraId="03244C9D" w14:textId="77777777" w:rsidR="00F711A4" w:rsidRDefault="00F711A4" w:rsidP="00F711A4">
            <w:pPr>
              <w:rPr>
                <w:rFonts w:asciiTheme="minorHAnsi" w:hAnsiTheme="minorHAnsi" w:cstheme="minorHAnsi"/>
                <w:bCs/>
                <w:sz w:val="18"/>
                <w:szCs w:val="18"/>
              </w:rPr>
            </w:pPr>
            <w:r>
              <w:rPr>
                <w:rFonts w:asciiTheme="minorHAnsi" w:hAnsiTheme="minorHAnsi" w:cstheme="minorHAnsi"/>
                <w:bCs/>
                <w:sz w:val="18"/>
                <w:szCs w:val="18"/>
              </w:rPr>
              <w:t xml:space="preserve">To keep staff, pupils, parents and carers as safe as possible by adapting to ongoing changes. </w:t>
            </w:r>
          </w:p>
          <w:p w14:paraId="4CA9F1FC" w14:textId="6CED65F8" w:rsidR="00F711A4" w:rsidRDefault="00F711A4" w:rsidP="00F711A4">
            <w:pPr>
              <w:rPr>
                <w:rFonts w:asciiTheme="minorHAnsi" w:hAnsiTheme="minorHAnsi" w:cstheme="minorHAnsi"/>
                <w:bCs/>
                <w:sz w:val="18"/>
                <w:szCs w:val="18"/>
              </w:rPr>
            </w:pPr>
          </w:p>
          <w:p w14:paraId="6A6DCC3C" w14:textId="1140FE6E" w:rsidR="003B5D73" w:rsidRDefault="003B5D73" w:rsidP="00F711A4">
            <w:pPr>
              <w:rPr>
                <w:rFonts w:asciiTheme="minorHAnsi" w:hAnsiTheme="minorHAnsi" w:cstheme="minorHAnsi"/>
                <w:bCs/>
                <w:sz w:val="18"/>
                <w:szCs w:val="18"/>
              </w:rPr>
            </w:pPr>
          </w:p>
          <w:p w14:paraId="056D7345" w14:textId="77777777" w:rsidR="003B5D73" w:rsidRDefault="003B5D73" w:rsidP="00F711A4">
            <w:pPr>
              <w:rPr>
                <w:rFonts w:asciiTheme="minorHAnsi" w:hAnsiTheme="minorHAnsi" w:cstheme="minorHAnsi"/>
                <w:bCs/>
                <w:sz w:val="18"/>
                <w:szCs w:val="18"/>
              </w:rPr>
            </w:pPr>
          </w:p>
          <w:p w14:paraId="6EB9D34E" w14:textId="0967738E" w:rsidR="00F711A4" w:rsidRDefault="00F711A4" w:rsidP="00F711A4">
            <w:pPr>
              <w:rPr>
                <w:rFonts w:asciiTheme="minorHAnsi" w:hAnsiTheme="minorHAnsi" w:cstheme="minorHAnsi"/>
                <w:bCs/>
                <w:sz w:val="18"/>
                <w:szCs w:val="18"/>
              </w:rPr>
            </w:pPr>
            <w:r>
              <w:rPr>
                <w:rFonts w:asciiTheme="minorHAnsi" w:hAnsiTheme="minorHAnsi" w:cstheme="minorHAnsi"/>
                <w:bCs/>
                <w:sz w:val="18"/>
                <w:szCs w:val="18"/>
              </w:rPr>
              <w:t>To enable school community greater access to building and retain aspects of pre-</w:t>
            </w:r>
            <w:proofErr w:type="spellStart"/>
            <w:r>
              <w:rPr>
                <w:rFonts w:asciiTheme="minorHAnsi" w:hAnsiTheme="minorHAnsi" w:cstheme="minorHAnsi"/>
                <w:bCs/>
                <w:sz w:val="18"/>
                <w:szCs w:val="18"/>
              </w:rPr>
              <w:t>Covid</w:t>
            </w:r>
            <w:proofErr w:type="spellEnd"/>
            <w:r>
              <w:rPr>
                <w:rFonts w:asciiTheme="minorHAnsi" w:hAnsiTheme="minorHAnsi" w:cstheme="minorHAnsi"/>
                <w:bCs/>
                <w:sz w:val="18"/>
                <w:szCs w:val="18"/>
              </w:rPr>
              <w:t xml:space="preserve"> provision as guidance permits.</w:t>
            </w:r>
          </w:p>
          <w:p w14:paraId="60C8BB2B" w14:textId="0FC13D63" w:rsidR="000D4616" w:rsidRDefault="000D4616" w:rsidP="00F711A4">
            <w:pPr>
              <w:rPr>
                <w:rFonts w:asciiTheme="minorHAnsi" w:hAnsiTheme="minorHAnsi" w:cstheme="minorHAnsi"/>
                <w:bCs/>
                <w:sz w:val="18"/>
                <w:szCs w:val="18"/>
              </w:rPr>
            </w:pPr>
          </w:p>
          <w:p w14:paraId="035CAD80" w14:textId="1578B343" w:rsidR="000D4616" w:rsidRDefault="000D4616" w:rsidP="00F711A4">
            <w:pPr>
              <w:rPr>
                <w:rFonts w:asciiTheme="minorHAnsi" w:hAnsiTheme="minorHAnsi" w:cstheme="minorHAnsi"/>
                <w:bCs/>
                <w:sz w:val="18"/>
                <w:szCs w:val="18"/>
              </w:rPr>
            </w:pPr>
          </w:p>
          <w:p w14:paraId="5281C7D0" w14:textId="57DB526C" w:rsidR="000D4616" w:rsidRDefault="000D4616" w:rsidP="00F711A4">
            <w:pPr>
              <w:rPr>
                <w:rFonts w:asciiTheme="minorHAnsi" w:hAnsiTheme="minorHAnsi" w:cstheme="minorHAnsi"/>
                <w:bCs/>
                <w:sz w:val="18"/>
                <w:szCs w:val="18"/>
              </w:rPr>
            </w:pPr>
          </w:p>
          <w:p w14:paraId="13F5ED9A" w14:textId="5CA8E3CB" w:rsidR="000D4616" w:rsidRDefault="000D4616" w:rsidP="00F711A4">
            <w:pPr>
              <w:rPr>
                <w:rFonts w:asciiTheme="minorHAnsi" w:hAnsiTheme="minorHAnsi" w:cstheme="minorHAnsi"/>
                <w:bCs/>
                <w:sz w:val="18"/>
                <w:szCs w:val="18"/>
              </w:rPr>
            </w:pPr>
          </w:p>
          <w:p w14:paraId="5637BB16" w14:textId="33111AC0" w:rsidR="000D4616" w:rsidRDefault="000D4616" w:rsidP="00F711A4">
            <w:pPr>
              <w:rPr>
                <w:rFonts w:asciiTheme="minorHAnsi" w:hAnsiTheme="minorHAnsi" w:cstheme="minorHAnsi"/>
                <w:bCs/>
                <w:sz w:val="18"/>
                <w:szCs w:val="18"/>
              </w:rPr>
            </w:pPr>
          </w:p>
          <w:p w14:paraId="323C16D6" w14:textId="4644D679" w:rsidR="000D4616" w:rsidRDefault="000D4616" w:rsidP="00F711A4">
            <w:pPr>
              <w:rPr>
                <w:rFonts w:asciiTheme="minorHAnsi" w:hAnsiTheme="minorHAnsi" w:cstheme="minorHAnsi"/>
                <w:bCs/>
                <w:sz w:val="18"/>
                <w:szCs w:val="18"/>
              </w:rPr>
            </w:pPr>
          </w:p>
          <w:p w14:paraId="011AFACF" w14:textId="390F72FC" w:rsidR="000D4616" w:rsidRDefault="000D4616" w:rsidP="00F711A4">
            <w:pPr>
              <w:rPr>
                <w:rFonts w:asciiTheme="minorHAnsi" w:hAnsiTheme="minorHAnsi" w:cstheme="minorHAnsi"/>
                <w:bCs/>
                <w:sz w:val="18"/>
                <w:szCs w:val="18"/>
              </w:rPr>
            </w:pPr>
          </w:p>
          <w:p w14:paraId="448F123D" w14:textId="7D7D0C4C" w:rsidR="000D4616" w:rsidRDefault="000D4616" w:rsidP="00F711A4">
            <w:pPr>
              <w:rPr>
                <w:rFonts w:asciiTheme="minorHAnsi" w:hAnsiTheme="minorHAnsi" w:cstheme="minorHAnsi"/>
                <w:bCs/>
                <w:sz w:val="18"/>
                <w:szCs w:val="18"/>
              </w:rPr>
            </w:pPr>
            <w:r>
              <w:rPr>
                <w:rFonts w:asciiTheme="minorHAnsi" w:hAnsiTheme="minorHAnsi" w:cstheme="minorHAnsi"/>
                <w:bCs/>
                <w:sz w:val="18"/>
                <w:szCs w:val="18"/>
              </w:rPr>
              <w:t xml:space="preserve">Children to demonstrate more resilience towards learning and coping with school life. </w:t>
            </w:r>
          </w:p>
          <w:p w14:paraId="414DB120" w14:textId="4CE80616" w:rsidR="000D4616" w:rsidRDefault="000D4616" w:rsidP="00F711A4">
            <w:pPr>
              <w:rPr>
                <w:rFonts w:asciiTheme="minorHAnsi" w:hAnsiTheme="minorHAnsi" w:cstheme="minorHAnsi"/>
                <w:bCs/>
                <w:sz w:val="18"/>
                <w:szCs w:val="18"/>
              </w:rPr>
            </w:pPr>
            <w:r>
              <w:rPr>
                <w:rFonts w:asciiTheme="minorHAnsi" w:hAnsiTheme="minorHAnsi" w:cstheme="minorHAnsi"/>
                <w:bCs/>
                <w:sz w:val="18"/>
                <w:szCs w:val="18"/>
              </w:rPr>
              <w:t>Improved attitudes and relationships between children (especially during playtimes).</w:t>
            </w:r>
          </w:p>
          <w:p w14:paraId="7C3E5EB1" w14:textId="7FC3B14C" w:rsidR="000D4616" w:rsidRDefault="000D4616" w:rsidP="00F711A4">
            <w:pPr>
              <w:rPr>
                <w:rFonts w:asciiTheme="minorHAnsi" w:hAnsiTheme="minorHAnsi" w:cstheme="minorHAnsi"/>
                <w:bCs/>
                <w:sz w:val="18"/>
                <w:szCs w:val="18"/>
              </w:rPr>
            </w:pPr>
          </w:p>
          <w:p w14:paraId="11759A56" w14:textId="547A5968" w:rsidR="000D4616" w:rsidRDefault="000D4616" w:rsidP="00F711A4">
            <w:pPr>
              <w:rPr>
                <w:rFonts w:asciiTheme="minorHAnsi" w:hAnsiTheme="minorHAnsi" w:cstheme="minorHAnsi"/>
                <w:bCs/>
                <w:sz w:val="18"/>
                <w:szCs w:val="18"/>
              </w:rPr>
            </w:pPr>
          </w:p>
          <w:p w14:paraId="74C4BBB3" w14:textId="77777777" w:rsidR="003B5D73" w:rsidRDefault="003B5D73" w:rsidP="00F711A4">
            <w:pPr>
              <w:rPr>
                <w:rFonts w:asciiTheme="minorHAnsi" w:hAnsiTheme="minorHAnsi" w:cstheme="minorHAnsi"/>
                <w:bCs/>
                <w:sz w:val="18"/>
                <w:szCs w:val="18"/>
              </w:rPr>
            </w:pPr>
          </w:p>
          <w:p w14:paraId="2F74B8DC" w14:textId="6BCE4494" w:rsidR="000D4616" w:rsidRDefault="000D4616" w:rsidP="00F711A4">
            <w:pPr>
              <w:rPr>
                <w:rFonts w:asciiTheme="minorHAnsi" w:hAnsiTheme="minorHAnsi" w:cstheme="minorHAnsi"/>
                <w:bCs/>
                <w:sz w:val="18"/>
                <w:szCs w:val="18"/>
              </w:rPr>
            </w:pPr>
            <w:r>
              <w:rPr>
                <w:rFonts w:asciiTheme="minorHAnsi" w:hAnsiTheme="minorHAnsi" w:cstheme="minorHAnsi"/>
                <w:bCs/>
                <w:sz w:val="18"/>
                <w:szCs w:val="18"/>
              </w:rPr>
              <w:t>Positive morale amongst children and motivation to learn.</w:t>
            </w:r>
          </w:p>
          <w:p w14:paraId="6329D348" w14:textId="569B5230" w:rsidR="000D4616" w:rsidRDefault="000D4616" w:rsidP="00F711A4">
            <w:pPr>
              <w:rPr>
                <w:rFonts w:asciiTheme="minorHAnsi" w:hAnsiTheme="minorHAnsi" w:cstheme="minorHAnsi"/>
                <w:bCs/>
                <w:sz w:val="18"/>
                <w:szCs w:val="18"/>
              </w:rPr>
            </w:pPr>
          </w:p>
          <w:p w14:paraId="1FACDDE5" w14:textId="45C96798" w:rsidR="000D4616" w:rsidRDefault="000D4616" w:rsidP="00F711A4">
            <w:pPr>
              <w:rPr>
                <w:rFonts w:asciiTheme="minorHAnsi" w:hAnsiTheme="minorHAnsi" w:cstheme="minorHAnsi"/>
                <w:bCs/>
                <w:sz w:val="18"/>
                <w:szCs w:val="18"/>
              </w:rPr>
            </w:pPr>
          </w:p>
          <w:p w14:paraId="5A97FE0B" w14:textId="13F9E54F" w:rsidR="000D4616" w:rsidRDefault="000D4616" w:rsidP="00F711A4">
            <w:pPr>
              <w:rPr>
                <w:rFonts w:asciiTheme="minorHAnsi" w:hAnsiTheme="minorHAnsi" w:cstheme="minorHAnsi"/>
                <w:bCs/>
                <w:sz w:val="18"/>
                <w:szCs w:val="18"/>
              </w:rPr>
            </w:pPr>
          </w:p>
          <w:p w14:paraId="74DEBE18" w14:textId="202F99FA" w:rsidR="000D4616" w:rsidRDefault="000D4616" w:rsidP="00F711A4">
            <w:pPr>
              <w:rPr>
                <w:rFonts w:asciiTheme="minorHAnsi" w:hAnsiTheme="minorHAnsi" w:cstheme="minorHAnsi"/>
                <w:bCs/>
                <w:sz w:val="18"/>
                <w:szCs w:val="18"/>
              </w:rPr>
            </w:pPr>
          </w:p>
          <w:p w14:paraId="4C6172B8" w14:textId="1422FF1D" w:rsidR="000D4616" w:rsidRDefault="003B5D73" w:rsidP="00F711A4">
            <w:pPr>
              <w:rPr>
                <w:rFonts w:asciiTheme="minorHAnsi" w:hAnsiTheme="minorHAnsi" w:cstheme="minorHAnsi"/>
                <w:bCs/>
                <w:sz w:val="18"/>
                <w:szCs w:val="18"/>
              </w:rPr>
            </w:pPr>
            <w:r>
              <w:rPr>
                <w:rFonts w:asciiTheme="minorHAnsi" w:hAnsiTheme="minorHAnsi" w:cstheme="minorHAnsi"/>
                <w:bCs/>
                <w:sz w:val="18"/>
                <w:szCs w:val="18"/>
              </w:rPr>
              <w:t>Curriculum adapted to target</w:t>
            </w:r>
            <w:r w:rsidR="000D4616">
              <w:rPr>
                <w:rFonts w:asciiTheme="minorHAnsi" w:hAnsiTheme="minorHAnsi" w:cstheme="minorHAnsi"/>
                <w:bCs/>
                <w:sz w:val="18"/>
                <w:szCs w:val="18"/>
              </w:rPr>
              <w:t xml:space="preserve"> gaps that have arisen due to extended period of remote learning.</w:t>
            </w:r>
          </w:p>
          <w:p w14:paraId="11D8BC49" w14:textId="42BBFA8F" w:rsidR="000D4616" w:rsidRDefault="000D4616" w:rsidP="00F711A4">
            <w:pPr>
              <w:rPr>
                <w:rFonts w:asciiTheme="minorHAnsi" w:hAnsiTheme="minorHAnsi" w:cstheme="minorHAnsi"/>
                <w:bCs/>
                <w:sz w:val="18"/>
                <w:szCs w:val="18"/>
              </w:rPr>
            </w:pPr>
          </w:p>
          <w:p w14:paraId="0B8D502D" w14:textId="1401913A" w:rsidR="000D4616" w:rsidRDefault="000D4616" w:rsidP="00F711A4">
            <w:pPr>
              <w:rPr>
                <w:rFonts w:asciiTheme="minorHAnsi" w:hAnsiTheme="minorHAnsi" w:cstheme="minorHAnsi"/>
                <w:bCs/>
                <w:sz w:val="18"/>
                <w:szCs w:val="18"/>
              </w:rPr>
            </w:pPr>
          </w:p>
          <w:p w14:paraId="1B2D2195" w14:textId="2D6E1DDB" w:rsidR="003B5D73" w:rsidRDefault="003B5D73" w:rsidP="00F711A4">
            <w:pPr>
              <w:rPr>
                <w:rFonts w:asciiTheme="minorHAnsi" w:hAnsiTheme="minorHAnsi" w:cstheme="minorHAnsi"/>
                <w:bCs/>
                <w:sz w:val="18"/>
                <w:szCs w:val="18"/>
              </w:rPr>
            </w:pPr>
          </w:p>
          <w:p w14:paraId="747C3465" w14:textId="77777777" w:rsidR="003B5D73" w:rsidRDefault="003B5D73" w:rsidP="00F711A4">
            <w:pPr>
              <w:rPr>
                <w:rFonts w:asciiTheme="minorHAnsi" w:hAnsiTheme="minorHAnsi" w:cstheme="minorHAnsi"/>
                <w:bCs/>
                <w:sz w:val="18"/>
                <w:szCs w:val="18"/>
              </w:rPr>
            </w:pPr>
          </w:p>
          <w:p w14:paraId="683D41E3" w14:textId="1DA1B156" w:rsidR="000D4616" w:rsidRDefault="000D4616" w:rsidP="00F711A4">
            <w:pPr>
              <w:rPr>
                <w:rFonts w:asciiTheme="minorHAnsi" w:hAnsiTheme="minorHAnsi" w:cstheme="minorHAnsi"/>
                <w:bCs/>
                <w:sz w:val="18"/>
                <w:szCs w:val="18"/>
              </w:rPr>
            </w:pPr>
            <w:r>
              <w:rPr>
                <w:rFonts w:asciiTheme="minorHAnsi" w:hAnsiTheme="minorHAnsi" w:cstheme="minorHAnsi"/>
                <w:bCs/>
                <w:sz w:val="18"/>
                <w:szCs w:val="18"/>
              </w:rPr>
              <w:t>Greater feeling of belonging and togetherness as per pre-</w:t>
            </w:r>
            <w:proofErr w:type="spellStart"/>
            <w:r>
              <w:rPr>
                <w:rFonts w:asciiTheme="minorHAnsi" w:hAnsiTheme="minorHAnsi" w:cstheme="minorHAnsi"/>
                <w:bCs/>
                <w:sz w:val="18"/>
                <w:szCs w:val="18"/>
              </w:rPr>
              <w:t>Covid</w:t>
            </w:r>
            <w:proofErr w:type="spellEnd"/>
            <w:r>
              <w:rPr>
                <w:rFonts w:asciiTheme="minorHAnsi" w:hAnsiTheme="minorHAnsi" w:cstheme="minorHAnsi"/>
                <w:bCs/>
                <w:sz w:val="18"/>
                <w:szCs w:val="18"/>
              </w:rPr>
              <w:t xml:space="preserve"> times.</w:t>
            </w:r>
          </w:p>
          <w:p w14:paraId="5F1CF3C0" w14:textId="716329EE" w:rsidR="003B5D73" w:rsidRDefault="003B5D73" w:rsidP="00F711A4">
            <w:pPr>
              <w:rPr>
                <w:rFonts w:asciiTheme="minorHAnsi" w:hAnsiTheme="minorHAnsi" w:cstheme="minorHAnsi"/>
                <w:bCs/>
                <w:sz w:val="18"/>
                <w:szCs w:val="18"/>
              </w:rPr>
            </w:pPr>
          </w:p>
          <w:p w14:paraId="34FB5BC3" w14:textId="29FC1B89" w:rsidR="000D4616" w:rsidRDefault="000D4616" w:rsidP="00F711A4">
            <w:pPr>
              <w:rPr>
                <w:rFonts w:asciiTheme="minorHAnsi" w:hAnsiTheme="minorHAnsi" w:cstheme="minorHAnsi"/>
                <w:bCs/>
                <w:sz w:val="18"/>
                <w:szCs w:val="18"/>
              </w:rPr>
            </w:pPr>
          </w:p>
          <w:p w14:paraId="47B92C7D" w14:textId="25EC8975" w:rsidR="000D4616" w:rsidRDefault="000D4616" w:rsidP="00F711A4">
            <w:pPr>
              <w:rPr>
                <w:rFonts w:asciiTheme="minorHAnsi" w:hAnsiTheme="minorHAnsi" w:cstheme="minorHAnsi"/>
                <w:bCs/>
                <w:sz w:val="18"/>
                <w:szCs w:val="18"/>
              </w:rPr>
            </w:pPr>
          </w:p>
          <w:p w14:paraId="7E62235E" w14:textId="15F3D37F" w:rsidR="000D4616" w:rsidRDefault="000D4616" w:rsidP="00F711A4">
            <w:pPr>
              <w:rPr>
                <w:rFonts w:asciiTheme="minorHAnsi" w:hAnsiTheme="minorHAnsi" w:cstheme="minorHAnsi"/>
                <w:bCs/>
                <w:sz w:val="18"/>
                <w:szCs w:val="18"/>
              </w:rPr>
            </w:pPr>
          </w:p>
          <w:p w14:paraId="46057CD6" w14:textId="5B930571" w:rsidR="000D4616" w:rsidRDefault="000D4616" w:rsidP="00F711A4">
            <w:pPr>
              <w:rPr>
                <w:rFonts w:asciiTheme="minorHAnsi" w:hAnsiTheme="minorHAnsi" w:cstheme="minorHAnsi"/>
                <w:bCs/>
                <w:sz w:val="18"/>
                <w:szCs w:val="18"/>
              </w:rPr>
            </w:pPr>
          </w:p>
          <w:p w14:paraId="3244A8E0" w14:textId="0F0F77A3" w:rsidR="000D4616" w:rsidRDefault="000D4616" w:rsidP="00F711A4">
            <w:pPr>
              <w:rPr>
                <w:rFonts w:asciiTheme="minorHAnsi" w:hAnsiTheme="minorHAnsi" w:cstheme="minorHAnsi"/>
                <w:bCs/>
                <w:sz w:val="18"/>
                <w:szCs w:val="18"/>
              </w:rPr>
            </w:pPr>
          </w:p>
          <w:p w14:paraId="5F6D6F05" w14:textId="044C9450" w:rsidR="000D4616" w:rsidRDefault="000D4616" w:rsidP="00F711A4">
            <w:pPr>
              <w:rPr>
                <w:rFonts w:asciiTheme="minorHAnsi" w:hAnsiTheme="minorHAnsi" w:cstheme="minorHAnsi"/>
                <w:bCs/>
                <w:sz w:val="18"/>
                <w:szCs w:val="18"/>
              </w:rPr>
            </w:pPr>
            <w:r>
              <w:rPr>
                <w:rFonts w:asciiTheme="minorHAnsi" w:hAnsiTheme="minorHAnsi" w:cstheme="minorHAnsi"/>
                <w:bCs/>
                <w:sz w:val="18"/>
                <w:szCs w:val="18"/>
              </w:rPr>
              <w:t>Improved outcomes for children with ASN.</w:t>
            </w:r>
          </w:p>
          <w:p w14:paraId="08E2767D" w14:textId="72E86070" w:rsidR="003B5D73" w:rsidRDefault="003B5D73" w:rsidP="00F711A4">
            <w:pPr>
              <w:rPr>
                <w:rFonts w:asciiTheme="minorHAnsi" w:hAnsiTheme="minorHAnsi" w:cstheme="minorHAnsi"/>
                <w:bCs/>
                <w:sz w:val="18"/>
                <w:szCs w:val="18"/>
              </w:rPr>
            </w:pPr>
          </w:p>
          <w:p w14:paraId="57C8B062" w14:textId="492377A4" w:rsidR="003B5D73" w:rsidRDefault="003B5D73" w:rsidP="00F711A4">
            <w:pPr>
              <w:rPr>
                <w:rFonts w:asciiTheme="minorHAnsi" w:hAnsiTheme="minorHAnsi" w:cstheme="minorHAnsi"/>
                <w:bCs/>
                <w:sz w:val="18"/>
                <w:szCs w:val="18"/>
              </w:rPr>
            </w:pPr>
          </w:p>
          <w:p w14:paraId="70B1B8D3" w14:textId="6D0C6638" w:rsidR="003B5D73" w:rsidRDefault="003B5D73" w:rsidP="00F711A4">
            <w:pPr>
              <w:rPr>
                <w:rFonts w:asciiTheme="minorHAnsi" w:hAnsiTheme="minorHAnsi" w:cstheme="minorHAnsi"/>
                <w:bCs/>
                <w:sz w:val="18"/>
                <w:szCs w:val="18"/>
              </w:rPr>
            </w:pPr>
          </w:p>
          <w:p w14:paraId="0FBA5E05" w14:textId="7BB59A0A" w:rsidR="003B5D73" w:rsidRDefault="003B5D73" w:rsidP="00F711A4">
            <w:pPr>
              <w:rPr>
                <w:rFonts w:asciiTheme="minorHAnsi" w:hAnsiTheme="minorHAnsi" w:cstheme="minorHAnsi"/>
                <w:bCs/>
                <w:sz w:val="18"/>
                <w:szCs w:val="18"/>
              </w:rPr>
            </w:pPr>
          </w:p>
          <w:p w14:paraId="00E362A1" w14:textId="2E4B6AAB" w:rsidR="003B5D73" w:rsidRDefault="003B5D73" w:rsidP="00F711A4">
            <w:pPr>
              <w:rPr>
                <w:rFonts w:asciiTheme="minorHAnsi" w:hAnsiTheme="minorHAnsi" w:cstheme="minorHAnsi"/>
                <w:bCs/>
                <w:sz w:val="18"/>
                <w:szCs w:val="18"/>
              </w:rPr>
            </w:pPr>
          </w:p>
          <w:p w14:paraId="1E47F419" w14:textId="496C171F" w:rsidR="003B5D73" w:rsidRDefault="003B5D73" w:rsidP="00F711A4">
            <w:pPr>
              <w:rPr>
                <w:rFonts w:asciiTheme="minorHAnsi" w:hAnsiTheme="minorHAnsi" w:cstheme="minorHAnsi"/>
                <w:bCs/>
                <w:sz w:val="18"/>
                <w:szCs w:val="18"/>
              </w:rPr>
            </w:pPr>
          </w:p>
          <w:p w14:paraId="52BFCCA6" w14:textId="19392CA0" w:rsidR="003B5D73" w:rsidRDefault="003B5D73" w:rsidP="00F711A4">
            <w:pPr>
              <w:rPr>
                <w:rFonts w:asciiTheme="minorHAnsi" w:hAnsiTheme="minorHAnsi" w:cstheme="minorHAnsi"/>
                <w:bCs/>
                <w:sz w:val="18"/>
                <w:szCs w:val="18"/>
              </w:rPr>
            </w:pPr>
            <w:r>
              <w:rPr>
                <w:rFonts w:asciiTheme="minorHAnsi" w:hAnsiTheme="minorHAnsi" w:cstheme="minorHAnsi"/>
                <w:bCs/>
                <w:sz w:val="18"/>
                <w:szCs w:val="18"/>
              </w:rPr>
              <w:t xml:space="preserve">Increased level of collegiate working between staff and pupils.  </w:t>
            </w:r>
          </w:p>
          <w:p w14:paraId="4171AA80" w14:textId="578FE1DC" w:rsidR="003B5D73" w:rsidRDefault="003B5D73" w:rsidP="00F711A4">
            <w:pPr>
              <w:rPr>
                <w:rFonts w:asciiTheme="minorHAnsi" w:hAnsiTheme="minorHAnsi" w:cstheme="minorHAnsi"/>
                <w:bCs/>
                <w:sz w:val="18"/>
                <w:szCs w:val="18"/>
              </w:rPr>
            </w:pPr>
            <w:r>
              <w:rPr>
                <w:rFonts w:asciiTheme="minorHAnsi" w:hAnsiTheme="minorHAnsi" w:cstheme="minorHAnsi"/>
                <w:bCs/>
                <w:sz w:val="18"/>
                <w:szCs w:val="18"/>
              </w:rPr>
              <w:t>Large scale targeted sharing of learning with wider school community.</w:t>
            </w:r>
          </w:p>
          <w:p w14:paraId="396CCBCC" w14:textId="1086D8A2" w:rsidR="00581420" w:rsidRDefault="00581420" w:rsidP="00F711A4">
            <w:pPr>
              <w:rPr>
                <w:rFonts w:asciiTheme="minorHAnsi" w:hAnsiTheme="minorHAnsi" w:cstheme="minorHAnsi"/>
                <w:bCs/>
                <w:sz w:val="18"/>
                <w:szCs w:val="18"/>
              </w:rPr>
            </w:pPr>
          </w:p>
          <w:p w14:paraId="4709F622" w14:textId="2138BF8E" w:rsidR="00581420" w:rsidRDefault="00581420" w:rsidP="00F711A4">
            <w:pPr>
              <w:rPr>
                <w:rFonts w:asciiTheme="minorHAnsi" w:hAnsiTheme="minorHAnsi" w:cstheme="minorHAnsi"/>
                <w:bCs/>
                <w:sz w:val="18"/>
                <w:szCs w:val="18"/>
              </w:rPr>
            </w:pPr>
            <w:r>
              <w:rPr>
                <w:rFonts w:asciiTheme="minorHAnsi" w:hAnsiTheme="minorHAnsi" w:cstheme="minorHAnsi"/>
                <w:bCs/>
                <w:sz w:val="18"/>
                <w:szCs w:val="18"/>
              </w:rPr>
              <w:t xml:space="preserve">Improved listening skills and sustained levels of concentration across all stages within the school. </w:t>
            </w:r>
          </w:p>
          <w:p w14:paraId="1919634F" w14:textId="7E03946E" w:rsidR="00581420" w:rsidRDefault="00581420" w:rsidP="00F711A4">
            <w:pPr>
              <w:rPr>
                <w:rFonts w:asciiTheme="minorHAnsi" w:hAnsiTheme="minorHAnsi" w:cstheme="minorHAnsi"/>
                <w:bCs/>
                <w:sz w:val="18"/>
                <w:szCs w:val="18"/>
              </w:rPr>
            </w:pPr>
          </w:p>
          <w:p w14:paraId="6A622BC8" w14:textId="5336802E" w:rsidR="00581420" w:rsidRDefault="00581420" w:rsidP="00F711A4">
            <w:pPr>
              <w:rPr>
                <w:rFonts w:asciiTheme="minorHAnsi" w:hAnsiTheme="minorHAnsi" w:cstheme="minorHAnsi"/>
                <w:bCs/>
                <w:sz w:val="18"/>
                <w:szCs w:val="18"/>
              </w:rPr>
            </w:pPr>
          </w:p>
          <w:p w14:paraId="6CE04D75" w14:textId="74087F28" w:rsidR="00581420" w:rsidRDefault="00581420" w:rsidP="00F711A4">
            <w:pPr>
              <w:rPr>
                <w:rFonts w:asciiTheme="minorHAnsi" w:hAnsiTheme="minorHAnsi" w:cstheme="minorHAnsi"/>
                <w:bCs/>
                <w:sz w:val="18"/>
                <w:szCs w:val="18"/>
              </w:rPr>
            </w:pPr>
          </w:p>
          <w:p w14:paraId="050312E7" w14:textId="61F8D4A6" w:rsidR="00581420" w:rsidRDefault="00581420" w:rsidP="00F711A4">
            <w:pPr>
              <w:rPr>
                <w:rFonts w:asciiTheme="minorHAnsi" w:hAnsiTheme="minorHAnsi" w:cstheme="minorHAnsi"/>
                <w:bCs/>
                <w:sz w:val="18"/>
                <w:szCs w:val="18"/>
              </w:rPr>
            </w:pPr>
          </w:p>
          <w:p w14:paraId="2202CF01" w14:textId="60CC2603" w:rsidR="00581420" w:rsidRDefault="00581420" w:rsidP="00F711A4">
            <w:pPr>
              <w:rPr>
                <w:rFonts w:asciiTheme="minorHAnsi" w:hAnsiTheme="minorHAnsi" w:cstheme="minorHAnsi"/>
                <w:bCs/>
                <w:sz w:val="18"/>
                <w:szCs w:val="18"/>
              </w:rPr>
            </w:pPr>
          </w:p>
          <w:p w14:paraId="12DB3A54" w14:textId="13232120" w:rsidR="00581420" w:rsidRDefault="00581420" w:rsidP="00F711A4">
            <w:pPr>
              <w:rPr>
                <w:rFonts w:asciiTheme="minorHAnsi" w:hAnsiTheme="minorHAnsi" w:cstheme="minorHAnsi"/>
                <w:bCs/>
                <w:sz w:val="18"/>
                <w:szCs w:val="18"/>
              </w:rPr>
            </w:pPr>
            <w:r>
              <w:rPr>
                <w:rFonts w:asciiTheme="minorHAnsi" w:hAnsiTheme="minorHAnsi" w:cstheme="minorHAnsi"/>
                <w:bCs/>
                <w:sz w:val="18"/>
                <w:szCs w:val="18"/>
              </w:rPr>
              <w:t>Improved handwriting and general presentation.</w:t>
            </w:r>
          </w:p>
          <w:p w14:paraId="45BA90DB" w14:textId="04F2E684" w:rsidR="00581420" w:rsidRDefault="00581420" w:rsidP="00F711A4">
            <w:pPr>
              <w:rPr>
                <w:rFonts w:asciiTheme="minorHAnsi" w:hAnsiTheme="minorHAnsi" w:cstheme="minorHAnsi"/>
                <w:bCs/>
                <w:sz w:val="18"/>
                <w:szCs w:val="18"/>
              </w:rPr>
            </w:pPr>
            <w:r>
              <w:rPr>
                <w:rFonts w:asciiTheme="minorHAnsi" w:hAnsiTheme="minorHAnsi" w:cstheme="minorHAnsi"/>
                <w:bCs/>
                <w:sz w:val="18"/>
                <w:szCs w:val="18"/>
              </w:rPr>
              <w:t>Correct letter and number formation in younger children.</w:t>
            </w:r>
          </w:p>
          <w:p w14:paraId="7581FEB6" w14:textId="17158521" w:rsidR="00581420" w:rsidRDefault="00581420" w:rsidP="00F711A4">
            <w:pPr>
              <w:rPr>
                <w:rFonts w:asciiTheme="minorHAnsi" w:hAnsiTheme="minorHAnsi" w:cstheme="minorHAnsi"/>
                <w:bCs/>
                <w:sz w:val="18"/>
                <w:szCs w:val="18"/>
              </w:rPr>
            </w:pPr>
          </w:p>
          <w:p w14:paraId="2FA103F4" w14:textId="4F216DA0" w:rsidR="00581420" w:rsidRDefault="00581420" w:rsidP="00F711A4">
            <w:pPr>
              <w:rPr>
                <w:rFonts w:asciiTheme="minorHAnsi" w:hAnsiTheme="minorHAnsi" w:cstheme="minorHAnsi"/>
                <w:bCs/>
                <w:sz w:val="18"/>
                <w:szCs w:val="18"/>
              </w:rPr>
            </w:pPr>
          </w:p>
          <w:p w14:paraId="50775FA0" w14:textId="0E9C686D" w:rsidR="00581420" w:rsidRDefault="00581420" w:rsidP="00F711A4">
            <w:pPr>
              <w:rPr>
                <w:rFonts w:asciiTheme="minorHAnsi" w:hAnsiTheme="minorHAnsi" w:cstheme="minorHAnsi"/>
                <w:bCs/>
                <w:sz w:val="18"/>
                <w:szCs w:val="18"/>
              </w:rPr>
            </w:pPr>
          </w:p>
          <w:p w14:paraId="215ED546" w14:textId="4E289055" w:rsidR="00581420" w:rsidRDefault="00581420" w:rsidP="00F711A4">
            <w:pPr>
              <w:rPr>
                <w:rFonts w:asciiTheme="minorHAnsi" w:hAnsiTheme="minorHAnsi" w:cstheme="minorHAnsi"/>
                <w:bCs/>
                <w:sz w:val="18"/>
                <w:szCs w:val="18"/>
              </w:rPr>
            </w:pPr>
          </w:p>
          <w:p w14:paraId="6BEAC0DF" w14:textId="17A37414" w:rsidR="00581420" w:rsidRDefault="00581420" w:rsidP="00F711A4">
            <w:pPr>
              <w:rPr>
                <w:rFonts w:asciiTheme="minorHAnsi" w:hAnsiTheme="minorHAnsi" w:cstheme="minorHAnsi"/>
                <w:bCs/>
                <w:sz w:val="18"/>
                <w:szCs w:val="18"/>
              </w:rPr>
            </w:pPr>
          </w:p>
          <w:p w14:paraId="2760CBB3" w14:textId="47734E6B" w:rsidR="00581420" w:rsidRDefault="00581420" w:rsidP="00F711A4">
            <w:pPr>
              <w:rPr>
                <w:rFonts w:asciiTheme="minorHAnsi" w:hAnsiTheme="minorHAnsi" w:cstheme="minorHAnsi"/>
                <w:bCs/>
                <w:sz w:val="18"/>
                <w:szCs w:val="18"/>
              </w:rPr>
            </w:pPr>
          </w:p>
          <w:p w14:paraId="2D944826" w14:textId="2CA09526" w:rsidR="00581420" w:rsidRDefault="00581420" w:rsidP="00F711A4">
            <w:pPr>
              <w:rPr>
                <w:rFonts w:asciiTheme="minorHAnsi" w:hAnsiTheme="minorHAnsi" w:cstheme="minorHAnsi"/>
                <w:bCs/>
                <w:sz w:val="18"/>
                <w:szCs w:val="18"/>
              </w:rPr>
            </w:pPr>
          </w:p>
          <w:p w14:paraId="2786A740" w14:textId="27A298F6" w:rsidR="00581420" w:rsidRDefault="00581420" w:rsidP="00F711A4">
            <w:pPr>
              <w:rPr>
                <w:rFonts w:asciiTheme="minorHAnsi" w:hAnsiTheme="minorHAnsi" w:cstheme="minorHAnsi"/>
                <w:bCs/>
                <w:sz w:val="18"/>
                <w:szCs w:val="18"/>
              </w:rPr>
            </w:pPr>
            <w:r>
              <w:rPr>
                <w:rFonts w:asciiTheme="minorHAnsi" w:hAnsiTheme="minorHAnsi" w:cstheme="minorHAnsi"/>
                <w:bCs/>
                <w:sz w:val="18"/>
                <w:szCs w:val="18"/>
              </w:rPr>
              <w:t>Increase in attainment in writing both as discrete subject and also across the curriculum.</w:t>
            </w:r>
          </w:p>
          <w:p w14:paraId="23D2D91B" w14:textId="6ADF9C13" w:rsidR="00581420" w:rsidRDefault="00581420" w:rsidP="00F711A4">
            <w:pPr>
              <w:rPr>
                <w:rFonts w:asciiTheme="minorHAnsi" w:hAnsiTheme="minorHAnsi" w:cstheme="minorHAnsi"/>
                <w:bCs/>
                <w:sz w:val="18"/>
                <w:szCs w:val="18"/>
              </w:rPr>
            </w:pPr>
          </w:p>
          <w:p w14:paraId="1F7378BE" w14:textId="2BEBE3F8" w:rsidR="00581420" w:rsidRDefault="00581420" w:rsidP="00F711A4">
            <w:pPr>
              <w:rPr>
                <w:rFonts w:asciiTheme="minorHAnsi" w:hAnsiTheme="minorHAnsi" w:cstheme="minorHAnsi"/>
                <w:bCs/>
                <w:sz w:val="18"/>
                <w:szCs w:val="18"/>
              </w:rPr>
            </w:pPr>
          </w:p>
          <w:p w14:paraId="13957DDC" w14:textId="572E7219" w:rsidR="00581420" w:rsidRDefault="00581420" w:rsidP="00F711A4">
            <w:pPr>
              <w:rPr>
                <w:rFonts w:asciiTheme="minorHAnsi" w:hAnsiTheme="minorHAnsi" w:cstheme="minorHAnsi"/>
                <w:bCs/>
                <w:sz w:val="18"/>
                <w:szCs w:val="18"/>
              </w:rPr>
            </w:pPr>
          </w:p>
          <w:p w14:paraId="2BDC17FA" w14:textId="3590A511" w:rsidR="003B5D73" w:rsidRDefault="003B5D73" w:rsidP="00F711A4">
            <w:pPr>
              <w:rPr>
                <w:rFonts w:asciiTheme="minorHAnsi" w:hAnsiTheme="minorHAnsi" w:cstheme="minorHAnsi"/>
                <w:bCs/>
                <w:sz w:val="18"/>
                <w:szCs w:val="18"/>
              </w:rPr>
            </w:pPr>
          </w:p>
          <w:p w14:paraId="09194F73" w14:textId="2B09B330" w:rsidR="003B5D73" w:rsidRDefault="003B5D73" w:rsidP="00F711A4">
            <w:pPr>
              <w:rPr>
                <w:rFonts w:asciiTheme="minorHAnsi" w:hAnsiTheme="minorHAnsi" w:cstheme="minorHAnsi"/>
                <w:bCs/>
                <w:sz w:val="18"/>
                <w:szCs w:val="18"/>
              </w:rPr>
            </w:pPr>
          </w:p>
          <w:p w14:paraId="2E2C0C0F" w14:textId="77777777" w:rsidR="003B5D73" w:rsidRDefault="003B5D73" w:rsidP="00F711A4">
            <w:pPr>
              <w:rPr>
                <w:rFonts w:asciiTheme="minorHAnsi" w:hAnsiTheme="minorHAnsi" w:cstheme="minorHAnsi"/>
                <w:bCs/>
                <w:sz w:val="18"/>
                <w:szCs w:val="18"/>
              </w:rPr>
            </w:pPr>
          </w:p>
          <w:p w14:paraId="41FFA743" w14:textId="07C0922E" w:rsidR="00581420" w:rsidRDefault="00581420" w:rsidP="00F711A4">
            <w:pPr>
              <w:rPr>
                <w:rFonts w:asciiTheme="minorHAnsi" w:hAnsiTheme="minorHAnsi" w:cstheme="minorHAnsi"/>
                <w:bCs/>
                <w:sz w:val="18"/>
                <w:szCs w:val="18"/>
              </w:rPr>
            </w:pPr>
          </w:p>
          <w:p w14:paraId="01B4A437" w14:textId="398D970A" w:rsidR="00581420" w:rsidRDefault="00581420" w:rsidP="00F711A4">
            <w:pPr>
              <w:rPr>
                <w:rFonts w:asciiTheme="minorHAnsi" w:hAnsiTheme="minorHAnsi" w:cstheme="minorHAnsi"/>
                <w:bCs/>
                <w:sz w:val="18"/>
                <w:szCs w:val="18"/>
              </w:rPr>
            </w:pPr>
            <w:r>
              <w:rPr>
                <w:rFonts w:asciiTheme="minorHAnsi" w:hAnsiTheme="minorHAnsi" w:cstheme="minorHAnsi"/>
                <w:bCs/>
                <w:sz w:val="18"/>
                <w:szCs w:val="18"/>
              </w:rPr>
              <w:t>Children who are motivated and inspired by increased knowledge of the world of work and also the application of skills within this area.</w:t>
            </w:r>
          </w:p>
          <w:p w14:paraId="4665546E" w14:textId="77777777" w:rsidR="00581420" w:rsidRDefault="00581420" w:rsidP="00F711A4">
            <w:pPr>
              <w:rPr>
                <w:rFonts w:asciiTheme="minorHAnsi" w:hAnsiTheme="minorHAnsi" w:cstheme="minorHAnsi"/>
                <w:bCs/>
                <w:sz w:val="18"/>
                <w:szCs w:val="18"/>
              </w:rPr>
            </w:pPr>
          </w:p>
          <w:p w14:paraId="5E2C640E" w14:textId="680761AC" w:rsidR="00581420" w:rsidRDefault="00581420" w:rsidP="00F711A4">
            <w:pPr>
              <w:rPr>
                <w:rFonts w:asciiTheme="minorHAnsi" w:hAnsiTheme="minorHAnsi" w:cstheme="minorHAnsi"/>
                <w:bCs/>
                <w:sz w:val="18"/>
                <w:szCs w:val="18"/>
              </w:rPr>
            </w:pPr>
          </w:p>
          <w:p w14:paraId="7E3AF599" w14:textId="77777777" w:rsidR="00581420" w:rsidRDefault="00581420" w:rsidP="00F711A4">
            <w:pPr>
              <w:rPr>
                <w:rFonts w:asciiTheme="minorHAnsi" w:hAnsiTheme="minorHAnsi" w:cstheme="minorHAnsi"/>
                <w:bCs/>
                <w:sz w:val="18"/>
                <w:szCs w:val="18"/>
              </w:rPr>
            </w:pPr>
          </w:p>
          <w:p w14:paraId="0DA8B800" w14:textId="1CA78449" w:rsidR="00581420" w:rsidRDefault="00581420" w:rsidP="00F711A4">
            <w:pPr>
              <w:rPr>
                <w:rFonts w:asciiTheme="minorHAnsi" w:hAnsiTheme="minorHAnsi" w:cstheme="minorHAnsi"/>
                <w:bCs/>
                <w:sz w:val="18"/>
                <w:szCs w:val="18"/>
              </w:rPr>
            </w:pPr>
          </w:p>
          <w:p w14:paraId="618AA568" w14:textId="1EF86C29" w:rsidR="00581420" w:rsidRDefault="00581420" w:rsidP="00F711A4">
            <w:pPr>
              <w:rPr>
                <w:rFonts w:asciiTheme="minorHAnsi" w:hAnsiTheme="minorHAnsi" w:cstheme="minorHAnsi"/>
                <w:bCs/>
                <w:sz w:val="18"/>
                <w:szCs w:val="18"/>
              </w:rPr>
            </w:pPr>
          </w:p>
          <w:p w14:paraId="3B5A3185" w14:textId="0E2A7FE1" w:rsidR="00581420" w:rsidRDefault="00581420" w:rsidP="00F711A4">
            <w:pPr>
              <w:rPr>
                <w:rFonts w:asciiTheme="minorHAnsi" w:hAnsiTheme="minorHAnsi" w:cstheme="minorHAnsi"/>
                <w:bCs/>
                <w:sz w:val="18"/>
                <w:szCs w:val="18"/>
              </w:rPr>
            </w:pPr>
          </w:p>
          <w:p w14:paraId="0F7895EF" w14:textId="201CB856" w:rsidR="00581420" w:rsidRDefault="00581420" w:rsidP="00F711A4">
            <w:pPr>
              <w:rPr>
                <w:rFonts w:asciiTheme="minorHAnsi" w:hAnsiTheme="minorHAnsi" w:cstheme="minorHAnsi"/>
                <w:bCs/>
                <w:sz w:val="18"/>
                <w:szCs w:val="18"/>
              </w:rPr>
            </w:pPr>
          </w:p>
          <w:p w14:paraId="08D86BCD" w14:textId="71AC3F8E" w:rsidR="00581420" w:rsidRDefault="00581420" w:rsidP="00F711A4">
            <w:pPr>
              <w:rPr>
                <w:rFonts w:asciiTheme="minorHAnsi" w:hAnsiTheme="minorHAnsi" w:cstheme="minorHAnsi"/>
                <w:bCs/>
                <w:sz w:val="18"/>
                <w:szCs w:val="18"/>
              </w:rPr>
            </w:pPr>
          </w:p>
          <w:p w14:paraId="780F319B" w14:textId="79EEED6F" w:rsidR="00581420" w:rsidRDefault="00581420" w:rsidP="00F711A4">
            <w:pPr>
              <w:rPr>
                <w:rFonts w:asciiTheme="minorHAnsi" w:hAnsiTheme="minorHAnsi" w:cstheme="minorHAnsi"/>
                <w:bCs/>
                <w:sz w:val="18"/>
                <w:szCs w:val="18"/>
              </w:rPr>
            </w:pPr>
          </w:p>
          <w:p w14:paraId="5E17AB57" w14:textId="77777777" w:rsidR="00581420" w:rsidRDefault="00581420" w:rsidP="00F711A4">
            <w:pPr>
              <w:rPr>
                <w:rFonts w:asciiTheme="minorHAnsi" w:hAnsiTheme="minorHAnsi" w:cstheme="minorHAnsi"/>
                <w:bCs/>
                <w:sz w:val="18"/>
                <w:szCs w:val="18"/>
              </w:rPr>
            </w:pPr>
          </w:p>
          <w:p w14:paraId="008CCC7C" w14:textId="77777777" w:rsidR="000D4616" w:rsidRDefault="000D4616" w:rsidP="00F711A4">
            <w:pPr>
              <w:rPr>
                <w:rFonts w:asciiTheme="minorHAnsi" w:hAnsiTheme="minorHAnsi" w:cstheme="minorHAnsi"/>
                <w:bCs/>
                <w:sz w:val="18"/>
                <w:szCs w:val="18"/>
              </w:rPr>
            </w:pPr>
          </w:p>
          <w:p w14:paraId="35B70AE7" w14:textId="77777777" w:rsidR="000D4616" w:rsidRDefault="000D4616" w:rsidP="00F711A4">
            <w:pPr>
              <w:rPr>
                <w:rFonts w:asciiTheme="minorHAnsi" w:hAnsiTheme="minorHAnsi" w:cstheme="minorHAnsi"/>
                <w:bCs/>
                <w:sz w:val="18"/>
                <w:szCs w:val="18"/>
              </w:rPr>
            </w:pPr>
          </w:p>
          <w:p w14:paraId="27C23F18" w14:textId="77777777" w:rsidR="00F711A4" w:rsidRDefault="00F711A4" w:rsidP="00F711A4">
            <w:pPr>
              <w:rPr>
                <w:rFonts w:asciiTheme="minorHAnsi" w:hAnsiTheme="minorHAnsi" w:cstheme="minorHAnsi"/>
                <w:bCs/>
                <w:sz w:val="18"/>
                <w:szCs w:val="18"/>
              </w:rPr>
            </w:pPr>
          </w:p>
          <w:p w14:paraId="7DBB7268" w14:textId="77777777" w:rsidR="00F711A4" w:rsidRDefault="00F711A4" w:rsidP="00F711A4">
            <w:pPr>
              <w:rPr>
                <w:rFonts w:asciiTheme="minorHAnsi" w:hAnsiTheme="minorHAnsi" w:cstheme="minorHAnsi"/>
                <w:bCs/>
                <w:sz w:val="18"/>
                <w:szCs w:val="18"/>
              </w:rPr>
            </w:pPr>
          </w:p>
          <w:p w14:paraId="557FFE89" w14:textId="61FB38B5" w:rsidR="00F711A4" w:rsidRPr="00E049E7" w:rsidRDefault="00F711A4" w:rsidP="00F711A4">
            <w:pPr>
              <w:rPr>
                <w:rFonts w:ascii="Arial" w:hAnsi="Arial" w:cs="Arial"/>
                <w:color w:val="FFFFFF" w:themeColor="background1"/>
                <w:sz w:val="18"/>
                <w:szCs w:val="18"/>
              </w:rPr>
            </w:pPr>
          </w:p>
        </w:tc>
      </w:tr>
      <w:tr w:rsidR="00BA66AD" w14:paraId="004CCBD3" w14:textId="77777777" w:rsidTr="6086195E">
        <w:trPr>
          <w:trHeight w:val="5985"/>
        </w:trPr>
        <w:tc>
          <w:tcPr>
            <w:tcW w:w="3192" w:type="dxa"/>
            <w:shd w:val="clear" w:color="auto" w:fill="FABF8F" w:themeFill="accent6" w:themeFillTint="99"/>
          </w:tcPr>
          <w:p w14:paraId="3EF007E6" w14:textId="77777777" w:rsidR="00522D56" w:rsidRPr="00E049E7" w:rsidRDefault="3C850B80" w:rsidP="3F69E2DF">
            <w:pPr>
              <w:pStyle w:val="NoSpacing"/>
              <w:rPr>
                <w:rFonts w:asciiTheme="minorHAnsi" w:hAnsiTheme="minorHAnsi" w:cstheme="minorHAnsi"/>
                <w:b/>
                <w:bCs/>
                <w:color w:val="E36C0A" w:themeColor="accent6" w:themeShade="BF"/>
                <w:sz w:val="22"/>
                <w:szCs w:val="22"/>
              </w:rPr>
            </w:pPr>
            <w:r w:rsidRPr="00E049E7">
              <w:rPr>
                <w:rFonts w:asciiTheme="minorHAnsi" w:hAnsiTheme="minorHAnsi" w:cstheme="minorHAnsi"/>
                <w:b/>
                <w:bCs/>
                <w:color w:val="E36C0A" w:themeColor="accent6" w:themeShade="BF"/>
                <w:sz w:val="22"/>
                <w:szCs w:val="22"/>
              </w:rPr>
              <w:t xml:space="preserve">2.3 Learning, teaching and assessment </w:t>
            </w:r>
          </w:p>
          <w:p w14:paraId="390551CF" w14:textId="2821989C" w:rsidR="6C01CDA2" w:rsidRPr="00E049E7" w:rsidRDefault="6C01CDA2" w:rsidP="6C01CDA2">
            <w:pPr>
              <w:pStyle w:val="NoSpacing"/>
              <w:rPr>
                <w:rFonts w:asciiTheme="minorHAnsi" w:hAnsiTheme="minorHAnsi" w:cstheme="minorHAnsi"/>
                <w:b/>
                <w:bCs/>
                <w:sz w:val="22"/>
                <w:szCs w:val="22"/>
              </w:rPr>
            </w:pPr>
          </w:p>
          <w:p w14:paraId="2210A4E1" w14:textId="0E1E99FF" w:rsidR="7185A20E" w:rsidRPr="00E049E7" w:rsidRDefault="5CE654D0" w:rsidP="6C01CDA2">
            <w:pPr>
              <w:pStyle w:val="NoSpacing"/>
              <w:rPr>
                <w:rFonts w:asciiTheme="minorHAnsi" w:eastAsia="Arial" w:hAnsiTheme="minorHAnsi" w:cstheme="minorHAnsi"/>
                <w:sz w:val="22"/>
                <w:szCs w:val="22"/>
              </w:rPr>
            </w:pPr>
            <w:r w:rsidRPr="00E049E7">
              <w:rPr>
                <w:rFonts w:asciiTheme="minorHAnsi" w:eastAsia="Arial" w:hAnsiTheme="minorHAnsi" w:cstheme="minorHAnsi"/>
                <w:b/>
                <w:bCs/>
                <w:sz w:val="22"/>
                <w:szCs w:val="22"/>
              </w:rPr>
              <w:t>Theme 1: Learning and engagement</w:t>
            </w:r>
          </w:p>
          <w:p w14:paraId="334248B9" w14:textId="06406BEF" w:rsidR="7185A20E" w:rsidRPr="00E049E7" w:rsidRDefault="43C93338" w:rsidP="5D1834C5">
            <w:pPr>
              <w:pStyle w:val="NoSpacing"/>
              <w:rPr>
                <w:rFonts w:asciiTheme="minorHAnsi" w:eastAsia="Arial" w:hAnsiTheme="minorHAnsi" w:cstheme="minorHAnsi"/>
                <w:sz w:val="18"/>
                <w:szCs w:val="18"/>
              </w:rPr>
            </w:pPr>
            <w:r w:rsidRPr="00E049E7">
              <w:rPr>
                <w:rFonts w:asciiTheme="minorHAnsi" w:eastAsia="Arial" w:hAnsiTheme="minorHAnsi" w:cstheme="minorHAnsi"/>
                <w:sz w:val="18"/>
                <w:szCs w:val="18"/>
              </w:rPr>
              <w:t xml:space="preserve">Our children and young people are eager and active participants who are fully engaged, resilient, </w:t>
            </w:r>
            <w:r w:rsidR="2D2B6C9E" w:rsidRPr="00E049E7">
              <w:rPr>
                <w:rFonts w:asciiTheme="minorHAnsi" w:eastAsia="Arial" w:hAnsiTheme="minorHAnsi" w:cstheme="minorHAnsi"/>
                <w:sz w:val="18"/>
                <w:szCs w:val="18"/>
              </w:rPr>
              <w:t>highly motivated</w:t>
            </w:r>
            <w:r w:rsidRPr="00E049E7">
              <w:rPr>
                <w:rFonts w:asciiTheme="minorHAnsi" w:eastAsia="Arial" w:hAnsiTheme="minorHAnsi" w:cstheme="minorHAnsi"/>
                <w:sz w:val="18"/>
                <w:szCs w:val="18"/>
              </w:rPr>
              <w:t xml:space="preserve"> and interact well during activities. </w:t>
            </w:r>
          </w:p>
          <w:p w14:paraId="08E7E1B2" w14:textId="6ADB3EE7" w:rsidR="7185A20E" w:rsidRPr="00E049E7" w:rsidRDefault="7185A20E" w:rsidP="5D1834C5">
            <w:pPr>
              <w:pStyle w:val="NoSpacing"/>
              <w:rPr>
                <w:rFonts w:asciiTheme="minorHAnsi" w:eastAsia="Arial" w:hAnsiTheme="minorHAnsi" w:cstheme="minorHAnsi"/>
                <w:sz w:val="18"/>
                <w:szCs w:val="18"/>
              </w:rPr>
            </w:pPr>
          </w:p>
          <w:p w14:paraId="5F434D7F" w14:textId="101D7AFF" w:rsidR="7185A20E" w:rsidRPr="00E049E7" w:rsidRDefault="5CE654D0" w:rsidP="5D1834C5">
            <w:pPr>
              <w:pStyle w:val="NoSpacing"/>
              <w:rPr>
                <w:rFonts w:asciiTheme="minorHAnsi" w:eastAsia="Arial" w:hAnsiTheme="minorHAnsi" w:cstheme="minorHAnsi"/>
                <w:sz w:val="22"/>
                <w:szCs w:val="22"/>
              </w:rPr>
            </w:pPr>
            <w:r w:rsidRPr="00E049E7">
              <w:rPr>
                <w:rFonts w:asciiTheme="minorHAnsi" w:eastAsia="Arial" w:hAnsiTheme="minorHAnsi" w:cstheme="minorHAnsi"/>
                <w:sz w:val="18"/>
                <w:szCs w:val="18"/>
              </w:rPr>
              <w:t>Learners’ experiences are appropriately challenging and enjoyable and well matched to their needs and interests. Learners exercise choice, including the appropriate use of digital technology, and take increasing responsibility as they become more independent in their learning.</w:t>
            </w:r>
          </w:p>
          <w:p w14:paraId="56A2056D" w14:textId="7BBF2BB9" w:rsidR="6086195E" w:rsidRDefault="6086195E" w:rsidP="6086195E">
            <w:pPr>
              <w:pStyle w:val="NoSpacing"/>
              <w:rPr>
                <w:rFonts w:asciiTheme="minorHAnsi" w:eastAsia="Arial" w:hAnsiTheme="minorHAnsi" w:cstheme="minorHAnsi"/>
                <w:sz w:val="22"/>
                <w:szCs w:val="22"/>
              </w:rPr>
            </w:pPr>
          </w:p>
          <w:p w14:paraId="6FFD4CDE" w14:textId="637AD9CE" w:rsidR="00E049E7" w:rsidRDefault="00E049E7" w:rsidP="6086195E">
            <w:pPr>
              <w:pStyle w:val="NoSpacing"/>
              <w:rPr>
                <w:rFonts w:asciiTheme="minorHAnsi" w:eastAsia="Arial" w:hAnsiTheme="minorHAnsi" w:cstheme="minorHAnsi"/>
                <w:sz w:val="22"/>
                <w:szCs w:val="22"/>
              </w:rPr>
            </w:pPr>
          </w:p>
          <w:p w14:paraId="7B02A918" w14:textId="301E0830" w:rsidR="00E049E7" w:rsidRDefault="00E049E7" w:rsidP="6086195E">
            <w:pPr>
              <w:pStyle w:val="NoSpacing"/>
              <w:rPr>
                <w:rFonts w:asciiTheme="minorHAnsi" w:eastAsia="Arial" w:hAnsiTheme="minorHAnsi" w:cstheme="minorHAnsi"/>
                <w:sz w:val="22"/>
                <w:szCs w:val="22"/>
              </w:rPr>
            </w:pPr>
          </w:p>
          <w:p w14:paraId="0B2CE6B1" w14:textId="549AD231" w:rsidR="00E049E7" w:rsidRDefault="00E049E7" w:rsidP="6086195E">
            <w:pPr>
              <w:pStyle w:val="NoSpacing"/>
              <w:rPr>
                <w:rFonts w:asciiTheme="minorHAnsi" w:eastAsia="Arial" w:hAnsiTheme="minorHAnsi" w:cstheme="minorHAnsi"/>
                <w:sz w:val="22"/>
                <w:szCs w:val="22"/>
              </w:rPr>
            </w:pPr>
          </w:p>
          <w:p w14:paraId="527E7CFD" w14:textId="598DD1EC" w:rsidR="00E049E7" w:rsidRDefault="00E049E7" w:rsidP="6086195E">
            <w:pPr>
              <w:pStyle w:val="NoSpacing"/>
              <w:rPr>
                <w:rFonts w:asciiTheme="minorHAnsi" w:eastAsia="Arial" w:hAnsiTheme="minorHAnsi" w:cstheme="minorHAnsi"/>
                <w:sz w:val="22"/>
                <w:szCs w:val="22"/>
              </w:rPr>
            </w:pPr>
          </w:p>
          <w:p w14:paraId="30BB26AC" w14:textId="16C76975" w:rsidR="00E049E7" w:rsidRDefault="00E049E7" w:rsidP="6086195E">
            <w:pPr>
              <w:pStyle w:val="NoSpacing"/>
              <w:rPr>
                <w:rFonts w:asciiTheme="minorHAnsi" w:eastAsia="Arial" w:hAnsiTheme="minorHAnsi" w:cstheme="minorHAnsi"/>
                <w:sz w:val="22"/>
                <w:szCs w:val="22"/>
              </w:rPr>
            </w:pPr>
          </w:p>
          <w:p w14:paraId="7B25603A" w14:textId="63E99026" w:rsidR="00E049E7" w:rsidRDefault="00E049E7" w:rsidP="6086195E">
            <w:pPr>
              <w:pStyle w:val="NoSpacing"/>
              <w:rPr>
                <w:rFonts w:asciiTheme="minorHAnsi" w:eastAsia="Arial" w:hAnsiTheme="minorHAnsi" w:cstheme="minorHAnsi"/>
                <w:sz w:val="22"/>
                <w:szCs w:val="22"/>
              </w:rPr>
            </w:pPr>
          </w:p>
          <w:p w14:paraId="124BDE0B" w14:textId="0392167B" w:rsidR="00E049E7" w:rsidRDefault="00E049E7" w:rsidP="6086195E">
            <w:pPr>
              <w:pStyle w:val="NoSpacing"/>
              <w:rPr>
                <w:rFonts w:asciiTheme="minorHAnsi" w:eastAsia="Arial" w:hAnsiTheme="minorHAnsi" w:cstheme="minorHAnsi"/>
                <w:sz w:val="22"/>
                <w:szCs w:val="22"/>
              </w:rPr>
            </w:pPr>
          </w:p>
          <w:p w14:paraId="16750EEE" w14:textId="23CA7450" w:rsidR="00E049E7" w:rsidRDefault="00E049E7" w:rsidP="6086195E">
            <w:pPr>
              <w:pStyle w:val="NoSpacing"/>
              <w:rPr>
                <w:rFonts w:asciiTheme="minorHAnsi" w:eastAsia="Arial" w:hAnsiTheme="minorHAnsi" w:cstheme="minorHAnsi"/>
                <w:sz w:val="22"/>
                <w:szCs w:val="22"/>
              </w:rPr>
            </w:pPr>
          </w:p>
          <w:p w14:paraId="28DCEF37" w14:textId="3ED1D5C4" w:rsidR="00E049E7" w:rsidRDefault="00E049E7" w:rsidP="6086195E">
            <w:pPr>
              <w:pStyle w:val="NoSpacing"/>
              <w:rPr>
                <w:rFonts w:asciiTheme="minorHAnsi" w:eastAsia="Arial" w:hAnsiTheme="minorHAnsi" w:cstheme="minorHAnsi"/>
                <w:sz w:val="22"/>
                <w:szCs w:val="22"/>
              </w:rPr>
            </w:pPr>
          </w:p>
          <w:p w14:paraId="1302904E" w14:textId="10591933" w:rsidR="00E049E7" w:rsidRDefault="00E049E7" w:rsidP="6086195E">
            <w:pPr>
              <w:pStyle w:val="NoSpacing"/>
              <w:rPr>
                <w:rFonts w:asciiTheme="minorHAnsi" w:eastAsia="Arial" w:hAnsiTheme="minorHAnsi" w:cstheme="minorHAnsi"/>
                <w:sz w:val="22"/>
                <w:szCs w:val="22"/>
              </w:rPr>
            </w:pPr>
          </w:p>
          <w:p w14:paraId="45287A7D" w14:textId="3CEFF9C2" w:rsidR="00E049E7" w:rsidRDefault="00E049E7" w:rsidP="6086195E">
            <w:pPr>
              <w:pStyle w:val="NoSpacing"/>
              <w:rPr>
                <w:rFonts w:asciiTheme="minorHAnsi" w:eastAsia="Arial" w:hAnsiTheme="minorHAnsi" w:cstheme="minorHAnsi"/>
                <w:sz w:val="22"/>
                <w:szCs w:val="22"/>
              </w:rPr>
            </w:pPr>
          </w:p>
          <w:p w14:paraId="5D4D53FA" w14:textId="7A9B891D" w:rsidR="00E049E7" w:rsidRDefault="00E049E7" w:rsidP="6086195E">
            <w:pPr>
              <w:pStyle w:val="NoSpacing"/>
              <w:rPr>
                <w:rFonts w:asciiTheme="minorHAnsi" w:eastAsia="Arial" w:hAnsiTheme="minorHAnsi" w:cstheme="minorHAnsi"/>
                <w:sz w:val="22"/>
                <w:szCs w:val="22"/>
              </w:rPr>
            </w:pPr>
          </w:p>
          <w:p w14:paraId="3BE821EF" w14:textId="4D1CB773" w:rsidR="00E049E7" w:rsidRDefault="00E049E7" w:rsidP="6086195E">
            <w:pPr>
              <w:pStyle w:val="NoSpacing"/>
              <w:rPr>
                <w:rFonts w:asciiTheme="minorHAnsi" w:eastAsia="Arial" w:hAnsiTheme="minorHAnsi" w:cstheme="minorHAnsi"/>
                <w:sz w:val="22"/>
                <w:szCs w:val="22"/>
              </w:rPr>
            </w:pPr>
          </w:p>
          <w:p w14:paraId="61B69B7B" w14:textId="35779C52" w:rsidR="00E049E7" w:rsidRDefault="00E049E7" w:rsidP="6086195E">
            <w:pPr>
              <w:pStyle w:val="NoSpacing"/>
              <w:rPr>
                <w:rFonts w:asciiTheme="minorHAnsi" w:eastAsia="Arial" w:hAnsiTheme="minorHAnsi" w:cstheme="minorHAnsi"/>
                <w:sz w:val="22"/>
                <w:szCs w:val="22"/>
              </w:rPr>
            </w:pPr>
          </w:p>
          <w:p w14:paraId="48B4B913" w14:textId="4AC4CF07" w:rsidR="00E049E7" w:rsidRDefault="00E049E7" w:rsidP="6086195E">
            <w:pPr>
              <w:pStyle w:val="NoSpacing"/>
              <w:rPr>
                <w:rFonts w:asciiTheme="minorHAnsi" w:eastAsia="Arial" w:hAnsiTheme="minorHAnsi" w:cstheme="minorHAnsi"/>
                <w:sz w:val="22"/>
                <w:szCs w:val="22"/>
              </w:rPr>
            </w:pPr>
          </w:p>
          <w:p w14:paraId="7B471D46" w14:textId="723B0F8C" w:rsidR="00031C02" w:rsidRDefault="00031C02" w:rsidP="6086195E">
            <w:pPr>
              <w:pStyle w:val="NoSpacing"/>
              <w:rPr>
                <w:rFonts w:asciiTheme="minorHAnsi" w:eastAsia="Arial" w:hAnsiTheme="minorHAnsi" w:cstheme="minorHAnsi"/>
                <w:sz w:val="22"/>
                <w:szCs w:val="22"/>
              </w:rPr>
            </w:pPr>
          </w:p>
          <w:p w14:paraId="5ED05748" w14:textId="79B154DF" w:rsidR="00031C02" w:rsidRDefault="00031C02" w:rsidP="6086195E">
            <w:pPr>
              <w:pStyle w:val="NoSpacing"/>
              <w:rPr>
                <w:rFonts w:asciiTheme="minorHAnsi" w:eastAsia="Arial" w:hAnsiTheme="minorHAnsi" w:cstheme="minorHAnsi"/>
                <w:sz w:val="22"/>
                <w:szCs w:val="22"/>
              </w:rPr>
            </w:pPr>
          </w:p>
          <w:p w14:paraId="2311E88C" w14:textId="01130E51" w:rsidR="00031C02" w:rsidRDefault="00031C02" w:rsidP="6086195E">
            <w:pPr>
              <w:pStyle w:val="NoSpacing"/>
              <w:rPr>
                <w:rFonts w:asciiTheme="minorHAnsi" w:eastAsia="Arial" w:hAnsiTheme="minorHAnsi" w:cstheme="minorHAnsi"/>
                <w:sz w:val="22"/>
                <w:szCs w:val="22"/>
              </w:rPr>
            </w:pPr>
          </w:p>
          <w:p w14:paraId="5318E987" w14:textId="7DC3D168" w:rsidR="00031C02" w:rsidRDefault="00031C02" w:rsidP="6086195E">
            <w:pPr>
              <w:pStyle w:val="NoSpacing"/>
              <w:rPr>
                <w:rFonts w:asciiTheme="minorHAnsi" w:eastAsia="Arial" w:hAnsiTheme="minorHAnsi" w:cstheme="minorHAnsi"/>
                <w:sz w:val="22"/>
                <w:szCs w:val="22"/>
              </w:rPr>
            </w:pPr>
          </w:p>
          <w:p w14:paraId="5C4587A1" w14:textId="72710746" w:rsidR="00031C02" w:rsidRDefault="00031C02" w:rsidP="6086195E">
            <w:pPr>
              <w:pStyle w:val="NoSpacing"/>
              <w:rPr>
                <w:rFonts w:asciiTheme="minorHAnsi" w:eastAsia="Arial" w:hAnsiTheme="minorHAnsi" w:cstheme="minorHAnsi"/>
                <w:sz w:val="22"/>
                <w:szCs w:val="22"/>
              </w:rPr>
            </w:pPr>
          </w:p>
          <w:p w14:paraId="7530F5D2" w14:textId="77777777" w:rsidR="00031C02" w:rsidRDefault="00031C02" w:rsidP="6086195E">
            <w:pPr>
              <w:pStyle w:val="NoSpacing"/>
              <w:rPr>
                <w:rFonts w:asciiTheme="minorHAnsi" w:eastAsia="Arial" w:hAnsiTheme="minorHAnsi" w:cstheme="minorHAnsi"/>
                <w:sz w:val="22"/>
                <w:szCs w:val="22"/>
              </w:rPr>
            </w:pPr>
          </w:p>
          <w:p w14:paraId="540CD8B9" w14:textId="77777777" w:rsidR="00E049E7" w:rsidRPr="00E049E7" w:rsidRDefault="00E049E7" w:rsidP="6086195E">
            <w:pPr>
              <w:pStyle w:val="NoSpacing"/>
              <w:rPr>
                <w:rFonts w:asciiTheme="minorHAnsi" w:eastAsia="Arial" w:hAnsiTheme="minorHAnsi" w:cstheme="minorHAnsi"/>
                <w:sz w:val="22"/>
                <w:szCs w:val="22"/>
              </w:rPr>
            </w:pPr>
          </w:p>
          <w:p w14:paraId="25B6A06E" w14:textId="5EB6A743" w:rsidR="3C7381E6" w:rsidRPr="00E049E7" w:rsidRDefault="52B6687E" w:rsidP="6C01CDA2">
            <w:pPr>
              <w:pStyle w:val="NoSpacing"/>
              <w:rPr>
                <w:rFonts w:asciiTheme="minorHAnsi" w:eastAsia="Arial" w:hAnsiTheme="minorHAnsi" w:cstheme="minorHAnsi"/>
                <w:sz w:val="22"/>
                <w:szCs w:val="22"/>
              </w:rPr>
            </w:pPr>
            <w:r w:rsidRPr="00E049E7">
              <w:rPr>
                <w:rFonts w:asciiTheme="minorHAnsi" w:eastAsia="Arial" w:hAnsiTheme="minorHAnsi" w:cstheme="minorHAnsi"/>
                <w:b/>
                <w:bCs/>
                <w:sz w:val="22"/>
                <w:szCs w:val="22"/>
              </w:rPr>
              <w:t xml:space="preserve">Theme 2: </w:t>
            </w:r>
            <w:r w:rsidR="5CE654D0" w:rsidRPr="00E049E7">
              <w:rPr>
                <w:rFonts w:asciiTheme="minorHAnsi" w:eastAsia="Arial" w:hAnsiTheme="minorHAnsi" w:cstheme="minorHAnsi"/>
                <w:b/>
                <w:bCs/>
                <w:sz w:val="22"/>
                <w:szCs w:val="22"/>
              </w:rPr>
              <w:t>Quality of teaching</w:t>
            </w:r>
            <w:r w:rsidR="5CE654D0" w:rsidRPr="00E049E7">
              <w:rPr>
                <w:rFonts w:asciiTheme="minorHAnsi" w:eastAsia="Arial" w:hAnsiTheme="minorHAnsi" w:cstheme="minorHAnsi"/>
                <w:sz w:val="22"/>
                <w:szCs w:val="22"/>
              </w:rPr>
              <w:t xml:space="preserve"> </w:t>
            </w:r>
          </w:p>
          <w:p w14:paraId="4E55BE34" w14:textId="142CEF17" w:rsidR="7185A20E" w:rsidRPr="00E049E7" w:rsidRDefault="43C93338" w:rsidP="5D1834C5">
            <w:pPr>
              <w:pStyle w:val="NoSpacing"/>
              <w:rPr>
                <w:rFonts w:asciiTheme="minorHAnsi" w:eastAsia="Arial" w:hAnsiTheme="minorHAnsi" w:cstheme="minorHAnsi"/>
                <w:sz w:val="18"/>
                <w:szCs w:val="18"/>
              </w:rPr>
            </w:pPr>
            <w:r w:rsidRPr="00E049E7">
              <w:rPr>
                <w:rFonts w:asciiTheme="minorHAnsi" w:eastAsia="Arial" w:hAnsiTheme="minorHAnsi" w:cstheme="minorHAnsi"/>
                <w:sz w:val="18"/>
                <w:szCs w:val="18"/>
              </w:rPr>
              <w:t xml:space="preserve">We use a wide range of learning environments and creative teaching approaches. Learning is enriched and supported by our effective use of digital technologies. </w:t>
            </w:r>
          </w:p>
          <w:p w14:paraId="04BDB74D" w14:textId="28427F50" w:rsidR="7185A20E" w:rsidRPr="00E049E7" w:rsidRDefault="7185A20E" w:rsidP="5D1834C5">
            <w:pPr>
              <w:pStyle w:val="NoSpacing"/>
              <w:rPr>
                <w:rFonts w:asciiTheme="minorHAnsi" w:eastAsia="Arial" w:hAnsiTheme="minorHAnsi" w:cstheme="minorHAnsi"/>
                <w:sz w:val="18"/>
                <w:szCs w:val="18"/>
              </w:rPr>
            </w:pPr>
          </w:p>
          <w:p w14:paraId="126F697E" w14:textId="49EB392D" w:rsidR="7185A20E" w:rsidRPr="00E049E7" w:rsidRDefault="5CE654D0" w:rsidP="5D1834C5">
            <w:pPr>
              <w:pStyle w:val="NoSpacing"/>
              <w:rPr>
                <w:rFonts w:asciiTheme="minorHAnsi" w:eastAsia="Arial" w:hAnsiTheme="minorHAnsi" w:cstheme="minorHAnsi"/>
                <w:sz w:val="18"/>
                <w:szCs w:val="18"/>
              </w:rPr>
            </w:pPr>
            <w:r w:rsidRPr="00E049E7">
              <w:rPr>
                <w:rFonts w:asciiTheme="minorHAnsi" w:eastAsia="Arial" w:hAnsiTheme="minorHAnsi" w:cstheme="minorHAnsi"/>
                <w:sz w:val="18"/>
                <w:szCs w:val="18"/>
              </w:rPr>
              <w:t xml:space="preserve">Our explanations and instructions are clear. We use skilled questioning and engagement to promote curiosity, independence and confidence and to regularly enable higher-order thinking skills in all learners. </w:t>
            </w:r>
          </w:p>
          <w:p w14:paraId="3019C8BC" w14:textId="0265DE4E" w:rsidR="7185A20E" w:rsidRPr="00E049E7" w:rsidRDefault="7185A20E" w:rsidP="5D1834C5">
            <w:pPr>
              <w:pStyle w:val="NoSpacing"/>
              <w:rPr>
                <w:rFonts w:asciiTheme="minorHAnsi" w:eastAsia="Arial" w:hAnsiTheme="minorHAnsi" w:cstheme="minorHAnsi"/>
                <w:sz w:val="18"/>
                <w:szCs w:val="18"/>
              </w:rPr>
            </w:pPr>
          </w:p>
          <w:p w14:paraId="0ADE15E7" w14:textId="4DCB8958" w:rsidR="7185A20E" w:rsidRPr="00E049E7" w:rsidRDefault="5CE654D0" w:rsidP="6C01CDA2">
            <w:pPr>
              <w:pStyle w:val="NoSpacing"/>
              <w:rPr>
                <w:rFonts w:asciiTheme="minorHAnsi" w:eastAsia="Arial" w:hAnsiTheme="minorHAnsi" w:cstheme="minorHAnsi"/>
                <w:sz w:val="18"/>
                <w:szCs w:val="18"/>
              </w:rPr>
            </w:pPr>
            <w:r w:rsidRPr="00E049E7">
              <w:rPr>
                <w:rFonts w:asciiTheme="minorHAnsi" w:eastAsia="Arial" w:hAnsiTheme="minorHAnsi" w:cstheme="minorHAnsi"/>
                <w:sz w:val="18"/>
                <w:szCs w:val="18"/>
              </w:rPr>
              <w:t xml:space="preserve">We observe learners closely to inform appropriate and well-timed interventions and future learning. We use feedback effectively to inform and support progress in learning. </w:t>
            </w:r>
          </w:p>
          <w:p w14:paraId="4183C90C" w14:textId="2D0F6365" w:rsidR="6C01CDA2" w:rsidRPr="00E049E7" w:rsidRDefault="6C01CDA2" w:rsidP="6C01CDA2">
            <w:pPr>
              <w:pStyle w:val="NoSpacing"/>
              <w:rPr>
                <w:rFonts w:asciiTheme="minorHAnsi" w:eastAsia="Arial" w:hAnsiTheme="minorHAnsi" w:cstheme="minorHAnsi"/>
                <w:sz w:val="18"/>
                <w:szCs w:val="18"/>
              </w:rPr>
            </w:pPr>
          </w:p>
          <w:p w14:paraId="615B4423" w14:textId="77777777" w:rsidR="00BE1087" w:rsidRPr="00E049E7" w:rsidRDefault="00BE1087" w:rsidP="6C01CDA2">
            <w:pPr>
              <w:pStyle w:val="NoSpacing"/>
              <w:rPr>
                <w:rFonts w:asciiTheme="minorHAnsi" w:eastAsia="Arial" w:hAnsiTheme="minorHAnsi" w:cstheme="minorHAnsi"/>
                <w:sz w:val="18"/>
                <w:szCs w:val="18"/>
              </w:rPr>
            </w:pPr>
          </w:p>
          <w:p w14:paraId="2DDC385D" w14:textId="77777777" w:rsidR="00BE1087" w:rsidRPr="00E049E7" w:rsidRDefault="00BE1087" w:rsidP="6C01CDA2">
            <w:pPr>
              <w:pStyle w:val="NoSpacing"/>
              <w:rPr>
                <w:rFonts w:asciiTheme="minorHAnsi" w:eastAsia="Arial" w:hAnsiTheme="minorHAnsi" w:cstheme="minorHAnsi"/>
                <w:sz w:val="18"/>
                <w:szCs w:val="18"/>
              </w:rPr>
            </w:pPr>
          </w:p>
          <w:p w14:paraId="4A77A582" w14:textId="52EDC2C5" w:rsidR="00BE1087" w:rsidRPr="00E049E7" w:rsidRDefault="00BE1087" w:rsidP="6C01CDA2">
            <w:pPr>
              <w:pStyle w:val="NoSpacing"/>
              <w:rPr>
                <w:rFonts w:asciiTheme="minorHAnsi" w:eastAsia="Arial" w:hAnsiTheme="minorHAnsi" w:cstheme="minorHAnsi"/>
                <w:sz w:val="18"/>
                <w:szCs w:val="18"/>
              </w:rPr>
            </w:pPr>
          </w:p>
          <w:p w14:paraId="0655F429" w14:textId="2A846E49" w:rsidR="00BE1087" w:rsidRPr="00E049E7" w:rsidRDefault="00BE1087" w:rsidP="6C01CDA2">
            <w:pPr>
              <w:pStyle w:val="NoSpacing"/>
              <w:rPr>
                <w:rFonts w:asciiTheme="minorHAnsi" w:eastAsia="Arial" w:hAnsiTheme="minorHAnsi" w:cstheme="minorHAnsi"/>
                <w:sz w:val="18"/>
                <w:szCs w:val="18"/>
              </w:rPr>
            </w:pPr>
          </w:p>
          <w:p w14:paraId="3587B27F" w14:textId="77777777" w:rsidR="00BE1087" w:rsidRPr="00E049E7" w:rsidRDefault="00BE1087" w:rsidP="6C01CDA2">
            <w:pPr>
              <w:pStyle w:val="NoSpacing"/>
              <w:rPr>
                <w:rFonts w:asciiTheme="minorHAnsi" w:eastAsia="Arial" w:hAnsiTheme="minorHAnsi" w:cstheme="minorHAnsi"/>
                <w:sz w:val="18"/>
                <w:szCs w:val="18"/>
              </w:rPr>
            </w:pPr>
          </w:p>
          <w:p w14:paraId="469C6576" w14:textId="782FDE2C" w:rsidR="00254468" w:rsidRPr="00E049E7" w:rsidRDefault="3D472B57" w:rsidP="5D1834C5">
            <w:pPr>
              <w:pStyle w:val="NoSpacing"/>
              <w:rPr>
                <w:rFonts w:asciiTheme="minorHAnsi" w:eastAsia="Arial" w:hAnsiTheme="minorHAnsi" w:cstheme="minorHAnsi"/>
                <w:sz w:val="22"/>
                <w:szCs w:val="22"/>
              </w:rPr>
            </w:pPr>
            <w:r w:rsidRPr="00E049E7">
              <w:rPr>
                <w:rFonts w:asciiTheme="minorHAnsi" w:eastAsia="Arial" w:hAnsiTheme="minorHAnsi" w:cstheme="minorHAnsi"/>
                <w:b/>
                <w:bCs/>
                <w:sz w:val="22"/>
                <w:szCs w:val="22"/>
              </w:rPr>
              <w:t xml:space="preserve">Theme 3: </w:t>
            </w:r>
            <w:r w:rsidR="5CE654D0" w:rsidRPr="00E049E7">
              <w:rPr>
                <w:rFonts w:asciiTheme="minorHAnsi" w:eastAsia="Arial" w:hAnsiTheme="minorHAnsi" w:cstheme="minorHAnsi"/>
                <w:b/>
                <w:bCs/>
                <w:sz w:val="22"/>
                <w:szCs w:val="22"/>
              </w:rPr>
              <w:t>Effective use of assessment</w:t>
            </w:r>
            <w:r w:rsidR="5CE654D0" w:rsidRPr="00E049E7">
              <w:rPr>
                <w:rFonts w:asciiTheme="minorHAnsi" w:eastAsia="Arial" w:hAnsiTheme="minorHAnsi" w:cstheme="minorHAnsi"/>
                <w:sz w:val="22"/>
                <w:szCs w:val="22"/>
              </w:rPr>
              <w:t xml:space="preserve"> </w:t>
            </w:r>
          </w:p>
          <w:p w14:paraId="0EBEEC61" w14:textId="625DE162" w:rsidR="7185A20E" w:rsidRPr="00E049E7" w:rsidRDefault="5CE654D0" w:rsidP="5D1834C5">
            <w:pPr>
              <w:pStyle w:val="NoSpacing"/>
              <w:rPr>
                <w:rFonts w:asciiTheme="minorHAnsi" w:eastAsia="Arial" w:hAnsiTheme="minorHAnsi" w:cstheme="minorHAnsi"/>
                <w:sz w:val="18"/>
                <w:szCs w:val="18"/>
              </w:rPr>
            </w:pPr>
            <w:r w:rsidRPr="00E049E7">
              <w:rPr>
                <w:rFonts w:asciiTheme="minorHAnsi" w:eastAsia="Arial" w:hAnsiTheme="minorHAnsi" w:cstheme="minorHAnsi"/>
                <w:sz w:val="18"/>
                <w:szCs w:val="18"/>
              </w:rPr>
              <w:t>We use a variety of assessment approaches to allow learners to demonstrate their knowledge and understanding, skills, attributes and capabilities in different contexts across the curriculum.</w:t>
            </w:r>
          </w:p>
          <w:p w14:paraId="7BBFB20D" w14:textId="5CDFA782" w:rsidR="7185A20E" w:rsidRPr="00E049E7" w:rsidRDefault="7185A20E" w:rsidP="5D1834C5">
            <w:pPr>
              <w:pStyle w:val="NoSpacing"/>
              <w:rPr>
                <w:rFonts w:asciiTheme="minorHAnsi" w:eastAsia="Arial" w:hAnsiTheme="minorHAnsi" w:cstheme="minorHAnsi"/>
                <w:sz w:val="18"/>
                <w:szCs w:val="18"/>
              </w:rPr>
            </w:pPr>
          </w:p>
          <w:p w14:paraId="0C0CAD3B" w14:textId="18345C00" w:rsidR="7185A20E" w:rsidRPr="00E049E7" w:rsidRDefault="5CE654D0" w:rsidP="5D1834C5">
            <w:pPr>
              <w:pStyle w:val="NoSpacing"/>
              <w:rPr>
                <w:rFonts w:asciiTheme="minorHAnsi" w:eastAsia="Arial" w:hAnsiTheme="minorHAnsi" w:cstheme="minorHAnsi"/>
                <w:sz w:val="18"/>
                <w:szCs w:val="18"/>
              </w:rPr>
            </w:pPr>
            <w:r w:rsidRPr="00E049E7">
              <w:rPr>
                <w:rFonts w:asciiTheme="minorHAnsi" w:eastAsia="Arial" w:hAnsiTheme="minorHAnsi" w:cstheme="minorHAnsi"/>
                <w:sz w:val="18"/>
                <w:szCs w:val="18"/>
              </w:rPr>
              <w:t xml:space="preserve">Our assessment evidence is valid and reliable. At key milestones, our assessments provide reliable evidence which we use to report on the progress of all children and young people. </w:t>
            </w:r>
          </w:p>
          <w:p w14:paraId="0DAB8F80" w14:textId="3DCA5CA8" w:rsidR="7185A20E" w:rsidRPr="00E049E7" w:rsidRDefault="7185A20E" w:rsidP="5D1834C5">
            <w:pPr>
              <w:pStyle w:val="NoSpacing"/>
              <w:rPr>
                <w:rFonts w:asciiTheme="minorHAnsi" w:eastAsia="Arial" w:hAnsiTheme="minorHAnsi" w:cstheme="minorHAnsi"/>
                <w:sz w:val="18"/>
                <w:szCs w:val="18"/>
              </w:rPr>
            </w:pPr>
          </w:p>
          <w:p w14:paraId="5BA52AC7" w14:textId="106B50D8" w:rsidR="7185A20E" w:rsidRPr="00E049E7" w:rsidRDefault="5CE654D0" w:rsidP="6C01CDA2">
            <w:pPr>
              <w:pStyle w:val="NoSpacing"/>
              <w:rPr>
                <w:rFonts w:asciiTheme="minorHAnsi" w:eastAsia="Arial" w:hAnsiTheme="minorHAnsi" w:cstheme="minorHAnsi"/>
                <w:sz w:val="18"/>
                <w:szCs w:val="18"/>
              </w:rPr>
            </w:pPr>
            <w:r w:rsidRPr="00E049E7">
              <w:rPr>
                <w:rFonts w:asciiTheme="minorHAnsi" w:eastAsia="Arial" w:hAnsiTheme="minorHAnsi" w:cstheme="minorHAnsi"/>
                <w:sz w:val="18"/>
                <w:szCs w:val="18"/>
              </w:rPr>
              <w:t>Across our learning community we have shared expectations for standards to be achieved</w:t>
            </w:r>
            <w:r w:rsidR="7A6A1ADD" w:rsidRPr="00E049E7">
              <w:rPr>
                <w:rFonts w:asciiTheme="minorHAnsi" w:eastAsia="Arial" w:hAnsiTheme="minorHAnsi" w:cstheme="minorHAnsi"/>
                <w:sz w:val="18"/>
                <w:szCs w:val="18"/>
              </w:rPr>
              <w:t xml:space="preserve"> </w:t>
            </w:r>
            <w:r w:rsidRPr="00E049E7">
              <w:rPr>
                <w:rFonts w:asciiTheme="minorHAnsi" w:eastAsia="Arial" w:hAnsiTheme="minorHAnsi" w:cstheme="minorHAnsi"/>
                <w:sz w:val="18"/>
                <w:szCs w:val="18"/>
              </w:rPr>
              <w:t>and have robust arrangements for moderation across stages and across the curriculum.</w:t>
            </w:r>
          </w:p>
          <w:p w14:paraId="4F4E84E9" w14:textId="77777777" w:rsidR="009E3C46" w:rsidRPr="00E049E7" w:rsidRDefault="009E3C46" w:rsidP="6086195E">
            <w:pPr>
              <w:pStyle w:val="NoSpacing"/>
              <w:rPr>
                <w:rFonts w:asciiTheme="minorHAnsi" w:eastAsia="Arial" w:hAnsiTheme="minorHAnsi" w:cstheme="minorHAnsi"/>
                <w:sz w:val="18"/>
                <w:szCs w:val="18"/>
              </w:rPr>
            </w:pPr>
          </w:p>
          <w:p w14:paraId="5E5EAE53" w14:textId="79699FAD" w:rsidR="5501FBF9" w:rsidRDefault="5501FBF9" w:rsidP="5501FBF9">
            <w:pPr>
              <w:pStyle w:val="NoSpacing"/>
              <w:rPr>
                <w:rFonts w:asciiTheme="minorHAnsi" w:eastAsia="Arial" w:hAnsiTheme="minorHAnsi" w:cstheme="minorHAnsi"/>
                <w:sz w:val="18"/>
                <w:szCs w:val="18"/>
              </w:rPr>
            </w:pPr>
          </w:p>
          <w:p w14:paraId="641FADF3" w14:textId="2E613818" w:rsidR="008E0281" w:rsidRDefault="008E0281" w:rsidP="5501FBF9">
            <w:pPr>
              <w:pStyle w:val="NoSpacing"/>
              <w:rPr>
                <w:rFonts w:asciiTheme="minorHAnsi" w:eastAsia="Arial" w:hAnsiTheme="minorHAnsi" w:cstheme="minorHAnsi"/>
                <w:sz w:val="18"/>
                <w:szCs w:val="18"/>
              </w:rPr>
            </w:pPr>
          </w:p>
          <w:p w14:paraId="62B1AB03" w14:textId="54FA7811" w:rsidR="008E0281" w:rsidRDefault="008E0281" w:rsidP="5501FBF9">
            <w:pPr>
              <w:pStyle w:val="NoSpacing"/>
              <w:rPr>
                <w:rFonts w:asciiTheme="minorHAnsi" w:eastAsia="Arial" w:hAnsiTheme="minorHAnsi" w:cstheme="minorHAnsi"/>
                <w:sz w:val="18"/>
                <w:szCs w:val="18"/>
              </w:rPr>
            </w:pPr>
          </w:p>
          <w:p w14:paraId="27DD062F" w14:textId="65430307" w:rsidR="008E0281" w:rsidRDefault="008E0281" w:rsidP="5501FBF9">
            <w:pPr>
              <w:pStyle w:val="NoSpacing"/>
              <w:rPr>
                <w:rFonts w:asciiTheme="minorHAnsi" w:eastAsia="Arial" w:hAnsiTheme="minorHAnsi" w:cstheme="minorHAnsi"/>
                <w:sz w:val="18"/>
                <w:szCs w:val="18"/>
              </w:rPr>
            </w:pPr>
          </w:p>
          <w:p w14:paraId="56D80818" w14:textId="38BB77C8" w:rsidR="008E0281" w:rsidRDefault="008E0281" w:rsidP="5501FBF9">
            <w:pPr>
              <w:pStyle w:val="NoSpacing"/>
              <w:rPr>
                <w:rFonts w:asciiTheme="minorHAnsi" w:eastAsia="Arial" w:hAnsiTheme="minorHAnsi" w:cstheme="minorHAnsi"/>
                <w:sz w:val="18"/>
                <w:szCs w:val="18"/>
              </w:rPr>
            </w:pPr>
          </w:p>
          <w:p w14:paraId="0AEEFF30" w14:textId="0DC08B83" w:rsidR="008E0281" w:rsidRDefault="008E0281" w:rsidP="5501FBF9">
            <w:pPr>
              <w:pStyle w:val="NoSpacing"/>
              <w:rPr>
                <w:rFonts w:asciiTheme="minorHAnsi" w:eastAsia="Arial" w:hAnsiTheme="minorHAnsi" w:cstheme="minorHAnsi"/>
                <w:sz w:val="18"/>
                <w:szCs w:val="18"/>
              </w:rPr>
            </w:pPr>
          </w:p>
          <w:p w14:paraId="2EB4E779" w14:textId="6D20E05A" w:rsidR="008E0281" w:rsidRDefault="008E0281" w:rsidP="5501FBF9">
            <w:pPr>
              <w:pStyle w:val="NoSpacing"/>
              <w:rPr>
                <w:rFonts w:asciiTheme="minorHAnsi" w:eastAsia="Arial" w:hAnsiTheme="minorHAnsi" w:cstheme="minorHAnsi"/>
                <w:sz w:val="18"/>
                <w:szCs w:val="18"/>
              </w:rPr>
            </w:pPr>
          </w:p>
          <w:p w14:paraId="214BBCE8" w14:textId="719ACC72" w:rsidR="008E0281" w:rsidRDefault="008E0281" w:rsidP="5501FBF9">
            <w:pPr>
              <w:pStyle w:val="NoSpacing"/>
              <w:rPr>
                <w:rFonts w:asciiTheme="minorHAnsi" w:eastAsia="Arial" w:hAnsiTheme="minorHAnsi" w:cstheme="minorHAnsi"/>
                <w:sz w:val="18"/>
                <w:szCs w:val="18"/>
              </w:rPr>
            </w:pPr>
          </w:p>
          <w:p w14:paraId="5AA22C25" w14:textId="77777777" w:rsidR="008E0281" w:rsidRPr="00E049E7" w:rsidRDefault="008E0281" w:rsidP="5501FBF9">
            <w:pPr>
              <w:pStyle w:val="NoSpacing"/>
              <w:rPr>
                <w:rFonts w:asciiTheme="minorHAnsi" w:eastAsia="Arial" w:hAnsiTheme="minorHAnsi" w:cstheme="minorHAnsi"/>
                <w:sz w:val="18"/>
                <w:szCs w:val="18"/>
              </w:rPr>
            </w:pPr>
          </w:p>
          <w:p w14:paraId="0CA90503" w14:textId="7F08E648" w:rsidR="55743FDC" w:rsidRPr="00E049E7" w:rsidRDefault="49DA383D" w:rsidP="6C01CDA2">
            <w:pPr>
              <w:pStyle w:val="NoSpacing"/>
              <w:rPr>
                <w:rFonts w:asciiTheme="minorHAnsi" w:eastAsia="Arial" w:hAnsiTheme="minorHAnsi" w:cstheme="minorHAnsi"/>
                <w:sz w:val="18"/>
                <w:szCs w:val="18"/>
              </w:rPr>
            </w:pPr>
            <w:r w:rsidRPr="00E049E7">
              <w:rPr>
                <w:rFonts w:asciiTheme="minorHAnsi" w:eastAsia="Arial" w:hAnsiTheme="minorHAnsi" w:cstheme="minorHAnsi"/>
                <w:b/>
                <w:bCs/>
                <w:sz w:val="18"/>
                <w:szCs w:val="18"/>
              </w:rPr>
              <w:t xml:space="preserve">Theme 4: </w:t>
            </w:r>
            <w:r w:rsidR="5CE654D0" w:rsidRPr="00E049E7">
              <w:rPr>
                <w:rFonts w:asciiTheme="minorHAnsi" w:eastAsia="Arial" w:hAnsiTheme="minorHAnsi" w:cstheme="minorHAnsi"/>
                <w:b/>
                <w:bCs/>
                <w:sz w:val="18"/>
                <w:szCs w:val="18"/>
              </w:rPr>
              <w:t>Planning, tracking and monitoring</w:t>
            </w:r>
            <w:r w:rsidR="5CE654D0" w:rsidRPr="00E049E7">
              <w:rPr>
                <w:rFonts w:asciiTheme="minorHAnsi" w:eastAsia="Arial" w:hAnsiTheme="minorHAnsi" w:cstheme="minorHAnsi"/>
                <w:sz w:val="18"/>
                <w:szCs w:val="18"/>
              </w:rPr>
              <w:t xml:space="preserve"> </w:t>
            </w:r>
          </w:p>
          <w:p w14:paraId="49062402" w14:textId="1CD02D61" w:rsidR="00BA66AD" w:rsidRPr="008E0281" w:rsidRDefault="43C93338" w:rsidP="008E0281">
            <w:pPr>
              <w:pStyle w:val="NoSpacing"/>
              <w:rPr>
                <w:rFonts w:asciiTheme="minorHAnsi" w:eastAsia="Arial" w:hAnsiTheme="minorHAnsi" w:cstheme="minorHAnsi"/>
                <w:sz w:val="18"/>
                <w:szCs w:val="18"/>
              </w:rPr>
            </w:pPr>
            <w:r w:rsidRPr="00E049E7">
              <w:rPr>
                <w:rFonts w:asciiTheme="minorHAnsi" w:eastAsia="Arial" w:hAnsiTheme="minorHAnsi" w:cstheme="minorHAnsi"/>
                <w:sz w:val="18"/>
                <w:szCs w:val="18"/>
              </w:rPr>
              <w:t xml:space="preserve">As a result of our manageable processes to monitor and evaluate learners’ progress we have clear information on their attainment across all curriculum areas. </w:t>
            </w:r>
          </w:p>
        </w:tc>
        <w:tc>
          <w:tcPr>
            <w:tcW w:w="3193" w:type="dxa"/>
            <w:shd w:val="clear" w:color="auto" w:fill="FABF8F" w:themeFill="accent6" w:themeFillTint="99"/>
          </w:tcPr>
          <w:p w14:paraId="6DA3A9CD" w14:textId="7AC44D5C" w:rsidR="00BA66AD" w:rsidRPr="007B6BA5" w:rsidRDefault="117B7335" w:rsidP="5D1834C5">
            <w:pPr>
              <w:rPr>
                <w:rFonts w:asciiTheme="minorHAnsi" w:hAnsiTheme="minorHAnsi" w:cstheme="minorHAnsi"/>
                <w:color w:val="000000" w:themeColor="text1"/>
              </w:rPr>
            </w:pPr>
            <w:r w:rsidRPr="007B6BA5">
              <w:rPr>
                <w:rFonts w:asciiTheme="minorHAnsi" w:hAnsiTheme="minorHAnsi" w:cstheme="minorHAnsi"/>
                <w:b/>
                <w:bCs/>
                <w:color w:val="000000" w:themeColor="text1"/>
                <w:sz w:val="22"/>
                <w:szCs w:val="22"/>
              </w:rPr>
              <w:t>Schools should:</w:t>
            </w:r>
          </w:p>
          <w:p w14:paraId="3FC36820" w14:textId="76546887" w:rsidR="5501FBF9" w:rsidRPr="007B6BA5" w:rsidRDefault="5501FBF9" w:rsidP="5501FBF9">
            <w:pPr>
              <w:rPr>
                <w:rFonts w:asciiTheme="minorHAnsi" w:hAnsiTheme="minorHAnsi" w:cstheme="minorHAnsi"/>
                <w:b/>
                <w:bCs/>
                <w:color w:val="000000" w:themeColor="text1"/>
                <w:sz w:val="22"/>
                <w:szCs w:val="22"/>
              </w:rPr>
            </w:pPr>
          </w:p>
          <w:p w14:paraId="2D4AE9B0" w14:textId="1AC7ED8E" w:rsidR="6086195E" w:rsidRPr="007B6BA5" w:rsidRDefault="6086195E" w:rsidP="6086195E">
            <w:pPr>
              <w:rPr>
                <w:rFonts w:asciiTheme="minorHAnsi" w:hAnsiTheme="minorHAnsi" w:cstheme="minorHAnsi"/>
                <w:b/>
                <w:bCs/>
                <w:color w:val="000000" w:themeColor="text1"/>
                <w:sz w:val="22"/>
                <w:szCs w:val="22"/>
              </w:rPr>
            </w:pPr>
          </w:p>
          <w:p w14:paraId="0CC75CAC" w14:textId="5400594E" w:rsidR="50A59322" w:rsidRPr="007B6BA5" w:rsidRDefault="2D5A1750" w:rsidP="3F69E2DF">
            <w:pPr>
              <w:pStyle w:val="ListParagraph"/>
              <w:numPr>
                <w:ilvl w:val="0"/>
                <w:numId w:val="16"/>
              </w:numPr>
              <w:ind w:left="270" w:hanging="270"/>
              <w:rPr>
                <w:rFonts w:asciiTheme="minorHAnsi" w:eastAsia="Arial" w:hAnsiTheme="minorHAnsi" w:cstheme="minorHAnsi"/>
                <w:color w:val="000000" w:themeColor="text1"/>
                <w:sz w:val="18"/>
                <w:szCs w:val="18"/>
              </w:rPr>
            </w:pPr>
            <w:r w:rsidRPr="007B6BA5">
              <w:rPr>
                <w:rFonts w:asciiTheme="minorHAnsi" w:eastAsia="Arial" w:hAnsiTheme="minorHAnsi" w:cstheme="minorHAnsi"/>
                <w:color w:val="000000" w:themeColor="text1"/>
                <w:sz w:val="18"/>
                <w:szCs w:val="18"/>
              </w:rPr>
              <w:t>Take into account previously recorded levels of engagement and build upon these, considering how they can support and influence</w:t>
            </w:r>
            <w:r w:rsidR="4E6EF674" w:rsidRPr="007B6BA5">
              <w:rPr>
                <w:rFonts w:asciiTheme="minorHAnsi" w:eastAsia="Arial" w:hAnsiTheme="minorHAnsi" w:cstheme="minorHAnsi"/>
                <w:color w:val="000000" w:themeColor="text1"/>
                <w:sz w:val="18"/>
                <w:szCs w:val="18"/>
              </w:rPr>
              <w:t xml:space="preserve"> future</w:t>
            </w:r>
            <w:r w:rsidRPr="007B6BA5">
              <w:rPr>
                <w:rFonts w:asciiTheme="minorHAnsi" w:eastAsia="Arial" w:hAnsiTheme="minorHAnsi" w:cstheme="minorHAnsi"/>
                <w:color w:val="000000" w:themeColor="text1"/>
                <w:sz w:val="18"/>
                <w:szCs w:val="18"/>
              </w:rPr>
              <w:t xml:space="preserve"> learning and teaching.</w:t>
            </w:r>
          </w:p>
          <w:p w14:paraId="419CD448" w14:textId="79A9BC2B" w:rsidR="5D1834C5" w:rsidRPr="007B6BA5" w:rsidRDefault="5D1834C5" w:rsidP="5D1834C5">
            <w:pPr>
              <w:rPr>
                <w:rFonts w:asciiTheme="minorHAnsi" w:hAnsiTheme="minorHAnsi" w:cstheme="minorHAnsi"/>
                <w:color w:val="000000" w:themeColor="text1"/>
                <w:sz w:val="18"/>
                <w:szCs w:val="18"/>
              </w:rPr>
            </w:pPr>
          </w:p>
          <w:p w14:paraId="4A878F50" w14:textId="69C41053" w:rsidR="5A389AB5" w:rsidRPr="007B6BA5" w:rsidRDefault="5A389AB5" w:rsidP="5501FBF9">
            <w:pPr>
              <w:pStyle w:val="ListParagraph"/>
              <w:numPr>
                <w:ilvl w:val="0"/>
                <w:numId w:val="16"/>
              </w:numPr>
              <w:spacing w:line="259" w:lineRule="auto"/>
              <w:ind w:left="270" w:hanging="270"/>
              <w:rPr>
                <w:rFonts w:asciiTheme="minorHAnsi" w:eastAsia="Arial" w:hAnsiTheme="minorHAnsi" w:cstheme="minorHAnsi"/>
                <w:color w:val="000000" w:themeColor="text1"/>
                <w:sz w:val="18"/>
                <w:szCs w:val="18"/>
              </w:rPr>
            </w:pPr>
            <w:r w:rsidRPr="007B6BA5">
              <w:rPr>
                <w:rFonts w:asciiTheme="minorHAnsi" w:hAnsiTheme="minorHAnsi" w:cstheme="minorHAnsi"/>
                <w:color w:val="000000" w:themeColor="text1"/>
                <w:sz w:val="18"/>
                <w:szCs w:val="18"/>
              </w:rPr>
              <w:t xml:space="preserve">Ensure </w:t>
            </w:r>
            <w:r w:rsidR="720887CE" w:rsidRPr="007B6BA5">
              <w:rPr>
                <w:rFonts w:asciiTheme="minorHAnsi" w:hAnsiTheme="minorHAnsi" w:cstheme="minorHAnsi"/>
                <w:color w:val="000000" w:themeColor="text1"/>
                <w:sz w:val="18"/>
                <w:szCs w:val="18"/>
              </w:rPr>
              <w:t>learners</w:t>
            </w:r>
            <w:r w:rsidR="28207258" w:rsidRPr="007B6BA5">
              <w:rPr>
                <w:rFonts w:asciiTheme="minorHAnsi" w:hAnsiTheme="minorHAnsi" w:cstheme="minorHAnsi"/>
                <w:color w:val="000000" w:themeColor="text1"/>
                <w:sz w:val="18"/>
                <w:szCs w:val="18"/>
              </w:rPr>
              <w:t>’</w:t>
            </w:r>
            <w:r w:rsidR="720887CE" w:rsidRPr="007B6BA5">
              <w:rPr>
                <w:rFonts w:asciiTheme="minorHAnsi" w:hAnsiTheme="minorHAnsi" w:cstheme="minorHAnsi"/>
                <w:color w:val="000000" w:themeColor="text1"/>
                <w:sz w:val="18"/>
                <w:szCs w:val="18"/>
              </w:rPr>
              <w:t xml:space="preserve"> experiences include </w:t>
            </w:r>
            <w:r w:rsidR="51BD0061" w:rsidRPr="007B6BA5">
              <w:rPr>
                <w:rFonts w:asciiTheme="minorHAnsi" w:hAnsiTheme="minorHAnsi" w:cstheme="minorHAnsi"/>
                <w:color w:val="000000" w:themeColor="text1"/>
                <w:sz w:val="18"/>
                <w:szCs w:val="18"/>
              </w:rPr>
              <w:t>appropriate</w:t>
            </w:r>
            <w:r w:rsidRPr="007B6BA5">
              <w:rPr>
                <w:rFonts w:asciiTheme="minorHAnsi" w:hAnsiTheme="minorHAnsi" w:cstheme="minorHAnsi"/>
                <w:color w:val="000000" w:themeColor="text1"/>
                <w:sz w:val="18"/>
                <w:szCs w:val="18"/>
              </w:rPr>
              <w:t xml:space="preserve"> levels of </w:t>
            </w:r>
            <w:r w:rsidRPr="007B6BA5">
              <w:rPr>
                <w:rFonts w:asciiTheme="minorHAnsi" w:hAnsiTheme="minorHAnsi" w:cstheme="minorHAnsi"/>
                <w:color w:val="000000" w:themeColor="text1"/>
                <w:sz w:val="18"/>
                <w:szCs w:val="18"/>
                <w:u w:val="single"/>
              </w:rPr>
              <w:t>c</w:t>
            </w:r>
            <w:r w:rsidR="16DAD27A" w:rsidRPr="007B6BA5">
              <w:rPr>
                <w:rFonts w:asciiTheme="minorHAnsi" w:hAnsiTheme="minorHAnsi" w:cstheme="minorHAnsi"/>
                <w:color w:val="000000" w:themeColor="text1"/>
                <w:sz w:val="18"/>
                <w:szCs w:val="18"/>
                <w:u w:val="single"/>
              </w:rPr>
              <w:t>hallenge</w:t>
            </w:r>
            <w:r w:rsidR="16DAD27A" w:rsidRPr="007B6BA5">
              <w:rPr>
                <w:rFonts w:asciiTheme="minorHAnsi" w:hAnsiTheme="minorHAnsi" w:cstheme="minorHAnsi"/>
                <w:color w:val="000000" w:themeColor="text1"/>
                <w:sz w:val="18"/>
                <w:szCs w:val="18"/>
              </w:rPr>
              <w:t xml:space="preserve"> and </w:t>
            </w:r>
            <w:r w:rsidR="16DAD27A" w:rsidRPr="007B6BA5">
              <w:rPr>
                <w:rFonts w:asciiTheme="minorHAnsi" w:hAnsiTheme="minorHAnsi" w:cstheme="minorHAnsi"/>
                <w:color w:val="000000" w:themeColor="text1"/>
                <w:sz w:val="18"/>
                <w:szCs w:val="18"/>
                <w:u w:val="single"/>
              </w:rPr>
              <w:t>suppor</w:t>
            </w:r>
            <w:r w:rsidR="16DAD27A" w:rsidRPr="007B6BA5">
              <w:rPr>
                <w:rFonts w:asciiTheme="minorHAnsi" w:hAnsiTheme="minorHAnsi" w:cstheme="minorHAnsi"/>
                <w:color w:val="000000" w:themeColor="text1"/>
                <w:sz w:val="18"/>
                <w:szCs w:val="18"/>
              </w:rPr>
              <w:t>t</w:t>
            </w:r>
            <w:r w:rsidR="00920A28" w:rsidRPr="007B6BA5">
              <w:rPr>
                <w:rFonts w:asciiTheme="minorHAnsi" w:hAnsiTheme="minorHAnsi" w:cstheme="minorHAnsi"/>
                <w:color w:val="000000" w:themeColor="text1"/>
                <w:sz w:val="18"/>
                <w:szCs w:val="18"/>
              </w:rPr>
              <w:t>, linked to</w:t>
            </w:r>
            <w:r w:rsidR="022B8840" w:rsidRPr="007B6BA5">
              <w:rPr>
                <w:rFonts w:asciiTheme="minorHAnsi" w:hAnsiTheme="minorHAnsi" w:cstheme="minorHAnsi"/>
                <w:color w:val="000000" w:themeColor="text1"/>
                <w:sz w:val="18"/>
                <w:szCs w:val="18"/>
              </w:rPr>
              <w:t xml:space="preserve"> </w:t>
            </w:r>
            <w:r w:rsidR="16BD9E8B" w:rsidRPr="007B6BA5">
              <w:rPr>
                <w:rFonts w:asciiTheme="minorHAnsi" w:hAnsiTheme="minorHAnsi" w:cstheme="minorHAnsi"/>
                <w:color w:val="000000" w:themeColor="text1"/>
                <w:sz w:val="18"/>
                <w:szCs w:val="18"/>
              </w:rPr>
              <w:t>current assessment information.</w:t>
            </w:r>
          </w:p>
          <w:p w14:paraId="791E1267" w14:textId="4A99C392" w:rsidR="5D1834C5" w:rsidRPr="007B6BA5" w:rsidRDefault="5D1834C5" w:rsidP="5D1834C5">
            <w:pPr>
              <w:rPr>
                <w:rFonts w:asciiTheme="minorHAnsi" w:hAnsiTheme="minorHAnsi" w:cstheme="minorHAnsi"/>
                <w:color w:val="000000" w:themeColor="text1"/>
                <w:sz w:val="18"/>
                <w:szCs w:val="18"/>
              </w:rPr>
            </w:pPr>
          </w:p>
          <w:p w14:paraId="3AE75F94" w14:textId="50FD9B26" w:rsidR="5D1834C5" w:rsidRPr="007B6BA5" w:rsidRDefault="5D1834C5" w:rsidP="6086195E">
            <w:pPr>
              <w:rPr>
                <w:rFonts w:asciiTheme="minorHAnsi" w:eastAsia="Arial" w:hAnsiTheme="minorHAnsi" w:cstheme="minorHAnsi"/>
                <w:color w:val="000000" w:themeColor="text1"/>
                <w:sz w:val="18"/>
                <w:szCs w:val="18"/>
              </w:rPr>
            </w:pPr>
          </w:p>
          <w:p w14:paraId="2C35E164" w14:textId="2A1471FA" w:rsidR="00517223" w:rsidRPr="007B6BA5" w:rsidRDefault="00517223" w:rsidP="6086195E">
            <w:pPr>
              <w:rPr>
                <w:rFonts w:asciiTheme="minorHAnsi" w:eastAsia="Arial" w:hAnsiTheme="minorHAnsi" w:cstheme="minorHAnsi"/>
                <w:color w:val="000000" w:themeColor="text1"/>
                <w:sz w:val="18"/>
                <w:szCs w:val="18"/>
              </w:rPr>
            </w:pPr>
          </w:p>
          <w:p w14:paraId="6D654395" w14:textId="60DE9B12" w:rsidR="00517223" w:rsidRPr="007B6BA5" w:rsidRDefault="00517223" w:rsidP="6086195E">
            <w:pPr>
              <w:rPr>
                <w:rFonts w:asciiTheme="minorHAnsi" w:eastAsia="Arial" w:hAnsiTheme="minorHAnsi" w:cstheme="minorHAnsi"/>
                <w:color w:val="000000" w:themeColor="text1"/>
                <w:sz w:val="18"/>
                <w:szCs w:val="18"/>
              </w:rPr>
            </w:pPr>
          </w:p>
          <w:p w14:paraId="744CD40A" w14:textId="77777777" w:rsidR="00517223" w:rsidRPr="007B6BA5" w:rsidRDefault="00517223" w:rsidP="6086195E">
            <w:pPr>
              <w:rPr>
                <w:rFonts w:asciiTheme="minorHAnsi" w:eastAsia="Arial" w:hAnsiTheme="minorHAnsi" w:cstheme="minorHAnsi"/>
                <w:color w:val="000000" w:themeColor="text1"/>
                <w:sz w:val="18"/>
                <w:szCs w:val="18"/>
              </w:rPr>
            </w:pPr>
          </w:p>
          <w:p w14:paraId="2FE46F8C" w14:textId="77777777" w:rsidR="009E3C46" w:rsidRPr="007B6BA5" w:rsidRDefault="009E3C46" w:rsidP="6086195E">
            <w:pPr>
              <w:rPr>
                <w:rFonts w:asciiTheme="minorHAnsi" w:eastAsia="Arial" w:hAnsiTheme="minorHAnsi" w:cstheme="minorHAnsi"/>
                <w:color w:val="000000" w:themeColor="text1"/>
                <w:sz w:val="18"/>
                <w:szCs w:val="18"/>
              </w:rPr>
            </w:pPr>
          </w:p>
          <w:p w14:paraId="08DAF4CB" w14:textId="0591CC9A" w:rsidR="00BE1087" w:rsidRPr="007B6BA5" w:rsidRDefault="00BE1087" w:rsidP="6086195E">
            <w:pPr>
              <w:rPr>
                <w:rFonts w:asciiTheme="minorHAnsi" w:eastAsia="Arial" w:hAnsiTheme="minorHAnsi" w:cstheme="minorHAnsi"/>
                <w:color w:val="000000" w:themeColor="text1"/>
                <w:sz w:val="18"/>
                <w:szCs w:val="18"/>
              </w:rPr>
            </w:pPr>
          </w:p>
          <w:p w14:paraId="4562ED9C" w14:textId="511DE80E" w:rsidR="00517223" w:rsidRPr="007B6BA5" w:rsidRDefault="00517223" w:rsidP="6086195E">
            <w:pPr>
              <w:rPr>
                <w:rFonts w:asciiTheme="minorHAnsi" w:eastAsia="Arial" w:hAnsiTheme="minorHAnsi" w:cstheme="minorHAnsi"/>
                <w:color w:val="000000" w:themeColor="text1"/>
                <w:sz w:val="18"/>
                <w:szCs w:val="18"/>
              </w:rPr>
            </w:pPr>
          </w:p>
          <w:p w14:paraId="035C5215" w14:textId="07C59FD0" w:rsidR="00E049E7" w:rsidRPr="007B6BA5" w:rsidRDefault="00E049E7" w:rsidP="6086195E">
            <w:pPr>
              <w:rPr>
                <w:rFonts w:asciiTheme="minorHAnsi" w:eastAsia="Arial" w:hAnsiTheme="minorHAnsi" w:cstheme="minorHAnsi"/>
                <w:color w:val="000000" w:themeColor="text1"/>
                <w:sz w:val="18"/>
                <w:szCs w:val="18"/>
              </w:rPr>
            </w:pPr>
          </w:p>
          <w:p w14:paraId="43909A2C" w14:textId="1D7758E3" w:rsidR="00E049E7" w:rsidRPr="007B6BA5" w:rsidRDefault="00E049E7" w:rsidP="6086195E">
            <w:pPr>
              <w:rPr>
                <w:rFonts w:asciiTheme="minorHAnsi" w:eastAsia="Arial" w:hAnsiTheme="minorHAnsi" w:cstheme="minorHAnsi"/>
                <w:color w:val="000000" w:themeColor="text1"/>
                <w:sz w:val="18"/>
                <w:szCs w:val="18"/>
              </w:rPr>
            </w:pPr>
          </w:p>
          <w:p w14:paraId="0699BA36" w14:textId="52895081" w:rsidR="00E049E7" w:rsidRPr="007B6BA5" w:rsidRDefault="00E049E7" w:rsidP="6086195E">
            <w:pPr>
              <w:rPr>
                <w:rFonts w:asciiTheme="minorHAnsi" w:eastAsia="Arial" w:hAnsiTheme="minorHAnsi" w:cstheme="minorHAnsi"/>
                <w:color w:val="000000" w:themeColor="text1"/>
                <w:sz w:val="18"/>
                <w:szCs w:val="18"/>
              </w:rPr>
            </w:pPr>
          </w:p>
          <w:p w14:paraId="78E2491D" w14:textId="1C1BDF17" w:rsidR="00E049E7" w:rsidRPr="007B6BA5" w:rsidRDefault="00E049E7" w:rsidP="6086195E">
            <w:pPr>
              <w:rPr>
                <w:rFonts w:asciiTheme="minorHAnsi" w:eastAsia="Arial" w:hAnsiTheme="minorHAnsi" w:cstheme="minorHAnsi"/>
                <w:color w:val="000000" w:themeColor="text1"/>
                <w:sz w:val="18"/>
                <w:szCs w:val="18"/>
              </w:rPr>
            </w:pPr>
          </w:p>
          <w:p w14:paraId="744A2B14" w14:textId="5C63812B" w:rsidR="00E049E7" w:rsidRPr="007B6BA5" w:rsidRDefault="00E049E7" w:rsidP="6086195E">
            <w:pPr>
              <w:rPr>
                <w:rFonts w:asciiTheme="minorHAnsi" w:eastAsia="Arial" w:hAnsiTheme="minorHAnsi" w:cstheme="minorHAnsi"/>
                <w:color w:val="000000" w:themeColor="text1"/>
                <w:sz w:val="18"/>
                <w:szCs w:val="18"/>
              </w:rPr>
            </w:pPr>
          </w:p>
          <w:p w14:paraId="705F45D4" w14:textId="1206D5D9" w:rsidR="00E049E7" w:rsidRPr="007B6BA5" w:rsidRDefault="00E049E7" w:rsidP="6086195E">
            <w:pPr>
              <w:rPr>
                <w:rFonts w:asciiTheme="minorHAnsi" w:eastAsia="Arial" w:hAnsiTheme="minorHAnsi" w:cstheme="minorHAnsi"/>
                <w:color w:val="000000" w:themeColor="text1"/>
                <w:sz w:val="18"/>
                <w:szCs w:val="18"/>
              </w:rPr>
            </w:pPr>
          </w:p>
          <w:p w14:paraId="2B4694D0" w14:textId="4DC7C521" w:rsidR="00E049E7" w:rsidRPr="007B6BA5" w:rsidRDefault="00E049E7" w:rsidP="6086195E">
            <w:pPr>
              <w:rPr>
                <w:rFonts w:asciiTheme="minorHAnsi" w:eastAsia="Arial" w:hAnsiTheme="minorHAnsi" w:cstheme="minorHAnsi"/>
                <w:color w:val="000000" w:themeColor="text1"/>
                <w:sz w:val="18"/>
                <w:szCs w:val="18"/>
              </w:rPr>
            </w:pPr>
          </w:p>
          <w:p w14:paraId="03E26D77" w14:textId="208E25FB" w:rsidR="00E049E7" w:rsidRPr="007B6BA5" w:rsidRDefault="00E049E7" w:rsidP="6086195E">
            <w:pPr>
              <w:rPr>
                <w:rFonts w:asciiTheme="minorHAnsi" w:eastAsia="Arial" w:hAnsiTheme="minorHAnsi" w:cstheme="minorHAnsi"/>
                <w:color w:val="000000" w:themeColor="text1"/>
                <w:sz w:val="18"/>
                <w:szCs w:val="18"/>
              </w:rPr>
            </w:pPr>
          </w:p>
          <w:p w14:paraId="0853C70F" w14:textId="110838C2" w:rsidR="00E049E7" w:rsidRPr="007B6BA5" w:rsidRDefault="00E049E7" w:rsidP="6086195E">
            <w:pPr>
              <w:rPr>
                <w:rFonts w:asciiTheme="minorHAnsi" w:eastAsia="Arial" w:hAnsiTheme="minorHAnsi" w:cstheme="minorHAnsi"/>
                <w:color w:val="000000" w:themeColor="text1"/>
                <w:sz w:val="18"/>
                <w:szCs w:val="18"/>
              </w:rPr>
            </w:pPr>
          </w:p>
          <w:p w14:paraId="037627B2" w14:textId="66DD9A80" w:rsidR="00E049E7" w:rsidRPr="007B6BA5" w:rsidRDefault="00E049E7" w:rsidP="6086195E">
            <w:pPr>
              <w:rPr>
                <w:rFonts w:asciiTheme="minorHAnsi" w:eastAsia="Arial" w:hAnsiTheme="minorHAnsi" w:cstheme="minorHAnsi"/>
                <w:color w:val="000000" w:themeColor="text1"/>
                <w:sz w:val="18"/>
                <w:szCs w:val="18"/>
              </w:rPr>
            </w:pPr>
          </w:p>
          <w:p w14:paraId="5E7CFB3D" w14:textId="77777777" w:rsidR="00E049E7" w:rsidRPr="007B6BA5" w:rsidRDefault="00E049E7" w:rsidP="6086195E">
            <w:pPr>
              <w:rPr>
                <w:rFonts w:asciiTheme="minorHAnsi" w:eastAsia="Arial" w:hAnsiTheme="minorHAnsi" w:cstheme="minorHAnsi"/>
                <w:color w:val="000000" w:themeColor="text1"/>
                <w:sz w:val="18"/>
                <w:szCs w:val="18"/>
              </w:rPr>
            </w:pPr>
          </w:p>
          <w:p w14:paraId="315C19CD" w14:textId="7EF00DED" w:rsidR="00517223" w:rsidRPr="007B6BA5" w:rsidRDefault="00517223" w:rsidP="6086195E">
            <w:pPr>
              <w:rPr>
                <w:rFonts w:asciiTheme="minorHAnsi" w:eastAsia="Arial" w:hAnsiTheme="minorHAnsi" w:cstheme="minorHAnsi"/>
                <w:color w:val="000000" w:themeColor="text1"/>
                <w:sz w:val="18"/>
                <w:szCs w:val="18"/>
              </w:rPr>
            </w:pPr>
          </w:p>
          <w:p w14:paraId="5A532938" w14:textId="43612761" w:rsidR="00E049E7" w:rsidRPr="007B6BA5" w:rsidRDefault="00E049E7" w:rsidP="6086195E">
            <w:pPr>
              <w:rPr>
                <w:rFonts w:asciiTheme="minorHAnsi" w:eastAsia="Arial" w:hAnsiTheme="minorHAnsi" w:cstheme="minorHAnsi"/>
                <w:color w:val="000000" w:themeColor="text1"/>
                <w:sz w:val="18"/>
                <w:szCs w:val="18"/>
              </w:rPr>
            </w:pPr>
          </w:p>
          <w:p w14:paraId="01308C82" w14:textId="582CEC16" w:rsidR="00E049E7" w:rsidRPr="007B6BA5" w:rsidRDefault="00E049E7" w:rsidP="6086195E">
            <w:pPr>
              <w:rPr>
                <w:rFonts w:asciiTheme="minorHAnsi" w:eastAsia="Arial" w:hAnsiTheme="minorHAnsi" w:cstheme="minorHAnsi"/>
                <w:color w:val="000000" w:themeColor="text1"/>
                <w:sz w:val="18"/>
                <w:szCs w:val="18"/>
              </w:rPr>
            </w:pPr>
          </w:p>
          <w:p w14:paraId="4E69EE32" w14:textId="77777777" w:rsidR="00E049E7" w:rsidRPr="007B6BA5" w:rsidRDefault="00E049E7" w:rsidP="6086195E">
            <w:pPr>
              <w:rPr>
                <w:rFonts w:asciiTheme="minorHAnsi" w:eastAsia="Arial" w:hAnsiTheme="minorHAnsi" w:cstheme="minorHAnsi"/>
                <w:color w:val="000000" w:themeColor="text1"/>
                <w:sz w:val="18"/>
                <w:szCs w:val="18"/>
              </w:rPr>
            </w:pPr>
          </w:p>
          <w:p w14:paraId="664DE5E7" w14:textId="725380FB" w:rsidR="00E049E7" w:rsidRDefault="00E049E7" w:rsidP="6086195E">
            <w:pPr>
              <w:rPr>
                <w:rFonts w:asciiTheme="minorHAnsi" w:eastAsia="Arial" w:hAnsiTheme="minorHAnsi" w:cstheme="minorHAnsi"/>
                <w:color w:val="000000" w:themeColor="text1"/>
                <w:sz w:val="18"/>
                <w:szCs w:val="18"/>
              </w:rPr>
            </w:pPr>
          </w:p>
          <w:p w14:paraId="08881B97" w14:textId="689733D0" w:rsidR="00031C02" w:rsidRDefault="00031C02" w:rsidP="6086195E">
            <w:pPr>
              <w:rPr>
                <w:rFonts w:asciiTheme="minorHAnsi" w:eastAsia="Arial" w:hAnsiTheme="minorHAnsi" w:cstheme="minorHAnsi"/>
                <w:color w:val="000000" w:themeColor="text1"/>
                <w:sz w:val="18"/>
                <w:szCs w:val="18"/>
              </w:rPr>
            </w:pPr>
          </w:p>
          <w:p w14:paraId="0BABA91A" w14:textId="53830B8F" w:rsidR="00031C02" w:rsidRDefault="00031C02" w:rsidP="6086195E">
            <w:pPr>
              <w:rPr>
                <w:rFonts w:asciiTheme="minorHAnsi" w:eastAsia="Arial" w:hAnsiTheme="minorHAnsi" w:cstheme="minorHAnsi"/>
                <w:color w:val="000000" w:themeColor="text1"/>
                <w:sz w:val="18"/>
                <w:szCs w:val="18"/>
              </w:rPr>
            </w:pPr>
          </w:p>
          <w:p w14:paraId="655F40DE" w14:textId="12486F46" w:rsidR="00031C02" w:rsidRDefault="00031C02" w:rsidP="6086195E">
            <w:pPr>
              <w:rPr>
                <w:rFonts w:asciiTheme="minorHAnsi" w:eastAsia="Arial" w:hAnsiTheme="minorHAnsi" w:cstheme="minorHAnsi"/>
                <w:color w:val="000000" w:themeColor="text1"/>
                <w:sz w:val="18"/>
                <w:szCs w:val="18"/>
              </w:rPr>
            </w:pPr>
          </w:p>
          <w:p w14:paraId="7FE1961C" w14:textId="0C48AD88" w:rsidR="00031C02" w:rsidRDefault="00031C02" w:rsidP="6086195E">
            <w:pPr>
              <w:rPr>
                <w:rFonts w:asciiTheme="minorHAnsi" w:eastAsia="Arial" w:hAnsiTheme="minorHAnsi" w:cstheme="minorHAnsi"/>
                <w:color w:val="000000" w:themeColor="text1"/>
                <w:sz w:val="18"/>
                <w:szCs w:val="18"/>
              </w:rPr>
            </w:pPr>
          </w:p>
          <w:p w14:paraId="5B35E989" w14:textId="3E4D1046" w:rsidR="00031C02" w:rsidRDefault="00031C02" w:rsidP="6086195E">
            <w:pPr>
              <w:rPr>
                <w:rFonts w:asciiTheme="minorHAnsi" w:eastAsia="Arial" w:hAnsiTheme="minorHAnsi" w:cstheme="minorHAnsi"/>
                <w:color w:val="000000" w:themeColor="text1"/>
                <w:sz w:val="18"/>
                <w:szCs w:val="18"/>
              </w:rPr>
            </w:pPr>
          </w:p>
          <w:p w14:paraId="2D762FAA" w14:textId="2A0F4541" w:rsidR="00031C02" w:rsidRDefault="00031C02" w:rsidP="6086195E">
            <w:pPr>
              <w:rPr>
                <w:rFonts w:asciiTheme="minorHAnsi" w:eastAsia="Arial" w:hAnsiTheme="minorHAnsi" w:cstheme="minorHAnsi"/>
                <w:color w:val="000000" w:themeColor="text1"/>
                <w:sz w:val="18"/>
                <w:szCs w:val="18"/>
              </w:rPr>
            </w:pPr>
          </w:p>
          <w:p w14:paraId="26E0A6CE" w14:textId="136BFEA9" w:rsidR="00031C02" w:rsidRDefault="00031C02" w:rsidP="6086195E">
            <w:pPr>
              <w:rPr>
                <w:rFonts w:asciiTheme="minorHAnsi" w:eastAsia="Arial" w:hAnsiTheme="minorHAnsi" w:cstheme="minorHAnsi"/>
                <w:color w:val="000000" w:themeColor="text1"/>
                <w:sz w:val="18"/>
                <w:szCs w:val="18"/>
              </w:rPr>
            </w:pPr>
          </w:p>
          <w:p w14:paraId="31155A5C" w14:textId="77777777" w:rsidR="00031C02" w:rsidRPr="007B6BA5" w:rsidRDefault="00031C02" w:rsidP="6086195E">
            <w:pPr>
              <w:rPr>
                <w:rFonts w:asciiTheme="minorHAnsi" w:eastAsia="Arial" w:hAnsiTheme="minorHAnsi" w:cstheme="minorHAnsi"/>
                <w:color w:val="000000" w:themeColor="text1"/>
                <w:sz w:val="18"/>
                <w:szCs w:val="18"/>
              </w:rPr>
            </w:pPr>
          </w:p>
          <w:p w14:paraId="5937CF68" w14:textId="77777777" w:rsidR="00E049E7" w:rsidRPr="007B6BA5" w:rsidRDefault="00E049E7" w:rsidP="6086195E">
            <w:pPr>
              <w:rPr>
                <w:rFonts w:asciiTheme="minorHAnsi" w:eastAsia="Arial" w:hAnsiTheme="minorHAnsi" w:cstheme="minorHAnsi"/>
                <w:color w:val="000000" w:themeColor="text1"/>
                <w:sz w:val="18"/>
                <w:szCs w:val="18"/>
              </w:rPr>
            </w:pPr>
          </w:p>
          <w:p w14:paraId="76FE2EDF" w14:textId="77777777" w:rsidR="00E049E7" w:rsidRPr="007B6BA5" w:rsidRDefault="00E049E7" w:rsidP="6086195E">
            <w:pPr>
              <w:rPr>
                <w:rFonts w:asciiTheme="minorHAnsi" w:eastAsia="Arial" w:hAnsiTheme="minorHAnsi" w:cstheme="minorHAnsi"/>
                <w:color w:val="000000" w:themeColor="text1"/>
                <w:sz w:val="18"/>
                <w:szCs w:val="18"/>
              </w:rPr>
            </w:pPr>
          </w:p>
          <w:p w14:paraId="469B3D52" w14:textId="6D0F1C98" w:rsidR="3814D4E5" w:rsidRPr="007B6BA5" w:rsidRDefault="3814D4E5" w:rsidP="00642ADB">
            <w:pPr>
              <w:pStyle w:val="ListParagraph"/>
              <w:numPr>
                <w:ilvl w:val="0"/>
                <w:numId w:val="16"/>
              </w:numPr>
              <w:ind w:left="270" w:hanging="270"/>
              <w:rPr>
                <w:rFonts w:asciiTheme="minorHAnsi" w:hAnsiTheme="minorHAnsi" w:cstheme="minorHAnsi"/>
                <w:color w:val="000000" w:themeColor="text1"/>
                <w:sz w:val="18"/>
                <w:szCs w:val="18"/>
              </w:rPr>
            </w:pPr>
            <w:r w:rsidRPr="007B6BA5">
              <w:rPr>
                <w:rFonts w:asciiTheme="minorHAnsi" w:eastAsia="Arial" w:hAnsiTheme="minorHAnsi" w:cstheme="minorHAnsi"/>
                <w:color w:val="000000" w:themeColor="text1"/>
                <w:sz w:val="18"/>
                <w:szCs w:val="18"/>
              </w:rPr>
              <w:t xml:space="preserve">Consider which elements of learning and teaching, which were adapted and utilised well during remote learning, </w:t>
            </w:r>
            <w:r w:rsidR="4850FDFB" w:rsidRPr="007B6BA5">
              <w:rPr>
                <w:rFonts w:asciiTheme="minorHAnsi" w:eastAsia="Arial" w:hAnsiTheme="minorHAnsi" w:cstheme="minorHAnsi"/>
                <w:color w:val="000000" w:themeColor="text1"/>
                <w:sz w:val="18"/>
                <w:szCs w:val="18"/>
              </w:rPr>
              <w:t>c</w:t>
            </w:r>
            <w:r w:rsidRPr="007B6BA5">
              <w:rPr>
                <w:rFonts w:asciiTheme="minorHAnsi" w:eastAsia="Arial" w:hAnsiTheme="minorHAnsi" w:cstheme="minorHAnsi"/>
                <w:color w:val="000000" w:themeColor="text1"/>
                <w:sz w:val="18"/>
                <w:szCs w:val="18"/>
              </w:rPr>
              <w:t>ould be continued and integrated into common practice.</w:t>
            </w:r>
          </w:p>
          <w:p w14:paraId="5E6FF80B" w14:textId="08F42DE6" w:rsidR="5D1834C5" w:rsidRPr="007B6BA5" w:rsidRDefault="5D1834C5" w:rsidP="5D1834C5">
            <w:pPr>
              <w:rPr>
                <w:rFonts w:asciiTheme="minorHAnsi" w:eastAsia="Arial" w:hAnsiTheme="minorHAnsi" w:cstheme="minorHAnsi"/>
                <w:color w:val="000000" w:themeColor="text1"/>
                <w:sz w:val="18"/>
                <w:szCs w:val="18"/>
              </w:rPr>
            </w:pPr>
          </w:p>
          <w:p w14:paraId="18BD3D45" w14:textId="635B291E" w:rsidR="2CBED50B" w:rsidRPr="007B6BA5" w:rsidRDefault="2CBED50B" w:rsidP="00096C81">
            <w:pPr>
              <w:pStyle w:val="ListParagraph"/>
              <w:numPr>
                <w:ilvl w:val="0"/>
                <w:numId w:val="16"/>
              </w:numPr>
              <w:ind w:left="270" w:hanging="270"/>
              <w:rPr>
                <w:rFonts w:asciiTheme="minorHAnsi" w:eastAsia="Arial" w:hAnsiTheme="minorHAnsi" w:cstheme="minorHAnsi"/>
                <w:color w:val="000000" w:themeColor="text1"/>
                <w:sz w:val="18"/>
                <w:szCs w:val="18"/>
              </w:rPr>
            </w:pPr>
            <w:r w:rsidRPr="007B6BA5">
              <w:rPr>
                <w:rFonts w:asciiTheme="minorHAnsi" w:eastAsia="Arial" w:hAnsiTheme="minorHAnsi" w:cstheme="minorHAnsi"/>
                <w:color w:val="000000" w:themeColor="text1"/>
                <w:sz w:val="18"/>
                <w:szCs w:val="18"/>
              </w:rPr>
              <w:t xml:space="preserve">Establish a clear overview of current learning and teaching processes, drawing on robust self-evaluation. </w:t>
            </w:r>
          </w:p>
          <w:p w14:paraId="1CA6D557" w14:textId="52CA3E3C" w:rsidR="2CBED50B" w:rsidRPr="007B6BA5" w:rsidRDefault="2CBED50B" w:rsidP="1A89F37A">
            <w:pPr>
              <w:rPr>
                <w:rFonts w:asciiTheme="minorHAnsi" w:hAnsiTheme="minorHAnsi" w:cstheme="minorHAnsi"/>
                <w:color w:val="000000" w:themeColor="text1"/>
                <w:sz w:val="18"/>
                <w:szCs w:val="18"/>
              </w:rPr>
            </w:pPr>
          </w:p>
          <w:p w14:paraId="3D593DA1" w14:textId="37BF9F8A" w:rsidR="2CBED50B" w:rsidRPr="007B6BA5" w:rsidRDefault="7AB0C556" w:rsidP="00642ADB">
            <w:pPr>
              <w:pStyle w:val="ListParagraph"/>
              <w:numPr>
                <w:ilvl w:val="0"/>
                <w:numId w:val="16"/>
              </w:numPr>
              <w:ind w:left="270" w:hanging="270"/>
              <w:rPr>
                <w:rFonts w:asciiTheme="minorHAnsi" w:hAnsiTheme="minorHAnsi" w:cstheme="minorHAnsi"/>
                <w:color w:val="000000" w:themeColor="text1"/>
                <w:sz w:val="18"/>
                <w:szCs w:val="18"/>
              </w:rPr>
            </w:pPr>
            <w:r w:rsidRPr="007B6BA5">
              <w:rPr>
                <w:rFonts w:asciiTheme="minorHAnsi" w:eastAsia="Arial" w:hAnsiTheme="minorHAnsi" w:cstheme="minorHAnsi"/>
                <w:color w:val="000000" w:themeColor="text1"/>
                <w:sz w:val="18"/>
                <w:szCs w:val="18"/>
              </w:rPr>
              <w:t xml:space="preserve">Provide opportunities for staff </w:t>
            </w:r>
            <w:r w:rsidR="1C72C90D" w:rsidRPr="007B6BA5">
              <w:rPr>
                <w:rFonts w:asciiTheme="minorHAnsi" w:eastAsia="Arial" w:hAnsiTheme="minorHAnsi" w:cstheme="minorHAnsi"/>
                <w:color w:val="000000" w:themeColor="text1"/>
                <w:sz w:val="18"/>
                <w:szCs w:val="18"/>
              </w:rPr>
              <w:t xml:space="preserve">CLPL to ensure effective delivery of learning and teaching, reflecting on appropriate </w:t>
            </w:r>
            <w:r w:rsidR="4E21D059" w:rsidRPr="007B6BA5">
              <w:rPr>
                <w:rFonts w:asciiTheme="minorHAnsi" w:eastAsia="Arial" w:hAnsiTheme="minorHAnsi" w:cstheme="minorHAnsi"/>
                <w:color w:val="000000" w:themeColor="text1"/>
                <w:sz w:val="18"/>
                <w:szCs w:val="18"/>
              </w:rPr>
              <w:t>elements of the Learning, Teaching and Assessment (Moderation) Cycle</w:t>
            </w:r>
            <w:r w:rsidR="4700B741" w:rsidRPr="007B6BA5">
              <w:rPr>
                <w:rFonts w:asciiTheme="minorHAnsi" w:eastAsia="Arial" w:hAnsiTheme="minorHAnsi" w:cstheme="minorHAnsi"/>
                <w:color w:val="000000" w:themeColor="text1"/>
                <w:sz w:val="18"/>
                <w:szCs w:val="18"/>
              </w:rPr>
              <w:t>. (</w:t>
            </w:r>
            <w:proofErr w:type="spellStart"/>
            <w:r w:rsidR="4700B741" w:rsidRPr="007B6BA5">
              <w:rPr>
                <w:rFonts w:asciiTheme="minorHAnsi" w:eastAsia="Arial" w:hAnsiTheme="minorHAnsi" w:cstheme="minorHAnsi"/>
                <w:color w:val="000000" w:themeColor="text1"/>
                <w:sz w:val="18"/>
                <w:szCs w:val="18"/>
              </w:rPr>
              <w:t>eg</w:t>
            </w:r>
            <w:proofErr w:type="spellEnd"/>
            <w:r w:rsidR="4700B741" w:rsidRPr="007B6BA5">
              <w:rPr>
                <w:rFonts w:asciiTheme="minorHAnsi" w:eastAsia="Arial" w:hAnsiTheme="minorHAnsi" w:cstheme="minorHAnsi"/>
                <w:color w:val="000000" w:themeColor="text1"/>
                <w:sz w:val="18"/>
                <w:szCs w:val="18"/>
              </w:rPr>
              <w:t>. LI/SCs, questioning, feedback...)</w:t>
            </w:r>
          </w:p>
          <w:p w14:paraId="07D510F6" w14:textId="326F45E0" w:rsidR="5D1834C5" w:rsidRPr="007B6BA5" w:rsidRDefault="5D1834C5" w:rsidP="5D1834C5">
            <w:pPr>
              <w:rPr>
                <w:rFonts w:asciiTheme="minorHAnsi" w:eastAsia="Arial" w:hAnsiTheme="minorHAnsi" w:cstheme="minorHAnsi"/>
                <w:color w:val="000000" w:themeColor="text1"/>
                <w:sz w:val="20"/>
                <w:szCs w:val="20"/>
              </w:rPr>
            </w:pPr>
          </w:p>
          <w:p w14:paraId="32D62452" w14:textId="271C1F93" w:rsidR="6086195E" w:rsidRPr="007B6BA5" w:rsidRDefault="6086195E" w:rsidP="6086195E">
            <w:pPr>
              <w:rPr>
                <w:rFonts w:asciiTheme="minorHAnsi" w:eastAsia="Arial" w:hAnsiTheme="minorHAnsi" w:cstheme="minorHAnsi"/>
                <w:color w:val="000000" w:themeColor="text1"/>
                <w:sz w:val="22"/>
                <w:szCs w:val="22"/>
              </w:rPr>
            </w:pPr>
          </w:p>
          <w:p w14:paraId="5B2BBF82" w14:textId="72A59757" w:rsidR="6086195E" w:rsidRPr="007B6BA5" w:rsidRDefault="6086195E" w:rsidP="6086195E">
            <w:pPr>
              <w:rPr>
                <w:rFonts w:asciiTheme="minorHAnsi" w:eastAsia="Arial" w:hAnsiTheme="minorHAnsi" w:cstheme="minorHAnsi"/>
                <w:color w:val="000000" w:themeColor="text1"/>
                <w:sz w:val="22"/>
                <w:szCs w:val="22"/>
              </w:rPr>
            </w:pPr>
          </w:p>
          <w:p w14:paraId="7D007295" w14:textId="4BF26A3E" w:rsidR="00254468" w:rsidRPr="007B6BA5" w:rsidRDefault="00254468" w:rsidP="009E3C46">
            <w:pPr>
              <w:rPr>
                <w:rFonts w:asciiTheme="minorHAnsi" w:eastAsia="Arial" w:hAnsiTheme="minorHAnsi" w:cstheme="minorHAnsi"/>
                <w:color w:val="000000" w:themeColor="text1"/>
                <w:sz w:val="20"/>
                <w:szCs w:val="20"/>
              </w:rPr>
            </w:pPr>
          </w:p>
          <w:p w14:paraId="2DE2BA25" w14:textId="79ABC635" w:rsidR="009E3C46" w:rsidRPr="007B6BA5" w:rsidRDefault="009E3C46" w:rsidP="009E3C46">
            <w:pPr>
              <w:rPr>
                <w:rFonts w:asciiTheme="minorHAnsi" w:eastAsia="Arial" w:hAnsiTheme="minorHAnsi" w:cstheme="minorHAnsi"/>
                <w:color w:val="000000" w:themeColor="text1"/>
                <w:sz w:val="20"/>
                <w:szCs w:val="20"/>
              </w:rPr>
            </w:pPr>
          </w:p>
          <w:p w14:paraId="4DDFD2DE" w14:textId="1EA972FB" w:rsidR="007B6BA5" w:rsidRPr="007B6BA5" w:rsidRDefault="007B6BA5" w:rsidP="009E3C46">
            <w:pPr>
              <w:rPr>
                <w:rFonts w:asciiTheme="minorHAnsi" w:eastAsia="Arial" w:hAnsiTheme="minorHAnsi" w:cstheme="minorHAnsi"/>
                <w:color w:val="000000" w:themeColor="text1"/>
                <w:sz w:val="20"/>
                <w:szCs w:val="20"/>
              </w:rPr>
            </w:pPr>
          </w:p>
          <w:p w14:paraId="65ACC2F9" w14:textId="2FC0C8B6" w:rsidR="007B6BA5" w:rsidRPr="007B6BA5" w:rsidRDefault="007B6BA5" w:rsidP="009E3C46">
            <w:pPr>
              <w:rPr>
                <w:rFonts w:asciiTheme="minorHAnsi" w:eastAsia="Arial" w:hAnsiTheme="minorHAnsi" w:cstheme="minorHAnsi"/>
                <w:color w:val="000000" w:themeColor="text1"/>
                <w:sz w:val="20"/>
                <w:szCs w:val="20"/>
              </w:rPr>
            </w:pPr>
          </w:p>
          <w:p w14:paraId="11E0CA6F" w14:textId="77C2AF68" w:rsidR="007B6BA5" w:rsidRPr="007B6BA5" w:rsidRDefault="007B6BA5" w:rsidP="009E3C46">
            <w:pPr>
              <w:rPr>
                <w:rFonts w:asciiTheme="minorHAnsi" w:eastAsia="Arial" w:hAnsiTheme="minorHAnsi" w:cstheme="minorHAnsi"/>
                <w:color w:val="000000" w:themeColor="text1"/>
                <w:sz w:val="20"/>
                <w:szCs w:val="20"/>
              </w:rPr>
            </w:pPr>
          </w:p>
          <w:p w14:paraId="02D013A2" w14:textId="77777777" w:rsidR="007B6BA5" w:rsidRPr="007B6BA5" w:rsidRDefault="007B6BA5" w:rsidP="009E3C46">
            <w:pPr>
              <w:rPr>
                <w:rFonts w:asciiTheme="minorHAnsi" w:eastAsia="Arial" w:hAnsiTheme="minorHAnsi" w:cstheme="minorHAnsi"/>
                <w:color w:val="000000" w:themeColor="text1"/>
                <w:sz w:val="20"/>
                <w:szCs w:val="20"/>
              </w:rPr>
            </w:pPr>
          </w:p>
          <w:p w14:paraId="39637960" w14:textId="15E7E340" w:rsidR="35E2D16A" w:rsidRPr="007B6BA5" w:rsidRDefault="35E2D16A" w:rsidP="00642ADB">
            <w:pPr>
              <w:pStyle w:val="ListParagraph"/>
              <w:numPr>
                <w:ilvl w:val="0"/>
                <w:numId w:val="16"/>
              </w:numPr>
              <w:ind w:left="270" w:hanging="270"/>
              <w:rPr>
                <w:rFonts w:asciiTheme="minorHAnsi" w:eastAsia="Arial" w:hAnsiTheme="minorHAnsi" w:cstheme="minorHAnsi"/>
                <w:color w:val="000000" w:themeColor="text1"/>
                <w:sz w:val="18"/>
                <w:szCs w:val="18"/>
              </w:rPr>
            </w:pPr>
            <w:r w:rsidRPr="007B6BA5">
              <w:rPr>
                <w:rFonts w:asciiTheme="minorHAnsi" w:eastAsia="Arial" w:hAnsiTheme="minorHAnsi" w:cstheme="minorHAnsi"/>
                <w:color w:val="000000" w:themeColor="text1"/>
                <w:sz w:val="18"/>
                <w:szCs w:val="18"/>
              </w:rPr>
              <w:t xml:space="preserve">Consider current assessment calendar and </w:t>
            </w:r>
            <w:r w:rsidR="6971FBE4" w:rsidRPr="007B6BA5">
              <w:rPr>
                <w:rFonts w:asciiTheme="minorHAnsi" w:eastAsia="Arial" w:hAnsiTheme="minorHAnsi" w:cstheme="minorHAnsi"/>
                <w:color w:val="000000" w:themeColor="text1"/>
                <w:sz w:val="18"/>
                <w:szCs w:val="18"/>
              </w:rPr>
              <w:t xml:space="preserve">assessments </w:t>
            </w:r>
            <w:r w:rsidR="502EB997" w:rsidRPr="007B6BA5">
              <w:rPr>
                <w:rFonts w:asciiTheme="minorHAnsi" w:eastAsia="Arial" w:hAnsiTheme="minorHAnsi" w:cstheme="minorHAnsi"/>
                <w:color w:val="000000" w:themeColor="text1"/>
                <w:sz w:val="18"/>
                <w:szCs w:val="18"/>
              </w:rPr>
              <w:t xml:space="preserve">used </w:t>
            </w:r>
            <w:r w:rsidRPr="007B6BA5">
              <w:rPr>
                <w:rFonts w:asciiTheme="minorHAnsi" w:eastAsia="Arial" w:hAnsiTheme="minorHAnsi" w:cstheme="minorHAnsi"/>
                <w:color w:val="000000" w:themeColor="text1"/>
                <w:sz w:val="18"/>
                <w:szCs w:val="18"/>
              </w:rPr>
              <w:t>and how these should be adapted to support recovery</w:t>
            </w:r>
            <w:r w:rsidR="0F52DFC1" w:rsidRPr="007B6BA5">
              <w:rPr>
                <w:rFonts w:asciiTheme="minorHAnsi" w:eastAsia="Arial" w:hAnsiTheme="minorHAnsi" w:cstheme="minorHAnsi"/>
                <w:color w:val="000000" w:themeColor="text1"/>
                <w:sz w:val="18"/>
                <w:szCs w:val="18"/>
              </w:rPr>
              <w:t>, e</w:t>
            </w:r>
            <w:r w:rsidRPr="007B6BA5">
              <w:rPr>
                <w:rFonts w:asciiTheme="minorHAnsi" w:eastAsia="Arial" w:hAnsiTheme="minorHAnsi" w:cstheme="minorHAnsi"/>
                <w:color w:val="000000" w:themeColor="text1"/>
                <w:sz w:val="18"/>
                <w:szCs w:val="18"/>
              </w:rPr>
              <w:t>stablish</w:t>
            </w:r>
            <w:r w:rsidR="454CB2EF" w:rsidRPr="007B6BA5">
              <w:rPr>
                <w:rFonts w:asciiTheme="minorHAnsi" w:eastAsia="Arial" w:hAnsiTheme="minorHAnsi" w:cstheme="minorHAnsi"/>
                <w:color w:val="000000" w:themeColor="text1"/>
                <w:sz w:val="18"/>
                <w:szCs w:val="18"/>
              </w:rPr>
              <w:t>ing</w:t>
            </w:r>
            <w:r w:rsidRPr="007B6BA5">
              <w:rPr>
                <w:rFonts w:asciiTheme="minorHAnsi" w:eastAsia="Arial" w:hAnsiTheme="minorHAnsi" w:cstheme="minorHAnsi"/>
                <w:color w:val="000000" w:themeColor="text1"/>
                <w:sz w:val="18"/>
                <w:szCs w:val="18"/>
              </w:rPr>
              <w:t xml:space="preserve"> new assessment guidelines which take account of the varied learning experiences pupils will have had during last session.</w:t>
            </w:r>
          </w:p>
          <w:p w14:paraId="092389FC" w14:textId="70D981F5" w:rsidR="5D1834C5" w:rsidRDefault="5D1834C5" w:rsidP="5D1834C5">
            <w:pPr>
              <w:rPr>
                <w:rFonts w:asciiTheme="minorHAnsi" w:eastAsia="Arial" w:hAnsiTheme="minorHAnsi" w:cstheme="minorHAnsi"/>
                <w:color w:val="000000" w:themeColor="text1"/>
                <w:sz w:val="18"/>
                <w:szCs w:val="18"/>
              </w:rPr>
            </w:pPr>
          </w:p>
          <w:p w14:paraId="635B78EE" w14:textId="77777777" w:rsidR="00031C02" w:rsidRPr="007B6BA5" w:rsidRDefault="00031C02" w:rsidP="5D1834C5">
            <w:pPr>
              <w:rPr>
                <w:rFonts w:asciiTheme="minorHAnsi" w:eastAsia="Arial" w:hAnsiTheme="minorHAnsi" w:cstheme="minorHAnsi"/>
                <w:color w:val="000000" w:themeColor="text1"/>
                <w:sz w:val="18"/>
                <w:szCs w:val="18"/>
              </w:rPr>
            </w:pPr>
          </w:p>
          <w:p w14:paraId="7E5F0A1E" w14:textId="657E1FF8" w:rsidR="35E2D16A" w:rsidRPr="007B6BA5" w:rsidRDefault="60DAAF66" w:rsidP="00642ADB">
            <w:pPr>
              <w:pStyle w:val="ListParagraph"/>
              <w:numPr>
                <w:ilvl w:val="0"/>
                <w:numId w:val="16"/>
              </w:numPr>
              <w:ind w:left="270" w:hanging="270"/>
              <w:rPr>
                <w:rFonts w:asciiTheme="minorHAnsi" w:hAnsiTheme="minorHAnsi" w:cstheme="minorHAnsi"/>
                <w:color w:val="000000" w:themeColor="text1"/>
                <w:sz w:val="18"/>
                <w:szCs w:val="18"/>
              </w:rPr>
            </w:pPr>
            <w:r w:rsidRPr="007B6BA5">
              <w:rPr>
                <w:rFonts w:asciiTheme="minorHAnsi" w:eastAsia="Arial" w:hAnsiTheme="minorHAnsi" w:cstheme="minorHAnsi"/>
                <w:color w:val="000000" w:themeColor="text1"/>
                <w:sz w:val="18"/>
                <w:szCs w:val="18"/>
              </w:rPr>
              <w:t>Ensure a range of assessments (both formative and summative) are used to ascertain the learning needs for each learner</w:t>
            </w:r>
            <w:r w:rsidR="2E38BAD3" w:rsidRPr="007B6BA5">
              <w:rPr>
                <w:rFonts w:asciiTheme="minorHAnsi" w:eastAsia="Arial" w:hAnsiTheme="minorHAnsi" w:cstheme="minorHAnsi"/>
                <w:color w:val="000000" w:themeColor="text1"/>
                <w:sz w:val="18"/>
                <w:szCs w:val="18"/>
              </w:rPr>
              <w:t>.</w:t>
            </w:r>
          </w:p>
          <w:p w14:paraId="78258269" w14:textId="220BF705" w:rsidR="5D1834C5" w:rsidRPr="007B6BA5" w:rsidRDefault="5D1834C5" w:rsidP="5D1834C5">
            <w:pPr>
              <w:rPr>
                <w:rFonts w:asciiTheme="minorHAnsi" w:eastAsia="Arial" w:hAnsiTheme="minorHAnsi" w:cstheme="minorHAnsi"/>
                <w:color w:val="000000" w:themeColor="text1"/>
                <w:sz w:val="18"/>
                <w:szCs w:val="18"/>
              </w:rPr>
            </w:pPr>
          </w:p>
          <w:p w14:paraId="56D1E729" w14:textId="768904DC" w:rsidR="35E2D16A" w:rsidRPr="007B6BA5" w:rsidRDefault="35E2D16A" w:rsidP="00642ADB">
            <w:pPr>
              <w:pStyle w:val="ListParagraph"/>
              <w:numPr>
                <w:ilvl w:val="0"/>
                <w:numId w:val="16"/>
              </w:numPr>
              <w:ind w:left="270" w:hanging="270"/>
              <w:rPr>
                <w:rFonts w:asciiTheme="minorHAnsi" w:hAnsiTheme="minorHAnsi" w:cstheme="minorHAnsi"/>
                <w:color w:val="000000" w:themeColor="text1"/>
                <w:sz w:val="18"/>
                <w:szCs w:val="18"/>
              </w:rPr>
            </w:pPr>
            <w:r w:rsidRPr="007B6BA5">
              <w:rPr>
                <w:rFonts w:asciiTheme="minorHAnsi" w:eastAsia="Arial" w:hAnsiTheme="minorHAnsi" w:cstheme="minorHAnsi"/>
                <w:color w:val="000000" w:themeColor="text1"/>
                <w:sz w:val="18"/>
                <w:szCs w:val="18"/>
              </w:rPr>
              <w:t>Consider how moderation can be used – internally and across the Learning Community – to support their adapted/refreshed learning, teaching and assessment processes</w:t>
            </w:r>
            <w:r w:rsidR="14E87CCA" w:rsidRPr="007B6BA5">
              <w:rPr>
                <w:rFonts w:asciiTheme="minorHAnsi" w:eastAsia="Arial" w:hAnsiTheme="minorHAnsi" w:cstheme="minorHAnsi"/>
                <w:color w:val="000000" w:themeColor="text1"/>
                <w:sz w:val="18"/>
                <w:szCs w:val="18"/>
              </w:rPr>
              <w:t>.</w:t>
            </w:r>
          </w:p>
          <w:p w14:paraId="7FF23DD7" w14:textId="77777777" w:rsidR="00254468" w:rsidRPr="007B6BA5" w:rsidRDefault="00254468" w:rsidP="00254468">
            <w:pPr>
              <w:pStyle w:val="ListParagraph"/>
              <w:rPr>
                <w:rFonts w:asciiTheme="minorHAnsi" w:hAnsiTheme="minorHAnsi" w:cstheme="minorHAnsi"/>
                <w:color w:val="000000" w:themeColor="text1"/>
                <w:sz w:val="20"/>
                <w:szCs w:val="20"/>
              </w:rPr>
            </w:pPr>
          </w:p>
          <w:p w14:paraId="018C5700" w14:textId="77777777" w:rsidR="00254468" w:rsidRPr="007B6BA5" w:rsidRDefault="00254468" w:rsidP="00254468">
            <w:pPr>
              <w:pStyle w:val="ListParagraph"/>
              <w:ind w:left="270"/>
              <w:rPr>
                <w:rFonts w:asciiTheme="minorHAnsi" w:hAnsiTheme="minorHAnsi" w:cstheme="minorHAnsi"/>
                <w:color w:val="000000" w:themeColor="text1"/>
                <w:sz w:val="20"/>
                <w:szCs w:val="20"/>
              </w:rPr>
            </w:pPr>
          </w:p>
          <w:p w14:paraId="77982179" w14:textId="124DAE4C" w:rsidR="5D1834C5" w:rsidRPr="007B6BA5" w:rsidRDefault="5D1834C5" w:rsidP="5D1834C5">
            <w:pPr>
              <w:rPr>
                <w:rFonts w:asciiTheme="minorHAnsi" w:hAnsiTheme="minorHAnsi" w:cstheme="minorHAnsi"/>
                <w:color w:val="000000" w:themeColor="text1"/>
                <w:sz w:val="20"/>
                <w:szCs w:val="20"/>
              </w:rPr>
            </w:pPr>
          </w:p>
          <w:p w14:paraId="4924504F" w14:textId="1A8475AA" w:rsidR="009E3C46" w:rsidRDefault="009E3C46" w:rsidP="5D1834C5">
            <w:pPr>
              <w:rPr>
                <w:rFonts w:asciiTheme="minorHAnsi" w:hAnsiTheme="minorHAnsi" w:cstheme="minorHAnsi"/>
                <w:color w:val="000000" w:themeColor="text1"/>
                <w:sz w:val="18"/>
                <w:szCs w:val="18"/>
              </w:rPr>
            </w:pPr>
          </w:p>
          <w:p w14:paraId="66A2B5A6" w14:textId="0B1F98AB" w:rsidR="008E0281" w:rsidRDefault="008E0281" w:rsidP="5D1834C5">
            <w:pPr>
              <w:rPr>
                <w:rFonts w:asciiTheme="minorHAnsi" w:hAnsiTheme="minorHAnsi" w:cstheme="minorHAnsi"/>
                <w:color w:val="000000" w:themeColor="text1"/>
                <w:sz w:val="18"/>
                <w:szCs w:val="18"/>
              </w:rPr>
            </w:pPr>
          </w:p>
          <w:p w14:paraId="56309928" w14:textId="217086D9" w:rsidR="008E0281" w:rsidRDefault="008E0281" w:rsidP="5D1834C5">
            <w:pPr>
              <w:rPr>
                <w:rFonts w:asciiTheme="minorHAnsi" w:hAnsiTheme="minorHAnsi" w:cstheme="minorHAnsi"/>
                <w:color w:val="000000" w:themeColor="text1"/>
                <w:sz w:val="18"/>
                <w:szCs w:val="18"/>
              </w:rPr>
            </w:pPr>
          </w:p>
          <w:p w14:paraId="74F1FB36" w14:textId="023F324B" w:rsidR="008E0281" w:rsidRDefault="008E0281" w:rsidP="5D1834C5">
            <w:pPr>
              <w:rPr>
                <w:rFonts w:asciiTheme="minorHAnsi" w:hAnsiTheme="minorHAnsi" w:cstheme="minorHAnsi"/>
                <w:color w:val="000000" w:themeColor="text1"/>
                <w:sz w:val="18"/>
                <w:szCs w:val="18"/>
              </w:rPr>
            </w:pPr>
          </w:p>
          <w:p w14:paraId="4D791B78" w14:textId="406D5151" w:rsidR="008E0281" w:rsidRDefault="008E0281" w:rsidP="5D1834C5">
            <w:pPr>
              <w:rPr>
                <w:rFonts w:asciiTheme="minorHAnsi" w:hAnsiTheme="minorHAnsi" w:cstheme="minorHAnsi"/>
                <w:color w:val="000000" w:themeColor="text1"/>
                <w:sz w:val="18"/>
                <w:szCs w:val="18"/>
              </w:rPr>
            </w:pPr>
          </w:p>
          <w:p w14:paraId="3CD56984" w14:textId="77777777" w:rsidR="002935E8" w:rsidRDefault="002935E8" w:rsidP="5D1834C5">
            <w:pPr>
              <w:rPr>
                <w:rFonts w:asciiTheme="minorHAnsi" w:hAnsiTheme="minorHAnsi" w:cstheme="minorHAnsi"/>
                <w:color w:val="000000" w:themeColor="text1"/>
                <w:sz w:val="18"/>
                <w:szCs w:val="18"/>
              </w:rPr>
            </w:pPr>
          </w:p>
          <w:p w14:paraId="3EFA2496" w14:textId="77777777" w:rsidR="00203638" w:rsidRDefault="00203638" w:rsidP="5D1834C5">
            <w:pPr>
              <w:rPr>
                <w:rFonts w:asciiTheme="minorHAnsi" w:hAnsiTheme="minorHAnsi" w:cstheme="minorHAnsi"/>
                <w:color w:val="000000" w:themeColor="text1"/>
                <w:sz w:val="18"/>
                <w:szCs w:val="18"/>
              </w:rPr>
            </w:pPr>
          </w:p>
          <w:p w14:paraId="6E6C5709" w14:textId="77777777" w:rsidR="008E0281" w:rsidRPr="007B6BA5" w:rsidRDefault="008E0281" w:rsidP="5D1834C5">
            <w:pPr>
              <w:rPr>
                <w:rFonts w:asciiTheme="minorHAnsi" w:hAnsiTheme="minorHAnsi" w:cstheme="minorHAnsi"/>
                <w:color w:val="000000" w:themeColor="text1"/>
                <w:sz w:val="18"/>
                <w:szCs w:val="18"/>
              </w:rPr>
            </w:pPr>
          </w:p>
          <w:p w14:paraId="33CD1F09" w14:textId="4903FCA9" w:rsidR="14E87CCA" w:rsidRPr="007B6BA5" w:rsidRDefault="14E87CCA" w:rsidP="5501FBF9">
            <w:pPr>
              <w:pStyle w:val="ListParagraph"/>
              <w:numPr>
                <w:ilvl w:val="0"/>
                <w:numId w:val="16"/>
              </w:numPr>
              <w:ind w:left="270" w:hanging="270"/>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 xml:space="preserve">Ensure </w:t>
            </w:r>
            <w:r w:rsidR="0890CD27" w:rsidRPr="007B6BA5">
              <w:rPr>
                <w:rFonts w:asciiTheme="minorHAnsi" w:hAnsiTheme="minorHAnsi" w:cstheme="minorHAnsi"/>
                <w:color w:val="000000" w:themeColor="text1"/>
                <w:sz w:val="18"/>
                <w:szCs w:val="18"/>
              </w:rPr>
              <w:t>tracking and monitoring processes are well utilised to inform both day to day planning for learning and teaching and longer-term assessment of progress.</w:t>
            </w:r>
          </w:p>
          <w:p w14:paraId="43536962" w14:textId="3DFD37D4" w:rsidR="5D1834C5" w:rsidRPr="007B6BA5" w:rsidRDefault="5D1834C5" w:rsidP="5501FBF9">
            <w:pPr>
              <w:rPr>
                <w:rFonts w:asciiTheme="minorHAnsi" w:hAnsiTheme="minorHAnsi" w:cstheme="minorHAnsi"/>
                <w:color w:val="000000" w:themeColor="text1"/>
                <w:sz w:val="22"/>
                <w:szCs w:val="22"/>
              </w:rPr>
            </w:pPr>
          </w:p>
          <w:p w14:paraId="0BA04270" w14:textId="008E3CE3" w:rsidR="00BA66AD" w:rsidRPr="007B6BA5" w:rsidRDefault="00BA66AD" w:rsidP="00BA66AD">
            <w:pPr>
              <w:jc w:val="center"/>
              <w:rPr>
                <w:rFonts w:asciiTheme="minorHAnsi" w:hAnsiTheme="minorHAnsi" w:cstheme="minorHAnsi"/>
                <w:color w:val="000000" w:themeColor="text1"/>
              </w:rPr>
            </w:pPr>
          </w:p>
        </w:tc>
        <w:tc>
          <w:tcPr>
            <w:tcW w:w="3193" w:type="dxa"/>
            <w:shd w:val="clear" w:color="auto" w:fill="FABF8F" w:themeFill="accent6" w:themeFillTint="99"/>
          </w:tcPr>
          <w:p w14:paraId="1BD7638B" w14:textId="77777777" w:rsidR="00BA66AD" w:rsidRPr="007B6BA5" w:rsidRDefault="00BA66AD" w:rsidP="006200E9">
            <w:pPr>
              <w:rPr>
                <w:rFonts w:asciiTheme="minorHAnsi" w:hAnsiTheme="minorHAnsi" w:cstheme="minorHAnsi"/>
                <w:color w:val="000000" w:themeColor="text1"/>
                <w:sz w:val="18"/>
                <w:szCs w:val="18"/>
              </w:rPr>
            </w:pPr>
          </w:p>
          <w:p w14:paraId="2D058EFC" w14:textId="77777777" w:rsidR="006200E9" w:rsidRPr="007B6BA5" w:rsidRDefault="006200E9" w:rsidP="006200E9">
            <w:pPr>
              <w:rPr>
                <w:rFonts w:asciiTheme="minorHAnsi" w:hAnsiTheme="minorHAnsi" w:cstheme="minorHAnsi"/>
                <w:color w:val="000000" w:themeColor="text1"/>
                <w:sz w:val="18"/>
                <w:szCs w:val="18"/>
              </w:rPr>
            </w:pPr>
          </w:p>
          <w:p w14:paraId="632AA3B7" w14:textId="77777777" w:rsidR="006200E9" w:rsidRPr="007B6BA5" w:rsidRDefault="006200E9" w:rsidP="006200E9">
            <w:pPr>
              <w:rPr>
                <w:rFonts w:asciiTheme="minorHAnsi" w:hAnsiTheme="minorHAnsi" w:cstheme="minorHAnsi"/>
                <w:color w:val="000000" w:themeColor="text1"/>
                <w:sz w:val="18"/>
                <w:szCs w:val="18"/>
              </w:rPr>
            </w:pPr>
          </w:p>
          <w:p w14:paraId="3B581987" w14:textId="77777777" w:rsidR="00031C02" w:rsidRDefault="00031C02" w:rsidP="006200E9">
            <w:pPr>
              <w:rPr>
                <w:rFonts w:asciiTheme="minorHAnsi" w:hAnsiTheme="minorHAnsi" w:cstheme="minorHAnsi"/>
                <w:color w:val="000000" w:themeColor="text1"/>
                <w:sz w:val="18"/>
                <w:szCs w:val="18"/>
              </w:rPr>
            </w:pPr>
          </w:p>
          <w:p w14:paraId="395A6F29" w14:textId="0AAA1E46" w:rsidR="00203638" w:rsidRDefault="00994986" w:rsidP="006200E9">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 xml:space="preserve">Attendance levels for almost all children have remained high at above 90%. </w:t>
            </w:r>
          </w:p>
          <w:p w14:paraId="05819749" w14:textId="0C1C79DF" w:rsidR="00203638" w:rsidRDefault="00203638" w:rsidP="006200E9">
            <w:pPr>
              <w:rPr>
                <w:rFonts w:asciiTheme="minorHAnsi" w:hAnsiTheme="minorHAnsi" w:cstheme="minorHAnsi"/>
                <w:color w:val="000000" w:themeColor="text1"/>
                <w:sz w:val="18"/>
                <w:szCs w:val="18"/>
              </w:rPr>
            </w:pPr>
          </w:p>
          <w:p w14:paraId="5D3947AD" w14:textId="77777777" w:rsidR="00203638" w:rsidRDefault="00203638" w:rsidP="006200E9">
            <w:pPr>
              <w:rPr>
                <w:rFonts w:asciiTheme="minorHAnsi" w:hAnsiTheme="minorHAnsi" w:cstheme="minorHAnsi"/>
                <w:color w:val="000000" w:themeColor="text1"/>
                <w:sz w:val="18"/>
                <w:szCs w:val="18"/>
              </w:rPr>
            </w:pPr>
          </w:p>
          <w:p w14:paraId="32D32742" w14:textId="77777777" w:rsidR="00203638" w:rsidRDefault="00203638" w:rsidP="006200E9">
            <w:pPr>
              <w:rPr>
                <w:rFonts w:asciiTheme="minorHAnsi" w:hAnsiTheme="minorHAnsi" w:cstheme="minorHAnsi"/>
                <w:color w:val="000000" w:themeColor="text1"/>
                <w:sz w:val="18"/>
                <w:szCs w:val="18"/>
              </w:rPr>
            </w:pPr>
          </w:p>
          <w:p w14:paraId="37286A90" w14:textId="77777777" w:rsidR="00203638" w:rsidRDefault="00203638" w:rsidP="006200E9">
            <w:pPr>
              <w:rPr>
                <w:rFonts w:asciiTheme="minorHAnsi" w:hAnsiTheme="minorHAnsi" w:cstheme="minorHAnsi"/>
                <w:color w:val="000000" w:themeColor="text1"/>
                <w:sz w:val="18"/>
                <w:szCs w:val="18"/>
              </w:rPr>
            </w:pPr>
          </w:p>
          <w:p w14:paraId="4EA3914E" w14:textId="77777777" w:rsidR="00203638" w:rsidRDefault="00203638" w:rsidP="006200E9">
            <w:pPr>
              <w:rPr>
                <w:rFonts w:asciiTheme="minorHAnsi" w:hAnsiTheme="minorHAnsi" w:cstheme="minorHAnsi"/>
                <w:color w:val="000000" w:themeColor="text1"/>
                <w:sz w:val="18"/>
                <w:szCs w:val="18"/>
              </w:rPr>
            </w:pPr>
          </w:p>
          <w:p w14:paraId="465E11BF" w14:textId="77777777" w:rsidR="00203638" w:rsidRDefault="00203638" w:rsidP="006200E9">
            <w:pPr>
              <w:rPr>
                <w:rFonts w:asciiTheme="minorHAnsi" w:hAnsiTheme="minorHAnsi" w:cstheme="minorHAnsi"/>
                <w:color w:val="000000" w:themeColor="text1"/>
                <w:sz w:val="18"/>
                <w:szCs w:val="18"/>
              </w:rPr>
            </w:pPr>
          </w:p>
          <w:p w14:paraId="0017ECAE" w14:textId="77777777" w:rsidR="00203638" w:rsidRDefault="00203638" w:rsidP="006200E9">
            <w:pPr>
              <w:rPr>
                <w:rFonts w:asciiTheme="minorHAnsi" w:hAnsiTheme="minorHAnsi" w:cstheme="minorHAnsi"/>
                <w:color w:val="000000" w:themeColor="text1"/>
                <w:sz w:val="18"/>
                <w:szCs w:val="18"/>
              </w:rPr>
            </w:pPr>
          </w:p>
          <w:p w14:paraId="0ABF1EF1" w14:textId="232FBBF8" w:rsidR="00203638" w:rsidRDefault="00203638" w:rsidP="006200E9">
            <w:pPr>
              <w:rPr>
                <w:rFonts w:asciiTheme="minorHAnsi" w:hAnsiTheme="minorHAnsi" w:cstheme="minorHAnsi"/>
                <w:color w:val="000000" w:themeColor="text1"/>
                <w:sz w:val="18"/>
                <w:szCs w:val="18"/>
              </w:rPr>
            </w:pPr>
          </w:p>
          <w:p w14:paraId="794AEFA2" w14:textId="4AD81230" w:rsidR="00C1536D" w:rsidRDefault="00C1536D" w:rsidP="006200E9">
            <w:pPr>
              <w:rPr>
                <w:rFonts w:asciiTheme="minorHAnsi" w:hAnsiTheme="minorHAnsi" w:cstheme="minorHAnsi"/>
                <w:color w:val="000000" w:themeColor="text1"/>
                <w:sz w:val="18"/>
                <w:szCs w:val="18"/>
              </w:rPr>
            </w:pPr>
          </w:p>
          <w:p w14:paraId="5E3E8A7C" w14:textId="77777777" w:rsidR="00C1536D" w:rsidRDefault="00C1536D" w:rsidP="006200E9">
            <w:pPr>
              <w:rPr>
                <w:rFonts w:asciiTheme="minorHAnsi" w:hAnsiTheme="minorHAnsi" w:cstheme="minorHAnsi"/>
                <w:color w:val="000000" w:themeColor="text1"/>
                <w:sz w:val="18"/>
                <w:szCs w:val="18"/>
              </w:rPr>
            </w:pPr>
          </w:p>
          <w:p w14:paraId="71026599" w14:textId="77777777" w:rsidR="00031C02" w:rsidRDefault="00031C02" w:rsidP="006200E9">
            <w:pPr>
              <w:rPr>
                <w:rFonts w:asciiTheme="minorHAnsi" w:hAnsiTheme="minorHAnsi" w:cstheme="minorHAnsi"/>
                <w:color w:val="000000" w:themeColor="text1"/>
                <w:sz w:val="18"/>
                <w:szCs w:val="18"/>
              </w:rPr>
            </w:pPr>
          </w:p>
          <w:p w14:paraId="4CBDF498" w14:textId="30DF8A08" w:rsidR="006200E9" w:rsidRPr="007B6BA5" w:rsidRDefault="00E049E7" w:rsidP="006200E9">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No current data held relating to participation in non-school based curricular activity. No school based extra-curricular clubs held during session 2020 – 2021 due to Covid restrictions.</w:t>
            </w:r>
          </w:p>
          <w:p w14:paraId="4CF3AD7F" w14:textId="77777777" w:rsidR="00994986" w:rsidRPr="007B6BA5" w:rsidRDefault="00994986" w:rsidP="006200E9">
            <w:pPr>
              <w:rPr>
                <w:rFonts w:asciiTheme="minorHAnsi" w:hAnsiTheme="minorHAnsi" w:cstheme="minorHAnsi"/>
                <w:color w:val="000000" w:themeColor="text1"/>
                <w:sz w:val="18"/>
                <w:szCs w:val="18"/>
              </w:rPr>
            </w:pPr>
          </w:p>
          <w:p w14:paraId="083E3C03" w14:textId="295B5250" w:rsidR="00C1536D" w:rsidRDefault="00994986" w:rsidP="006200E9">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 xml:space="preserve">Children have shared through pupil voice questionnaires and informally that they miss having access to extra-curricular activities run by staff and external providers as </w:t>
            </w:r>
            <w:r w:rsidR="00C1536D">
              <w:rPr>
                <w:rFonts w:asciiTheme="minorHAnsi" w:hAnsiTheme="minorHAnsi" w:cstheme="minorHAnsi"/>
                <w:color w:val="000000" w:themeColor="text1"/>
                <w:sz w:val="18"/>
                <w:szCs w:val="18"/>
              </w:rPr>
              <w:t xml:space="preserve">a result of </w:t>
            </w:r>
            <w:proofErr w:type="spellStart"/>
            <w:r w:rsidR="00C1536D">
              <w:rPr>
                <w:rFonts w:asciiTheme="minorHAnsi" w:hAnsiTheme="minorHAnsi" w:cstheme="minorHAnsi"/>
                <w:color w:val="000000" w:themeColor="text1"/>
                <w:sz w:val="18"/>
                <w:szCs w:val="18"/>
              </w:rPr>
              <w:t>Covid</w:t>
            </w:r>
            <w:proofErr w:type="spellEnd"/>
            <w:r w:rsidR="00C1536D">
              <w:rPr>
                <w:rFonts w:asciiTheme="minorHAnsi" w:hAnsiTheme="minorHAnsi" w:cstheme="minorHAnsi"/>
                <w:color w:val="000000" w:themeColor="text1"/>
                <w:sz w:val="18"/>
                <w:szCs w:val="18"/>
              </w:rPr>
              <w:t xml:space="preserve"> restrictions.</w:t>
            </w:r>
          </w:p>
          <w:p w14:paraId="2F71A2DA" w14:textId="77777777" w:rsidR="00C1536D" w:rsidRPr="007B6BA5" w:rsidRDefault="00C1536D" w:rsidP="006200E9">
            <w:pPr>
              <w:rPr>
                <w:rFonts w:asciiTheme="minorHAnsi" w:hAnsiTheme="minorHAnsi" w:cstheme="minorHAnsi"/>
                <w:color w:val="000000" w:themeColor="text1"/>
                <w:sz w:val="18"/>
                <w:szCs w:val="18"/>
              </w:rPr>
            </w:pPr>
          </w:p>
          <w:p w14:paraId="17CB4864" w14:textId="50126211" w:rsidR="00994986" w:rsidRPr="007B6BA5" w:rsidRDefault="00994986" w:rsidP="00994986">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 xml:space="preserve">Changing home circumstances and availability of non-school related clubs and activities have impacted on children’s access out with school. Many have continued to operate online or have not resumed. Children would like to be able to return to clubs and activities that are not via Zoom or other online platforms. </w:t>
            </w:r>
          </w:p>
          <w:p w14:paraId="6C48F91E" w14:textId="4689F706" w:rsidR="00E049E7" w:rsidRPr="007B6BA5" w:rsidRDefault="00E049E7" w:rsidP="00994986">
            <w:pPr>
              <w:rPr>
                <w:rFonts w:asciiTheme="minorHAnsi" w:hAnsiTheme="minorHAnsi" w:cstheme="minorHAnsi"/>
                <w:color w:val="000000" w:themeColor="text1"/>
                <w:sz w:val="18"/>
                <w:szCs w:val="18"/>
              </w:rPr>
            </w:pPr>
          </w:p>
          <w:p w14:paraId="35D67639" w14:textId="46E8A8D5" w:rsidR="00E049E7" w:rsidRPr="007B6BA5" w:rsidRDefault="00E049E7" w:rsidP="00994986">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 xml:space="preserve">Children enjoy contributing to life in the school and have reported that they miss having opportunities for the whole school to be physically together. This includes in the playground and large scale events </w:t>
            </w:r>
            <w:proofErr w:type="spellStart"/>
            <w:r w:rsidRPr="007B6BA5">
              <w:rPr>
                <w:rFonts w:asciiTheme="minorHAnsi" w:hAnsiTheme="minorHAnsi" w:cstheme="minorHAnsi"/>
                <w:color w:val="000000" w:themeColor="text1"/>
                <w:sz w:val="18"/>
                <w:szCs w:val="18"/>
              </w:rPr>
              <w:t>eg</w:t>
            </w:r>
            <w:proofErr w:type="spellEnd"/>
            <w:r w:rsidRPr="007B6BA5">
              <w:rPr>
                <w:rFonts w:asciiTheme="minorHAnsi" w:hAnsiTheme="minorHAnsi" w:cstheme="minorHAnsi"/>
                <w:color w:val="000000" w:themeColor="text1"/>
                <w:sz w:val="18"/>
                <w:szCs w:val="18"/>
              </w:rPr>
              <w:t>. burial of time capsule and adapted Sports events.</w:t>
            </w:r>
          </w:p>
          <w:p w14:paraId="0AAD0EE0" w14:textId="4CFE5E12" w:rsidR="00994986" w:rsidRPr="007B6BA5" w:rsidRDefault="00994986" w:rsidP="00994986">
            <w:pPr>
              <w:rPr>
                <w:rFonts w:asciiTheme="minorHAnsi" w:hAnsiTheme="minorHAnsi" w:cstheme="minorHAnsi"/>
                <w:color w:val="000000" w:themeColor="text1"/>
                <w:sz w:val="18"/>
                <w:szCs w:val="18"/>
              </w:rPr>
            </w:pPr>
          </w:p>
          <w:p w14:paraId="5DEAE357" w14:textId="5831FF48" w:rsidR="00E049E7" w:rsidRPr="007B6BA5" w:rsidRDefault="00E049E7" w:rsidP="00994986">
            <w:pPr>
              <w:rPr>
                <w:rFonts w:asciiTheme="minorHAnsi" w:hAnsiTheme="minorHAnsi" w:cstheme="minorHAnsi"/>
                <w:color w:val="000000" w:themeColor="text1"/>
                <w:sz w:val="18"/>
                <w:szCs w:val="18"/>
              </w:rPr>
            </w:pPr>
          </w:p>
          <w:p w14:paraId="5006AFE7" w14:textId="5D92247A" w:rsidR="00E049E7" w:rsidRPr="007B6BA5" w:rsidRDefault="00E049E7" w:rsidP="00994986">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During remote learning</w:t>
            </w:r>
            <w:r w:rsidR="00793637" w:rsidRPr="007B6BA5">
              <w:rPr>
                <w:rFonts w:asciiTheme="minorHAnsi" w:hAnsiTheme="minorHAnsi" w:cstheme="minorHAnsi"/>
                <w:color w:val="000000" w:themeColor="text1"/>
                <w:sz w:val="18"/>
                <w:szCs w:val="18"/>
              </w:rPr>
              <w:t>,</w:t>
            </w:r>
            <w:r w:rsidRPr="007B6BA5">
              <w:rPr>
                <w:rFonts w:asciiTheme="minorHAnsi" w:hAnsiTheme="minorHAnsi" w:cstheme="minorHAnsi"/>
                <w:color w:val="000000" w:themeColor="text1"/>
                <w:sz w:val="18"/>
                <w:szCs w:val="18"/>
              </w:rPr>
              <w:t xml:space="preserve"> </w:t>
            </w:r>
            <w:r w:rsidR="00793637" w:rsidRPr="007B6BA5">
              <w:rPr>
                <w:rFonts w:asciiTheme="minorHAnsi" w:hAnsiTheme="minorHAnsi" w:cstheme="minorHAnsi"/>
                <w:color w:val="000000" w:themeColor="text1"/>
                <w:sz w:val="18"/>
                <w:szCs w:val="18"/>
              </w:rPr>
              <w:t>curriculum design</w:t>
            </w:r>
            <w:r w:rsidRPr="007B6BA5">
              <w:rPr>
                <w:rFonts w:asciiTheme="minorHAnsi" w:hAnsiTheme="minorHAnsi" w:cstheme="minorHAnsi"/>
                <w:color w:val="000000" w:themeColor="text1"/>
                <w:sz w:val="18"/>
                <w:szCs w:val="18"/>
              </w:rPr>
              <w:t xml:space="preserve"> was adapted to enable children to carry out activities within a range of contexts relating to the outdoor environment and the home </w:t>
            </w:r>
            <w:proofErr w:type="spellStart"/>
            <w:r w:rsidRPr="007B6BA5">
              <w:rPr>
                <w:rFonts w:asciiTheme="minorHAnsi" w:hAnsiTheme="minorHAnsi" w:cstheme="minorHAnsi"/>
                <w:color w:val="000000" w:themeColor="text1"/>
                <w:sz w:val="18"/>
                <w:szCs w:val="18"/>
              </w:rPr>
              <w:t>ie</w:t>
            </w:r>
            <w:proofErr w:type="spellEnd"/>
            <w:r w:rsidRPr="007B6BA5">
              <w:rPr>
                <w:rFonts w:asciiTheme="minorHAnsi" w:hAnsiTheme="minorHAnsi" w:cstheme="minorHAnsi"/>
                <w:color w:val="000000" w:themeColor="text1"/>
                <w:sz w:val="18"/>
                <w:szCs w:val="18"/>
              </w:rPr>
              <w:t xml:space="preserve">. </w:t>
            </w:r>
            <w:r w:rsidR="00793637" w:rsidRPr="007B6BA5">
              <w:rPr>
                <w:rFonts w:asciiTheme="minorHAnsi" w:hAnsiTheme="minorHAnsi" w:cstheme="minorHAnsi"/>
                <w:color w:val="000000" w:themeColor="text1"/>
                <w:sz w:val="18"/>
                <w:szCs w:val="18"/>
              </w:rPr>
              <w:t>linking learning to everyday life.</w:t>
            </w:r>
          </w:p>
          <w:p w14:paraId="4A8E37F5" w14:textId="4D059176" w:rsidR="00793637" w:rsidRPr="007B6BA5" w:rsidRDefault="00793637" w:rsidP="00994986">
            <w:pPr>
              <w:rPr>
                <w:rFonts w:asciiTheme="minorHAnsi" w:hAnsiTheme="minorHAnsi" w:cstheme="minorHAnsi"/>
                <w:color w:val="000000" w:themeColor="text1"/>
                <w:sz w:val="18"/>
                <w:szCs w:val="18"/>
              </w:rPr>
            </w:pPr>
          </w:p>
          <w:p w14:paraId="69AA4570" w14:textId="629E9193" w:rsidR="00793637" w:rsidRDefault="00793637" w:rsidP="00994986">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Our outdoor classroom and playground has been completed and can now be accessed by all stages.</w:t>
            </w:r>
          </w:p>
          <w:p w14:paraId="7843ABAF" w14:textId="571E5F5E" w:rsidR="0040669E" w:rsidRDefault="0040669E" w:rsidP="00994986">
            <w:pPr>
              <w:rPr>
                <w:rFonts w:asciiTheme="minorHAnsi" w:hAnsiTheme="minorHAnsi" w:cstheme="minorHAnsi"/>
                <w:color w:val="000000" w:themeColor="text1"/>
                <w:sz w:val="18"/>
                <w:szCs w:val="18"/>
              </w:rPr>
            </w:pPr>
          </w:p>
          <w:p w14:paraId="433D90A9" w14:textId="2D56CE5E" w:rsidR="0040669E" w:rsidRPr="007B6BA5" w:rsidRDefault="0040669E" w:rsidP="0099498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Garden area within nursery not currently being utilised to its full potential.</w:t>
            </w:r>
          </w:p>
          <w:p w14:paraId="48EFE30B" w14:textId="132390FF" w:rsidR="00793637" w:rsidRDefault="00793637" w:rsidP="00994986">
            <w:pPr>
              <w:rPr>
                <w:rFonts w:asciiTheme="minorHAnsi" w:hAnsiTheme="minorHAnsi" w:cstheme="minorHAnsi"/>
                <w:color w:val="000000" w:themeColor="text1"/>
                <w:sz w:val="18"/>
                <w:szCs w:val="18"/>
              </w:rPr>
            </w:pPr>
          </w:p>
          <w:p w14:paraId="567E3DB5" w14:textId="44123600" w:rsidR="0040669E" w:rsidRDefault="0040669E" w:rsidP="00994986">
            <w:pPr>
              <w:rPr>
                <w:rFonts w:asciiTheme="minorHAnsi" w:hAnsiTheme="minorHAnsi" w:cstheme="minorHAnsi"/>
                <w:color w:val="000000" w:themeColor="text1"/>
                <w:sz w:val="18"/>
                <w:szCs w:val="18"/>
              </w:rPr>
            </w:pPr>
          </w:p>
          <w:p w14:paraId="09AE7166" w14:textId="04410FE7" w:rsidR="0040669E" w:rsidRDefault="0040669E" w:rsidP="00994986">
            <w:pPr>
              <w:rPr>
                <w:rFonts w:asciiTheme="minorHAnsi" w:hAnsiTheme="minorHAnsi" w:cstheme="minorHAnsi"/>
                <w:color w:val="000000" w:themeColor="text1"/>
                <w:sz w:val="18"/>
                <w:szCs w:val="18"/>
              </w:rPr>
            </w:pPr>
          </w:p>
          <w:p w14:paraId="4F0BCD16" w14:textId="12C7995D" w:rsidR="0040669E" w:rsidRDefault="0040669E" w:rsidP="00994986">
            <w:pPr>
              <w:rPr>
                <w:rFonts w:asciiTheme="minorHAnsi" w:hAnsiTheme="minorHAnsi" w:cstheme="minorHAnsi"/>
                <w:color w:val="000000" w:themeColor="text1"/>
                <w:sz w:val="18"/>
                <w:szCs w:val="18"/>
              </w:rPr>
            </w:pPr>
          </w:p>
          <w:p w14:paraId="0E534C7F" w14:textId="2CAA5118" w:rsidR="0040669E" w:rsidRDefault="0040669E" w:rsidP="00994986">
            <w:pPr>
              <w:rPr>
                <w:rFonts w:asciiTheme="minorHAnsi" w:hAnsiTheme="minorHAnsi" w:cstheme="minorHAnsi"/>
                <w:color w:val="000000" w:themeColor="text1"/>
                <w:sz w:val="18"/>
                <w:szCs w:val="18"/>
              </w:rPr>
            </w:pPr>
          </w:p>
          <w:p w14:paraId="1CF5DEF6" w14:textId="77777777" w:rsidR="0040669E" w:rsidRPr="007B6BA5" w:rsidRDefault="0040669E" w:rsidP="00994986">
            <w:pPr>
              <w:rPr>
                <w:rFonts w:asciiTheme="minorHAnsi" w:hAnsiTheme="minorHAnsi" w:cstheme="minorHAnsi"/>
                <w:color w:val="000000" w:themeColor="text1"/>
                <w:sz w:val="18"/>
                <w:szCs w:val="18"/>
              </w:rPr>
            </w:pPr>
          </w:p>
          <w:p w14:paraId="50F39028" w14:textId="57F1959C" w:rsidR="00793637" w:rsidRPr="007B6BA5" w:rsidRDefault="00793637" w:rsidP="00994986">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 xml:space="preserve">Staff identification of further CLPL needed to support consistency in delivery of aspects of literacy. </w:t>
            </w:r>
          </w:p>
          <w:p w14:paraId="6A055451" w14:textId="272F6D4B" w:rsidR="00793637" w:rsidRPr="007B6BA5" w:rsidRDefault="00793637" w:rsidP="00994986">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Active Literacy and Talk For Writing not available on scales needed during session 2020 -2021.</w:t>
            </w:r>
          </w:p>
          <w:p w14:paraId="61809A34" w14:textId="038DE23B" w:rsidR="00793637" w:rsidRPr="007B6BA5" w:rsidRDefault="00793637" w:rsidP="00994986">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 xml:space="preserve">Shadowing and team teaching unable to be facilitated for most teachers due to limitations relating to Covid during session 2020 – 2021. Collaborative planning undertaken as appropriate. </w:t>
            </w:r>
          </w:p>
          <w:p w14:paraId="752CA3A3" w14:textId="4C8E8982" w:rsidR="007B6BA5" w:rsidRPr="007B6BA5" w:rsidRDefault="007B6BA5" w:rsidP="00994986">
            <w:pPr>
              <w:rPr>
                <w:rFonts w:asciiTheme="minorHAnsi" w:hAnsiTheme="minorHAnsi" w:cstheme="minorHAnsi"/>
                <w:color w:val="000000" w:themeColor="text1"/>
                <w:sz w:val="18"/>
                <w:szCs w:val="18"/>
              </w:rPr>
            </w:pPr>
          </w:p>
          <w:p w14:paraId="133E211D" w14:textId="518903B1" w:rsidR="007B6BA5" w:rsidRPr="007B6BA5" w:rsidRDefault="007B6BA5" w:rsidP="00994986">
            <w:pPr>
              <w:rPr>
                <w:rFonts w:asciiTheme="minorHAnsi" w:hAnsiTheme="minorHAnsi" w:cstheme="minorHAnsi"/>
                <w:color w:val="000000" w:themeColor="text1"/>
                <w:sz w:val="18"/>
                <w:szCs w:val="18"/>
              </w:rPr>
            </w:pPr>
          </w:p>
          <w:p w14:paraId="105F72F2" w14:textId="38C978FE" w:rsidR="007B6BA5" w:rsidRPr="007B6BA5" w:rsidRDefault="007B6BA5" w:rsidP="00994986">
            <w:pPr>
              <w:rPr>
                <w:rFonts w:asciiTheme="minorHAnsi" w:hAnsiTheme="minorHAnsi" w:cstheme="minorHAnsi"/>
                <w:color w:val="000000" w:themeColor="text1"/>
                <w:sz w:val="18"/>
                <w:szCs w:val="18"/>
              </w:rPr>
            </w:pPr>
          </w:p>
          <w:p w14:paraId="24338244" w14:textId="671923F2" w:rsidR="007B6BA5" w:rsidRPr="007B6BA5" w:rsidRDefault="007B6BA5" w:rsidP="00994986">
            <w:pPr>
              <w:rPr>
                <w:rFonts w:asciiTheme="minorHAnsi" w:hAnsiTheme="minorHAnsi" w:cstheme="minorHAnsi"/>
                <w:color w:val="000000" w:themeColor="text1"/>
                <w:sz w:val="18"/>
                <w:szCs w:val="18"/>
              </w:rPr>
            </w:pPr>
          </w:p>
          <w:p w14:paraId="4A84F26D" w14:textId="69550E92" w:rsidR="007B6BA5" w:rsidRPr="007B6BA5" w:rsidRDefault="007B6BA5" w:rsidP="00994986">
            <w:pPr>
              <w:rPr>
                <w:rFonts w:asciiTheme="minorHAnsi" w:hAnsiTheme="minorHAnsi" w:cstheme="minorHAnsi"/>
                <w:color w:val="000000" w:themeColor="text1"/>
                <w:sz w:val="18"/>
                <w:szCs w:val="18"/>
              </w:rPr>
            </w:pPr>
          </w:p>
          <w:p w14:paraId="040F21E2" w14:textId="178747B6" w:rsidR="007B6BA5" w:rsidRPr="007B6BA5" w:rsidRDefault="007B6BA5" w:rsidP="00994986">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 xml:space="preserve">Through our annual staff audit we have identified that it would be beneficial for all staff to refresh understanding and approaches to the use of all aspects of </w:t>
            </w:r>
            <w:proofErr w:type="spellStart"/>
            <w:r w:rsidRPr="007B6BA5">
              <w:rPr>
                <w:rFonts w:asciiTheme="minorHAnsi" w:hAnsiTheme="minorHAnsi" w:cstheme="minorHAnsi"/>
                <w:color w:val="000000" w:themeColor="text1"/>
                <w:sz w:val="18"/>
                <w:szCs w:val="18"/>
              </w:rPr>
              <w:t>aifl</w:t>
            </w:r>
            <w:proofErr w:type="spellEnd"/>
            <w:r w:rsidRPr="007B6BA5">
              <w:rPr>
                <w:rFonts w:asciiTheme="minorHAnsi" w:hAnsiTheme="minorHAnsi" w:cstheme="minorHAnsi"/>
                <w:color w:val="000000" w:themeColor="text1"/>
                <w:sz w:val="18"/>
                <w:szCs w:val="18"/>
              </w:rPr>
              <w:t>.</w:t>
            </w:r>
          </w:p>
          <w:p w14:paraId="1412D698" w14:textId="2124D848" w:rsidR="007B6BA5" w:rsidRDefault="007B6BA5" w:rsidP="007B6BA5">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 xml:space="preserve">Parental communication has highlighted that feedback can be variable across school.  </w:t>
            </w:r>
          </w:p>
          <w:p w14:paraId="2EB1599F" w14:textId="01EAE15A" w:rsidR="007B6BA5" w:rsidRDefault="007B6BA5" w:rsidP="007B6BA5">
            <w:pPr>
              <w:rPr>
                <w:rFonts w:asciiTheme="minorHAnsi" w:hAnsiTheme="minorHAnsi" w:cstheme="minorHAnsi"/>
                <w:color w:val="000000" w:themeColor="text1"/>
                <w:sz w:val="18"/>
                <w:szCs w:val="18"/>
              </w:rPr>
            </w:pPr>
          </w:p>
          <w:p w14:paraId="643EABF9" w14:textId="77777777" w:rsidR="007B6BA5" w:rsidRDefault="007B6BA5" w:rsidP="007B6BA5">
            <w:pPr>
              <w:rPr>
                <w:rFonts w:asciiTheme="minorHAnsi" w:hAnsiTheme="minorHAnsi" w:cstheme="minorHAnsi"/>
                <w:color w:val="000000" w:themeColor="text1"/>
                <w:sz w:val="18"/>
                <w:szCs w:val="18"/>
              </w:rPr>
            </w:pPr>
          </w:p>
          <w:p w14:paraId="348899BA" w14:textId="77777777" w:rsidR="007B6BA5" w:rsidRDefault="007B6BA5" w:rsidP="007B6BA5">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To ensure greater consistency in writing and presentation standards across school</w:t>
            </w:r>
          </w:p>
          <w:p w14:paraId="51316025" w14:textId="77777777" w:rsidR="007B6BA5" w:rsidRDefault="007B6BA5" w:rsidP="007B6BA5">
            <w:pPr>
              <w:pStyle w:val="ListParagraph"/>
              <w:numPr>
                <w:ilvl w:val="0"/>
                <w:numId w:val="2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Layout and spacing</w:t>
            </w:r>
          </w:p>
          <w:p w14:paraId="22D90B3D" w14:textId="017DDAC0" w:rsidR="007B6BA5" w:rsidRDefault="007B6BA5" w:rsidP="007B6BA5">
            <w:pPr>
              <w:pStyle w:val="ListParagraph"/>
              <w:numPr>
                <w:ilvl w:val="0"/>
                <w:numId w:val="2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Handwriting</w:t>
            </w:r>
          </w:p>
          <w:p w14:paraId="6CA771F4" w14:textId="77777777" w:rsidR="007B6BA5" w:rsidRDefault="007B6BA5" w:rsidP="007B6BA5">
            <w:pPr>
              <w:pStyle w:val="ListParagraph"/>
              <w:numPr>
                <w:ilvl w:val="0"/>
                <w:numId w:val="2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Complexity and depth of writing</w:t>
            </w:r>
          </w:p>
          <w:p w14:paraId="7B8E7291" w14:textId="77777777" w:rsidR="007B6BA5" w:rsidRDefault="007B6BA5" w:rsidP="007B6BA5">
            <w:pPr>
              <w:pStyle w:val="ListParagraph"/>
              <w:numPr>
                <w:ilvl w:val="0"/>
                <w:numId w:val="2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Accuracy of spelling, punctuation and grammar</w:t>
            </w:r>
          </w:p>
          <w:p w14:paraId="68854D51" w14:textId="77777777" w:rsidR="007B6BA5" w:rsidRDefault="007B6BA5" w:rsidP="007B6BA5">
            <w:pPr>
              <w:pStyle w:val="ListParagraph"/>
              <w:numPr>
                <w:ilvl w:val="0"/>
                <w:numId w:val="2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Suitable pace of learning</w:t>
            </w:r>
          </w:p>
          <w:p w14:paraId="264CF4EF" w14:textId="2AD3FD22" w:rsidR="007B6BA5" w:rsidRDefault="007B6BA5" w:rsidP="007B6BA5">
            <w:pPr>
              <w:pStyle w:val="ListParagraph"/>
              <w:numPr>
                <w:ilvl w:val="0"/>
                <w:numId w:val="20"/>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Appropriate challenge in tasks set</w:t>
            </w:r>
          </w:p>
          <w:p w14:paraId="21A2C71D" w14:textId="2C3612A8" w:rsidR="00DC49A1" w:rsidRDefault="00DC49A1" w:rsidP="00DC49A1">
            <w:pPr>
              <w:rPr>
                <w:rFonts w:asciiTheme="minorHAnsi" w:hAnsiTheme="minorHAnsi" w:cstheme="minorHAnsi"/>
                <w:color w:val="000000" w:themeColor="text1"/>
                <w:sz w:val="18"/>
                <w:szCs w:val="18"/>
              </w:rPr>
            </w:pPr>
          </w:p>
          <w:p w14:paraId="2A956439" w14:textId="77777777" w:rsidR="00DC49A1" w:rsidRDefault="00DC49A1" w:rsidP="00DC49A1">
            <w:pPr>
              <w:rPr>
                <w:rFonts w:asciiTheme="minorHAnsi" w:hAnsiTheme="minorHAnsi" w:cstheme="minorHAnsi"/>
                <w:color w:val="000000" w:themeColor="text1"/>
                <w:sz w:val="18"/>
                <w:szCs w:val="18"/>
              </w:rPr>
            </w:pPr>
            <w:r w:rsidRPr="007B6BA5">
              <w:rPr>
                <w:rFonts w:asciiTheme="minorHAnsi" w:hAnsiTheme="minorHAnsi" w:cstheme="minorHAnsi"/>
                <w:color w:val="000000" w:themeColor="text1"/>
                <w:sz w:val="18"/>
                <w:szCs w:val="18"/>
              </w:rPr>
              <w:t>Build on maths assessment materials gathered to ascertain children’s learning</w:t>
            </w:r>
            <w:r>
              <w:rPr>
                <w:rFonts w:asciiTheme="minorHAnsi" w:hAnsiTheme="minorHAnsi" w:cstheme="minorHAnsi"/>
                <w:color w:val="000000" w:themeColor="text1"/>
                <w:sz w:val="18"/>
                <w:szCs w:val="18"/>
              </w:rPr>
              <w:t xml:space="preserve"> over time at regular intervals (rather than at end of level).</w:t>
            </w:r>
          </w:p>
          <w:p w14:paraId="0C8326A6" w14:textId="212DDC92" w:rsidR="00110D1C" w:rsidRDefault="00110D1C" w:rsidP="00203638">
            <w:pPr>
              <w:rPr>
                <w:rFonts w:asciiTheme="minorHAnsi" w:hAnsiTheme="minorHAnsi" w:cstheme="minorHAnsi"/>
                <w:color w:val="000000" w:themeColor="text1"/>
                <w:sz w:val="18"/>
                <w:szCs w:val="18"/>
              </w:rPr>
            </w:pPr>
          </w:p>
          <w:p w14:paraId="1ED68C41" w14:textId="27CF6AEA" w:rsidR="00110D1C" w:rsidRDefault="00110D1C" w:rsidP="00203638">
            <w:pPr>
              <w:rPr>
                <w:rFonts w:asciiTheme="minorHAnsi" w:hAnsiTheme="minorHAnsi" w:cstheme="minorHAnsi"/>
                <w:color w:val="000000" w:themeColor="text1"/>
                <w:sz w:val="18"/>
                <w:szCs w:val="18"/>
              </w:rPr>
            </w:pPr>
          </w:p>
          <w:p w14:paraId="5B45498E" w14:textId="0D8144A7" w:rsidR="00110D1C" w:rsidRPr="00203638" w:rsidRDefault="00110D1C" w:rsidP="00203638">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Pace and challenge in Maths can be variable across different classes and stages. </w:t>
            </w:r>
          </w:p>
          <w:p w14:paraId="5ADC4281" w14:textId="36499E2B" w:rsidR="008E0281" w:rsidRDefault="008E0281" w:rsidP="008E0281">
            <w:pPr>
              <w:rPr>
                <w:rFonts w:asciiTheme="minorHAnsi" w:hAnsiTheme="minorHAnsi" w:cstheme="minorHAnsi"/>
                <w:color w:val="000000" w:themeColor="text1"/>
                <w:sz w:val="18"/>
                <w:szCs w:val="18"/>
              </w:rPr>
            </w:pPr>
          </w:p>
          <w:p w14:paraId="4145B163" w14:textId="77777777" w:rsidR="00DC49A1" w:rsidRDefault="00DC49A1" w:rsidP="008E0281">
            <w:pPr>
              <w:rPr>
                <w:rFonts w:asciiTheme="minorHAnsi" w:hAnsiTheme="minorHAnsi" w:cstheme="minorHAnsi"/>
                <w:color w:val="000000" w:themeColor="text1"/>
                <w:sz w:val="18"/>
                <w:szCs w:val="18"/>
              </w:rPr>
            </w:pPr>
          </w:p>
          <w:p w14:paraId="3D196D3D" w14:textId="77777777" w:rsidR="008E0281" w:rsidRDefault="00DC49A1" w:rsidP="008E0281">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Auditing of planning materials shows inconsistent coverage of all experiences and outcomes for social studies. There is an over emphasis on history based learning with other areas covered with less depth.</w:t>
            </w:r>
          </w:p>
          <w:p w14:paraId="491656B0" w14:textId="77777777" w:rsidR="00F66FFC" w:rsidRDefault="00F66FFC" w:rsidP="008E0281">
            <w:pPr>
              <w:rPr>
                <w:rFonts w:asciiTheme="minorHAnsi" w:hAnsiTheme="minorHAnsi" w:cstheme="minorHAnsi"/>
                <w:color w:val="000000" w:themeColor="text1"/>
                <w:sz w:val="18"/>
                <w:szCs w:val="18"/>
              </w:rPr>
            </w:pPr>
          </w:p>
          <w:p w14:paraId="53F0D93F" w14:textId="77777777" w:rsidR="00F66FFC" w:rsidRDefault="00F66FFC" w:rsidP="008E0281">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Further develop confidence in application of SLC Progress &amp; Achievement reporting system.</w:t>
            </w:r>
          </w:p>
          <w:p w14:paraId="60DD709F" w14:textId="77777777" w:rsidR="001F7A2E" w:rsidRDefault="001F7A2E" w:rsidP="008E0281">
            <w:pPr>
              <w:rPr>
                <w:rFonts w:asciiTheme="minorHAnsi" w:hAnsiTheme="minorHAnsi" w:cstheme="minorHAnsi"/>
                <w:color w:val="000000" w:themeColor="text1"/>
                <w:sz w:val="18"/>
                <w:szCs w:val="18"/>
              </w:rPr>
            </w:pPr>
          </w:p>
          <w:p w14:paraId="20120ACC" w14:textId="77777777" w:rsidR="001F7A2E" w:rsidRDefault="001F7A2E" w:rsidP="008E0281">
            <w:pPr>
              <w:rPr>
                <w:rFonts w:asciiTheme="minorHAnsi" w:hAnsiTheme="minorHAnsi" w:cstheme="minorHAnsi"/>
                <w:color w:val="000000" w:themeColor="text1"/>
                <w:sz w:val="18"/>
                <w:szCs w:val="18"/>
              </w:rPr>
            </w:pPr>
          </w:p>
          <w:p w14:paraId="1E2170C5" w14:textId="05C3C64B" w:rsidR="001F7A2E" w:rsidRPr="008E0281" w:rsidRDefault="001F7A2E" w:rsidP="008E0281">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Further development of tracking children’s learning through nursery required to increase depth of information. </w:t>
            </w:r>
            <w:r w:rsidR="0040669E">
              <w:rPr>
                <w:rFonts w:asciiTheme="minorHAnsi" w:hAnsiTheme="minorHAnsi" w:cstheme="minorHAnsi"/>
                <w:color w:val="000000" w:themeColor="text1"/>
                <w:sz w:val="18"/>
                <w:szCs w:val="18"/>
              </w:rPr>
              <w:t>Training required to increase staff confidence.</w:t>
            </w:r>
          </w:p>
        </w:tc>
        <w:tc>
          <w:tcPr>
            <w:tcW w:w="3193" w:type="dxa"/>
            <w:shd w:val="clear" w:color="auto" w:fill="FABF8F" w:themeFill="accent6" w:themeFillTint="99"/>
          </w:tcPr>
          <w:p w14:paraId="67340293" w14:textId="77777777" w:rsidR="00BA66AD" w:rsidRPr="00E049E7" w:rsidRDefault="00BA66AD" w:rsidP="00994986">
            <w:pPr>
              <w:rPr>
                <w:rFonts w:asciiTheme="minorHAnsi" w:hAnsiTheme="minorHAnsi" w:cstheme="minorHAnsi"/>
                <w:color w:val="FFFFFF" w:themeColor="background1"/>
                <w:sz w:val="18"/>
                <w:szCs w:val="18"/>
              </w:rPr>
            </w:pPr>
          </w:p>
          <w:p w14:paraId="14A1AFB5" w14:textId="77777777" w:rsidR="00994986" w:rsidRPr="00E049E7" w:rsidRDefault="00994986" w:rsidP="00994986">
            <w:pPr>
              <w:rPr>
                <w:rFonts w:asciiTheme="minorHAnsi" w:hAnsiTheme="minorHAnsi" w:cstheme="minorHAnsi"/>
                <w:color w:val="FFFFFF" w:themeColor="background1"/>
                <w:sz w:val="18"/>
                <w:szCs w:val="18"/>
              </w:rPr>
            </w:pPr>
          </w:p>
          <w:p w14:paraId="0751D116" w14:textId="77777777" w:rsidR="00994986" w:rsidRPr="00E049E7" w:rsidRDefault="00994986" w:rsidP="00994986">
            <w:pPr>
              <w:rPr>
                <w:rFonts w:asciiTheme="minorHAnsi" w:hAnsiTheme="minorHAnsi" w:cstheme="minorHAnsi"/>
                <w:color w:val="FFFFFF" w:themeColor="background1"/>
                <w:sz w:val="18"/>
                <w:szCs w:val="18"/>
              </w:rPr>
            </w:pPr>
          </w:p>
          <w:p w14:paraId="24F62560" w14:textId="77777777" w:rsidR="00203638" w:rsidRDefault="00203638" w:rsidP="00994986">
            <w:pPr>
              <w:rPr>
                <w:rFonts w:asciiTheme="minorHAnsi" w:hAnsiTheme="minorHAnsi" w:cstheme="minorHAnsi"/>
                <w:color w:val="000000" w:themeColor="text1"/>
                <w:sz w:val="18"/>
                <w:szCs w:val="18"/>
              </w:rPr>
            </w:pPr>
          </w:p>
          <w:p w14:paraId="737BFBE4" w14:textId="767B48A5" w:rsidR="00031C02" w:rsidRDefault="00031C02" w:rsidP="00031C02">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Monitor attendance levels for children reluctant to come to school and experiencing difficulties in leaving parent / carer. </w:t>
            </w:r>
          </w:p>
          <w:p w14:paraId="729ED4A7" w14:textId="52510E77" w:rsidR="00031C02" w:rsidRDefault="00031C02" w:rsidP="00031C02">
            <w:pPr>
              <w:rPr>
                <w:rFonts w:asciiTheme="minorHAnsi" w:hAnsiTheme="minorHAnsi" w:cstheme="minorHAnsi"/>
                <w:color w:val="000000" w:themeColor="text1"/>
                <w:sz w:val="18"/>
                <w:szCs w:val="18"/>
              </w:rPr>
            </w:pPr>
          </w:p>
          <w:p w14:paraId="0AA4D88E" w14:textId="46401343" w:rsidR="00031C02" w:rsidRDefault="00031C02" w:rsidP="00031C02">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Reformat Nurture groups to target children with ongoing issues related to attachment and transition into school in the morning.</w:t>
            </w:r>
            <w:r w:rsidR="00C1536D">
              <w:rPr>
                <w:rFonts w:asciiTheme="minorHAnsi" w:hAnsiTheme="minorHAnsi" w:cstheme="minorHAnsi"/>
                <w:color w:val="000000" w:themeColor="text1"/>
                <w:sz w:val="18"/>
                <w:szCs w:val="18"/>
              </w:rPr>
              <w:t xml:space="preserve"> Adjust timing to provide softer start to school day for children experiencing separation anxiety.</w:t>
            </w:r>
          </w:p>
          <w:p w14:paraId="5347D3AD" w14:textId="77777777" w:rsidR="00203638" w:rsidRDefault="00203638" w:rsidP="00994986">
            <w:pPr>
              <w:rPr>
                <w:rFonts w:asciiTheme="minorHAnsi" w:hAnsiTheme="minorHAnsi" w:cstheme="minorHAnsi"/>
                <w:color w:val="000000" w:themeColor="text1"/>
                <w:sz w:val="18"/>
                <w:szCs w:val="18"/>
              </w:rPr>
            </w:pPr>
          </w:p>
          <w:p w14:paraId="5C165B4A" w14:textId="4FF28683" w:rsidR="00203638" w:rsidRDefault="00203638" w:rsidP="00994986">
            <w:pPr>
              <w:rPr>
                <w:rFonts w:asciiTheme="minorHAnsi" w:hAnsiTheme="minorHAnsi" w:cstheme="minorHAnsi"/>
                <w:color w:val="000000" w:themeColor="text1"/>
                <w:sz w:val="18"/>
                <w:szCs w:val="18"/>
              </w:rPr>
            </w:pPr>
          </w:p>
          <w:p w14:paraId="6EA4EB84" w14:textId="69E04726" w:rsidR="00E049E7" w:rsidRPr="00E049E7" w:rsidRDefault="00E049E7" w:rsidP="00994986">
            <w:pPr>
              <w:rPr>
                <w:rFonts w:asciiTheme="minorHAnsi" w:hAnsiTheme="minorHAnsi" w:cstheme="minorHAnsi"/>
                <w:color w:val="000000" w:themeColor="text1"/>
                <w:sz w:val="18"/>
                <w:szCs w:val="18"/>
              </w:rPr>
            </w:pPr>
            <w:r w:rsidRPr="00E049E7">
              <w:rPr>
                <w:rFonts w:asciiTheme="minorHAnsi" w:hAnsiTheme="minorHAnsi" w:cstheme="minorHAnsi"/>
                <w:color w:val="000000" w:themeColor="text1"/>
                <w:sz w:val="18"/>
                <w:szCs w:val="18"/>
              </w:rPr>
              <w:t>Audit and update pupil participation in non-school based extra-curricular clubs and activities.</w:t>
            </w:r>
          </w:p>
          <w:p w14:paraId="45A4C986" w14:textId="77777777" w:rsidR="00E049E7" w:rsidRPr="00E049E7" w:rsidRDefault="00E049E7" w:rsidP="00994986">
            <w:pPr>
              <w:rPr>
                <w:rFonts w:asciiTheme="minorHAnsi" w:hAnsiTheme="minorHAnsi" w:cstheme="minorHAnsi"/>
                <w:color w:val="000000" w:themeColor="text1"/>
                <w:sz w:val="18"/>
                <w:szCs w:val="18"/>
              </w:rPr>
            </w:pPr>
          </w:p>
          <w:p w14:paraId="257A3AC7" w14:textId="77777777" w:rsidR="00E049E7" w:rsidRPr="00E049E7" w:rsidRDefault="00E049E7" w:rsidP="00994986">
            <w:pPr>
              <w:rPr>
                <w:rFonts w:asciiTheme="minorHAnsi" w:hAnsiTheme="minorHAnsi" w:cstheme="minorHAnsi"/>
                <w:color w:val="000000" w:themeColor="text1"/>
                <w:sz w:val="18"/>
                <w:szCs w:val="18"/>
              </w:rPr>
            </w:pPr>
          </w:p>
          <w:p w14:paraId="279AD915" w14:textId="26489D3C" w:rsidR="00E049E7" w:rsidRPr="00E049E7" w:rsidRDefault="00E049E7" w:rsidP="00994986">
            <w:pPr>
              <w:rPr>
                <w:rFonts w:asciiTheme="minorHAnsi" w:hAnsiTheme="minorHAnsi" w:cstheme="minorHAnsi"/>
                <w:color w:val="000000" w:themeColor="text1"/>
                <w:sz w:val="18"/>
                <w:szCs w:val="18"/>
              </w:rPr>
            </w:pPr>
          </w:p>
          <w:p w14:paraId="204FDFC1" w14:textId="77777777" w:rsidR="00E049E7" w:rsidRPr="00E049E7" w:rsidRDefault="00E049E7" w:rsidP="00994986">
            <w:pPr>
              <w:rPr>
                <w:rFonts w:asciiTheme="minorHAnsi" w:hAnsiTheme="minorHAnsi" w:cstheme="minorHAnsi"/>
                <w:color w:val="000000" w:themeColor="text1"/>
                <w:sz w:val="18"/>
                <w:szCs w:val="18"/>
              </w:rPr>
            </w:pPr>
          </w:p>
          <w:p w14:paraId="5E57CAF9" w14:textId="267348C9" w:rsidR="00E049E7" w:rsidRPr="00E049E7" w:rsidRDefault="00994986" w:rsidP="00994986">
            <w:pPr>
              <w:rPr>
                <w:rFonts w:asciiTheme="minorHAnsi" w:hAnsiTheme="minorHAnsi" w:cstheme="minorHAnsi"/>
                <w:color w:val="000000" w:themeColor="text1"/>
                <w:sz w:val="18"/>
                <w:szCs w:val="18"/>
              </w:rPr>
            </w:pPr>
            <w:r w:rsidRPr="00E049E7">
              <w:rPr>
                <w:rFonts w:asciiTheme="minorHAnsi" w:hAnsiTheme="minorHAnsi" w:cstheme="minorHAnsi"/>
                <w:color w:val="000000" w:themeColor="text1"/>
                <w:sz w:val="18"/>
                <w:szCs w:val="18"/>
              </w:rPr>
              <w:t>Offer a range of extra-curricular activities as guidance allows. Target children who do not attend non-school extra-curricular activities.</w:t>
            </w:r>
            <w:r w:rsidR="00C1536D">
              <w:rPr>
                <w:rFonts w:asciiTheme="minorHAnsi" w:hAnsiTheme="minorHAnsi" w:cstheme="minorHAnsi"/>
                <w:color w:val="000000" w:themeColor="text1"/>
                <w:sz w:val="18"/>
                <w:szCs w:val="18"/>
              </w:rPr>
              <w:t xml:space="preserve"> Offer at lunch time as well as after school to enable maximum opportunities for participation.</w:t>
            </w:r>
          </w:p>
          <w:p w14:paraId="0BA222FC" w14:textId="77777777" w:rsidR="00E049E7" w:rsidRPr="00E049E7" w:rsidRDefault="00E049E7" w:rsidP="00994986">
            <w:pPr>
              <w:rPr>
                <w:rFonts w:asciiTheme="minorHAnsi" w:hAnsiTheme="minorHAnsi" w:cstheme="minorHAnsi"/>
                <w:color w:val="000000" w:themeColor="text1"/>
                <w:sz w:val="18"/>
                <w:szCs w:val="18"/>
              </w:rPr>
            </w:pPr>
          </w:p>
          <w:p w14:paraId="285C52AC" w14:textId="0D3CAFE8" w:rsidR="00994986" w:rsidRDefault="00994986" w:rsidP="00994986">
            <w:pPr>
              <w:rPr>
                <w:rFonts w:asciiTheme="minorHAnsi" w:hAnsiTheme="minorHAnsi" w:cstheme="minorHAnsi"/>
                <w:color w:val="000000" w:themeColor="text1"/>
                <w:sz w:val="18"/>
                <w:szCs w:val="18"/>
              </w:rPr>
            </w:pPr>
            <w:r w:rsidRPr="00E049E7">
              <w:rPr>
                <w:rFonts w:asciiTheme="minorHAnsi" w:hAnsiTheme="minorHAnsi" w:cstheme="minorHAnsi"/>
                <w:color w:val="000000" w:themeColor="text1"/>
                <w:sz w:val="18"/>
                <w:szCs w:val="18"/>
              </w:rPr>
              <w:t>Promote and facilitate SLC Music Tuition to children in P5-7, supporting tutors to engage learners.</w:t>
            </w:r>
          </w:p>
          <w:p w14:paraId="6C350D3A" w14:textId="4A4961E1" w:rsidR="00E049E7" w:rsidRDefault="00E049E7" w:rsidP="00994986">
            <w:pPr>
              <w:rPr>
                <w:rFonts w:asciiTheme="minorHAnsi" w:hAnsiTheme="minorHAnsi" w:cstheme="minorHAnsi"/>
                <w:color w:val="000000" w:themeColor="text1"/>
                <w:sz w:val="18"/>
                <w:szCs w:val="18"/>
              </w:rPr>
            </w:pPr>
          </w:p>
          <w:p w14:paraId="7C3CDFA8" w14:textId="465D37F3" w:rsidR="00E049E7" w:rsidRDefault="00E049E7" w:rsidP="00994986">
            <w:pPr>
              <w:rPr>
                <w:rFonts w:asciiTheme="minorHAnsi" w:hAnsiTheme="minorHAnsi" w:cstheme="minorHAnsi"/>
                <w:color w:val="000000" w:themeColor="text1"/>
                <w:sz w:val="18"/>
                <w:szCs w:val="18"/>
              </w:rPr>
            </w:pPr>
          </w:p>
          <w:p w14:paraId="0138524D" w14:textId="68BA1276" w:rsidR="00E049E7" w:rsidRDefault="00E049E7" w:rsidP="00994986">
            <w:pPr>
              <w:rPr>
                <w:rFonts w:asciiTheme="minorHAnsi" w:hAnsiTheme="minorHAnsi" w:cstheme="minorHAnsi"/>
                <w:color w:val="000000" w:themeColor="text1"/>
                <w:sz w:val="18"/>
                <w:szCs w:val="18"/>
              </w:rPr>
            </w:pPr>
          </w:p>
          <w:p w14:paraId="45632570" w14:textId="07A02690" w:rsidR="00E049E7" w:rsidRDefault="00E049E7" w:rsidP="00994986">
            <w:pPr>
              <w:rPr>
                <w:rFonts w:asciiTheme="minorHAnsi" w:hAnsiTheme="minorHAnsi" w:cstheme="minorHAnsi"/>
                <w:color w:val="000000" w:themeColor="text1"/>
                <w:sz w:val="18"/>
                <w:szCs w:val="18"/>
              </w:rPr>
            </w:pPr>
          </w:p>
          <w:p w14:paraId="25F412DE" w14:textId="1F849D1A" w:rsidR="00E049E7" w:rsidRDefault="00E049E7" w:rsidP="00994986">
            <w:pPr>
              <w:rPr>
                <w:rFonts w:asciiTheme="minorHAnsi" w:hAnsiTheme="minorHAnsi" w:cstheme="minorHAnsi"/>
                <w:color w:val="000000" w:themeColor="text1"/>
                <w:sz w:val="18"/>
                <w:szCs w:val="18"/>
              </w:rPr>
            </w:pPr>
          </w:p>
          <w:p w14:paraId="3D8BA8BD" w14:textId="31D540A4" w:rsidR="00E049E7" w:rsidRDefault="00E049E7" w:rsidP="00994986">
            <w:pPr>
              <w:rPr>
                <w:rFonts w:asciiTheme="minorHAnsi" w:hAnsiTheme="minorHAnsi" w:cstheme="minorHAnsi"/>
                <w:color w:val="000000" w:themeColor="text1"/>
                <w:sz w:val="18"/>
                <w:szCs w:val="18"/>
              </w:rPr>
            </w:pPr>
          </w:p>
          <w:p w14:paraId="5D1D8F38" w14:textId="520C47A9" w:rsidR="00E049E7" w:rsidRDefault="00E049E7" w:rsidP="00994986">
            <w:pPr>
              <w:rPr>
                <w:rFonts w:asciiTheme="minorHAnsi" w:hAnsiTheme="minorHAnsi" w:cstheme="minorHAnsi"/>
                <w:color w:val="000000" w:themeColor="text1"/>
                <w:sz w:val="18"/>
                <w:szCs w:val="18"/>
              </w:rPr>
            </w:pPr>
          </w:p>
          <w:p w14:paraId="3C2602F3" w14:textId="194BF4FA" w:rsidR="00E049E7" w:rsidRDefault="00E049E7" w:rsidP="00994986">
            <w:pPr>
              <w:rPr>
                <w:rFonts w:asciiTheme="minorHAnsi" w:hAnsiTheme="minorHAnsi" w:cstheme="minorHAnsi"/>
                <w:color w:val="000000" w:themeColor="text1"/>
                <w:sz w:val="18"/>
                <w:szCs w:val="18"/>
              </w:rPr>
            </w:pPr>
          </w:p>
          <w:p w14:paraId="1201E65A" w14:textId="6DEEC1C4" w:rsidR="00E049E7" w:rsidRDefault="00E049E7" w:rsidP="00994986">
            <w:pPr>
              <w:rPr>
                <w:rFonts w:asciiTheme="minorHAnsi" w:hAnsiTheme="minorHAnsi" w:cstheme="minorHAnsi"/>
                <w:color w:val="000000" w:themeColor="text1"/>
                <w:sz w:val="18"/>
                <w:szCs w:val="18"/>
              </w:rPr>
            </w:pPr>
          </w:p>
          <w:p w14:paraId="0A2C2F1D" w14:textId="3D0BC18A" w:rsidR="00793637" w:rsidRDefault="00E049E7" w:rsidP="0099498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Facilitate and adapt further opportunities for whole school events to take place. </w:t>
            </w:r>
          </w:p>
          <w:p w14:paraId="47C8547F" w14:textId="611D382D" w:rsidR="00793637" w:rsidRDefault="00793637" w:rsidP="00994986">
            <w:pPr>
              <w:rPr>
                <w:rFonts w:asciiTheme="minorHAnsi" w:hAnsiTheme="minorHAnsi" w:cstheme="minorHAnsi"/>
                <w:color w:val="000000" w:themeColor="text1"/>
                <w:sz w:val="18"/>
                <w:szCs w:val="18"/>
              </w:rPr>
            </w:pPr>
          </w:p>
          <w:p w14:paraId="1E10C9CA" w14:textId="19B37821" w:rsidR="00793637" w:rsidRDefault="00793637" w:rsidP="0099498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Develop strate</w:t>
            </w:r>
            <w:r w:rsidR="003C5A2C">
              <w:rPr>
                <w:rFonts w:asciiTheme="minorHAnsi" w:hAnsiTheme="minorHAnsi" w:cstheme="minorHAnsi"/>
                <w:color w:val="000000" w:themeColor="text1"/>
                <w:sz w:val="18"/>
                <w:szCs w:val="18"/>
              </w:rPr>
              <w:t xml:space="preserve">gy to support outdoor learning </w:t>
            </w:r>
            <w:r>
              <w:rPr>
                <w:rFonts w:asciiTheme="minorHAnsi" w:hAnsiTheme="minorHAnsi" w:cstheme="minorHAnsi"/>
                <w:color w:val="000000" w:themeColor="text1"/>
                <w:sz w:val="18"/>
                <w:szCs w:val="18"/>
              </w:rPr>
              <w:t>in a meaningful way and to encourage children to develop their learning about the environment.</w:t>
            </w:r>
          </w:p>
          <w:p w14:paraId="743F6B7D" w14:textId="400BA1BB" w:rsidR="00793637" w:rsidRDefault="00793637" w:rsidP="00994986">
            <w:pPr>
              <w:rPr>
                <w:rFonts w:asciiTheme="minorHAnsi" w:hAnsiTheme="minorHAnsi" w:cstheme="minorHAnsi"/>
                <w:color w:val="000000" w:themeColor="text1"/>
                <w:sz w:val="18"/>
                <w:szCs w:val="18"/>
              </w:rPr>
            </w:pPr>
          </w:p>
          <w:p w14:paraId="19485E93" w14:textId="0860E680" w:rsidR="00793637" w:rsidRDefault="00793637" w:rsidP="00994986">
            <w:pPr>
              <w:rPr>
                <w:rFonts w:asciiTheme="minorHAnsi" w:hAnsiTheme="minorHAnsi" w:cstheme="minorHAnsi"/>
                <w:color w:val="000000" w:themeColor="text1"/>
                <w:sz w:val="18"/>
                <w:szCs w:val="18"/>
              </w:rPr>
            </w:pPr>
          </w:p>
          <w:p w14:paraId="08777FB7" w14:textId="6B6B4055" w:rsidR="00793637" w:rsidRDefault="00793637" w:rsidP="00994986">
            <w:pPr>
              <w:rPr>
                <w:rFonts w:asciiTheme="minorHAnsi" w:hAnsiTheme="minorHAnsi" w:cstheme="minorHAnsi"/>
                <w:color w:val="000000" w:themeColor="text1"/>
                <w:sz w:val="18"/>
                <w:szCs w:val="18"/>
              </w:rPr>
            </w:pPr>
          </w:p>
          <w:p w14:paraId="0C8FE735" w14:textId="07A58625" w:rsidR="00793637" w:rsidRDefault="00793637" w:rsidP="00994986">
            <w:pPr>
              <w:rPr>
                <w:rFonts w:asciiTheme="minorHAnsi" w:hAnsiTheme="minorHAnsi" w:cstheme="minorHAnsi"/>
                <w:color w:val="000000" w:themeColor="text1"/>
                <w:sz w:val="18"/>
                <w:szCs w:val="18"/>
              </w:rPr>
            </w:pPr>
          </w:p>
          <w:p w14:paraId="7417DB28" w14:textId="523F83B1" w:rsidR="00793637" w:rsidRDefault="00793637" w:rsidP="00994986">
            <w:pPr>
              <w:rPr>
                <w:rFonts w:asciiTheme="minorHAnsi" w:hAnsiTheme="minorHAnsi" w:cstheme="minorHAnsi"/>
                <w:color w:val="000000" w:themeColor="text1"/>
                <w:sz w:val="18"/>
                <w:szCs w:val="18"/>
              </w:rPr>
            </w:pPr>
          </w:p>
          <w:p w14:paraId="69AC085F" w14:textId="07CA1402" w:rsidR="00793637" w:rsidRDefault="00793637" w:rsidP="00994986">
            <w:pPr>
              <w:rPr>
                <w:rFonts w:asciiTheme="minorHAnsi" w:hAnsiTheme="minorHAnsi" w:cstheme="minorHAnsi"/>
                <w:color w:val="000000" w:themeColor="text1"/>
                <w:sz w:val="18"/>
                <w:szCs w:val="18"/>
              </w:rPr>
            </w:pPr>
          </w:p>
          <w:p w14:paraId="6E6E4EFD" w14:textId="18D93DF1" w:rsidR="00793637" w:rsidRDefault="00793637" w:rsidP="00994986">
            <w:pPr>
              <w:rPr>
                <w:rFonts w:asciiTheme="minorHAnsi" w:hAnsiTheme="minorHAnsi" w:cstheme="minorHAnsi"/>
                <w:color w:val="000000" w:themeColor="text1"/>
                <w:sz w:val="18"/>
                <w:szCs w:val="18"/>
              </w:rPr>
            </w:pPr>
          </w:p>
          <w:p w14:paraId="5238092A" w14:textId="22F7D6A7" w:rsidR="0040669E" w:rsidRDefault="0040669E" w:rsidP="0099498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Promote child-led learning through the provision of quality learning experiences and resources to reflect a range of curricular areas.</w:t>
            </w:r>
          </w:p>
          <w:p w14:paraId="6A9A6499" w14:textId="77777777" w:rsidR="0040669E" w:rsidRDefault="0040669E" w:rsidP="00994986">
            <w:pPr>
              <w:rPr>
                <w:rFonts w:asciiTheme="minorHAnsi" w:hAnsiTheme="minorHAnsi" w:cstheme="minorHAnsi"/>
                <w:color w:val="000000" w:themeColor="text1"/>
                <w:sz w:val="18"/>
                <w:szCs w:val="18"/>
              </w:rPr>
            </w:pPr>
          </w:p>
          <w:p w14:paraId="165E9A1C" w14:textId="3424C9AA" w:rsidR="0040669E" w:rsidRDefault="0040669E" w:rsidP="00994986">
            <w:pPr>
              <w:rPr>
                <w:rFonts w:asciiTheme="minorHAnsi" w:hAnsiTheme="minorHAnsi" w:cstheme="minorHAnsi"/>
                <w:color w:val="000000" w:themeColor="text1"/>
                <w:sz w:val="18"/>
                <w:szCs w:val="18"/>
              </w:rPr>
            </w:pPr>
          </w:p>
          <w:p w14:paraId="02594173" w14:textId="35307F37" w:rsidR="0040669E" w:rsidRDefault="0040669E" w:rsidP="00994986">
            <w:pPr>
              <w:rPr>
                <w:rFonts w:asciiTheme="minorHAnsi" w:hAnsiTheme="minorHAnsi" w:cstheme="minorHAnsi"/>
                <w:color w:val="000000" w:themeColor="text1"/>
                <w:sz w:val="18"/>
                <w:szCs w:val="18"/>
              </w:rPr>
            </w:pPr>
          </w:p>
          <w:p w14:paraId="208D41CB" w14:textId="6621C6EF" w:rsidR="0040669E" w:rsidRDefault="0040669E" w:rsidP="00994986">
            <w:pPr>
              <w:rPr>
                <w:rFonts w:asciiTheme="minorHAnsi" w:hAnsiTheme="minorHAnsi" w:cstheme="minorHAnsi"/>
                <w:color w:val="000000" w:themeColor="text1"/>
                <w:sz w:val="18"/>
                <w:szCs w:val="18"/>
              </w:rPr>
            </w:pPr>
          </w:p>
          <w:p w14:paraId="38D9B5E3" w14:textId="77777777" w:rsidR="0040669E" w:rsidRDefault="0040669E" w:rsidP="00994986">
            <w:pPr>
              <w:rPr>
                <w:rFonts w:asciiTheme="minorHAnsi" w:hAnsiTheme="minorHAnsi" w:cstheme="minorHAnsi"/>
                <w:color w:val="000000" w:themeColor="text1"/>
                <w:sz w:val="18"/>
                <w:szCs w:val="18"/>
              </w:rPr>
            </w:pPr>
          </w:p>
          <w:p w14:paraId="70CD7F36" w14:textId="40123A97" w:rsidR="00793637" w:rsidRDefault="00793637" w:rsidP="0099498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All staff to undertake CLPL in Talk for Writing and Active Literacy as is appropriate and available.</w:t>
            </w:r>
          </w:p>
          <w:p w14:paraId="1B86A59C" w14:textId="77777777" w:rsidR="00793637" w:rsidRDefault="00793637" w:rsidP="00994986">
            <w:pPr>
              <w:rPr>
                <w:rFonts w:asciiTheme="minorHAnsi" w:hAnsiTheme="minorHAnsi" w:cstheme="minorHAnsi"/>
                <w:color w:val="000000" w:themeColor="text1"/>
                <w:sz w:val="18"/>
                <w:szCs w:val="18"/>
              </w:rPr>
            </w:pPr>
          </w:p>
          <w:p w14:paraId="612A0E1B" w14:textId="16963547" w:rsidR="00793637" w:rsidRDefault="00793637" w:rsidP="0099498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Provide opportunities for staff and classes to work collaboratively, enabling teachers to shadow each other’s practice and facilitate professional dialogue to ensure maintenance of standards, challenge and expectations of learners.</w:t>
            </w:r>
          </w:p>
          <w:p w14:paraId="6CE316FF" w14:textId="5EF6197D" w:rsidR="00793637" w:rsidRDefault="00793637" w:rsidP="00994986">
            <w:pPr>
              <w:rPr>
                <w:rFonts w:asciiTheme="minorHAnsi" w:hAnsiTheme="minorHAnsi" w:cstheme="minorHAnsi"/>
                <w:color w:val="000000" w:themeColor="text1"/>
                <w:sz w:val="18"/>
                <w:szCs w:val="18"/>
              </w:rPr>
            </w:pPr>
          </w:p>
          <w:p w14:paraId="223CBD22" w14:textId="0F308A56" w:rsidR="00793637" w:rsidRDefault="00793637" w:rsidP="00994986">
            <w:pPr>
              <w:rPr>
                <w:rFonts w:asciiTheme="minorHAnsi" w:hAnsiTheme="minorHAnsi" w:cstheme="minorHAnsi"/>
                <w:color w:val="000000" w:themeColor="text1"/>
                <w:sz w:val="18"/>
                <w:szCs w:val="18"/>
              </w:rPr>
            </w:pPr>
          </w:p>
          <w:p w14:paraId="5437B592" w14:textId="783D81F2" w:rsidR="00793637" w:rsidRDefault="00793637" w:rsidP="00994986">
            <w:pPr>
              <w:rPr>
                <w:rFonts w:asciiTheme="minorHAnsi" w:hAnsiTheme="minorHAnsi" w:cstheme="minorHAnsi"/>
                <w:color w:val="000000" w:themeColor="text1"/>
                <w:sz w:val="18"/>
                <w:szCs w:val="18"/>
              </w:rPr>
            </w:pPr>
          </w:p>
          <w:p w14:paraId="6AAF0DEF" w14:textId="58B66EC0" w:rsidR="00793637" w:rsidRDefault="00793637" w:rsidP="00994986">
            <w:pPr>
              <w:rPr>
                <w:rFonts w:asciiTheme="minorHAnsi" w:hAnsiTheme="minorHAnsi" w:cstheme="minorHAnsi"/>
                <w:color w:val="000000" w:themeColor="text1"/>
                <w:sz w:val="18"/>
                <w:szCs w:val="18"/>
              </w:rPr>
            </w:pPr>
          </w:p>
          <w:p w14:paraId="69C3AF4A" w14:textId="1328872C" w:rsidR="00793637" w:rsidRDefault="00793637" w:rsidP="00994986">
            <w:pPr>
              <w:rPr>
                <w:rFonts w:asciiTheme="minorHAnsi" w:hAnsiTheme="minorHAnsi" w:cstheme="minorHAnsi"/>
                <w:color w:val="000000" w:themeColor="text1"/>
                <w:sz w:val="18"/>
                <w:szCs w:val="18"/>
              </w:rPr>
            </w:pPr>
          </w:p>
          <w:p w14:paraId="5CD12A6F" w14:textId="37B527EE" w:rsidR="007B6BA5" w:rsidRPr="00E049E7" w:rsidRDefault="007B6BA5" w:rsidP="007B6BA5">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Particular focus on the provision of feedback to ensure consistency across school.</w:t>
            </w:r>
          </w:p>
          <w:p w14:paraId="14D65BEF" w14:textId="7E919518" w:rsidR="00793637" w:rsidRDefault="00793637" w:rsidP="00994986">
            <w:pPr>
              <w:rPr>
                <w:rFonts w:asciiTheme="minorHAnsi" w:hAnsiTheme="minorHAnsi" w:cstheme="minorHAnsi"/>
                <w:color w:val="000000" w:themeColor="text1"/>
                <w:sz w:val="18"/>
                <w:szCs w:val="18"/>
              </w:rPr>
            </w:pPr>
          </w:p>
          <w:p w14:paraId="3211BF8B" w14:textId="6DEDFADB" w:rsidR="00793637" w:rsidRDefault="00793637" w:rsidP="00994986">
            <w:pPr>
              <w:rPr>
                <w:rFonts w:asciiTheme="minorHAnsi" w:hAnsiTheme="minorHAnsi" w:cstheme="minorHAnsi"/>
                <w:color w:val="000000" w:themeColor="text1"/>
                <w:sz w:val="18"/>
                <w:szCs w:val="18"/>
              </w:rPr>
            </w:pPr>
          </w:p>
          <w:p w14:paraId="5DBD88B6" w14:textId="085B0730" w:rsidR="00793637" w:rsidRDefault="00793637" w:rsidP="00994986">
            <w:pPr>
              <w:rPr>
                <w:rFonts w:asciiTheme="minorHAnsi" w:hAnsiTheme="minorHAnsi" w:cstheme="minorHAnsi"/>
                <w:color w:val="000000" w:themeColor="text1"/>
                <w:sz w:val="18"/>
                <w:szCs w:val="18"/>
              </w:rPr>
            </w:pPr>
          </w:p>
          <w:p w14:paraId="569F65E4" w14:textId="53DA1468" w:rsidR="00793637" w:rsidRDefault="00793637" w:rsidP="00994986">
            <w:pPr>
              <w:rPr>
                <w:rFonts w:asciiTheme="minorHAnsi" w:hAnsiTheme="minorHAnsi" w:cstheme="minorHAnsi"/>
                <w:color w:val="000000" w:themeColor="text1"/>
                <w:sz w:val="18"/>
                <w:szCs w:val="18"/>
              </w:rPr>
            </w:pPr>
          </w:p>
          <w:p w14:paraId="1A67EAEB" w14:textId="5862468E" w:rsidR="007B6BA5" w:rsidRDefault="007B6BA5" w:rsidP="00994986">
            <w:pPr>
              <w:rPr>
                <w:rFonts w:asciiTheme="minorHAnsi" w:hAnsiTheme="minorHAnsi" w:cstheme="minorHAnsi"/>
                <w:color w:val="000000" w:themeColor="text1"/>
                <w:sz w:val="18"/>
                <w:szCs w:val="18"/>
              </w:rPr>
            </w:pPr>
          </w:p>
          <w:p w14:paraId="21344ED0" w14:textId="6EC03B08" w:rsidR="007B6BA5" w:rsidRDefault="007B6BA5" w:rsidP="00994986">
            <w:pPr>
              <w:rPr>
                <w:rFonts w:asciiTheme="minorHAnsi" w:hAnsiTheme="minorHAnsi" w:cstheme="minorHAnsi"/>
                <w:color w:val="000000" w:themeColor="text1"/>
                <w:sz w:val="18"/>
                <w:szCs w:val="18"/>
              </w:rPr>
            </w:pPr>
          </w:p>
          <w:p w14:paraId="5FA587F5" w14:textId="6C5DAB20" w:rsidR="007B6BA5" w:rsidRDefault="007B6BA5" w:rsidP="00994986">
            <w:pPr>
              <w:rPr>
                <w:rFonts w:asciiTheme="minorHAnsi" w:hAnsiTheme="minorHAnsi" w:cstheme="minorHAnsi"/>
                <w:color w:val="000000" w:themeColor="text1"/>
                <w:sz w:val="18"/>
                <w:szCs w:val="18"/>
              </w:rPr>
            </w:pPr>
          </w:p>
          <w:p w14:paraId="607AE4C2" w14:textId="723BDF7E" w:rsidR="007B6BA5" w:rsidRDefault="007B6BA5" w:rsidP="0099498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Moderation activities covering all aspects of writing including handwriting and presentation.</w:t>
            </w:r>
          </w:p>
          <w:p w14:paraId="66E80E1F" w14:textId="6F72A67B" w:rsidR="00793637" w:rsidRDefault="00793637" w:rsidP="00994986">
            <w:pPr>
              <w:rPr>
                <w:rFonts w:asciiTheme="minorHAnsi" w:hAnsiTheme="minorHAnsi" w:cstheme="minorHAnsi"/>
                <w:color w:val="000000" w:themeColor="text1"/>
                <w:sz w:val="18"/>
                <w:szCs w:val="18"/>
              </w:rPr>
            </w:pPr>
          </w:p>
          <w:p w14:paraId="1C69BA1E" w14:textId="1F15C713" w:rsidR="00793637" w:rsidRDefault="00793637" w:rsidP="00994986">
            <w:pPr>
              <w:rPr>
                <w:rFonts w:asciiTheme="minorHAnsi" w:hAnsiTheme="minorHAnsi" w:cstheme="minorHAnsi"/>
                <w:color w:val="000000" w:themeColor="text1"/>
                <w:sz w:val="18"/>
                <w:szCs w:val="18"/>
              </w:rPr>
            </w:pPr>
          </w:p>
          <w:p w14:paraId="2182E3E5" w14:textId="77777777" w:rsidR="00793637" w:rsidRPr="00E049E7" w:rsidRDefault="00793637" w:rsidP="00994986">
            <w:pPr>
              <w:rPr>
                <w:rFonts w:asciiTheme="minorHAnsi" w:hAnsiTheme="minorHAnsi" w:cstheme="minorHAnsi"/>
                <w:color w:val="000000" w:themeColor="text1"/>
                <w:sz w:val="18"/>
                <w:szCs w:val="18"/>
              </w:rPr>
            </w:pPr>
          </w:p>
          <w:p w14:paraId="67E4A9F4" w14:textId="77777777" w:rsidR="00E049E7" w:rsidRDefault="00E049E7" w:rsidP="00994986">
            <w:pPr>
              <w:rPr>
                <w:rFonts w:asciiTheme="minorHAnsi" w:hAnsiTheme="minorHAnsi" w:cstheme="minorHAnsi"/>
                <w:color w:val="FFFFFF" w:themeColor="background1"/>
                <w:sz w:val="18"/>
                <w:szCs w:val="18"/>
              </w:rPr>
            </w:pPr>
          </w:p>
          <w:p w14:paraId="4D41A62A" w14:textId="77777777" w:rsidR="00110D1C" w:rsidRDefault="00110D1C" w:rsidP="00994986">
            <w:pPr>
              <w:rPr>
                <w:rFonts w:asciiTheme="minorHAnsi" w:hAnsiTheme="minorHAnsi" w:cstheme="minorHAnsi"/>
                <w:color w:val="FFFFFF" w:themeColor="background1"/>
                <w:sz w:val="18"/>
                <w:szCs w:val="18"/>
              </w:rPr>
            </w:pPr>
          </w:p>
          <w:p w14:paraId="42CA55AF" w14:textId="77777777" w:rsidR="00110D1C" w:rsidRDefault="00110D1C" w:rsidP="00994986">
            <w:pPr>
              <w:rPr>
                <w:rFonts w:asciiTheme="minorHAnsi" w:hAnsiTheme="minorHAnsi" w:cstheme="minorHAnsi"/>
                <w:color w:val="FFFFFF" w:themeColor="background1"/>
                <w:sz w:val="18"/>
                <w:szCs w:val="18"/>
              </w:rPr>
            </w:pPr>
          </w:p>
          <w:p w14:paraId="034B0656" w14:textId="77777777" w:rsidR="00110D1C" w:rsidRDefault="00110D1C" w:rsidP="00994986">
            <w:pPr>
              <w:rPr>
                <w:rFonts w:asciiTheme="minorHAnsi" w:hAnsiTheme="minorHAnsi" w:cstheme="minorHAnsi"/>
                <w:color w:val="FFFFFF" w:themeColor="background1"/>
                <w:sz w:val="18"/>
                <w:szCs w:val="18"/>
              </w:rPr>
            </w:pPr>
          </w:p>
          <w:p w14:paraId="33FF0DA8" w14:textId="77777777" w:rsidR="00110D1C" w:rsidRDefault="00110D1C" w:rsidP="00994986">
            <w:pPr>
              <w:rPr>
                <w:rFonts w:asciiTheme="minorHAnsi" w:hAnsiTheme="minorHAnsi" w:cstheme="minorHAnsi"/>
                <w:color w:val="FFFFFF" w:themeColor="background1"/>
                <w:sz w:val="18"/>
                <w:szCs w:val="18"/>
              </w:rPr>
            </w:pPr>
          </w:p>
          <w:p w14:paraId="6D3E7C64" w14:textId="77777777" w:rsidR="00110D1C" w:rsidRDefault="00110D1C" w:rsidP="00994986">
            <w:pPr>
              <w:rPr>
                <w:rFonts w:asciiTheme="minorHAnsi" w:hAnsiTheme="minorHAnsi" w:cstheme="minorHAnsi"/>
                <w:color w:val="FFFFFF" w:themeColor="background1"/>
                <w:sz w:val="18"/>
                <w:szCs w:val="18"/>
              </w:rPr>
            </w:pPr>
          </w:p>
          <w:p w14:paraId="065DA605" w14:textId="4D39A1DB" w:rsidR="00110D1C" w:rsidRDefault="00110D1C" w:rsidP="00994986">
            <w:pPr>
              <w:rPr>
                <w:rFonts w:asciiTheme="minorHAnsi" w:hAnsiTheme="minorHAnsi" w:cstheme="minorHAnsi"/>
                <w:color w:val="FFFFFF" w:themeColor="background1"/>
                <w:sz w:val="18"/>
                <w:szCs w:val="18"/>
              </w:rPr>
            </w:pPr>
          </w:p>
          <w:p w14:paraId="11E66390" w14:textId="77777777" w:rsidR="00DC49A1" w:rsidRDefault="00DC49A1" w:rsidP="00DC49A1">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Implement mid-level Maths Assessments, modify provision as necessary.</w:t>
            </w:r>
          </w:p>
          <w:p w14:paraId="794A23C3" w14:textId="61A17CF4" w:rsidR="00110D1C" w:rsidRDefault="00110D1C" w:rsidP="00994986">
            <w:pPr>
              <w:rPr>
                <w:rFonts w:asciiTheme="minorHAnsi" w:hAnsiTheme="minorHAnsi" w:cstheme="minorHAnsi"/>
                <w:color w:val="000000" w:themeColor="text1"/>
                <w:sz w:val="18"/>
                <w:szCs w:val="18"/>
              </w:rPr>
            </w:pPr>
          </w:p>
          <w:p w14:paraId="51D0A8C7" w14:textId="4CE7B541" w:rsidR="00110D1C" w:rsidRDefault="00110D1C" w:rsidP="00994986">
            <w:pPr>
              <w:rPr>
                <w:rFonts w:asciiTheme="minorHAnsi" w:hAnsiTheme="minorHAnsi" w:cstheme="minorHAnsi"/>
                <w:color w:val="000000" w:themeColor="text1"/>
                <w:sz w:val="18"/>
                <w:szCs w:val="18"/>
              </w:rPr>
            </w:pPr>
          </w:p>
          <w:p w14:paraId="70216C15" w14:textId="4D3C49EE" w:rsidR="00110D1C" w:rsidRDefault="00110D1C" w:rsidP="00994986">
            <w:pPr>
              <w:rPr>
                <w:rFonts w:asciiTheme="minorHAnsi" w:hAnsiTheme="minorHAnsi" w:cstheme="minorHAnsi"/>
                <w:color w:val="000000" w:themeColor="text1"/>
                <w:sz w:val="18"/>
                <w:szCs w:val="18"/>
              </w:rPr>
            </w:pPr>
          </w:p>
          <w:p w14:paraId="07409C15" w14:textId="2BB4DD95" w:rsidR="00110D1C" w:rsidRPr="00110D1C" w:rsidRDefault="00110D1C" w:rsidP="0099498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Adapt Maths planning to incorporate timescales that can be used as guidance for most children accessing learning at that stage.</w:t>
            </w:r>
          </w:p>
          <w:p w14:paraId="182AC8C9" w14:textId="77777777" w:rsidR="00110D1C" w:rsidRDefault="00110D1C" w:rsidP="00994986">
            <w:pPr>
              <w:rPr>
                <w:rFonts w:asciiTheme="minorHAnsi" w:hAnsiTheme="minorHAnsi" w:cstheme="minorHAnsi"/>
                <w:color w:val="FFFFFF" w:themeColor="background1"/>
                <w:sz w:val="18"/>
                <w:szCs w:val="18"/>
              </w:rPr>
            </w:pPr>
          </w:p>
          <w:p w14:paraId="1E10A689" w14:textId="3D5FF14D" w:rsidR="00DC49A1" w:rsidRDefault="00DC49A1" w:rsidP="00DC49A1">
            <w:pPr>
              <w:rPr>
                <w:rFonts w:asciiTheme="minorHAnsi" w:hAnsiTheme="minorHAnsi" w:cstheme="minorHAnsi"/>
                <w:color w:val="000000" w:themeColor="text1"/>
                <w:sz w:val="18"/>
                <w:szCs w:val="18"/>
              </w:rPr>
            </w:pPr>
            <w:r w:rsidRPr="00110D1C">
              <w:rPr>
                <w:rFonts w:asciiTheme="minorHAnsi" w:hAnsiTheme="minorHAnsi" w:cstheme="minorHAnsi"/>
                <w:color w:val="000000" w:themeColor="text1"/>
                <w:sz w:val="18"/>
                <w:szCs w:val="18"/>
              </w:rPr>
              <w:t>Update social studies, cross curricular and IDL planning to ensure more even coverage of experiences, outcomes and benchmarks.</w:t>
            </w:r>
          </w:p>
          <w:p w14:paraId="24B8F77B" w14:textId="66FB01B9" w:rsidR="00F66FFC" w:rsidRDefault="00F66FFC" w:rsidP="00DC49A1">
            <w:pPr>
              <w:rPr>
                <w:rFonts w:asciiTheme="minorHAnsi" w:hAnsiTheme="minorHAnsi" w:cstheme="minorHAnsi"/>
                <w:color w:val="000000" w:themeColor="text1"/>
                <w:sz w:val="18"/>
                <w:szCs w:val="18"/>
              </w:rPr>
            </w:pPr>
          </w:p>
          <w:p w14:paraId="467E0075" w14:textId="6AE451B5" w:rsidR="00F66FFC" w:rsidRDefault="00F66FFC" w:rsidP="00DC49A1">
            <w:pPr>
              <w:rPr>
                <w:rFonts w:asciiTheme="minorHAnsi" w:hAnsiTheme="minorHAnsi" w:cstheme="minorHAnsi"/>
                <w:color w:val="000000" w:themeColor="text1"/>
                <w:sz w:val="18"/>
                <w:szCs w:val="18"/>
              </w:rPr>
            </w:pPr>
          </w:p>
          <w:p w14:paraId="541F785A" w14:textId="5658E83D" w:rsidR="00F66FFC" w:rsidRDefault="00F66FFC" w:rsidP="00DC49A1">
            <w:pPr>
              <w:rPr>
                <w:rFonts w:asciiTheme="minorHAnsi" w:hAnsiTheme="minorHAnsi" w:cstheme="minorHAnsi"/>
                <w:color w:val="000000" w:themeColor="text1"/>
                <w:sz w:val="18"/>
                <w:szCs w:val="18"/>
              </w:rPr>
            </w:pPr>
          </w:p>
          <w:p w14:paraId="2BD25A4E" w14:textId="429AEE62" w:rsidR="00F66FFC" w:rsidRDefault="00F66FFC" w:rsidP="00DC49A1">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Training and collegiate working on school wide </w:t>
            </w:r>
            <w:r w:rsidR="00096D11">
              <w:rPr>
                <w:rFonts w:asciiTheme="minorHAnsi" w:hAnsiTheme="minorHAnsi" w:cstheme="minorHAnsi"/>
                <w:color w:val="000000" w:themeColor="text1"/>
                <w:sz w:val="18"/>
                <w:szCs w:val="18"/>
              </w:rPr>
              <w:t xml:space="preserve">application of reporting system. </w:t>
            </w:r>
          </w:p>
          <w:p w14:paraId="4CB7F5D9" w14:textId="485F7447" w:rsidR="0040669E" w:rsidRDefault="0040669E" w:rsidP="00DC49A1">
            <w:pPr>
              <w:rPr>
                <w:rFonts w:asciiTheme="minorHAnsi" w:hAnsiTheme="minorHAnsi" w:cstheme="minorHAnsi"/>
                <w:color w:val="000000" w:themeColor="text1"/>
                <w:sz w:val="18"/>
                <w:szCs w:val="18"/>
              </w:rPr>
            </w:pPr>
          </w:p>
          <w:p w14:paraId="10FC9798" w14:textId="455066DA" w:rsidR="0040669E" w:rsidRDefault="0040669E" w:rsidP="00DC49A1">
            <w:pPr>
              <w:rPr>
                <w:rFonts w:asciiTheme="minorHAnsi" w:hAnsiTheme="minorHAnsi" w:cstheme="minorHAnsi"/>
                <w:color w:val="000000" w:themeColor="text1"/>
                <w:sz w:val="18"/>
                <w:szCs w:val="18"/>
              </w:rPr>
            </w:pPr>
          </w:p>
          <w:p w14:paraId="3886A1B9" w14:textId="5B7B1F18" w:rsidR="0040669E" w:rsidRDefault="0040669E" w:rsidP="00DC49A1">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Staff to undertake training / collaborative working to create greater understanding of guidance.</w:t>
            </w:r>
          </w:p>
          <w:p w14:paraId="1D64C9A4" w14:textId="2E8C978C" w:rsidR="0040669E" w:rsidRDefault="0040669E" w:rsidP="00DC49A1">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Utilise TWCAWW documents to track and monitor children’s progress in learning.</w:t>
            </w:r>
          </w:p>
          <w:p w14:paraId="03F0043F" w14:textId="703E114E" w:rsidR="00110D1C" w:rsidRPr="00E049E7" w:rsidRDefault="00110D1C" w:rsidP="00994986">
            <w:pPr>
              <w:rPr>
                <w:rFonts w:asciiTheme="minorHAnsi" w:hAnsiTheme="minorHAnsi" w:cstheme="minorHAnsi"/>
                <w:color w:val="FFFFFF" w:themeColor="background1"/>
                <w:sz w:val="18"/>
                <w:szCs w:val="18"/>
              </w:rPr>
            </w:pPr>
          </w:p>
        </w:tc>
        <w:tc>
          <w:tcPr>
            <w:tcW w:w="3193" w:type="dxa"/>
            <w:shd w:val="clear" w:color="auto" w:fill="FABF8F" w:themeFill="accent6" w:themeFillTint="99"/>
          </w:tcPr>
          <w:p w14:paraId="301AEBA1" w14:textId="77777777" w:rsidR="00BA66AD" w:rsidRDefault="00BA66AD" w:rsidP="003826C3">
            <w:pPr>
              <w:rPr>
                <w:rFonts w:asciiTheme="minorHAnsi" w:hAnsiTheme="minorHAnsi" w:cstheme="minorHAnsi"/>
                <w:color w:val="FFFFFF" w:themeColor="background1"/>
                <w:sz w:val="20"/>
                <w:szCs w:val="20"/>
              </w:rPr>
            </w:pPr>
          </w:p>
          <w:p w14:paraId="6F0094C7" w14:textId="77777777" w:rsidR="003826C3" w:rsidRDefault="003826C3" w:rsidP="003826C3">
            <w:pPr>
              <w:rPr>
                <w:rFonts w:asciiTheme="minorHAnsi" w:hAnsiTheme="minorHAnsi" w:cstheme="minorHAnsi"/>
                <w:color w:val="FFFFFF" w:themeColor="background1"/>
                <w:sz w:val="20"/>
                <w:szCs w:val="20"/>
              </w:rPr>
            </w:pPr>
          </w:p>
          <w:p w14:paraId="559AF792" w14:textId="77777777" w:rsidR="003826C3" w:rsidRDefault="003826C3" w:rsidP="003826C3">
            <w:pPr>
              <w:rPr>
                <w:rFonts w:asciiTheme="minorHAnsi" w:hAnsiTheme="minorHAnsi" w:cstheme="minorHAnsi"/>
                <w:color w:val="FFFFFF" w:themeColor="background1"/>
                <w:sz w:val="20"/>
                <w:szCs w:val="20"/>
              </w:rPr>
            </w:pPr>
          </w:p>
          <w:p w14:paraId="069A2879" w14:textId="77777777" w:rsidR="003826C3" w:rsidRDefault="003826C3" w:rsidP="003826C3">
            <w:pPr>
              <w:rPr>
                <w:rFonts w:asciiTheme="minorHAnsi" w:hAnsiTheme="minorHAnsi" w:cstheme="minorHAnsi"/>
                <w:color w:val="FFFFFF" w:themeColor="background1"/>
                <w:sz w:val="20"/>
                <w:szCs w:val="20"/>
              </w:rPr>
            </w:pPr>
          </w:p>
          <w:p w14:paraId="4219DFD7" w14:textId="18BF34A9" w:rsidR="003826C3" w:rsidRPr="003826C3" w:rsidRDefault="003826C3" w:rsidP="003826C3">
            <w:pPr>
              <w:rPr>
                <w:rFonts w:asciiTheme="minorHAnsi" w:hAnsiTheme="minorHAnsi" w:cstheme="minorHAnsi"/>
                <w:sz w:val="18"/>
                <w:szCs w:val="18"/>
              </w:rPr>
            </w:pPr>
            <w:r w:rsidRPr="003826C3">
              <w:rPr>
                <w:rFonts w:asciiTheme="minorHAnsi" w:hAnsiTheme="minorHAnsi" w:cstheme="minorHAnsi"/>
                <w:sz w:val="18"/>
                <w:szCs w:val="18"/>
              </w:rPr>
              <w:t>Nurture groups to ease transition into school day for children experiencing separation anxiety and attachment issues.</w:t>
            </w:r>
          </w:p>
          <w:p w14:paraId="7A53FC2D" w14:textId="02FE40D0" w:rsidR="003826C3" w:rsidRPr="003826C3" w:rsidRDefault="003826C3" w:rsidP="003826C3">
            <w:pPr>
              <w:rPr>
                <w:rFonts w:asciiTheme="minorHAnsi" w:hAnsiTheme="minorHAnsi" w:cstheme="minorHAnsi"/>
                <w:sz w:val="18"/>
                <w:szCs w:val="18"/>
              </w:rPr>
            </w:pPr>
          </w:p>
          <w:p w14:paraId="6F0925C7" w14:textId="183B62C7" w:rsidR="003826C3" w:rsidRDefault="003826C3" w:rsidP="003826C3">
            <w:pPr>
              <w:rPr>
                <w:rFonts w:asciiTheme="minorHAnsi" w:hAnsiTheme="minorHAnsi" w:cstheme="minorHAnsi"/>
                <w:sz w:val="18"/>
                <w:szCs w:val="18"/>
              </w:rPr>
            </w:pPr>
            <w:r w:rsidRPr="003826C3">
              <w:rPr>
                <w:rFonts w:asciiTheme="minorHAnsi" w:hAnsiTheme="minorHAnsi" w:cstheme="minorHAnsi"/>
                <w:sz w:val="18"/>
                <w:szCs w:val="18"/>
              </w:rPr>
              <w:t>Improved attendance in children who have experienced difficulties in returning to school.</w:t>
            </w:r>
          </w:p>
          <w:p w14:paraId="3949308E" w14:textId="47D87D45" w:rsidR="003826C3" w:rsidRDefault="003826C3" w:rsidP="003826C3">
            <w:pPr>
              <w:rPr>
                <w:rFonts w:asciiTheme="minorHAnsi" w:hAnsiTheme="minorHAnsi" w:cstheme="minorHAnsi"/>
                <w:sz w:val="18"/>
                <w:szCs w:val="18"/>
              </w:rPr>
            </w:pPr>
          </w:p>
          <w:p w14:paraId="574A970F" w14:textId="2053A917" w:rsidR="003826C3" w:rsidRDefault="003826C3" w:rsidP="003826C3">
            <w:pPr>
              <w:rPr>
                <w:rFonts w:asciiTheme="minorHAnsi" w:hAnsiTheme="minorHAnsi" w:cstheme="minorHAnsi"/>
                <w:sz w:val="18"/>
                <w:szCs w:val="18"/>
              </w:rPr>
            </w:pPr>
          </w:p>
          <w:p w14:paraId="448A9C5D" w14:textId="77777777" w:rsidR="00C1536D" w:rsidRDefault="00C1536D" w:rsidP="003826C3">
            <w:pPr>
              <w:rPr>
                <w:rFonts w:asciiTheme="minorHAnsi" w:hAnsiTheme="minorHAnsi" w:cstheme="minorHAnsi"/>
                <w:sz w:val="18"/>
                <w:szCs w:val="18"/>
              </w:rPr>
            </w:pPr>
          </w:p>
          <w:p w14:paraId="70ABF42F" w14:textId="0FC3956E" w:rsidR="003826C3" w:rsidRDefault="003826C3" w:rsidP="003826C3">
            <w:pPr>
              <w:rPr>
                <w:rFonts w:asciiTheme="minorHAnsi" w:hAnsiTheme="minorHAnsi" w:cstheme="minorHAnsi"/>
                <w:sz w:val="18"/>
                <w:szCs w:val="18"/>
              </w:rPr>
            </w:pPr>
          </w:p>
          <w:p w14:paraId="366AC7C9" w14:textId="77777777" w:rsidR="00C1536D" w:rsidRDefault="00C1536D" w:rsidP="003826C3">
            <w:pPr>
              <w:rPr>
                <w:rFonts w:asciiTheme="minorHAnsi" w:hAnsiTheme="minorHAnsi" w:cstheme="minorHAnsi"/>
                <w:sz w:val="18"/>
                <w:szCs w:val="18"/>
              </w:rPr>
            </w:pPr>
          </w:p>
          <w:p w14:paraId="63A2DD50" w14:textId="71781F68" w:rsidR="00C1536D" w:rsidRDefault="00C1536D" w:rsidP="003826C3">
            <w:pPr>
              <w:rPr>
                <w:rFonts w:asciiTheme="minorHAnsi" w:hAnsiTheme="minorHAnsi" w:cstheme="minorHAnsi"/>
                <w:sz w:val="18"/>
                <w:szCs w:val="18"/>
              </w:rPr>
            </w:pPr>
            <w:r>
              <w:rPr>
                <w:rFonts w:asciiTheme="minorHAnsi" w:hAnsiTheme="minorHAnsi" w:cstheme="minorHAnsi"/>
                <w:sz w:val="18"/>
                <w:szCs w:val="18"/>
              </w:rPr>
              <w:t>Collate up-to-date information on children’s wider interests and non-curricular based activities to contribute to gathering of information about wider achievements.</w:t>
            </w:r>
          </w:p>
          <w:p w14:paraId="0CF87064" w14:textId="729DCF39" w:rsidR="00C1536D" w:rsidRDefault="00C1536D" w:rsidP="003826C3">
            <w:pPr>
              <w:rPr>
                <w:rFonts w:asciiTheme="minorHAnsi" w:hAnsiTheme="minorHAnsi" w:cstheme="minorHAnsi"/>
                <w:sz w:val="18"/>
                <w:szCs w:val="18"/>
              </w:rPr>
            </w:pPr>
          </w:p>
          <w:p w14:paraId="2B23B5F8" w14:textId="77777777" w:rsidR="00C1536D" w:rsidRDefault="00C1536D" w:rsidP="003826C3">
            <w:pPr>
              <w:rPr>
                <w:rFonts w:asciiTheme="minorHAnsi" w:hAnsiTheme="minorHAnsi" w:cstheme="minorHAnsi"/>
                <w:sz w:val="18"/>
                <w:szCs w:val="18"/>
              </w:rPr>
            </w:pPr>
          </w:p>
          <w:p w14:paraId="5D48553B" w14:textId="561E3909" w:rsidR="003826C3" w:rsidRDefault="003826C3" w:rsidP="003826C3">
            <w:pPr>
              <w:rPr>
                <w:rFonts w:asciiTheme="minorHAnsi" w:hAnsiTheme="minorHAnsi" w:cstheme="minorHAnsi"/>
                <w:sz w:val="18"/>
                <w:szCs w:val="18"/>
              </w:rPr>
            </w:pPr>
            <w:r>
              <w:rPr>
                <w:rFonts w:asciiTheme="minorHAnsi" w:hAnsiTheme="minorHAnsi" w:cstheme="minorHAnsi"/>
                <w:sz w:val="18"/>
                <w:szCs w:val="18"/>
              </w:rPr>
              <w:t xml:space="preserve">All children across school to attend at least one </w:t>
            </w:r>
            <w:r w:rsidR="00C1536D">
              <w:rPr>
                <w:rFonts w:asciiTheme="minorHAnsi" w:hAnsiTheme="minorHAnsi" w:cstheme="minorHAnsi"/>
                <w:sz w:val="18"/>
                <w:szCs w:val="18"/>
              </w:rPr>
              <w:t>school based extra-curricular club.</w:t>
            </w:r>
          </w:p>
          <w:p w14:paraId="62C801F7" w14:textId="2CCBB547" w:rsidR="003826C3" w:rsidRDefault="003826C3" w:rsidP="003826C3">
            <w:pPr>
              <w:rPr>
                <w:rFonts w:asciiTheme="minorHAnsi" w:hAnsiTheme="minorHAnsi" w:cstheme="minorHAnsi"/>
                <w:sz w:val="18"/>
                <w:szCs w:val="18"/>
              </w:rPr>
            </w:pPr>
          </w:p>
          <w:p w14:paraId="5A803CF3" w14:textId="04AF24F3" w:rsidR="003826C3" w:rsidRDefault="003826C3" w:rsidP="003826C3">
            <w:pPr>
              <w:rPr>
                <w:rFonts w:asciiTheme="minorHAnsi" w:hAnsiTheme="minorHAnsi" w:cstheme="minorHAnsi"/>
                <w:sz w:val="18"/>
                <w:szCs w:val="18"/>
              </w:rPr>
            </w:pPr>
          </w:p>
          <w:p w14:paraId="7BD9B579" w14:textId="6A13E28F" w:rsidR="003826C3" w:rsidRDefault="003826C3" w:rsidP="003826C3">
            <w:pPr>
              <w:rPr>
                <w:rFonts w:asciiTheme="minorHAnsi" w:hAnsiTheme="minorHAnsi" w:cstheme="minorHAnsi"/>
                <w:sz w:val="18"/>
                <w:szCs w:val="18"/>
              </w:rPr>
            </w:pPr>
          </w:p>
          <w:p w14:paraId="17E76EAE" w14:textId="248DBDD0" w:rsidR="003826C3" w:rsidRDefault="003826C3" w:rsidP="003826C3">
            <w:pPr>
              <w:rPr>
                <w:rFonts w:asciiTheme="minorHAnsi" w:hAnsiTheme="minorHAnsi" w:cstheme="minorHAnsi"/>
                <w:sz w:val="18"/>
                <w:szCs w:val="18"/>
              </w:rPr>
            </w:pPr>
          </w:p>
          <w:p w14:paraId="6CB79BAB" w14:textId="06F14DE2" w:rsidR="003826C3" w:rsidRDefault="003826C3" w:rsidP="003826C3">
            <w:pPr>
              <w:rPr>
                <w:rFonts w:asciiTheme="minorHAnsi" w:hAnsiTheme="minorHAnsi" w:cstheme="minorHAnsi"/>
                <w:sz w:val="18"/>
                <w:szCs w:val="18"/>
              </w:rPr>
            </w:pPr>
            <w:r>
              <w:rPr>
                <w:rFonts w:asciiTheme="minorHAnsi" w:hAnsiTheme="minorHAnsi" w:cstheme="minorHAnsi"/>
                <w:sz w:val="18"/>
                <w:szCs w:val="18"/>
              </w:rPr>
              <w:t>Increased number of children accessing SLC tuition music service.</w:t>
            </w:r>
          </w:p>
          <w:p w14:paraId="7245942A" w14:textId="725210E2" w:rsidR="003826C3" w:rsidRDefault="003826C3" w:rsidP="003826C3">
            <w:pPr>
              <w:rPr>
                <w:rFonts w:asciiTheme="minorHAnsi" w:hAnsiTheme="minorHAnsi" w:cstheme="minorHAnsi"/>
                <w:sz w:val="18"/>
                <w:szCs w:val="18"/>
              </w:rPr>
            </w:pPr>
          </w:p>
          <w:p w14:paraId="515E913B" w14:textId="33F66A43" w:rsidR="003826C3" w:rsidRDefault="003826C3" w:rsidP="003826C3">
            <w:pPr>
              <w:rPr>
                <w:rFonts w:asciiTheme="minorHAnsi" w:hAnsiTheme="minorHAnsi" w:cstheme="minorHAnsi"/>
                <w:sz w:val="18"/>
                <w:szCs w:val="18"/>
              </w:rPr>
            </w:pPr>
          </w:p>
          <w:p w14:paraId="0F57606A" w14:textId="261A6E58" w:rsidR="003826C3" w:rsidRDefault="003826C3" w:rsidP="003826C3">
            <w:pPr>
              <w:rPr>
                <w:rFonts w:asciiTheme="minorHAnsi" w:hAnsiTheme="minorHAnsi" w:cstheme="minorHAnsi"/>
                <w:sz w:val="18"/>
                <w:szCs w:val="18"/>
              </w:rPr>
            </w:pPr>
          </w:p>
          <w:p w14:paraId="5F07E369" w14:textId="4CAC0AE3" w:rsidR="003826C3" w:rsidRDefault="003826C3" w:rsidP="003826C3">
            <w:pPr>
              <w:rPr>
                <w:rFonts w:asciiTheme="minorHAnsi" w:hAnsiTheme="minorHAnsi" w:cstheme="minorHAnsi"/>
                <w:sz w:val="18"/>
                <w:szCs w:val="18"/>
              </w:rPr>
            </w:pPr>
          </w:p>
          <w:p w14:paraId="7F2A74D6" w14:textId="1AD135CC" w:rsidR="003826C3" w:rsidRDefault="003826C3" w:rsidP="003826C3">
            <w:pPr>
              <w:rPr>
                <w:rFonts w:asciiTheme="minorHAnsi" w:hAnsiTheme="minorHAnsi" w:cstheme="minorHAnsi"/>
                <w:sz w:val="18"/>
                <w:szCs w:val="18"/>
              </w:rPr>
            </w:pPr>
          </w:p>
          <w:p w14:paraId="670996EB" w14:textId="75EF9DF8" w:rsidR="003826C3" w:rsidRDefault="003826C3" w:rsidP="003826C3">
            <w:pPr>
              <w:rPr>
                <w:rFonts w:asciiTheme="minorHAnsi" w:hAnsiTheme="minorHAnsi" w:cstheme="minorHAnsi"/>
                <w:sz w:val="18"/>
                <w:szCs w:val="18"/>
              </w:rPr>
            </w:pPr>
          </w:p>
          <w:p w14:paraId="048C22D1" w14:textId="0F2058D0" w:rsidR="003826C3" w:rsidRDefault="003826C3" w:rsidP="003826C3">
            <w:pPr>
              <w:rPr>
                <w:rFonts w:asciiTheme="minorHAnsi" w:hAnsiTheme="minorHAnsi" w:cstheme="minorHAnsi"/>
                <w:sz w:val="18"/>
                <w:szCs w:val="18"/>
              </w:rPr>
            </w:pPr>
          </w:p>
          <w:p w14:paraId="66FBCF78" w14:textId="6553195D" w:rsidR="003826C3" w:rsidRDefault="003826C3" w:rsidP="003826C3">
            <w:pPr>
              <w:rPr>
                <w:rFonts w:asciiTheme="minorHAnsi" w:hAnsiTheme="minorHAnsi" w:cstheme="minorHAnsi"/>
                <w:sz w:val="18"/>
                <w:szCs w:val="18"/>
              </w:rPr>
            </w:pPr>
          </w:p>
          <w:p w14:paraId="4000FEC5" w14:textId="013A9A52" w:rsidR="003826C3" w:rsidRDefault="003826C3" w:rsidP="003826C3">
            <w:pPr>
              <w:rPr>
                <w:rFonts w:asciiTheme="minorHAnsi" w:hAnsiTheme="minorHAnsi" w:cstheme="minorHAnsi"/>
                <w:sz w:val="18"/>
                <w:szCs w:val="18"/>
              </w:rPr>
            </w:pPr>
          </w:p>
          <w:p w14:paraId="403EEB98" w14:textId="0446AFA7" w:rsidR="003826C3" w:rsidRDefault="003826C3" w:rsidP="003826C3">
            <w:pPr>
              <w:rPr>
                <w:rFonts w:asciiTheme="minorHAnsi" w:hAnsiTheme="minorHAnsi" w:cstheme="minorHAnsi"/>
                <w:sz w:val="18"/>
                <w:szCs w:val="18"/>
              </w:rPr>
            </w:pPr>
            <w:r>
              <w:rPr>
                <w:rFonts w:asciiTheme="minorHAnsi" w:hAnsiTheme="minorHAnsi" w:cstheme="minorHAnsi"/>
                <w:sz w:val="18"/>
                <w:szCs w:val="18"/>
              </w:rPr>
              <w:t xml:space="preserve">Continued renewal of sense of belonging and togetherness. Children feeling valued and included within wider life of school. </w:t>
            </w:r>
          </w:p>
          <w:p w14:paraId="26CD4BDF" w14:textId="41C0700F" w:rsidR="003826C3" w:rsidRDefault="003826C3" w:rsidP="003826C3">
            <w:pPr>
              <w:rPr>
                <w:rFonts w:asciiTheme="minorHAnsi" w:hAnsiTheme="minorHAnsi" w:cstheme="minorHAnsi"/>
                <w:sz w:val="18"/>
                <w:szCs w:val="18"/>
              </w:rPr>
            </w:pPr>
            <w:r>
              <w:rPr>
                <w:rFonts w:asciiTheme="minorHAnsi" w:hAnsiTheme="minorHAnsi" w:cstheme="minorHAnsi"/>
                <w:sz w:val="18"/>
                <w:szCs w:val="18"/>
              </w:rPr>
              <w:t>Children to be and to have po</w:t>
            </w:r>
            <w:r w:rsidR="00C1536D">
              <w:rPr>
                <w:rFonts w:asciiTheme="minorHAnsi" w:hAnsiTheme="minorHAnsi" w:cstheme="minorHAnsi"/>
                <w:sz w:val="18"/>
                <w:szCs w:val="18"/>
              </w:rPr>
              <w:t xml:space="preserve">sitive role models </w:t>
            </w:r>
            <w:proofErr w:type="spellStart"/>
            <w:r w:rsidR="00C1536D">
              <w:rPr>
                <w:rFonts w:asciiTheme="minorHAnsi" w:hAnsiTheme="minorHAnsi" w:cstheme="minorHAnsi"/>
                <w:sz w:val="18"/>
                <w:szCs w:val="18"/>
              </w:rPr>
              <w:t>ie</w:t>
            </w:r>
            <w:proofErr w:type="spellEnd"/>
            <w:r w:rsidR="00C1536D">
              <w:rPr>
                <w:rFonts w:asciiTheme="minorHAnsi" w:hAnsiTheme="minorHAnsi" w:cstheme="minorHAnsi"/>
                <w:sz w:val="18"/>
                <w:szCs w:val="18"/>
              </w:rPr>
              <w:t xml:space="preserve"> peers in own stage and from other </w:t>
            </w:r>
            <w:r>
              <w:rPr>
                <w:rFonts w:asciiTheme="minorHAnsi" w:hAnsiTheme="minorHAnsi" w:cstheme="minorHAnsi"/>
                <w:sz w:val="18"/>
                <w:szCs w:val="18"/>
              </w:rPr>
              <w:t>stages</w:t>
            </w:r>
            <w:r w:rsidR="00C1536D">
              <w:rPr>
                <w:rFonts w:asciiTheme="minorHAnsi" w:hAnsiTheme="minorHAnsi" w:cstheme="minorHAnsi"/>
                <w:sz w:val="18"/>
                <w:szCs w:val="18"/>
              </w:rPr>
              <w:t xml:space="preserve"> / classes</w:t>
            </w:r>
            <w:r>
              <w:rPr>
                <w:rFonts w:asciiTheme="minorHAnsi" w:hAnsiTheme="minorHAnsi" w:cstheme="minorHAnsi"/>
                <w:sz w:val="18"/>
                <w:szCs w:val="18"/>
              </w:rPr>
              <w:t>.</w:t>
            </w:r>
          </w:p>
          <w:p w14:paraId="1659198C" w14:textId="05A9841F" w:rsidR="003826C3" w:rsidRDefault="003826C3" w:rsidP="003826C3">
            <w:pPr>
              <w:rPr>
                <w:rFonts w:asciiTheme="minorHAnsi" w:hAnsiTheme="minorHAnsi" w:cstheme="minorHAnsi"/>
                <w:sz w:val="18"/>
                <w:szCs w:val="18"/>
              </w:rPr>
            </w:pPr>
          </w:p>
          <w:p w14:paraId="1164053D" w14:textId="5120FF39" w:rsidR="005D2F54" w:rsidRDefault="007D3ABD" w:rsidP="003826C3">
            <w:pPr>
              <w:rPr>
                <w:rFonts w:asciiTheme="minorHAnsi" w:hAnsiTheme="minorHAnsi" w:cstheme="minorHAnsi"/>
                <w:sz w:val="18"/>
                <w:szCs w:val="18"/>
              </w:rPr>
            </w:pPr>
            <w:r>
              <w:rPr>
                <w:rFonts w:asciiTheme="minorHAnsi" w:hAnsiTheme="minorHAnsi" w:cstheme="minorHAnsi"/>
                <w:sz w:val="18"/>
                <w:szCs w:val="18"/>
              </w:rPr>
              <w:t>Development of outdoor learning to extend beyond carrying out lear</w:t>
            </w:r>
            <w:r w:rsidR="005D2F54">
              <w:rPr>
                <w:rFonts w:asciiTheme="minorHAnsi" w:hAnsiTheme="minorHAnsi" w:cstheme="minorHAnsi"/>
                <w:sz w:val="18"/>
                <w:szCs w:val="18"/>
              </w:rPr>
              <w:t>ning in the outdoor environment. Outdoor learning will inclu</w:t>
            </w:r>
            <w:r w:rsidR="00C1536D">
              <w:rPr>
                <w:rFonts w:asciiTheme="minorHAnsi" w:hAnsiTheme="minorHAnsi" w:cstheme="minorHAnsi"/>
                <w:sz w:val="18"/>
                <w:szCs w:val="18"/>
              </w:rPr>
              <w:t>de discovery, experimentation, c</w:t>
            </w:r>
            <w:r w:rsidR="005D2F54">
              <w:rPr>
                <w:rFonts w:asciiTheme="minorHAnsi" w:hAnsiTheme="minorHAnsi" w:cstheme="minorHAnsi"/>
                <w:sz w:val="18"/>
                <w:szCs w:val="18"/>
              </w:rPr>
              <w:t>onnecting to the natural world and engaging in environmental activities.</w:t>
            </w:r>
          </w:p>
          <w:p w14:paraId="66036F96" w14:textId="2CDCCB13" w:rsidR="005D2F54" w:rsidRDefault="005D2F54" w:rsidP="003826C3">
            <w:pPr>
              <w:rPr>
                <w:rFonts w:asciiTheme="minorHAnsi" w:hAnsiTheme="minorHAnsi" w:cstheme="minorHAnsi"/>
                <w:sz w:val="18"/>
                <w:szCs w:val="18"/>
              </w:rPr>
            </w:pPr>
          </w:p>
          <w:p w14:paraId="2D675BDD" w14:textId="713BFD75" w:rsidR="005D2F54" w:rsidRDefault="005D2F54" w:rsidP="003826C3">
            <w:pPr>
              <w:rPr>
                <w:rFonts w:asciiTheme="minorHAnsi" w:hAnsiTheme="minorHAnsi" w:cstheme="minorHAnsi"/>
                <w:sz w:val="18"/>
                <w:szCs w:val="18"/>
              </w:rPr>
            </w:pPr>
          </w:p>
          <w:p w14:paraId="257758FB" w14:textId="6E9D692D" w:rsidR="005D2F54" w:rsidRDefault="005D2F54" w:rsidP="003826C3">
            <w:pPr>
              <w:rPr>
                <w:rFonts w:asciiTheme="minorHAnsi" w:hAnsiTheme="minorHAnsi" w:cstheme="minorHAnsi"/>
                <w:sz w:val="18"/>
                <w:szCs w:val="18"/>
              </w:rPr>
            </w:pPr>
          </w:p>
          <w:p w14:paraId="27D8D4F1" w14:textId="446DE31D" w:rsidR="005D2F54" w:rsidRDefault="005D2F54" w:rsidP="003826C3">
            <w:pPr>
              <w:rPr>
                <w:rFonts w:asciiTheme="minorHAnsi" w:hAnsiTheme="minorHAnsi" w:cstheme="minorHAnsi"/>
                <w:sz w:val="18"/>
                <w:szCs w:val="18"/>
              </w:rPr>
            </w:pPr>
          </w:p>
          <w:p w14:paraId="5AD67758" w14:textId="35E3EF5C" w:rsidR="0040669E" w:rsidRDefault="0040669E" w:rsidP="003826C3">
            <w:pPr>
              <w:rPr>
                <w:rFonts w:asciiTheme="minorHAnsi" w:hAnsiTheme="minorHAnsi" w:cstheme="minorHAnsi"/>
                <w:sz w:val="18"/>
                <w:szCs w:val="18"/>
              </w:rPr>
            </w:pPr>
            <w:r>
              <w:rPr>
                <w:rFonts w:asciiTheme="minorHAnsi" w:hAnsiTheme="minorHAnsi" w:cstheme="minorHAnsi"/>
                <w:sz w:val="18"/>
                <w:szCs w:val="18"/>
              </w:rPr>
              <w:t>Nursery to return to operating free-flow outdoor access as reduction in restrictions permits.</w:t>
            </w:r>
          </w:p>
          <w:p w14:paraId="04627404" w14:textId="77B48254" w:rsidR="0040669E" w:rsidRDefault="0040669E" w:rsidP="003826C3">
            <w:pPr>
              <w:rPr>
                <w:rFonts w:asciiTheme="minorHAnsi" w:hAnsiTheme="minorHAnsi" w:cstheme="minorHAnsi"/>
                <w:sz w:val="18"/>
                <w:szCs w:val="18"/>
              </w:rPr>
            </w:pPr>
            <w:r>
              <w:rPr>
                <w:rFonts w:asciiTheme="minorHAnsi" w:hAnsiTheme="minorHAnsi" w:cstheme="minorHAnsi"/>
                <w:sz w:val="18"/>
                <w:szCs w:val="18"/>
              </w:rPr>
              <w:t>Children to demonstrate resilience, curiosity and independence.</w:t>
            </w:r>
          </w:p>
          <w:p w14:paraId="62F8D12A" w14:textId="66A0713B" w:rsidR="0040669E" w:rsidRDefault="0040669E" w:rsidP="003826C3">
            <w:pPr>
              <w:rPr>
                <w:rFonts w:asciiTheme="minorHAnsi" w:hAnsiTheme="minorHAnsi" w:cstheme="minorHAnsi"/>
                <w:sz w:val="18"/>
                <w:szCs w:val="18"/>
              </w:rPr>
            </w:pPr>
            <w:r>
              <w:rPr>
                <w:rFonts w:asciiTheme="minorHAnsi" w:hAnsiTheme="minorHAnsi" w:cstheme="minorHAnsi"/>
                <w:sz w:val="18"/>
                <w:szCs w:val="18"/>
              </w:rPr>
              <w:t>Well-planned outdoor educational experiences.</w:t>
            </w:r>
          </w:p>
          <w:p w14:paraId="44D06CDE" w14:textId="77777777" w:rsidR="0040669E" w:rsidRDefault="0040669E" w:rsidP="003826C3">
            <w:pPr>
              <w:rPr>
                <w:rFonts w:asciiTheme="minorHAnsi" w:hAnsiTheme="minorHAnsi" w:cstheme="minorHAnsi"/>
                <w:sz w:val="18"/>
                <w:szCs w:val="18"/>
              </w:rPr>
            </w:pPr>
          </w:p>
          <w:p w14:paraId="4F1CBA6D" w14:textId="77777777" w:rsidR="0040669E" w:rsidRDefault="0040669E" w:rsidP="003826C3">
            <w:pPr>
              <w:rPr>
                <w:rFonts w:asciiTheme="minorHAnsi" w:hAnsiTheme="minorHAnsi" w:cstheme="minorHAnsi"/>
                <w:sz w:val="18"/>
                <w:szCs w:val="18"/>
              </w:rPr>
            </w:pPr>
          </w:p>
          <w:p w14:paraId="46AEA6E7" w14:textId="0AED5D30" w:rsidR="005D2F54" w:rsidRDefault="005D2F54" w:rsidP="003826C3">
            <w:pPr>
              <w:rPr>
                <w:rFonts w:asciiTheme="minorHAnsi" w:hAnsiTheme="minorHAnsi" w:cstheme="minorHAnsi"/>
                <w:sz w:val="18"/>
                <w:szCs w:val="18"/>
              </w:rPr>
            </w:pPr>
            <w:r>
              <w:rPr>
                <w:rFonts w:asciiTheme="minorHAnsi" w:hAnsiTheme="minorHAnsi" w:cstheme="minorHAnsi"/>
                <w:sz w:val="18"/>
                <w:szCs w:val="18"/>
              </w:rPr>
              <w:t xml:space="preserve">Increased consistency in the teaching and learning of writing. </w:t>
            </w:r>
          </w:p>
          <w:p w14:paraId="4026F311" w14:textId="3147B2C9" w:rsidR="005D2F54" w:rsidRDefault="005D2F54" w:rsidP="003826C3">
            <w:pPr>
              <w:rPr>
                <w:rFonts w:asciiTheme="minorHAnsi" w:hAnsiTheme="minorHAnsi" w:cstheme="minorHAnsi"/>
                <w:sz w:val="18"/>
                <w:szCs w:val="18"/>
              </w:rPr>
            </w:pPr>
          </w:p>
          <w:p w14:paraId="26A29A2B" w14:textId="44631CC9" w:rsidR="005D2F54" w:rsidRDefault="005D2F54" w:rsidP="003826C3">
            <w:pPr>
              <w:rPr>
                <w:rFonts w:asciiTheme="minorHAnsi" w:hAnsiTheme="minorHAnsi" w:cstheme="minorHAnsi"/>
                <w:sz w:val="18"/>
                <w:szCs w:val="18"/>
              </w:rPr>
            </w:pPr>
            <w:r>
              <w:rPr>
                <w:rFonts w:asciiTheme="minorHAnsi" w:hAnsiTheme="minorHAnsi" w:cstheme="minorHAnsi"/>
                <w:sz w:val="18"/>
                <w:szCs w:val="18"/>
              </w:rPr>
              <w:t>Increased attainment in writing across all stages.</w:t>
            </w:r>
          </w:p>
          <w:p w14:paraId="295427B5" w14:textId="1C8418AF" w:rsidR="005D2F54" w:rsidRDefault="005D2F54" w:rsidP="003826C3">
            <w:pPr>
              <w:rPr>
                <w:rFonts w:asciiTheme="minorHAnsi" w:hAnsiTheme="minorHAnsi" w:cstheme="minorHAnsi"/>
                <w:sz w:val="18"/>
                <w:szCs w:val="18"/>
              </w:rPr>
            </w:pPr>
          </w:p>
          <w:p w14:paraId="12B3A175" w14:textId="510B70FE" w:rsidR="005D2F54" w:rsidRDefault="005D2F54" w:rsidP="003826C3">
            <w:pPr>
              <w:rPr>
                <w:rFonts w:asciiTheme="minorHAnsi" w:hAnsiTheme="minorHAnsi" w:cstheme="minorHAnsi"/>
                <w:sz w:val="18"/>
                <w:szCs w:val="18"/>
              </w:rPr>
            </w:pPr>
            <w:r>
              <w:rPr>
                <w:rFonts w:asciiTheme="minorHAnsi" w:hAnsiTheme="minorHAnsi" w:cstheme="minorHAnsi"/>
                <w:sz w:val="18"/>
                <w:szCs w:val="18"/>
              </w:rPr>
              <w:t>Consistency in standards and expectations, sharing of workload, mentoring and supporting improved pedagogy.</w:t>
            </w:r>
          </w:p>
          <w:p w14:paraId="3EFAAB6C" w14:textId="318F1E55" w:rsidR="005D2F54" w:rsidRDefault="005D2F54" w:rsidP="003826C3">
            <w:pPr>
              <w:rPr>
                <w:rFonts w:asciiTheme="minorHAnsi" w:hAnsiTheme="minorHAnsi" w:cstheme="minorHAnsi"/>
                <w:sz w:val="18"/>
                <w:szCs w:val="18"/>
              </w:rPr>
            </w:pPr>
          </w:p>
          <w:p w14:paraId="5A8B8363" w14:textId="353C4502" w:rsidR="005D2F54" w:rsidRDefault="005D2F54" w:rsidP="003826C3">
            <w:pPr>
              <w:rPr>
                <w:rFonts w:asciiTheme="minorHAnsi" w:hAnsiTheme="minorHAnsi" w:cstheme="minorHAnsi"/>
                <w:sz w:val="18"/>
                <w:szCs w:val="18"/>
              </w:rPr>
            </w:pPr>
          </w:p>
          <w:p w14:paraId="6430219C" w14:textId="25864D3E" w:rsidR="005D2F54" w:rsidRDefault="005D2F54" w:rsidP="003826C3">
            <w:pPr>
              <w:rPr>
                <w:rFonts w:asciiTheme="minorHAnsi" w:hAnsiTheme="minorHAnsi" w:cstheme="minorHAnsi"/>
                <w:sz w:val="18"/>
                <w:szCs w:val="18"/>
              </w:rPr>
            </w:pPr>
          </w:p>
          <w:p w14:paraId="2C4E08C2" w14:textId="48B2CE05" w:rsidR="005D2F54" w:rsidRDefault="005D2F54" w:rsidP="003826C3">
            <w:pPr>
              <w:rPr>
                <w:rFonts w:asciiTheme="minorHAnsi" w:hAnsiTheme="minorHAnsi" w:cstheme="minorHAnsi"/>
                <w:sz w:val="18"/>
                <w:szCs w:val="18"/>
              </w:rPr>
            </w:pPr>
          </w:p>
          <w:p w14:paraId="0E9683F7" w14:textId="3F514EA8" w:rsidR="005D2F54" w:rsidRDefault="005D2F54" w:rsidP="003826C3">
            <w:pPr>
              <w:rPr>
                <w:rFonts w:asciiTheme="minorHAnsi" w:hAnsiTheme="minorHAnsi" w:cstheme="minorHAnsi"/>
                <w:sz w:val="18"/>
                <w:szCs w:val="18"/>
              </w:rPr>
            </w:pPr>
          </w:p>
          <w:p w14:paraId="2D435827" w14:textId="0B9990D6" w:rsidR="005D2F54" w:rsidRDefault="005D2F54" w:rsidP="003826C3">
            <w:pPr>
              <w:rPr>
                <w:rFonts w:asciiTheme="minorHAnsi" w:hAnsiTheme="minorHAnsi" w:cstheme="minorHAnsi"/>
                <w:sz w:val="18"/>
                <w:szCs w:val="18"/>
              </w:rPr>
            </w:pPr>
          </w:p>
          <w:p w14:paraId="69CC1DA8" w14:textId="11AA5C38" w:rsidR="005D2F54" w:rsidRDefault="005D2F54" w:rsidP="003826C3">
            <w:pPr>
              <w:rPr>
                <w:rFonts w:asciiTheme="minorHAnsi" w:hAnsiTheme="minorHAnsi" w:cstheme="minorHAnsi"/>
                <w:sz w:val="18"/>
                <w:szCs w:val="18"/>
              </w:rPr>
            </w:pPr>
            <w:r>
              <w:rPr>
                <w:rFonts w:asciiTheme="minorHAnsi" w:hAnsiTheme="minorHAnsi" w:cstheme="minorHAnsi"/>
                <w:sz w:val="18"/>
                <w:szCs w:val="18"/>
              </w:rPr>
              <w:t xml:space="preserve">Ensure consistency in level of feedback given and quality of advice provided to children. </w:t>
            </w:r>
          </w:p>
          <w:p w14:paraId="4FA086BE" w14:textId="5C5DFBEA" w:rsidR="005D2F54" w:rsidRDefault="005D2F54" w:rsidP="003826C3">
            <w:pPr>
              <w:rPr>
                <w:rFonts w:asciiTheme="minorHAnsi" w:hAnsiTheme="minorHAnsi" w:cstheme="minorHAnsi"/>
                <w:sz w:val="18"/>
                <w:szCs w:val="18"/>
              </w:rPr>
            </w:pPr>
          </w:p>
          <w:p w14:paraId="4B1FBE6A" w14:textId="3A2E7927" w:rsidR="005D2F54" w:rsidRDefault="005D2F54" w:rsidP="003826C3">
            <w:pPr>
              <w:rPr>
                <w:rFonts w:asciiTheme="minorHAnsi" w:hAnsiTheme="minorHAnsi" w:cstheme="minorHAnsi"/>
                <w:sz w:val="18"/>
                <w:szCs w:val="18"/>
              </w:rPr>
            </w:pPr>
            <w:r>
              <w:rPr>
                <w:rFonts w:asciiTheme="minorHAnsi" w:hAnsiTheme="minorHAnsi" w:cstheme="minorHAnsi"/>
                <w:sz w:val="18"/>
                <w:szCs w:val="18"/>
              </w:rPr>
              <w:t>To ensure feedback is positive b</w:t>
            </w:r>
            <w:r w:rsidR="00DC49A1">
              <w:rPr>
                <w:rFonts w:asciiTheme="minorHAnsi" w:hAnsiTheme="minorHAnsi" w:cstheme="minorHAnsi"/>
                <w:sz w:val="18"/>
                <w:szCs w:val="18"/>
              </w:rPr>
              <w:t>ut also stimulates improvement.</w:t>
            </w:r>
          </w:p>
          <w:p w14:paraId="63741B38" w14:textId="78453112" w:rsidR="005D2F54" w:rsidRDefault="005D2F54" w:rsidP="003826C3">
            <w:pPr>
              <w:rPr>
                <w:rFonts w:asciiTheme="minorHAnsi" w:hAnsiTheme="minorHAnsi" w:cstheme="minorHAnsi"/>
                <w:sz w:val="18"/>
                <w:szCs w:val="18"/>
              </w:rPr>
            </w:pPr>
          </w:p>
          <w:p w14:paraId="117877CD" w14:textId="5598BB7A" w:rsidR="005D2F54" w:rsidRDefault="005D2F54" w:rsidP="003826C3">
            <w:pPr>
              <w:rPr>
                <w:rFonts w:asciiTheme="minorHAnsi" w:hAnsiTheme="minorHAnsi" w:cstheme="minorHAnsi"/>
                <w:sz w:val="18"/>
                <w:szCs w:val="18"/>
              </w:rPr>
            </w:pPr>
          </w:p>
          <w:p w14:paraId="5F5D2683" w14:textId="139B5EB6" w:rsidR="005D2F54" w:rsidRDefault="005D2F54" w:rsidP="003826C3">
            <w:pPr>
              <w:rPr>
                <w:rFonts w:asciiTheme="minorHAnsi" w:hAnsiTheme="minorHAnsi" w:cstheme="minorHAnsi"/>
                <w:sz w:val="18"/>
                <w:szCs w:val="18"/>
              </w:rPr>
            </w:pPr>
          </w:p>
          <w:p w14:paraId="4A8D2DE7" w14:textId="2526E331" w:rsidR="005D2F54" w:rsidRDefault="005D2F54" w:rsidP="003826C3">
            <w:pPr>
              <w:rPr>
                <w:rFonts w:asciiTheme="minorHAnsi" w:hAnsiTheme="minorHAnsi" w:cstheme="minorHAnsi"/>
                <w:sz w:val="18"/>
                <w:szCs w:val="18"/>
              </w:rPr>
            </w:pPr>
          </w:p>
          <w:p w14:paraId="74004BAA" w14:textId="77777777" w:rsidR="005D2F54" w:rsidRDefault="005D2F54" w:rsidP="005D2F54">
            <w:pPr>
              <w:rPr>
                <w:rFonts w:asciiTheme="minorHAnsi" w:hAnsiTheme="minorHAnsi" w:cstheme="minorHAnsi"/>
                <w:sz w:val="18"/>
                <w:szCs w:val="18"/>
              </w:rPr>
            </w:pPr>
            <w:r>
              <w:rPr>
                <w:rFonts w:asciiTheme="minorHAnsi" w:hAnsiTheme="minorHAnsi" w:cstheme="minorHAnsi"/>
                <w:sz w:val="18"/>
                <w:szCs w:val="18"/>
              </w:rPr>
              <w:t>Consistency in standards and expectations, sharing of workload, mentoring and supporting improved pedagogy.</w:t>
            </w:r>
          </w:p>
          <w:p w14:paraId="5FE69455" w14:textId="4A63B896" w:rsidR="005D2F54" w:rsidRDefault="005D2F54" w:rsidP="003826C3">
            <w:pPr>
              <w:rPr>
                <w:rFonts w:asciiTheme="minorHAnsi" w:hAnsiTheme="minorHAnsi" w:cstheme="minorHAnsi"/>
                <w:sz w:val="18"/>
                <w:szCs w:val="18"/>
              </w:rPr>
            </w:pPr>
          </w:p>
          <w:p w14:paraId="6EAD27D5" w14:textId="03DE1250" w:rsidR="005D2F54" w:rsidRDefault="005D2F54" w:rsidP="003826C3">
            <w:pPr>
              <w:rPr>
                <w:rFonts w:asciiTheme="minorHAnsi" w:hAnsiTheme="minorHAnsi" w:cstheme="minorHAnsi"/>
                <w:sz w:val="18"/>
                <w:szCs w:val="18"/>
              </w:rPr>
            </w:pPr>
          </w:p>
          <w:p w14:paraId="79714B52" w14:textId="0A6374D7" w:rsidR="005D2F54" w:rsidRDefault="005D2F54" w:rsidP="003826C3">
            <w:pPr>
              <w:rPr>
                <w:rFonts w:asciiTheme="minorHAnsi" w:hAnsiTheme="minorHAnsi" w:cstheme="minorHAnsi"/>
                <w:sz w:val="18"/>
                <w:szCs w:val="18"/>
              </w:rPr>
            </w:pPr>
          </w:p>
          <w:p w14:paraId="24860CE3" w14:textId="45A91D75" w:rsidR="005D2F54" w:rsidRDefault="005D2F54" w:rsidP="003826C3">
            <w:pPr>
              <w:rPr>
                <w:rFonts w:asciiTheme="minorHAnsi" w:hAnsiTheme="minorHAnsi" w:cstheme="minorHAnsi"/>
                <w:sz w:val="18"/>
                <w:szCs w:val="18"/>
              </w:rPr>
            </w:pPr>
          </w:p>
          <w:p w14:paraId="03DBE5CD" w14:textId="260BAA36" w:rsidR="005D2F54" w:rsidRDefault="005D2F54" w:rsidP="003826C3">
            <w:pPr>
              <w:rPr>
                <w:rFonts w:asciiTheme="minorHAnsi" w:hAnsiTheme="minorHAnsi" w:cstheme="minorHAnsi"/>
                <w:sz w:val="18"/>
                <w:szCs w:val="18"/>
              </w:rPr>
            </w:pPr>
          </w:p>
          <w:p w14:paraId="288DB10F" w14:textId="5ECE6550" w:rsidR="005D2F54" w:rsidRDefault="005D2F54" w:rsidP="003826C3">
            <w:pPr>
              <w:rPr>
                <w:rFonts w:asciiTheme="minorHAnsi" w:hAnsiTheme="minorHAnsi" w:cstheme="minorHAnsi"/>
                <w:sz w:val="18"/>
                <w:szCs w:val="18"/>
              </w:rPr>
            </w:pPr>
          </w:p>
          <w:p w14:paraId="2F11983D" w14:textId="510A1E65" w:rsidR="005D2F54" w:rsidRDefault="005D2F54" w:rsidP="003826C3">
            <w:pPr>
              <w:rPr>
                <w:rFonts w:asciiTheme="minorHAnsi" w:hAnsiTheme="minorHAnsi" w:cstheme="minorHAnsi"/>
                <w:sz w:val="18"/>
                <w:szCs w:val="18"/>
              </w:rPr>
            </w:pPr>
          </w:p>
          <w:p w14:paraId="0C3CF86A" w14:textId="1A12A751" w:rsidR="005D2F54" w:rsidRDefault="005D2F54" w:rsidP="003826C3">
            <w:pPr>
              <w:rPr>
                <w:rFonts w:asciiTheme="minorHAnsi" w:hAnsiTheme="minorHAnsi" w:cstheme="minorHAnsi"/>
                <w:sz w:val="18"/>
                <w:szCs w:val="18"/>
              </w:rPr>
            </w:pPr>
          </w:p>
          <w:p w14:paraId="58A999BA" w14:textId="7D7B6376" w:rsidR="005D2F54" w:rsidRDefault="005D2F54" w:rsidP="003826C3">
            <w:pPr>
              <w:rPr>
                <w:rFonts w:asciiTheme="minorHAnsi" w:hAnsiTheme="minorHAnsi" w:cstheme="minorHAnsi"/>
                <w:sz w:val="18"/>
                <w:szCs w:val="18"/>
              </w:rPr>
            </w:pPr>
          </w:p>
          <w:p w14:paraId="23EAA9B5" w14:textId="77777777" w:rsidR="00DC49A1" w:rsidRDefault="00DC49A1" w:rsidP="00DC49A1">
            <w:pPr>
              <w:rPr>
                <w:rFonts w:asciiTheme="minorHAnsi" w:hAnsiTheme="minorHAnsi" w:cstheme="minorHAnsi"/>
                <w:sz w:val="18"/>
                <w:szCs w:val="18"/>
              </w:rPr>
            </w:pPr>
            <w:r>
              <w:rPr>
                <w:rFonts w:asciiTheme="minorHAnsi" w:hAnsiTheme="minorHAnsi" w:cstheme="minorHAnsi"/>
                <w:sz w:val="18"/>
                <w:szCs w:val="18"/>
              </w:rPr>
              <w:t xml:space="preserve">More </w:t>
            </w:r>
            <w:proofErr w:type="spellStart"/>
            <w:r>
              <w:rPr>
                <w:rFonts w:asciiTheme="minorHAnsi" w:hAnsiTheme="minorHAnsi" w:cstheme="minorHAnsi"/>
                <w:sz w:val="18"/>
                <w:szCs w:val="18"/>
              </w:rPr>
              <w:t>indepth</w:t>
            </w:r>
            <w:proofErr w:type="spellEnd"/>
            <w:r>
              <w:rPr>
                <w:rFonts w:asciiTheme="minorHAnsi" w:hAnsiTheme="minorHAnsi" w:cstheme="minorHAnsi"/>
                <w:sz w:val="18"/>
                <w:szCs w:val="18"/>
              </w:rPr>
              <w:t xml:space="preserve"> tracking and monitoring of maths retention over time.</w:t>
            </w:r>
          </w:p>
          <w:p w14:paraId="01A39F7B" w14:textId="7C7D44BD" w:rsidR="005D2F54" w:rsidRDefault="005D2F54" w:rsidP="003826C3">
            <w:pPr>
              <w:rPr>
                <w:rFonts w:asciiTheme="minorHAnsi" w:hAnsiTheme="minorHAnsi" w:cstheme="minorHAnsi"/>
                <w:sz w:val="18"/>
                <w:szCs w:val="18"/>
              </w:rPr>
            </w:pPr>
          </w:p>
          <w:p w14:paraId="6CC30B81" w14:textId="119D5604" w:rsidR="00DC49A1" w:rsidRDefault="00DC49A1" w:rsidP="003826C3">
            <w:pPr>
              <w:rPr>
                <w:rFonts w:asciiTheme="minorHAnsi" w:hAnsiTheme="minorHAnsi" w:cstheme="minorHAnsi"/>
                <w:sz w:val="18"/>
                <w:szCs w:val="18"/>
              </w:rPr>
            </w:pPr>
          </w:p>
          <w:p w14:paraId="70FF1260" w14:textId="262A0D36" w:rsidR="005D2F54" w:rsidRDefault="005D2F54" w:rsidP="003826C3">
            <w:pPr>
              <w:rPr>
                <w:rFonts w:asciiTheme="minorHAnsi" w:hAnsiTheme="minorHAnsi" w:cstheme="minorHAnsi"/>
                <w:sz w:val="18"/>
                <w:szCs w:val="18"/>
              </w:rPr>
            </w:pPr>
          </w:p>
          <w:p w14:paraId="788C494E" w14:textId="38E53BE8" w:rsidR="005D2F54" w:rsidRDefault="005D2F54" w:rsidP="003826C3">
            <w:pPr>
              <w:rPr>
                <w:rFonts w:asciiTheme="minorHAnsi" w:hAnsiTheme="minorHAnsi" w:cstheme="minorHAnsi"/>
                <w:sz w:val="18"/>
                <w:szCs w:val="18"/>
              </w:rPr>
            </w:pPr>
          </w:p>
          <w:p w14:paraId="4D3815D0" w14:textId="493D1EB0" w:rsidR="005D2F54" w:rsidRDefault="005D2F54" w:rsidP="003826C3">
            <w:pPr>
              <w:rPr>
                <w:rFonts w:asciiTheme="minorHAnsi" w:hAnsiTheme="minorHAnsi" w:cstheme="minorHAnsi"/>
                <w:sz w:val="18"/>
                <w:szCs w:val="18"/>
              </w:rPr>
            </w:pPr>
            <w:r>
              <w:rPr>
                <w:rFonts w:asciiTheme="minorHAnsi" w:hAnsiTheme="minorHAnsi" w:cstheme="minorHAnsi"/>
                <w:sz w:val="18"/>
                <w:szCs w:val="18"/>
              </w:rPr>
              <w:t>Consistency in pace of Maths covered across school (by most children) to ensure that there are no stages that are under increased pressure to ‘catch up</w:t>
            </w:r>
            <w:r w:rsidR="00DC49A1">
              <w:rPr>
                <w:rFonts w:asciiTheme="minorHAnsi" w:hAnsiTheme="minorHAnsi" w:cstheme="minorHAnsi"/>
                <w:sz w:val="18"/>
                <w:szCs w:val="18"/>
              </w:rPr>
              <w:t>.</w:t>
            </w:r>
            <w:r>
              <w:rPr>
                <w:rFonts w:asciiTheme="minorHAnsi" w:hAnsiTheme="minorHAnsi" w:cstheme="minorHAnsi"/>
                <w:sz w:val="18"/>
                <w:szCs w:val="18"/>
              </w:rPr>
              <w:t xml:space="preserve">’ </w:t>
            </w:r>
          </w:p>
          <w:p w14:paraId="749B567A" w14:textId="505496A2" w:rsidR="005D2F54" w:rsidRDefault="005D2F54" w:rsidP="003826C3">
            <w:pPr>
              <w:rPr>
                <w:rFonts w:asciiTheme="minorHAnsi" w:hAnsiTheme="minorHAnsi" w:cstheme="minorHAnsi"/>
                <w:sz w:val="18"/>
                <w:szCs w:val="18"/>
              </w:rPr>
            </w:pPr>
          </w:p>
          <w:p w14:paraId="090E24DA" w14:textId="77777777" w:rsidR="00DC49A1" w:rsidRDefault="00DC49A1" w:rsidP="00DC49A1">
            <w:pPr>
              <w:rPr>
                <w:rFonts w:asciiTheme="minorHAnsi" w:hAnsiTheme="minorHAnsi" w:cstheme="minorHAnsi"/>
                <w:sz w:val="18"/>
                <w:szCs w:val="18"/>
              </w:rPr>
            </w:pPr>
            <w:r>
              <w:rPr>
                <w:rFonts w:asciiTheme="minorHAnsi" w:hAnsiTheme="minorHAnsi" w:cstheme="minorHAnsi"/>
                <w:sz w:val="18"/>
                <w:szCs w:val="18"/>
              </w:rPr>
              <w:t xml:space="preserve">Balance of experiences, outcomes and benchmarks covered across all </w:t>
            </w:r>
            <w:proofErr w:type="spellStart"/>
            <w:r>
              <w:rPr>
                <w:rFonts w:asciiTheme="minorHAnsi" w:hAnsiTheme="minorHAnsi" w:cstheme="minorHAnsi"/>
                <w:sz w:val="18"/>
                <w:szCs w:val="18"/>
              </w:rPr>
              <w:t>CfE</w:t>
            </w:r>
            <w:proofErr w:type="spellEnd"/>
            <w:r>
              <w:rPr>
                <w:rFonts w:asciiTheme="minorHAnsi" w:hAnsiTheme="minorHAnsi" w:cstheme="minorHAnsi"/>
                <w:sz w:val="18"/>
                <w:szCs w:val="18"/>
              </w:rPr>
              <w:t xml:space="preserve"> levels. </w:t>
            </w:r>
          </w:p>
          <w:p w14:paraId="7EA878D0" w14:textId="78C3F9A7" w:rsidR="00DC49A1" w:rsidRDefault="00DC49A1" w:rsidP="00DC49A1">
            <w:pPr>
              <w:rPr>
                <w:rFonts w:asciiTheme="minorHAnsi" w:hAnsiTheme="minorHAnsi" w:cstheme="minorHAnsi"/>
                <w:sz w:val="18"/>
                <w:szCs w:val="18"/>
              </w:rPr>
            </w:pPr>
            <w:r>
              <w:rPr>
                <w:rFonts w:asciiTheme="minorHAnsi" w:hAnsiTheme="minorHAnsi" w:cstheme="minorHAnsi"/>
                <w:sz w:val="18"/>
                <w:szCs w:val="18"/>
              </w:rPr>
              <w:t>Increased understanding of IDL.</w:t>
            </w:r>
          </w:p>
          <w:p w14:paraId="114D7342" w14:textId="634B5A8E" w:rsidR="00F66FFC" w:rsidRDefault="00F66FFC" w:rsidP="00DC49A1">
            <w:pPr>
              <w:rPr>
                <w:rFonts w:asciiTheme="minorHAnsi" w:hAnsiTheme="minorHAnsi" w:cstheme="minorHAnsi"/>
                <w:sz w:val="18"/>
                <w:szCs w:val="18"/>
              </w:rPr>
            </w:pPr>
          </w:p>
          <w:p w14:paraId="5CDDE089" w14:textId="46FBD7A3" w:rsidR="00F66FFC" w:rsidRDefault="00F66FFC" w:rsidP="00DC49A1">
            <w:pPr>
              <w:rPr>
                <w:rFonts w:asciiTheme="minorHAnsi" w:hAnsiTheme="minorHAnsi" w:cstheme="minorHAnsi"/>
                <w:sz w:val="18"/>
                <w:szCs w:val="18"/>
              </w:rPr>
            </w:pPr>
          </w:p>
          <w:p w14:paraId="468C6952" w14:textId="13B15837" w:rsidR="00F66FFC" w:rsidRDefault="00F66FFC" w:rsidP="00DC49A1">
            <w:pPr>
              <w:rPr>
                <w:rFonts w:asciiTheme="minorHAnsi" w:hAnsiTheme="minorHAnsi" w:cstheme="minorHAnsi"/>
                <w:sz w:val="18"/>
                <w:szCs w:val="18"/>
              </w:rPr>
            </w:pPr>
          </w:p>
          <w:p w14:paraId="501598EB" w14:textId="03DF9688" w:rsidR="00F66FFC" w:rsidRDefault="00F66FFC" w:rsidP="00DC49A1">
            <w:pPr>
              <w:rPr>
                <w:rFonts w:asciiTheme="minorHAnsi" w:hAnsiTheme="minorHAnsi" w:cstheme="minorHAnsi"/>
                <w:sz w:val="18"/>
                <w:szCs w:val="18"/>
              </w:rPr>
            </w:pPr>
            <w:r>
              <w:rPr>
                <w:rFonts w:asciiTheme="minorHAnsi" w:hAnsiTheme="minorHAnsi" w:cstheme="minorHAnsi"/>
                <w:sz w:val="18"/>
                <w:szCs w:val="18"/>
              </w:rPr>
              <w:t>Consistency in report content and application of levels used to report progress.</w:t>
            </w:r>
          </w:p>
          <w:p w14:paraId="339E8E9D" w14:textId="64D1E125" w:rsidR="0040669E" w:rsidRDefault="0040669E" w:rsidP="00DC49A1">
            <w:pPr>
              <w:rPr>
                <w:rFonts w:asciiTheme="minorHAnsi" w:hAnsiTheme="minorHAnsi" w:cstheme="minorHAnsi"/>
                <w:sz w:val="18"/>
                <w:szCs w:val="18"/>
              </w:rPr>
            </w:pPr>
          </w:p>
          <w:p w14:paraId="62B7268D" w14:textId="274ECE75" w:rsidR="0040669E" w:rsidRDefault="0040669E" w:rsidP="00DC49A1">
            <w:pPr>
              <w:rPr>
                <w:rFonts w:asciiTheme="minorHAnsi" w:hAnsiTheme="minorHAnsi" w:cstheme="minorHAnsi"/>
                <w:sz w:val="18"/>
                <w:szCs w:val="18"/>
              </w:rPr>
            </w:pPr>
          </w:p>
          <w:p w14:paraId="1553332D" w14:textId="632FB684" w:rsidR="0040669E" w:rsidRDefault="0040669E" w:rsidP="00DC49A1">
            <w:pPr>
              <w:rPr>
                <w:rFonts w:asciiTheme="minorHAnsi" w:hAnsiTheme="minorHAnsi" w:cstheme="minorHAnsi"/>
                <w:sz w:val="18"/>
                <w:szCs w:val="18"/>
              </w:rPr>
            </w:pPr>
            <w:r>
              <w:rPr>
                <w:rFonts w:asciiTheme="minorHAnsi" w:hAnsiTheme="minorHAnsi" w:cstheme="minorHAnsi"/>
                <w:sz w:val="18"/>
                <w:szCs w:val="18"/>
              </w:rPr>
              <w:t>Increased staff confidence</w:t>
            </w:r>
          </w:p>
          <w:p w14:paraId="3879C5A3" w14:textId="54364AA5" w:rsidR="0040669E" w:rsidRDefault="0040669E" w:rsidP="00DC49A1">
            <w:pPr>
              <w:rPr>
                <w:rFonts w:asciiTheme="minorHAnsi" w:hAnsiTheme="minorHAnsi" w:cstheme="minorHAnsi"/>
                <w:sz w:val="18"/>
                <w:szCs w:val="18"/>
              </w:rPr>
            </w:pPr>
            <w:proofErr w:type="spellStart"/>
            <w:r>
              <w:rPr>
                <w:rFonts w:asciiTheme="minorHAnsi" w:hAnsiTheme="minorHAnsi" w:cstheme="minorHAnsi"/>
                <w:sz w:val="18"/>
                <w:szCs w:val="18"/>
              </w:rPr>
              <w:t>Indepth</w:t>
            </w:r>
            <w:proofErr w:type="spellEnd"/>
            <w:r>
              <w:rPr>
                <w:rFonts w:asciiTheme="minorHAnsi" w:hAnsiTheme="minorHAnsi" w:cstheme="minorHAnsi"/>
                <w:sz w:val="18"/>
                <w:szCs w:val="18"/>
              </w:rPr>
              <w:t xml:space="preserve"> tracking information.</w:t>
            </w:r>
          </w:p>
          <w:p w14:paraId="7D585A64" w14:textId="4190A7DD" w:rsidR="005D2F54" w:rsidRDefault="005D2F54" w:rsidP="003826C3">
            <w:pPr>
              <w:rPr>
                <w:rFonts w:asciiTheme="minorHAnsi" w:hAnsiTheme="minorHAnsi" w:cstheme="minorHAnsi"/>
                <w:sz w:val="18"/>
                <w:szCs w:val="18"/>
              </w:rPr>
            </w:pPr>
          </w:p>
          <w:p w14:paraId="658494BC" w14:textId="2A4AED21" w:rsidR="005D2F54" w:rsidRDefault="005D2F54" w:rsidP="003826C3">
            <w:pPr>
              <w:rPr>
                <w:rFonts w:asciiTheme="minorHAnsi" w:hAnsiTheme="minorHAnsi" w:cstheme="minorHAnsi"/>
                <w:sz w:val="18"/>
                <w:szCs w:val="18"/>
              </w:rPr>
            </w:pPr>
          </w:p>
          <w:p w14:paraId="1777D5FF" w14:textId="77777777" w:rsidR="005D2F54" w:rsidRDefault="005D2F54" w:rsidP="003826C3">
            <w:pPr>
              <w:rPr>
                <w:rFonts w:asciiTheme="minorHAnsi" w:hAnsiTheme="minorHAnsi" w:cstheme="minorHAnsi"/>
                <w:sz w:val="18"/>
                <w:szCs w:val="18"/>
              </w:rPr>
            </w:pPr>
          </w:p>
          <w:p w14:paraId="6B7C1845" w14:textId="77777777" w:rsidR="005D2F54" w:rsidRDefault="005D2F54" w:rsidP="003826C3">
            <w:pPr>
              <w:rPr>
                <w:rFonts w:asciiTheme="minorHAnsi" w:hAnsiTheme="minorHAnsi" w:cstheme="minorHAnsi"/>
                <w:sz w:val="18"/>
                <w:szCs w:val="18"/>
              </w:rPr>
            </w:pPr>
          </w:p>
          <w:p w14:paraId="3C28DDD0" w14:textId="156A2BEC" w:rsidR="003826C3" w:rsidRPr="003826C3" w:rsidRDefault="003826C3" w:rsidP="003826C3">
            <w:pPr>
              <w:rPr>
                <w:rFonts w:asciiTheme="minorHAnsi" w:hAnsiTheme="minorHAnsi" w:cstheme="minorHAnsi"/>
                <w:sz w:val="18"/>
                <w:szCs w:val="18"/>
              </w:rPr>
            </w:pPr>
          </w:p>
          <w:p w14:paraId="0C7C546B" w14:textId="77777777" w:rsidR="003826C3" w:rsidRDefault="003826C3" w:rsidP="003826C3">
            <w:pPr>
              <w:rPr>
                <w:rFonts w:asciiTheme="minorHAnsi" w:hAnsiTheme="minorHAnsi" w:cstheme="minorHAnsi"/>
                <w:sz w:val="20"/>
                <w:szCs w:val="20"/>
              </w:rPr>
            </w:pPr>
          </w:p>
          <w:p w14:paraId="29DF8DB9" w14:textId="75AD17F0" w:rsidR="003826C3" w:rsidRPr="003826C3" w:rsidRDefault="003826C3" w:rsidP="003826C3">
            <w:pPr>
              <w:rPr>
                <w:rFonts w:asciiTheme="minorHAnsi" w:hAnsiTheme="minorHAnsi" w:cstheme="minorHAnsi"/>
                <w:sz w:val="20"/>
                <w:szCs w:val="20"/>
              </w:rPr>
            </w:pPr>
          </w:p>
        </w:tc>
      </w:tr>
      <w:tr w:rsidR="00BA66AD" w14:paraId="1373C73E" w14:textId="77777777" w:rsidTr="6086195E">
        <w:trPr>
          <w:trHeight w:val="5985"/>
        </w:trPr>
        <w:tc>
          <w:tcPr>
            <w:tcW w:w="3192" w:type="dxa"/>
            <w:shd w:val="clear" w:color="auto" w:fill="FABF8F" w:themeFill="accent6" w:themeFillTint="99"/>
          </w:tcPr>
          <w:p w14:paraId="0EE8C912" w14:textId="77777777" w:rsidR="00522D56" w:rsidRPr="002935E8" w:rsidRDefault="3C850B80" w:rsidP="3F69E2DF">
            <w:pPr>
              <w:pStyle w:val="NoSpacing"/>
              <w:rPr>
                <w:rFonts w:asciiTheme="minorHAnsi" w:hAnsiTheme="minorHAnsi" w:cstheme="minorHAnsi"/>
                <w:b/>
                <w:bCs/>
                <w:color w:val="E36C0A" w:themeColor="accent6" w:themeShade="BF"/>
                <w:sz w:val="22"/>
                <w:szCs w:val="22"/>
              </w:rPr>
            </w:pPr>
            <w:r w:rsidRPr="002935E8">
              <w:rPr>
                <w:rFonts w:asciiTheme="minorHAnsi" w:hAnsiTheme="minorHAnsi" w:cstheme="minorHAnsi"/>
                <w:b/>
                <w:bCs/>
                <w:color w:val="E36C0A" w:themeColor="accent6" w:themeShade="BF"/>
                <w:sz w:val="22"/>
                <w:szCs w:val="22"/>
              </w:rPr>
              <w:t>3.2 Raising Attainment and Achievement</w:t>
            </w:r>
          </w:p>
          <w:p w14:paraId="5D1DBF6E" w14:textId="12FA1D8F" w:rsidR="3F69E2DF" w:rsidRPr="002935E8" w:rsidRDefault="3F69E2DF" w:rsidP="3F69E2DF">
            <w:pPr>
              <w:pStyle w:val="NoSpacing"/>
              <w:rPr>
                <w:rFonts w:asciiTheme="minorHAnsi" w:hAnsiTheme="minorHAnsi" w:cstheme="minorHAnsi"/>
                <w:b/>
                <w:bCs/>
                <w:color w:val="E36C0A" w:themeColor="accent6" w:themeShade="BF"/>
                <w:sz w:val="22"/>
                <w:szCs w:val="22"/>
              </w:rPr>
            </w:pPr>
          </w:p>
          <w:p w14:paraId="1376816C" w14:textId="6FC1FD7C" w:rsidR="00522D56" w:rsidRPr="002935E8" w:rsidRDefault="3815631D" w:rsidP="3F69E2DF">
            <w:pPr>
              <w:pStyle w:val="NoSpacing"/>
              <w:rPr>
                <w:rFonts w:asciiTheme="minorHAnsi" w:hAnsiTheme="minorHAnsi" w:cstheme="minorHAnsi"/>
                <w:sz w:val="18"/>
                <w:szCs w:val="18"/>
              </w:rPr>
            </w:pPr>
            <w:r w:rsidRPr="002935E8">
              <w:rPr>
                <w:rFonts w:asciiTheme="minorHAnsi" w:hAnsiTheme="minorHAnsi" w:cstheme="minorHAnsi"/>
                <w:b/>
                <w:bCs/>
                <w:sz w:val="18"/>
                <w:szCs w:val="18"/>
              </w:rPr>
              <w:t xml:space="preserve">Theme 1: </w:t>
            </w:r>
            <w:r w:rsidR="6127C7D2" w:rsidRPr="002935E8">
              <w:rPr>
                <w:rFonts w:asciiTheme="minorHAnsi" w:hAnsiTheme="minorHAnsi" w:cstheme="minorHAnsi"/>
                <w:b/>
                <w:bCs/>
                <w:sz w:val="18"/>
                <w:szCs w:val="18"/>
              </w:rPr>
              <w:t>Attainment in Literacy and Numeracy</w:t>
            </w:r>
          </w:p>
          <w:p w14:paraId="6E8DC14C" w14:textId="713A7B2B" w:rsidR="00522D56" w:rsidRPr="002935E8" w:rsidRDefault="19B294D7" w:rsidP="3F69E2DF">
            <w:pPr>
              <w:pStyle w:val="NoSpacing"/>
              <w:rPr>
                <w:rFonts w:asciiTheme="minorHAnsi" w:hAnsiTheme="minorHAnsi" w:cstheme="minorHAnsi"/>
                <w:b/>
                <w:bCs/>
                <w:sz w:val="18"/>
                <w:szCs w:val="18"/>
              </w:rPr>
            </w:pPr>
            <w:r w:rsidRPr="002935E8">
              <w:rPr>
                <w:rFonts w:asciiTheme="minorHAnsi" w:hAnsiTheme="minorHAnsi" w:cstheme="minorHAnsi"/>
                <w:sz w:val="18"/>
                <w:szCs w:val="18"/>
              </w:rPr>
              <w:t>R</w:t>
            </w:r>
            <w:r w:rsidR="0F4C3803" w:rsidRPr="002935E8">
              <w:rPr>
                <w:rFonts w:asciiTheme="minorHAnsi" w:hAnsiTheme="minorHAnsi" w:cstheme="minorHAnsi"/>
                <w:sz w:val="18"/>
                <w:szCs w:val="18"/>
              </w:rPr>
              <w:t>aise attainment in literacy and numeracy</w:t>
            </w:r>
            <w:r w:rsidR="327C8068" w:rsidRPr="002935E8">
              <w:rPr>
                <w:rFonts w:asciiTheme="minorHAnsi" w:hAnsiTheme="minorHAnsi" w:cstheme="minorHAnsi"/>
                <w:sz w:val="18"/>
                <w:szCs w:val="18"/>
              </w:rPr>
              <w:t xml:space="preserve"> for all learners</w:t>
            </w:r>
            <w:r w:rsidR="327C8068" w:rsidRPr="002935E8">
              <w:rPr>
                <w:rFonts w:asciiTheme="minorHAnsi" w:hAnsiTheme="minorHAnsi" w:cstheme="minorHAnsi"/>
                <w:b/>
                <w:bCs/>
                <w:sz w:val="18"/>
                <w:szCs w:val="18"/>
              </w:rPr>
              <w:t xml:space="preserve"> </w:t>
            </w:r>
          </w:p>
          <w:p w14:paraId="1A4B811F" w14:textId="02089217" w:rsidR="00522D56" w:rsidRPr="002935E8" w:rsidRDefault="00522D56" w:rsidP="3F69E2DF">
            <w:pPr>
              <w:pStyle w:val="NoSpacing"/>
              <w:rPr>
                <w:rFonts w:asciiTheme="minorHAnsi" w:hAnsiTheme="minorHAnsi" w:cstheme="minorHAnsi"/>
                <w:b/>
                <w:bCs/>
                <w:sz w:val="18"/>
                <w:szCs w:val="18"/>
              </w:rPr>
            </w:pPr>
          </w:p>
          <w:p w14:paraId="7B0BF245" w14:textId="52C81066" w:rsidR="5675FF2D" w:rsidRPr="002935E8" w:rsidRDefault="57167C87" w:rsidP="00595EA6">
            <w:pPr>
              <w:rPr>
                <w:rFonts w:asciiTheme="minorHAnsi" w:eastAsia="Arial" w:hAnsiTheme="minorHAnsi" w:cstheme="minorHAnsi"/>
                <w:sz w:val="18"/>
                <w:szCs w:val="18"/>
                <w:lang w:val="en-US"/>
              </w:rPr>
            </w:pPr>
            <w:r w:rsidRPr="002935E8">
              <w:rPr>
                <w:rFonts w:asciiTheme="minorHAnsi" w:eastAsia="Arial" w:hAnsiTheme="minorHAnsi" w:cstheme="minorHAnsi"/>
                <w:sz w:val="18"/>
                <w:szCs w:val="18"/>
                <w:lang w:val="en-US"/>
              </w:rPr>
              <w:t>Learners make very good progress from their prior levels of attainment in literacy and numeracy.</w:t>
            </w:r>
          </w:p>
          <w:p w14:paraId="50F0790C" w14:textId="4E5FA9A9" w:rsidR="5501FBF9" w:rsidRPr="002935E8" w:rsidRDefault="5501FBF9" w:rsidP="5501FBF9">
            <w:pPr>
              <w:pStyle w:val="NoSpacing"/>
              <w:rPr>
                <w:rFonts w:asciiTheme="minorHAnsi" w:hAnsiTheme="minorHAnsi" w:cstheme="minorHAnsi"/>
                <w:b/>
                <w:bCs/>
                <w:sz w:val="18"/>
                <w:szCs w:val="18"/>
              </w:rPr>
            </w:pPr>
          </w:p>
          <w:p w14:paraId="444FC375" w14:textId="7014CC9C" w:rsidR="00522D56" w:rsidRPr="002935E8" w:rsidRDefault="72FD5314" w:rsidP="3F69E2DF">
            <w:pPr>
              <w:pStyle w:val="NoSpacing"/>
              <w:rPr>
                <w:rFonts w:asciiTheme="minorHAnsi" w:hAnsiTheme="minorHAnsi" w:cstheme="minorHAnsi"/>
                <w:sz w:val="18"/>
                <w:szCs w:val="18"/>
              </w:rPr>
            </w:pPr>
            <w:r w:rsidRPr="002935E8">
              <w:rPr>
                <w:rFonts w:asciiTheme="minorHAnsi" w:hAnsiTheme="minorHAnsi" w:cstheme="minorHAnsi"/>
                <w:b/>
                <w:bCs/>
                <w:sz w:val="18"/>
                <w:szCs w:val="18"/>
              </w:rPr>
              <w:t xml:space="preserve">Theme 2: </w:t>
            </w:r>
            <w:r w:rsidR="6127C7D2" w:rsidRPr="002935E8">
              <w:rPr>
                <w:rFonts w:asciiTheme="minorHAnsi" w:hAnsiTheme="minorHAnsi" w:cstheme="minorHAnsi"/>
                <w:b/>
                <w:bCs/>
                <w:sz w:val="18"/>
                <w:szCs w:val="18"/>
              </w:rPr>
              <w:t>Attainment over time</w:t>
            </w:r>
          </w:p>
          <w:p w14:paraId="61CDFD9D" w14:textId="354F9054" w:rsidR="00620688" w:rsidRPr="002935E8" w:rsidRDefault="00620688" w:rsidP="3F69E2DF">
            <w:pPr>
              <w:pStyle w:val="NoSpacing"/>
              <w:rPr>
                <w:rFonts w:asciiTheme="minorHAnsi" w:eastAsia="Arial" w:hAnsiTheme="minorHAnsi" w:cstheme="minorHAnsi"/>
                <w:sz w:val="18"/>
                <w:szCs w:val="18"/>
              </w:rPr>
            </w:pPr>
            <w:r w:rsidRPr="002935E8">
              <w:rPr>
                <w:rFonts w:asciiTheme="minorHAnsi" w:eastAsia="Arial" w:hAnsiTheme="minorHAnsi" w:cstheme="minorHAnsi"/>
                <w:sz w:val="18"/>
                <w:szCs w:val="18"/>
              </w:rPr>
              <w:t>Staff make</w:t>
            </w:r>
            <w:r w:rsidRPr="002935E8">
              <w:rPr>
                <w:rFonts w:asciiTheme="minorHAnsi" w:eastAsia="Arial" w:hAnsiTheme="minorHAnsi" w:cstheme="minorHAnsi"/>
                <w:spacing w:val="8"/>
                <w:sz w:val="18"/>
                <w:szCs w:val="18"/>
              </w:rPr>
              <w:t xml:space="preserve"> </w:t>
            </w:r>
            <w:r w:rsidRPr="002935E8">
              <w:rPr>
                <w:rFonts w:asciiTheme="minorHAnsi" w:eastAsia="Arial" w:hAnsiTheme="minorHAnsi" w:cstheme="minorHAnsi"/>
                <w:sz w:val="18"/>
                <w:szCs w:val="18"/>
              </w:rPr>
              <w:t>effective</w:t>
            </w:r>
            <w:r w:rsidRPr="002935E8">
              <w:rPr>
                <w:rFonts w:asciiTheme="minorHAnsi" w:eastAsia="Arial" w:hAnsiTheme="minorHAnsi" w:cstheme="minorHAnsi"/>
                <w:spacing w:val="14"/>
                <w:sz w:val="18"/>
                <w:szCs w:val="18"/>
              </w:rPr>
              <w:t xml:space="preserve"> </w:t>
            </w:r>
            <w:r w:rsidRPr="002935E8">
              <w:rPr>
                <w:rFonts w:asciiTheme="minorHAnsi" w:eastAsia="Arial" w:hAnsiTheme="minorHAnsi" w:cstheme="minorHAnsi"/>
                <w:sz w:val="18"/>
                <w:szCs w:val="18"/>
              </w:rPr>
              <w:t>use</w:t>
            </w:r>
            <w:r w:rsidRPr="002935E8">
              <w:rPr>
                <w:rFonts w:asciiTheme="minorHAnsi" w:eastAsia="Arial" w:hAnsiTheme="minorHAnsi" w:cstheme="minorHAnsi"/>
                <w:spacing w:val="-3"/>
                <w:sz w:val="18"/>
                <w:szCs w:val="18"/>
              </w:rPr>
              <w:t xml:space="preserve"> </w:t>
            </w:r>
            <w:r w:rsidRPr="002935E8">
              <w:rPr>
                <w:rFonts w:asciiTheme="minorHAnsi" w:eastAsia="Arial" w:hAnsiTheme="minorHAnsi" w:cstheme="minorHAnsi"/>
                <w:sz w:val="18"/>
                <w:szCs w:val="18"/>
              </w:rPr>
              <w:t>of</w:t>
            </w:r>
            <w:r w:rsidRPr="002935E8">
              <w:rPr>
                <w:rFonts w:asciiTheme="minorHAnsi" w:eastAsia="Arial" w:hAnsiTheme="minorHAnsi" w:cstheme="minorHAnsi"/>
                <w:spacing w:val="12"/>
                <w:sz w:val="18"/>
                <w:szCs w:val="18"/>
              </w:rPr>
              <w:t xml:space="preserve"> </w:t>
            </w:r>
            <w:r w:rsidRPr="002935E8">
              <w:rPr>
                <w:rFonts w:asciiTheme="minorHAnsi" w:eastAsia="Arial" w:hAnsiTheme="minorHAnsi" w:cstheme="minorHAnsi"/>
                <w:sz w:val="18"/>
                <w:szCs w:val="18"/>
              </w:rPr>
              <w:t>assessments</w:t>
            </w:r>
            <w:r w:rsidRPr="002935E8">
              <w:rPr>
                <w:rFonts w:asciiTheme="minorHAnsi" w:eastAsia="Arial" w:hAnsiTheme="minorHAnsi" w:cstheme="minorHAnsi"/>
                <w:spacing w:val="17"/>
                <w:sz w:val="18"/>
                <w:szCs w:val="18"/>
              </w:rPr>
              <w:t xml:space="preserve"> </w:t>
            </w:r>
            <w:r w:rsidRPr="002935E8">
              <w:rPr>
                <w:rFonts w:asciiTheme="minorHAnsi" w:eastAsia="Arial" w:hAnsiTheme="minorHAnsi" w:cstheme="minorHAnsi"/>
                <w:sz w:val="18"/>
                <w:szCs w:val="18"/>
              </w:rPr>
              <w:t>and</w:t>
            </w:r>
            <w:r w:rsidRPr="002935E8">
              <w:rPr>
                <w:rFonts w:asciiTheme="minorHAnsi" w:eastAsia="Arial" w:hAnsiTheme="minorHAnsi" w:cstheme="minorHAnsi"/>
                <w:spacing w:val="14"/>
                <w:sz w:val="18"/>
                <w:szCs w:val="18"/>
              </w:rPr>
              <w:t xml:space="preserve"> </w:t>
            </w:r>
            <w:r w:rsidRPr="002935E8">
              <w:rPr>
                <w:rFonts w:asciiTheme="minorHAnsi" w:eastAsia="Arial" w:hAnsiTheme="minorHAnsi" w:cstheme="minorHAnsi"/>
                <w:sz w:val="18"/>
                <w:szCs w:val="18"/>
              </w:rPr>
              <w:t>their</w:t>
            </w:r>
            <w:r w:rsidRPr="002935E8">
              <w:rPr>
                <w:rFonts w:asciiTheme="minorHAnsi" w:eastAsia="Arial" w:hAnsiTheme="minorHAnsi" w:cstheme="minorHAnsi"/>
                <w:spacing w:val="15"/>
                <w:sz w:val="18"/>
                <w:szCs w:val="18"/>
              </w:rPr>
              <w:t xml:space="preserve"> </w:t>
            </w:r>
            <w:r w:rsidRPr="002935E8">
              <w:rPr>
                <w:rFonts w:asciiTheme="minorHAnsi" w:eastAsia="Arial" w:hAnsiTheme="minorHAnsi" w:cstheme="minorHAnsi"/>
                <w:w w:val="102"/>
                <w:sz w:val="18"/>
                <w:szCs w:val="18"/>
              </w:rPr>
              <w:t xml:space="preserve">shared </w:t>
            </w:r>
            <w:r w:rsidRPr="002935E8">
              <w:rPr>
                <w:rFonts w:asciiTheme="minorHAnsi" w:eastAsia="Arial" w:hAnsiTheme="minorHAnsi" w:cstheme="minorHAnsi"/>
                <w:sz w:val="18"/>
                <w:szCs w:val="18"/>
              </w:rPr>
              <w:t>understanding</w:t>
            </w:r>
            <w:r w:rsidRPr="002935E8">
              <w:rPr>
                <w:rFonts w:asciiTheme="minorHAnsi" w:eastAsia="Arial" w:hAnsiTheme="minorHAnsi" w:cstheme="minorHAnsi"/>
                <w:spacing w:val="10"/>
                <w:sz w:val="18"/>
                <w:szCs w:val="18"/>
              </w:rPr>
              <w:t xml:space="preserve"> </w:t>
            </w:r>
            <w:r w:rsidRPr="002935E8">
              <w:rPr>
                <w:rFonts w:asciiTheme="minorHAnsi" w:eastAsia="Arial" w:hAnsiTheme="minorHAnsi" w:cstheme="minorHAnsi"/>
                <w:sz w:val="18"/>
                <w:szCs w:val="18"/>
              </w:rPr>
              <w:t>of</w:t>
            </w:r>
            <w:r w:rsidRPr="002935E8">
              <w:rPr>
                <w:rFonts w:asciiTheme="minorHAnsi" w:eastAsia="Arial" w:hAnsiTheme="minorHAnsi" w:cstheme="minorHAnsi"/>
                <w:spacing w:val="13"/>
                <w:sz w:val="18"/>
                <w:szCs w:val="18"/>
              </w:rPr>
              <w:t xml:space="preserve"> </w:t>
            </w:r>
            <w:r w:rsidRPr="002935E8">
              <w:rPr>
                <w:rFonts w:asciiTheme="minorHAnsi" w:eastAsia="Arial" w:hAnsiTheme="minorHAnsi" w:cstheme="minorHAnsi"/>
                <w:sz w:val="18"/>
                <w:szCs w:val="18"/>
              </w:rPr>
              <w:t>standards</w:t>
            </w:r>
            <w:r w:rsidRPr="002935E8">
              <w:rPr>
                <w:rFonts w:asciiTheme="minorHAnsi" w:eastAsia="Arial" w:hAnsiTheme="minorHAnsi" w:cstheme="minorHAnsi"/>
                <w:spacing w:val="7"/>
                <w:sz w:val="18"/>
                <w:szCs w:val="18"/>
              </w:rPr>
              <w:t xml:space="preserve"> </w:t>
            </w:r>
            <w:r w:rsidRPr="002935E8">
              <w:rPr>
                <w:rFonts w:asciiTheme="minorHAnsi" w:eastAsia="Arial" w:hAnsiTheme="minorHAnsi" w:cstheme="minorHAnsi"/>
                <w:sz w:val="18"/>
                <w:szCs w:val="18"/>
              </w:rPr>
              <w:t>to</w:t>
            </w:r>
            <w:r w:rsidRPr="002935E8">
              <w:rPr>
                <w:rFonts w:asciiTheme="minorHAnsi" w:eastAsia="Arial" w:hAnsiTheme="minorHAnsi" w:cstheme="minorHAnsi"/>
                <w:spacing w:val="14"/>
                <w:sz w:val="18"/>
                <w:szCs w:val="18"/>
              </w:rPr>
              <w:t xml:space="preserve"> </w:t>
            </w:r>
            <w:r w:rsidRPr="002935E8">
              <w:rPr>
                <w:rFonts w:asciiTheme="minorHAnsi" w:eastAsia="Arial" w:hAnsiTheme="minorHAnsi" w:cstheme="minorHAnsi"/>
                <w:sz w:val="18"/>
                <w:szCs w:val="18"/>
              </w:rPr>
              <w:t>make</w:t>
            </w:r>
            <w:r w:rsidRPr="002935E8">
              <w:rPr>
                <w:rFonts w:asciiTheme="minorHAnsi" w:eastAsia="Arial" w:hAnsiTheme="minorHAnsi" w:cstheme="minorHAnsi"/>
                <w:spacing w:val="11"/>
                <w:sz w:val="18"/>
                <w:szCs w:val="18"/>
              </w:rPr>
              <w:t xml:space="preserve"> </w:t>
            </w:r>
            <w:r w:rsidRPr="002935E8">
              <w:rPr>
                <w:rFonts w:asciiTheme="minorHAnsi" w:eastAsia="Arial" w:hAnsiTheme="minorHAnsi" w:cstheme="minorHAnsi"/>
                <w:sz w:val="18"/>
                <w:szCs w:val="18"/>
              </w:rPr>
              <w:t>confident</w:t>
            </w:r>
            <w:r w:rsidRPr="002935E8">
              <w:rPr>
                <w:rFonts w:asciiTheme="minorHAnsi" w:eastAsia="Arial" w:hAnsiTheme="minorHAnsi" w:cstheme="minorHAnsi"/>
                <w:spacing w:val="7"/>
                <w:sz w:val="18"/>
                <w:szCs w:val="18"/>
              </w:rPr>
              <w:t xml:space="preserve"> </w:t>
            </w:r>
            <w:r w:rsidRPr="002935E8">
              <w:rPr>
                <w:rFonts w:asciiTheme="minorHAnsi" w:eastAsia="Arial" w:hAnsiTheme="minorHAnsi" w:cstheme="minorHAnsi"/>
                <w:sz w:val="18"/>
                <w:szCs w:val="18"/>
              </w:rPr>
              <w:t>professional</w:t>
            </w:r>
            <w:r w:rsidRPr="002935E8">
              <w:rPr>
                <w:rFonts w:asciiTheme="minorHAnsi" w:eastAsia="Arial" w:hAnsiTheme="minorHAnsi" w:cstheme="minorHAnsi"/>
                <w:spacing w:val="31"/>
                <w:sz w:val="18"/>
                <w:szCs w:val="18"/>
              </w:rPr>
              <w:t xml:space="preserve"> </w:t>
            </w:r>
            <w:r w:rsidRPr="002935E8">
              <w:rPr>
                <w:rFonts w:asciiTheme="minorHAnsi" w:eastAsia="Arial" w:hAnsiTheme="minorHAnsi" w:cstheme="minorHAnsi"/>
                <w:sz w:val="18"/>
                <w:szCs w:val="18"/>
              </w:rPr>
              <w:t>judgements</w:t>
            </w:r>
            <w:r w:rsidRPr="002935E8">
              <w:rPr>
                <w:rFonts w:asciiTheme="minorHAnsi" w:eastAsia="Arial" w:hAnsiTheme="minorHAnsi" w:cstheme="minorHAnsi"/>
                <w:spacing w:val="9"/>
                <w:sz w:val="18"/>
                <w:szCs w:val="18"/>
              </w:rPr>
              <w:t xml:space="preserve"> </w:t>
            </w:r>
            <w:r w:rsidRPr="002935E8">
              <w:rPr>
                <w:rFonts w:asciiTheme="minorHAnsi" w:eastAsia="Arial" w:hAnsiTheme="minorHAnsi" w:cstheme="minorHAnsi"/>
                <w:sz w:val="18"/>
                <w:szCs w:val="18"/>
              </w:rPr>
              <w:t>about</w:t>
            </w:r>
            <w:r w:rsidRPr="002935E8">
              <w:rPr>
                <w:rFonts w:asciiTheme="minorHAnsi" w:eastAsia="Arial" w:hAnsiTheme="minorHAnsi" w:cstheme="minorHAnsi"/>
                <w:spacing w:val="13"/>
                <w:sz w:val="18"/>
                <w:szCs w:val="18"/>
              </w:rPr>
              <w:t xml:space="preserve"> </w:t>
            </w:r>
            <w:r w:rsidRPr="002935E8">
              <w:rPr>
                <w:rFonts w:asciiTheme="minorHAnsi" w:eastAsia="Arial" w:hAnsiTheme="minorHAnsi" w:cstheme="minorHAnsi"/>
                <w:sz w:val="18"/>
                <w:szCs w:val="18"/>
              </w:rPr>
              <w:t>how</w:t>
            </w:r>
            <w:r w:rsidRPr="002935E8">
              <w:rPr>
                <w:rFonts w:asciiTheme="minorHAnsi" w:eastAsia="Arial" w:hAnsiTheme="minorHAnsi" w:cstheme="minorHAnsi"/>
                <w:spacing w:val="1"/>
                <w:sz w:val="18"/>
                <w:szCs w:val="18"/>
              </w:rPr>
              <w:t xml:space="preserve"> </w:t>
            </w:r>
            <w:r w:rsidRPr="002935E8">
              <w:rPr>
                <w:rFonts w:asciiTheme="minorHAnsi" w:eastAsia="Arial" w:hAnsiTheme="minorHAnsi" w:cstheme="minorHAnsi"/>
                <w:sz w:val="18"/>
                <w:szCs w:val="18"/>
              </w:rPr>
              <w:t>well</w:t>
            </w:r>
            <w:r w:rsidRPr="002935E8">
              <w:rPr>
                <w:rFonts w:asciiTheme="minorHAnsi" w:eastAsia="Arial" w:hAnsiTheme="minorHAnsi" w:cstheme="minorHAnsi"/>
                <w:spacing w:val="19"/>
                <w:sz w:val="18"/>
                <w:szCs w:val="18"/>
              </w:rPr>
              <w:t xml:space="preserve"> </w:t>
            </w:r>
            <w:r w:rsidRPr="002935E8">
              <w:rPr>
                <w:rFonts w:asciiTheme="minorHAnsi" w:eastAsia="Arial" w:hAnsiTheme="minorHAnsi" w:cstheme="minorHAnsi"/>
                <w:w w:val="103"/>
                <w:sz w:val="18"/>
                <w:szCs w:val="18"/>
              </w:rPr>
              <w:t xml:space="preserve">children </w:t>
            </w:r>
            <w:r w:rsidRPr="002935E8">
              <w:rPr>
                <w:rFonts w:asciiTheme="minorHAnsi" w:eastAsia="Arial" w:hAnsiTheme="minorHAnsi" w:cstheme="minorHAnsi"/>
                <w:sz w:val="18"/>
                <w:szCs w:val="18"/>
              </w:rPr>
              <w:t>and</w:t>
            </w:r>
            <w:r w:rsidRPr="002935E8">
              <w:rPr>
                <w:rFonts w:asciiTheme="minorHAnsi" w:eastAsia="Arial" w:hAnsiTheme="minorHAnsi" w:cstheme="minorHAnsi"/>
                <w:spacing w:val="-4"/>
                <w:sz w:val="18"/>
                <w:szCs w:val="18"/>
              </w:rPr>
              <w:t xml:space="preserve"> </w:t>
            </w:r>
            <w:r w:rsidRPr="002935E8">
              <w:rPr>
                <w:rFonts w:asciiTheme="minorHAnsi" w:eastAsia="Arial" w:hAnsiTheme="minorHAnsi" w:cstheme="minorHAnsi"/>
                <w:sz w:val="18"/>
                <w:szCs w:val="18"/>
              </w:rPr>
              <w:t>young</w:t>
            </w:r>
            <w:r w:rsidRPr="002935E8">
              <w:rPr>
                <w:rFonts w:asciiTheme="minorHAnsi" w:eastAsia="Arial" w:hAnsiTheme="minorHAnsi" w:cstheme="minorHAnsi"/>
                <w:spacing w:val="19"/>
                <w:sz w:val="18"/>
                <w:szCs w:val="18"/>
              </w:rPr>
              <w:t xml:space="preserve"> </w:t>
            </w:r>
            <w:r w:rsidRPr="002935E8">
              <w:rPr>
                <w:rFonts w:asciiTheme="minorHAnsi" w:eastAsia="Arial" w:hAnsiTheme="minorHAnsi" w:cstheme="minorHAnsi"/>
                <w:sz w:val="18"/>
                <w:szCs w:val="18"/>
              </w:rPr>
              <w:t>people</w:t>
            </w:r>
            <w:r w:rsidRPr="002935E8">
              <w:rPr>
                <w:rFonts w:asciiTheme="minorHAnsi" w:eastAsia="Arial" w:hAnsiTheme="minorHAnsi" w:cstheme="minorHAnsi"/>
                <w:spacing w:val="22"/>
                <w:sz w:val="18"/>
                <w:szCs w:val="18"/>
              </w:rPr>
              <w:t xml:space="preserve"> </w:t>
            </w:r>
            <w:r w:rsidRPr="002935E8">
              <w:rPr>
                <w:rFonts w:asciiTheme="minorHAnsi" w:eastAsia="Arial" w:hAnsiTheme="minorHAnsi" w:cstheme="minorHAnsi"/>
                <w:sz w:val="18"/>
                <w:szCs w:val="18"/>
              </w:rPr>
              <w:t>are</w:t>
            </w:r>
            <w:r w:rsidRPr="002935E8">
              <w:rPr>
                <w:rFonts w:asciiTheme="minorHAnsi" w:eastAsia="Arial" w:hAnsiTheme="minorHAnsi" w:cstheme="minorHAnsi"/>
                <w:spacing w:val="5"/>
                <w:sz w:val="18"/>
                <w:szCs w:val="18"/>
              </w:rPr>
              <w:t xml:space="preserve"> </w:t>
            </w:r>
            <w:r w:rsidRPr="002935E8">
              <w:rPr>
                <w:rFonts w:asciiTheme="minorHAnsi" w:eastAsia="Arial" w:hAnsiTheme="minorHAnsi" w:cstheme="minorHAnsi"/>
                <w:sz w:val="18"/>
                <w:szCs w:val="18"/>
              </w:rPr>
              <w:t>learning</w:t>
            </w:r>
            <w:r w:rsidRPr="002935E8">
              <w:rPr>
                <w:rFonts w:asciiTheme="minorHAnsi" w:eastAsia="Arial" w:hAnsiTheme="minorHAnsi" w:cstheme="minorHAnsi"/>
                <w:spacing w:val="18"/>
                <w:sz w:val="18"/>
                <w:szCs w:val="18"/>
              </w:rPr>
              <w:t xml:space="preserve"> </w:t>
            </w:r>
            <w:r w:rsidRPr="002935E8">
              <w:rPr>
                <w:rFonts w:asciiTheme="minorHAnsi" w:eastAsia="Arial" w:hAnsiTheme="minorHAnsi" w:cstheme="minorHAnsi"/>
                <w:sz w:val="18"/>
                <w:szCs w:val="18"/>
              </w:rPr>
              <w:t>and progressing.</w:t>
            </w:r>
          </w:p>
          <w:p w14:paraId="682A490B" w14:textId="77777777" w:rsidR="00ED5111" w:rsidRPr="002935E8" w:rsidRDefault="00ED5111" w:rsidP="3F69E2DF">
            <w:pPr>
              <w:pStyle w:val="NoSpacing"/>
              <w:rPr>
                <w:rFonts w:asciiTheme="minorHAnsi" w:eastAsia="Arial" w:hAnsiTheme="minorHAnsi" w:cstheme="minorHAnsi"/>
                <w:sz w:val="18"/>
                <w:szCs w:val="18"/>
              </w:rPr>
            </w:pPr>
          </w:p>
          <w:p w14:paraId="10DE9AD6" w14:textId="55045B44" w:rsidR="00ED5111" w:rsidRPr="002935E8" w:rsidRDefault="00ED5111" w:rsidP="3F69E2DF">
            <w:pPr>
              <w:pStyle w:val="NoSpacing"/>
              <w:rPr>
                <w:rFonts w:asciiTheme="minorHAnsi" w:eastAsia="Arial" w:hAnsiTheme="minorHAnsi" w:cstheme="minorHAnsi"/>
                <w:sz w:val="18"/>
                <w:szCs w:val="18"/>
              </w:rPr>
            </w:pPr>
            <w:r w:rsidRPr="002935E8">
              <w:rPr>
                <w:rFonts w:asciiTheme="minorHAnsi" w:eastAsia="Arial" w:hAnsiTheme="minorHAnsi" w:cstheme="minorHAnsi"/>
                <w:sz w:val="18"/>
                <w:szCs w:val="18"/>
                <w:lang w:val="en-US"/>
              </w:rPr>
              <w:t>A robust tracking system together with effective interventions ensures continuous progress for learners across the curriculum and at all phases in their education, including points of transition.</w:t>
            </w:r>
          </w:p>
          <w:p w14:paraId="405BF047" w14:textId="77777777" w:rsidR="00620688" w:rsidRPr="002935E8" w:rsidRDefault="00620688" w:rsidP="3F69E2DF">
            <w:pPr>
              <w:pStyle w:val="NoSpacing"/>
              <w:rPr>
                <w:rFonts w:asciiTheme="minorHAnsi" w:eastAsia="Arial" w:hAnsiTheme="minorHAnsi" w:cstheme="minorHAnsi"/>
                <w:color w:val="595959"/>
                <w:sz w:val="18"/>
                <w:szCs w:val="18"/>
              </w:rPr>
            </w:pPr>
          </w:p>
          <w:p w14:paraId="139C350A" w14:textId="77777777" w:rsidR="00595EA6" w:rsidRPr="002935E8" w:rsidRDefault="00595EA6" w:rsidP="3F69E2DF">
            <w:pPr>
              <w:pStyle w:val="NoSpacing"/>
              <w:rPr>
                <w:rFonts w:asciiTheme="minorHAnsi" w:hAnsiTheme="minorHAnsi" w:cstheme="minorHAnsi"/>
                <w:b/>
                <w:bCs/>
                <w:sz w:val="18"/>
                <w:szCs w:val="18"/>
              </w:rPr>
            </w:pPr>
          </w:p>
          <w:p w14:paraId="4F867CDA" w14:textId="77777777" w:rsidR="00595EA6" w:rsidRPr="002935E8" w:rsidRDefault="00595EA6" w:rsidP="3F69E2DF">
            <w:pPr>
              <w:pStyle w:val="NoSpacing"/>
              <w:rPr>
                <w:rFonts w:asciiTheme="minorHAnsi" w:hAnsiTheme="minorHAnsi" w:cstheme="minorHAnsi"/>
                <w:b/>
                <w:bCs/>
                <w:sz w:val="18"/>
                <w:szCs w:val="18"/>
              </w:rPr>
            </w:pPr>
          </w:p>
          <w:p w14:paraId="79A70161" w14:textId="77777777" w:rsidR="00595EA6" w:rsidRPr="002935E8" w:rsidRDefault="00595EA6" w:rsidP="3F69E2DF">
            <w:pPr>
              <w:pStyle w:val="NoSpacing"/>
              <w:rPr>
                <w:rFonts w:asciiTheme="minorHAnsi" w:hAnsiTheme="minorHAnsi" w:cstheme="minorHAnsi"/>
                <w:b/>
                <w:bCs/>
                <w:sz w:val="18"/>
                <w:szCs w:val="18"/>
              </w:rPr>
            </w:pPr>
          </w:p>
          <w:p w14:paraId="185A19EC" w14:textId="77777777" w:rsidR="00595EA6" w:rsidRPr="002935E8" w:rsidRDefault="00595EA6" w:rsidP="3F69E2DF">
            <w:pPr>
              <w:pStyle w:val="NoSpacing"/>
              <w:rPr>
                <w:rFonts w:asciiTheme="minorHAnsi" w:hAnsiTheme="minorHAnsi" w:cstheme="minorHAnsi"/>
                <w:b/>
                <w:bCs/>
                <w:sz w:val="18"/>
                <w:szCs w:val="18"/>
              </w:rPr>
            </w:pPr>
          </w:p>
          <w:p w14:paraId="644B8EC6" w14:textId="77777777" w:rsidR="004F4CA5" w:rsidRDefault="004F4CA5" w:rsidP="3F69E2DF">
            <w:pPr>
              <w:pStyle w:val="NoSpacing"/>
              <w:rPr>
                <w:rFonts w:asciiTheme="minorHAnsi" w:hAnsiTheme="minorHAnsi" w:cstheme="minorHAnsi"/>
                <w:b/>
                <w:bCs/>
                <w:sz w:val="18"/>
                <w:szCs w:val="18"/>
              </w:rPr>
            </w:pPr>
          </w:p>
          <w:p w14:paraId="45BF00FE" w14:textId="77777777" w:rsidR="004F4CA5" w:rsidRDefault="004F4CA5" w:rsidP="3F69E2DF">
            <w:pPr>
              <w:pStyle w:val="NoSpacing"/>
              <w:rPr>
                <w:rFonts w:asciiTheme="minorHAnsi" w:hAnsiTheme="minorHAnsi" w:cstheme="minorHAnsi"/>
                <w:b/>
                <w:bCs/>
                <w:sz w:val="18"/>
                <w:szCs w:val="18"/>
              </w:rPr>
            </w:pPr>
          </w:p>
          <w:p w14:paraId="518DE8D8" w14:textId="77777777" w:rsidR="004F4CA5" w:rsidRDefault="004F4CA5" w:rsidP="3F69E2DF">
            <w:pPr>
              <w:pStyle w:val="NoSpacing"/>
              <w:rPr>
                <w:rFonts w:asciiTheme="minorHAnsi" w:hAnsiTheme="minorHAnsi" w:cstheme="minorHAnsi"/>
                <w:b/>
                <w:bCs/>
                <w:sz w:val="18"/>
                <w:szCs w:val="18"/>
              </w:rPr>
            </w:pPr>
          </w:p>
          <w:p w14:paraId="16A89B71" w14:textId="77777777" w:rsidR="004F4CA5" w:rsidRDefault="004F4CA5" w:rsidP="3F69E2DF">
            <w:pPr>
              <w:pStyle w:val="NoSpacing"/>
              <w:rPr>
                <w:rFonts w:asciiTheme="minorHAnsi" w:hAnsiTheme="minorHAnsi" w:cstheme="minorHAnsi"/>
                <w:b/>
                <w:bCs/>
                <w:sz w:val="18"/>
                <w:szCs w:val="18"/>
              </w:rPr>
            </w:pPr>
          </w:p>
          <w:p w14:paraId="462BC96B" w14:textId="77777777" w:rsidR="004F4CA5" w:rsidRDefault="004F4CA5" w:rsidP="3F69E2DF">
            <w:pPr>
              <w:pStyle w:val="NoSpacing"/>
              <w:rPr>
                <w:rFonts w:asciiTheme="minorHAnsi" w:hAnsiTheme="minorHAnsi" w:cstheme="minorHAnsi"/>
                <w:b/>
                <w:bCs/>
                <w:sz w:val="18"/>
                <w:szCs w:val="18"/>
              </w:rPr>
            </w:pPr>
          </w:p>
          <w:p w14:paraId="2392E4CA" w14:textId="77777777" w:rsidR="004F4CA5" w:rsidRDefault="004F4CA5" w:rsidP="3F69E2DF">
            <w:pPr>
              <w:pStyle w:val="NoSpacing"/>
              <w:rPr>
                <w:rFonts w:asciiTheme="minorHAnsi" w:hAnsiTheme="minorHAnsi" w:cstheme="minorHAnsi"/>
                <w:b/>
                <w:bCs/>
                <w:sz w:val="18"/>
                <w:szCs w:val="18"/>
              </w:rPr>
            </w:pPr>
          </w:p>
          <w:p w14:paraId="57A4A132" w14:textId="77777777" w:rsidR="004F4CA5" w:rsidRDefault="004F4CA5" w:rsidP="3F69E2DF">
            <w:pPr>
              <w:pStyle w:val="NoSpacing"/>
              <w:rPr>
                <w:rFonts w:asciiTheme="minorHAnsi" w:hAnsiTheme="minorHAnsi" w:cstheme="minorHAnsi"/>
                <w:b/>
                <w:bCs/>
                <w:sz w:val="18"/>
                <w:szCs w:val="18"/>
              </w:rPr>
            </w:pPr>
          </w:p>
          <w:p w14:paraId="728EC2CA" w14:textId="77777777" w:rsidR="004F4CA5" w:rsidRDefault="004F4CA5" w:rsidP="3F69E2DF">
            <w:pPr>
              <w:pStyle w:val="NoSpacing"/>
              <w:rPr>
                <w:rFonts w:asciiTheme="minorHAnsi" w:hAnsiTheme="minorHAnsi" w:cstheme="minorHAnsi"/>
                <w:b/>
                <w:bCs/>
                <w:sz w:val="18"/>
                <w:szCs w:val="18"/>
              </w:rPr>
            </w:pPr>
          </w:p>
          <w:p w14:paraId="789B0F91" w14:textId="77777777" w:rsidR="004F4CA5" w:rsidRDefault="004F4CA5" w:rsidP="3F69E2DF">
            <w:pPr>
              <w:pStyle w:val="NoSpacing"/>
              <w:rPr>
                <w:rFonts w:asciiTheme="minorHAnsi" w:hAnsiTheme="minorHAnsi" w:cstheme="minorHAnsi"/>
                <w:b/>
                <w:bCs/>
                <w:sz w:val="18"/>
                <w:szCs w:val="18"/>
              </w:rPr>
            </w:pPr>
          </w:p>
          <w:p w14:paraId="7B5F40BA" w14:textId="77777777" w:rsidR="004F4CA5" w:rsidRDefault="004F4CA5" w:rsidP="3F69E2DF">
            <w:pPr>
              <w:pStyle w:val="NoSpacing"/>
              <w:rPr>
                <w:rFonts w:asciiTheme="minorHAnsi" w:hAnsiTheme="minorHAnsi" w:cstheme="minorHAnsi"/>
                <w:b/>
                <w:bCs/>
                <w:sz w:val="18"/>
                <w:szCs w:val="18"/>
              </w:rPr>
            </w:pPr>
          </w:p>
          <w:p w14:paraId="77D0DB93" w14:textId="77777777" w:rsidR="004F4CA5" w:rsidRDefault="004F4CA5" w:rsidP="3F69E2DF">
            <w:pPr>
              <w:pStyle w:val="NoSpacing"/>
              <w:rPr>
                <w:rFonts w:asciiTheme="minorHAnsi" w:hAnsiTheme="minorHAnsi" w:cstheme="minorHAnsi"/>
                <w:b/>
                <w:bCs/>
                <w:sz w:val="18"/>
                <w:szCs w:val="18"/>
              </w:rPr>
            </w:pPr>
          </w:p>
          <w:p w14:paraId="50C6CA55" w14:textId="77777777" w:rsidR="004F4CA5" w:rsidRDefault="004F4CA5" w:rsidP="3F69E2DF">
            <w:pPr>
              <w:pStyle w:val="NoSpacing"/>
              <w:rPr>
                <w:rFonts w:asciiTheme="minorHAnsi" w:hAnsiTheme="minorHAnsi" w:cstheme="minorHAnsi"/>
                <w:b/>
                <w:bCs/>
                <w:sz w:val="18"/>
                <w:szCs w:val="18"/>
              </w:rPr>
            </w:pPr>
          </w:p>
          <w:p w14:paraId="430A3453" w14:textId="228483F3" w:rsidR="00522D56" w:rsidRPr="002935E8" w:rsidRDefault="67994D63" w:rsidP="3F69E2DF">
            <w:pPr>
              <w:pStyle w:val="NoSpacing"/>
              <w:rPr>
                <w:rFonts w:asciiTheme="minorHAnsi" w:hAnsiTheme="minorHAnsi" w:cstheme="minorHAnsi"/>
                <w:sz w:val="18"/>
                <w:szCs w:val="18"/>
              </w:rPr>
            </w:pPr>
            <w:r w:rsidRPr="002935E8">
              <w:rPr>
                <w:rFonts w:asciiTheme="minorHAnsi" w:hAnsiTheme="minorHAnsi" w:cstheme="minorHAnsi"/>
                <w:b/>
                <w:bCs/>
                <w:sz w:val="18"/>
                <w:szCs w:val="18"/>
              </w:rPr>
              <w:t xml:space="preserve">Theme 3: </w:t>
            </w:r>
            <w:r w:rsidR="3C850B80" w:rsidRPr="002935E8">
              <w:rPr>
                <w:rFonts w:asciiTheme="minorHAnsi" w:hAnsiTheme="minorHAnsi" w:cstheme="minorHAnsi"/>
                <w:b/>
                <w:bCs/>
                <w:sz w:val="18"/>
                <w:szCs w:val="18"/>
              </w:rPr>
              <w:t>Overall quality of learners’ achievements</w:t>
            </w:r>
          </w:p>
          <w:p w14:paraId="1C4F9A21" w14:textId="77777777" w:rsidR="00C7139A" w:rsidRPr="002935E8" w:rsidRDefault="00C7139A" w:rsidP="00C7139A">
            <w:pPr>
              <w:pStyle w:val="NoSpacing"/>
              <w:rPr>
                <w:rFonts w:asciiTheme="minorHAnsi" w:hAnsiTheme="minorHAnsi" w:cstheme="minorHAnsi"/>
                <w:sz w:val="18"/>
                <w:szCs w:val="18"/>
                <w:lang w:val="en-US"/>
              </w:rPr>
            </w:pPr>
            <w:r w:rsidRPr="002935E8">
              <w:rPr>
                <w:rFonts w:asciiTheme="minorHAnsi" w:hAnsiTheme="minorHAnsi" w:cstheme="minorHAnsi"/>
                <w:sz w:val="18"/>
                <w:szCs w:val="18"/>
                <w:lang w:val="en-US"/>
              </w:rPr>
              <w:t xml:space="preserve">Overall, our learners are successful, confident, exercise responsibility and contribute to the life of the school, the wider community and as global citizens. </w:t>
            </w:r>
          </w:p>
          <w:p w14:paraId="0ABE3B5E" w14:textId="77777777" w:rsidR="009E3C46" w:rsidRPr="002935E8" w:rsidRDefault="009E3C46" w:rsidP="00C7139A">
            <w:pPr>
              <w:pStyle w:val="NoSpacing"/>
              <w:rPr>
                <w:rFonts w:asciiTheme="minorHAnsi" w:hAnsiTheme="minorHAnsi" w:cstheme="minorHAnsi"/>
                <w:sz w:val="18"/>
                <w:szCs w:val="18"/>
                <w:lang w:val="en-US"/>
              </w:rPr>
            </w:pPr>
          </w:p>
          <w:p w14:paraId="61F81E96" w14:textId="291E4EB5" w:rsidR="00C7139A" w:rsidRPr="002935E8" w:rsidRDefault="00C7139A" w:rsidP="00C7139A">
            <w:pPr>
              <w:pStyle w:val="NoSpacing"/>
              <w:rPr>
                <w:rFonts w:asciiTheme="minorHAnsi" w:hAnsiTheme="minorHAnsi" w:cstheme="minorHAnsi"/>
                <w:sz w:val="18"/>
                <w:szCs w:val="18"/>
                <w:lang w:val="en-US"/>
              </w:rPr>
            </w:pPr>
            <w:r w:rsidRPr="002935E8">
              <w:rPr>
                <w:rFonts w:asciiTheme="minorHAnsi" w:hAnsiTheme="minorHAnsi" w:cstheme="minorHAnsi"/>
                <w:sz w:val="18"/>
                <w:szCs w:val="18"/>
                <w:lang w:val="en-US"/>
              </w:rPr>
              <w:t>They are personally and socially adept</w:t>
            </w:r>
            <w:r w:rsidR="66401B6C" w:rsidRPr="002935E8">
              <w:rPr>
                <w:rFonts w:asciiTheme="minorHAnsi" w:hAnsiTheme="minorHAnsi" w:cstheme="minorHAnsi"/>
                <w:sz w:val="18"/>
                <w:szCs w:val="18"/>
                <w:lang w:val="en-US"/>
              </w:rPr>
              <w:t xml:space="preserve"> </w:t>
            </w:r>
            <w:r w:rsidRPr="002935E8">
              <w:rPr>
                <w:rFonts w:asciiTheme="minorHAnsi" w:hAnsiTheme="minorHAnsi" w:cstheme="minorHAnsi"/>
                <w:sz w:val="18"/>
                <w:szCs w:val="18"/>
                <w:lang w:val="en-US"/>
              </w:rPr>
              <w:t xml:space="preserve">and have achieved a range of skills and attributes through a wide range of activities. </w:t>
            </w:r>
          </w:p>
          <w:p w14:paraId="3170BFA6" w14:textId="77777777" w:rsidR="00C7139A" w:rsidRPr="002935E8" w:rsidRDefault="00C7139A" w:rsidP="00C7139A">
            <w:pPr>
              <w:pStyle w:val="NoSpacing"/>
              <w:rPr>
                <w:rFonts w:asciiTheme="minorHAnsi" w:hAnsiTheme="minorHAnsi" w:cstheme="minorHAnsi"/>
                <w:sz w:val="18"/>
                <w:szCs w:val="18"/>
                <w:lang w:val="en-US"/>
              </w:rPr>
            </w:pPr>
          </w:p>
          <w:p w14:paraId="0E50AF1E" w14:textId="5B305546" w:rsidR="00C7139A" w:rsidRPr="002935E8" w:rsidRDefault="45D4852F" w:rsidP="00C7139A">
            <w:pPr>
              <w:pStyle w:val="NoSpacing"/>
              <w:rPr>
                <w:rFonts w:asciiTheme="minorHAnsi" w:hAnsiTheme="minorHAnsi" w:cstheme="minorHAnsi"/>
                <w:sz w:val="18"/>
                <w:szCs w:val="18"/>
                <w:lang w:val="en-US"/>
              </w:rPr>
            </w:pPr>
            <w:r w:rsidRPr="002935E8">
              <w:rPr>
                <w:rFonts w:asciiTheme="minorHAnsi" w:hAnsiTheme="minorHAnsi" w:cstheme="minorHAnsi"/>
                <w:sz w:val="18"/>
                <w:szCs w:val="18"/>
                <w:lang w:val="en-US"/>
              </w:rPr>
              <w:t>As they move through their learning pathways they take increasing responsibility for ensuring they continue to add value to their achievements.</w:t>
            </w:r>
          </w:p>
          <w:p w14:paraId="2F059CBE" w14:textId="77777777" w:rsidR="00CD0C23" w:rsidRPr="002935E8" w:rsidRDefault="00CD0C23" w:rsidP="3F69E2DF">
            <w:pPr>
              <w:pStyle w:val="NoSpacing"/>
              <w:rPr>
                <w:rFonts w:asciiTheme="minorHAnsi" w:hAnsiTheme="minorHAnsi" w:cstheme="minorHAnsi"/>
                <w:b/>
                <w:bCs/>
                <w:sz w:val="18"/>
                <w:szCs w:val="18"/>
              </w:rPr>
            </w:pPr>
          </w:p>
          <w:p w14:paraId="434E348C" w14:textId="5F3E1755" w:rsidR="00522D56" w:rsidRPr="002935E8" w:rsidRDefault="00522D56" w:rsidP="5675FF2D">
            <w:pPr>
              <w:pStyle w:val="NoSpacing"/>
              <w:rPr>
                <w:rFonts w:asciiTheme="minorHAnsi" w:hAnsiTheme="minorHAnsi" w:cstheme="minorHAnsi"/>
                <w:b/>
                <w:bCs/>
                <w:sz w:val="18"/>
                <w:szCs w:val="18"/>
              </w:rPr>
            </w:pPr>
          </w:p>
          <w:p w14:paraId="03812A30" w14:textId="21F537D4" w:rsidR="00522D56" w:rsidRPr="002935E8" w:rsidRDefault="00522D56" w:rsidP="5675FF2D">
            <w:pPr>
              <w:pStyle w:val="NoSpacing"/>
              <w:rPr>
                <w:rFonts w:asciiTheme="minorHAnsi" w:hAnsiTheme="minorHAnsi" w:cstheme="minorHAnsi"/>
                <w:b/>
                <w:bCs/>
                <w:sz w:val="22"/>
                <w:szCs w:val="22"/>
              </w:rPr>
            </w:pPr>
          </w:p>
          <w:p w14:paraId="2A3F756D" w14:textId="55900435" w:rsidR="00522D56" w:rsidRPr="002935E8" w:rsidRDefault="00522D56" w:rsidP="5675FF2D">
            <w:pPr>
              <w:pStyle w:val="NoSpacing"/>
              <w:rPr>
                <w:rFonts w:asciiTheme="minorHAnsi" w:hAnsiTheme="minorHAnsi" w:cstheme="minorHAnsi"/>
                <w:b/>
                <w:bCs/>
                <w:sz w:val="22"/>
                <w:szCs w:val="22"/>
              </w:rPr>
            </w:pPr>
          </w:p>
          <w:p w14:paraId="3106E97F" w14:textId="3AE4F553" w:rsidR="00522D56" w:rsidRPr="002935E8" w:rsidRDefault="00522D56" w:rsidP="5675FF2D">
            <w:pPr>
              <w:pStyle w:val="NoSpacing"/>
              <w:rPr>
                <w:rFonts w:asciiTheme="minorHAnsi" w:hAnsiTheme="minorHAnsi" w:cstheme="minorHAnsi"/>
                <w:b/>
                <w:bCs/>
                <w:sz w:val="22"/>
                <w:szCs w:val="22"/>
              </w:rPr>
            </w:pPr>
          </w:p>
          <w:p w14:paraId="4331B460" w14:textId="245F6895" w:rsidR="00522D56" w:rsidRPr="002935E8" w:rsidRDefault="00522D56" w:rsidP="5675FF2D">
            <w:pPr>
              <w:pStyle w:val="NoSpacing"/>
              <w:rPr>
                <w:rFonts w:asciiTheme="minorHAnsi" w:hAnsiTheme="minorHAnsi" w:cstheme="minorHAnsi"/>
                <w:b/>
                <w:bCs/>
                <w:sz w:val="22"/>
                <w:szCs w:val="22"/>
              </w:rPr>
            </w:pPr>
          </w:p>
          <w:p w14:paraId="0D73ACEC" w14:textId="7395530F" w:rsidR="00CA29E7" w:rsidRPr="002935E8" w:rsidRDefault="00CA29E7" w:rsidP="6086195E">
            <w:pPr>
              <w:pStyle w:val="NoSpacing"/>
              <w:rPr>
                <w:rFonts w:asciiTheme="minorHAnsi" w:hAnsiTheme="minorHAnsi" w:cstheme="minorHAnsi"/>
                <w:b/>
                <w:bCs/>
                <w:sz w:val="22"/>
                <w:szCs w:val="22"/>
              </w:rPr>
            </w:pPr>
          </w:p>
          <w:p w14:paraId="219D05C7" w14:textId="32DCD0E0" w:rsidR="00BA66AD" w:rsidRPr="002935E8" w:rsidRDefault="00BA66AD" w:rsidP="00BA66AD">
            <w:pPr>
              <w:rPr>
                <w:rFonts w:asciiTheme="minorHAnsi" w:hAnsiTheme="minorHAnsi" w:cstheme="minorHAnsi"/>
                <w:b/>
                <w:sz w:val="22"/>
                <w:szCs w:val="22"/>
              </w:rPr>
            </w:pPr>
          </w:p>
        </w:tc>
        <w:tc>
          <w:tcPr>
            <w:tcW w:w="3193" w:type="dxa"/>
            <w:shd w:val="clear" w:color="auto" w:fill="FABF8F" w:themeFill="accent6" w:themeFillTint="99"/>
          </w:tcPr>
          <w:p w14:paraId="6C017072" w14:textId="73D5B38D" w:rsidR="00BA66AD" w:rsidRPr="002935E8" w:rsidRDefault="511FF2EA" w:rsidP="6086195E">
            <w:pPr>
              <w:rPr>
                <w:rFonts w:asciiTheme="minorHAnsi" w:hAnsiTheme="minorHAnsi" w:cstheme="minorHAnsi"/>
                <w:b/>
                <w:bCs/>
                <w:sz w:val="22"/>
                <w:szCs w:val="22"/>
              </w:rPr>
            </w:pPr>
            <w:r w:rsidRPr="002935E8">
              <w:rPr>
                <w:rFonts w:asciiTheme="minorHAnsi" w:hAnsiTheme="minorHAnsi" w:cstheme="minorHAnsi"/>
                <w:b/>
                <w:bCs/>
                <w:sz w:val="22"/>
                <w:szCs w:val="22"/>
              </w:rPr>
              <w:t>Schools Should:</w:t>
            </w:r>
          </w:p>
          <w:p w14:paraId="28E047E6" w14:textId="35DED029" w:rsidR="00BA66AD" w:rsidRPr="002935E8" w:rsidRDefault="00BA66AD" w:rsidP="3F69E2DF">
            <w:pPr>
              <w:rPr>
                <w:rFonts w:asciiTheme="minorHAnsi" w:hAnsiTheme="minorHAnsi" w:cstheme="minorHAnsi"/>
                <w:b/>
                <w:bCs/>
              </w:rPr>
            </w:pPr>
          </w:p>
          <w:p w14:paraId="16953D36" w14:textId="09E1E58E" w:rsidR="00BA66AD" w:rsidRPr="002935E8" w:rsidRDefault="00BA66AD" w:rsidP="5675FF2D">
            <w:pPr>
              <w:rPr>
                <w:rFonts w:asciiTheme="minorHAnsi" w:hAnsiTheme="minorHAnsi" w:cstheme="minorHAnsi"/>
                <w:sz w:val="18"/>
                <w:szCs w:val="18"/>
              </w:rPr>
            </w:pPr>
          </w:p>
          <w:p w14:paraId="2756C958" w14:textId="62F08D24" w:rsidR="00BA66AD" w:rsidRPr="002935E8" w:rsidRDefault="526F786C" w:rsidP="5675FF2D">
            <w:pPr>
              <w:pStyle w:val="ListParagraph"/>
              <w:numPr>
                <w:ilvl w:val="0"/>
                <w:numId w:val="19"/>
              </w:numPr>
              <w:rPr>
                <w:rFonts w:asciiTheme="minorHAnsi" w:eastAsia="Arial" w:hAnsiTheme="minorHAnsi" w:cstheme="minorHAnsi"/>
                <w:sz w:val="18"/>
                <w:szCs w:val="18"/>
              </w:rPr>
            </w:pPr>
            <w:r w:rsidRPr="002935E8">
              <w:rPr>
                <w:rFonts w:asciiTheme="minorHAnsi" w:hAnsiTheme="minorHAnsi" w:cstheme="minorHAnsi"/>
                <w:sz w:val="18"/>
                <w:szCs w:val="18"/>
              </w:rPr>
              <w:t>Establish a clear picture of the literacy and numeracy landscape in their own context in order to establish the universal priorities for the year ahead as well as any targeted approaches for stages, groups and individuals.</w:t>
            </w:r>
          </w:p>
          <w:p w14:paraId="4BCC8CE3" w14:textId="5E83F573" w:rsidR="5501FBF9" w:rsidRPr="002935E8" w:rsidRDefault="5501FBF9" w:rsidP="5501FBF9">
            <w:pPr>
              <w:rPr>
                <w:rFonts w:asciiTheme="minorHAnsi" w:hAnsiTheme="minorHAnsi" w:cstheme="minorHAnsi"/>
                <w:sz w:val="18"/>
                <w:szCs w:val="18"/>
              </w:rPr>
            </w:pPr>
          </w:p>
          <w:p w14:paraId="6BA9A826" w14:textId="1416F4AC" w:rsidR="35A9E61F" w:rsidRPr="002935E8" w:rsidRDefault="7013AF0D" w:rsidP="50FA0598">
            <w:pPr>
              <w:pStyle w:val="ListParagraph"/>
              <w:numPr>
                <w:ilvl w:val="0"/>
                <w:numId w:val="19"/>
              </w:numPr>
              <w:spacing w:line="259" w:lineRule="auto"/>
              <w:rPr>
                <w:rFonts w:asciiTheme="minorHAnsi" w:eastAsia="Arial" w:hAnsiTheme="minorHAnsi" w:cstheme="minorHAnsi"/>
                <w:color w:val="000000" w:themeColor="text1"/>
                <w:sz w:val="18"/>
                <w:szCs w:val="18"/>
              </w:rPr>
            </w:pPr>
            <w:r w:rsidRPr="002935E8">
              <w:rPr>
                <w:rFonts w:asciiTheme="minorHAnsi" w:eastAsia="Arial" w:hAnsiTheme="minorHAnsi" w:cstheme="minorHAnsi"/>
                <w:color w:val="000000" w:themeColor="text1"/>
                <w:sz w:val="18"/>
                <w:szCs w:val="18"/>
              </w:rPr>
              <w:t xml:space="preserve">Provide opportunities for CLPL which </w:t>
            </w:r>
            <w:r w:rsidR="7BA2FE64" w:rsidRPr="002935E8">
              <w:rPr>
                <w:rFonts w:asciiTheme="minorHAnsi" w:eastAsia="Arial" w:hAnsiTheme="minorHAnsi" w:cstheme="minorHAnsi"/>
                <w:color w:val="000000" w:themeColor="text1"/>
                <w:sz w:val="18"/>
                <w:szCs w:val="18"/>
              </w:rPr>
              <w:t xml:space="preserve">supports staff </w:t>
            </w:r>
            <w:r w:rsidR="510C9971" w:rsidRPr="002935E8">
              <w:rPr>
                <w:rFonts w:asciiTheme="minorHAnsi" w:eastAsia="Arial" w:hAnsiTheme="minorHAnsi" w:cstheme="minorHAnsi"/>
                <w:color w:val="000000" w:themeColor="text1"/>
                <w:sz w:val="18"/>
                <w:szCs w:val="18"/>
              </w:rPr>
              <w:t>t</w:t>
            </w:r>
            <w:r w:rsidR="0155D99F" w:rsidRPr="002935E8">
              <w:rPr>
                <w:rFonts w:asciiTheme="minorHAnsi" w:eastAsia="Arial" w:hAnsiTheme="minorHAnsi" w:cstheme="minorHAnsi"/>
                <w:color w:val="000000" w:themeColor="text1"/>
                <w:sz w:val="18"/>
                <w:szCs w:val="18"/>
              </w:rPr>
              <w:t xml:space="preserve">o </w:t>
            </w:r>
            <w:r w:rsidR="4B441B28" w:rsidRPr="002935E8">
              <w:rPr>
                <w:rFonts w:asciiTheme="minorHAnsi" w:eastAsia="Arial" w:hAnsiTheme="minorHAnsi" w:cstheme="minorHAnsi"/>
                <w:color w:val="000000" w:themeColor="text1"/>
                <w:sz w:val="18"/>
                <w:szCs w:val="18"/>
              </w:rPr>
              <w:t>respond</w:t>
            </w:r>
            <w:r w:rsidR="6C023282" w:rsidRPr="002935E8">
              <w:rPr>
                <w:rFonts w:asciiTheme="minorHAnsi" w:eastAsia="Arial" w:hAnsiTheme="minorHAnsi" w:cstheme="minorHAnsi"/>
                <w:color w:val="000000" w:themeColor="text1"/>
                <w:sz w:val="18"/>
                <w:szCs w:val="18"/>
              </w:rPr>
              <w:t xml:space="preserve"> confidently</w:t>
            </w:r>
            <w:r w:rsidR="4B441B28" w:rsidRPr="002935E8">
              <w:rPr>
                <w:rFonts w:asciiTheme="minorHAnsi" w:eastAsia="Arial" w:hAnsiTheme="minorHAnsi" w:cstheme="minorHAnsi"/>
                <w:color w:val="000000" w:themeColor="text1"/>
                <w:sz w:val="18"/>
                <w:szCs w:val="18"/>
              </w:rPr>
              <w:t xml:space="preserve"> to </w:t>
            </w:r>
            <w:r w:rsidR="11C627F4" w:rsidRPr="002935E8">
              <w:rPr>
                <w:rFonts w:asciiTheme="minorHAnsi" w:eastAsia="Arial" w:hAnsiTheme="minorHAnsi" w:cstheme="minorHAnsi"/>
                <w:color w:val="000000" w:themeColor="text1"/>
                <w:sz w:val="18"/>
                <w:szCs w:val="18"/>
              </w:rPr>
              <w:t>learners’ needs</w:t>
            </w:r>
            <w:r w:rsidR="1EDF0B82" w:rsidRPr="002935E8">
              <w:rPr>
                <w:rFonts w:asciiTheme="minorHAnsi" w:eastAsia="Arial" w:hAnsiTheme="minorHAnsi" w:cstheme="minorHAnsi"/>
                <w:color w:val="000000" w:themeColor="text1"/>
                <w:sz w:val="18"/>
                <w:szCs w:val="18"/>
              </w:rPr>
              <w:t>, intervening timeously</w:t>
            </w:r>
            <w:r w:rsidR="5E4673D0" w:rsidRPr="002935E8">
              <w:rPr>
                <w:rFonts w:asciiTheme="minorHAnsi" w:eastAsia="Arial" w:hAnsiTheme="minorHAnsi" w:cstheme="minorHAnsi"/>
                <w:color w:val="000000" w:themeColor="text1"/>
                <w:sz w:val="18"/>
                <w:szCs w:val="18"/>
              </w:rPr>
              <w:t>.</w:t>
            </w:r>
            <w:r w:rsidR="4C592B3B" w:rsidRPr="002935E8">
              <w:rPr>
                <w:rFonts w:asciiTheme="minorHAnsi" w:eastAsia="Arial" w:hAnsiTheme="minorHAnsi" w:cstheme="minorHAnsi"/>
                <w:color w:val="000000" w:themeColor="text1"/>
                <w:sz w:val="18"/>
                <w:szCs w:val="18"/>
              </w:rPr>
              <w:t xml:space="preserve"> </w:t>
            </w:r>
          </w:p>
          <w:p w14:paraId="24209A30" w14:textId="77777777" w:rsidR="00BA66AD" w:rsidRPr="002935E8" w:rsidRDefault="00BA66AD" w:rsidP="6086195E">
            <w:pPr>
              <w:rPr>
                <w:rFonts w:asciiTheme="minorHAnsi" w:hAnsiTheme="minorHAnsi" w:cstheme="minorHAnsi"/>
                <w:b/>
                <w:bCs/>
                <w:color w:val="FFFFFF" w:themeColor="background1"/>
                <w:sz w:val="18"/>
                <w:szCs w:val="18"/>
              </w:rPr>
            </w:pPr>
          </w:p>
          <w:p w14:paraId="0B88ABDA" w14:textId="5DB53008" w:rsidR="009E3C46" w:rsidRPr="002935E8" w:rsidRDefault="0CD00D16" w:rsidP="6086195E">
            <w:pPr>
              <w:pStyle w:val="ListParagraph"/>
              <w:numPr>
                <w:ilvl w:val="0"/>
                <w:numId w:val="19"/>
              </w:numPr>
              <w:rPr>
                <w:rFonts w:asciiTheme="minorHAnsi" w:hAnsiTheme="minorHAnsi" w:cstheme="minorHAnsi"/>
                <w:color w:val="000000" w:themeColor="text1"/>
                <w:sz w:val="18"/>
                <w:szCs w:val="18"/>
              </w:rPr>
            </w:pPr>
            <w:r w:rsidRPr="002935E8">
              <w:rPr>
                <w:rFonts w:asciiTheme="minorHAnsi" w:eastAsia="Arial" w:hAnsiTheme="minorHAnsi" w:cstheme="minorHAnsi"/>
                <w:color w:val="000000" w:themeColor="text1"/>
                <w:sz w:val="18"/>
                <w:szCs w:val="18"/>
              </w:rPr>
              <w:t xml:space="preserve">Ensure tracking and monitoring enables earlier identification of young people </w:t>
            </w:r>
            <w:r w:rsidR="009E3C46" w:rsidRPr="002935E8">
              <w:rPr>
                <w:rFonts w:asciiTheme="minorHAnsi" w:eastAsia="Arial" w:hAnsiTheme="minorHAnsi" w:cstheme="minorHAnsi"/>
                <w:color w:val="000000" w:themeColor="text1"/>
                <w:sz w:val="18"/>
                <w:szCs w:val="18"/>
              </w:rPr>
              <w:t xml:space="preserve">who may be at risk of not attaining </w:t>
            </w:r>
            <w:r w:rsidRPr="002935E8">
              <w:rPr>
                <w:rFonts w:asciiTheme="minorHAnsi" w:eastAsia="Arial" w:hAnsiTheme="minorHAnsi" w:cstheme="minorHAnsi"/>
                <w:color w:val="000000" w:themeColor="text1"/>
                <w:sz w:val="18"/>
                <w:szCs w:val="18"/>
              </w:rPr>
              <w:t>and apply relevant interventions.</w:t>
            </w:r>
          </w:p>
          <w:p w14:paraId="3458623B" w14:textId="77777777" w:rsidR="009E3C46" w:rsidRPr="002935E8" w:rsidRDefault="009E3C46" w:rsidP="6086195E">
            <w:pPr>
              <w:rPr>
                <w:rFonts w:asciiTheme="minorHAnsi" w:eastAsia="Arial" w:hAnsiTheme="minorHAnsi" w:cstheme="minorHAnsi"/>
                <w:sz w:val="18"/>
                <w:szCs w:val="18"/>
              </w:rPr>
            </w:pPr>
          </w:p>
          <w:p w14:paraId="282E7D1A" w14:textId="76B996DE" w:rsidR="004B5D57" w:rsidRPr="002935E8" w:rsidRDefault="16F8DF21" w:rsidP="5675FF2D">
            <w:pPr>
              <w:pStyle w:val="ListParagraph"/>
              <w:numPr>
                <w:ilvl w:val="0"/>
                <w:numId w:val="19"/>
              </w:numPr>
              <w:rPr>
                <w:rFonts w:asciiTheme="minorHAnsi" w:eastAsia="Arial" w:hAnsiTheme="minorHAnsi" w:cstheme="minorHAnsi"/>
                <w:sz w:val="18"/>
                <w:szCs w:val="18"/>
              </w:rPr>
            </w:pPr>
            <w:r w:rsidRPr="002935E8">
              <w:rPr>
                <w:rFonts w:asciiTheme="minorHAnsi" w:eastAsia="Arial" w:hAnsiTheme="minorHAnsi" w:cstheme="minorHAnsi"/>
                <w:sz w:val="18"/>
                <w:szCs w:val="18"/>
              </w:rPr>
              <w:t>Consider how learner participation</w:t>
            </w:r>
            <w:r w:rsidR="0150A278" w:rsidRPr="002935E8">
              <w:rPr>
                <w:rFonts w:asciiTheme="minorHAnsi" w:eastAsia="Arial" w:hAnsiTheme="minorHAnsi" w:cstheme="minorHAnsi"/>
                <w:sz w:val="18"/>
                <w:szCs w:val="18"/>
              </w:rPr>
              <w:t xml:space="preserve"> is emerging</w:t>
            </w:r>
            <w:r w:rsidR="0BF5BFEF" w:rsidRPr="002935E8">
              <w:rPr>
                <w:rFonts w:asciiTheme="minorHAnsi" w:eastAsia="Arial" w:hAnsiTheme="minorHAnsi" w:cstheme="minorHAnsi"/>
                <w:sz w:val="18"/>
                <w:szCs w:val="18"/>
              </w:rPr>
              <w:t xml:space="preserve"> (audit) </w:t>
            </w:r>
            <w:r w:rsidR="09C87F94" w:rsidRPr="002935E8">
              <w:rPr>
                <w:rFonts w:asciiTheme="minorHAnsi" w:eastAsia="Arial" w:hAnsiTheme="minorHAnsi" w:cstheme="minorHAnsi"/>
                <w:sz w:val="18"/>
                <w:szCs w:val="18"/>
              </w:rPr>
              <w:t>and</w:t>
            </w:r>
            <w:r w:rsidR="737CB299" w:rsidRPr="002935E8">
              <w:rPr>
                <w:rFonts w:asciiTheme="minorHAnsi" w:eastAsia="Arial" w:hAnsiTheme="minorHAnsi" w:cstheme="minorHAnsi"/>
                <w:sz w:val="18"/>
                <w:szCs w:val="18"/>
              </w:rPr>
              <w:t xml:space="preserve"> </w:t>
            </w:r>
            <w:r w:rsidR="4C7BEFBA" w:rsidRPr="002935E8">
              <w:rPr>
                <w:rFonts w:asciiTheme="minorHAnsi" w:eastAsia="Arial" w:hAnsiTheme="minorHAnsi" w:cstheme="minorHAnsi"/>
                <w:sz w:val="18"/>
                <w:szCs w:val="18"/>
              </w:rPr>
              <w:t xml:space="preserve">plan </w:t>
            </w:r>
            <w:r w:rsidR="4E1A1120" w:rsidRPr="002935E8">
              <w:rPr>
                <w:rFonts w:asciiTheme="minorHAnsi" w:eastAsia="Arial" w:hAnsiTheme="minorHAnsi" w:cstheme="minorHAnsi"/>
                <w:sz w:val="18"/>
                <w:szCs w:val="18"/>
              </w:rPr>
              <w:t xml:space="preserve">appropriate next steps </w:t>
            </w:r>
            <w:r w:rsidR="17A12CFF" w:rsidRPr="002935E8">
              <w:rPr>
                <w:rFonts w:asciiTheme="minorHAnsi" w:eastAsia="Arial" w:hAnsiTheme="minorHAnsi" w:cstheme="minorHAnsi"/>
                <w:sz w:val="18"/>
                <w:szCs w:val="18"/>
              </w:rPr>
              <w:t>in the journey towards empowerment of</w:t>
            </w:r>
            <w:r w:rsidR="1973751E" w:rsidRPr="002935E8">
              <w:rPr>
                <w:rFonts w:asciiTheme="minorHAnsi" w:eastAsia="Arial" w:hAnsiTheme="minorHAnsi" w:cstheme="minorHAnsi"/>
                <w:sz w:val="18"/>
                <w:szCs w:val="18"/>
              </w:rPr>
              <w:t xml:space="preserve"> children and young people </w:t>
            </w:r>
            <w:r w:rsidR="1161979C" w:rsidRPr="002935E8">
              <w:rPr>
                <w:rFonts w:asciiTheme="minorHAnsi" w:eastAsia="Arial" w:hAnsiTheme="minorHAnsi" w:cstheme="minorHAnsi"/>
                <w:sz w:val="18"/>
                <w:szCs w:val="18"/>
              </w:rPr>
              <w:t>in decisions abou</w:t>
            </w:r>
            <w:r w:rsidR="3C566C81" w:rsidRPr="002935E8">
              <w:rPr>
                <w:rFonts w:asciiTheme="minorHAnsi" w:eastAsia="Arial" w:hAnsiTheme="minorHAnsi" w:cstheme="minorHAnsi"/>
                <w:sz w:val="18"/>
                <w:szCs w:val="18"/>
              </w:rPr>
              <w:t>t</w:t>
            </w:r>
            <w:r w:rsidR="2E441E93" w:rsidRPr="002935E8">
              <w:rPr>
                <w:rFonts w:asciiTheme="minorHAnsi" w:eastAsia="Arial" w:hAnsiTheme="minorHAnsi" w:cstheme="minorHAnsi"/>
                <w:sz w:val="18"/>
                <w:szCs w:val="18"/>
              </w:rPr>
              <w:t xml:space="preserve"> what </w:t>
            </w:r>
            <w:r w:rsidR="1161979C" w:rsidRPr="002935E8">
              <w:rPr>
                <w:rFonts w:asciiTheme="minorHAnsi" w:eastAsia="Arial" w:hAnsiTheme="minorHAnsi" w:cstheme="minorHAnsi"/>
                <w:sz w:val="18"/>
                <w:szCs w:val="18"/>
              </w:rPr>
              <w:t>matters to them most</w:t>
            </w:r>
            <w:r w:rsidR="6226BA02" w:rsidRPr="002935E8">
              <w:rPr>
                <w:rFonts w:asciiTheme="minorHAnsi" w:eastAsia="Arial" w:hAnsiTheme="minorHAnsi" w:cstheme="minorHAnsi"/>
                <w:sz w:val="18"/>
                <w:szCs w:val="18"/>
              </w:rPr>
              <w:t>- in school, in the community and globally.</w:t>
            </w:r>
            <w:r w:rsidR="2A4E7B55" w:rsidRPr="002935E8">
              <w:rPr>
                <w:rFonts w:asciiTheme="minorHAnsi" w:eastAsia="Arial" w:hAnsiTheme="minorHAnsi" w:cstheme="minorHAnsi"/>
                <w:sz w:val="18"/>
                <w:szCs w:val="18"/>
              </w:rPr>
              <w:t xml:space="preserve"> </w:t>
            </w:r>
          </w:p>
          <w:p w14:paraId="7CD12ACD" w14:textId="77777777" w:rsidR="00517223" w:rsidRPr="002935E8" w:rsidRDefault="00517223" w:rsidP="00517223">
            <w:pPr>
              <w:pStyle w:val="ListParagraph"/>
              <w:rPr>
                <w:rFonts w:asciiTheme="minorHAnsi" w:eastAsia="Arial" w:hAnsiTheme="minorHAnsi" w:cstheme="minorHAnsi"/>
                <w:sz w:val="18"/>
                <w:szCs w:val="18"/>
              </w:rPr>
            </w:pPr>
          </w:p>
          <w:p w14:paraId="48DDB763" w14:textId="77777777" w:rsidR="00517223" w:rsidRPr="002935E8" w:rsidRDefault="00517223" w:rsidP="00517223">
            <w:pPr>
              <w:pStyle w:val="ListParagraph"/>
              <w:ind w:left="360"/>
              <w:rPr>
                <w:rFonts w:asciiTheme="minorHAnsi" w:eastAsia="Arial" w:hAnsiTheme="minorHAnsi" w:cstheme="minorHAnsi"/>
                <w:sz w:val="18"/>
                <w:szCs w:val="18"/>
              </w:rPr>
            </w:pPr>
          </w:p>
          <w:p w14:paraId="568C213D" w14:textId="754CFC89" w:rsidR="009E3C46" w:rsidRDefault="009E3C46" w:rsidP="00517223">
            <w:pPr>
              <w:rPr>
                <w:rFonts w:asciiTheme="minorHAnsi" w:hAnsiTheme="minorHAnsi" w:cstheme="minorHAnsi"/>
                <w:sz w:val="18"/>
                <w:szCs w:val="18"/>
              </w:rPr>
            </w:pPr>
          </w:p>
          <w:p w14:paraId="258115EC" w14:textId="6432C5D7" w:rsidR="004F4CA5" w:rsidRDefault="004F4CA5" w:rsidP="00517223">
            <w:pPr>
              <w:rPr>
                <w:rFonts w:asciiTheme="minorHAnsi" w:hAnsiTheme="minorHAnsi" w:cstheme="minorHAnsi"/>
                <w:sz w:val="18"/>
                <w:szCs w:val="18"/>
              </w:rPr>
            </w:pPr>
          </w:p>
          <w:p w14:paraId="0ADCB169" w14:textId="4F8EB6A0" w:rsidR="004F4CA5" w:rsidRDefault="004F4CA5" w:rsidP="00517223">
            <w:pPr>
              <w:rPr>
                <w:rFonts w:asciiTheme="minorHAnsi" w:hAnsiTheme="minorHAnsi" w:cstheme="minorHAnsi"/>
                <w:sz w:val="18"/>
                <w:szCs w:val="18"/>
              </w:rPr>
            </w:pPr>
          </w:p>
          <w:p w14:paraId="3100FBC8" w14:textId="0DC7F177" w:rsidR="004F4CA5" w:rsidRDefault="004F4CA5" w:rsidP="00517223">
            <w:pPr>
              <w:rPr>
                <w:rFonts w:asciiTheme="minorHAnsi" w:hAnsiTheme="minorHAnsi" w:cstheme="minorHAnsi"/>
                <w:sz w:val="18"/>
                <w:szCs w:val="18"/>
              </w:rPr>
            </w:pPr>
          </w:p>
          <w:p w14:paraId="4A87127C" w14:textId="3ADCF7FD" w:rsidR="004F4CA5" w:rsidRDefault="004F4CA5" w:rsidP="00517223">
            <w:pPr>
              <w:rPr>
                <w:rFonts w:asciiTheme="minorHAnsi" w:hAnsiTheme="minorHAnsi" w:cstheme="minorHAnsi"/>
                <w:sz w:val="18"/>
                <w:szCs w:val="18"/>
              </w:rPr>
            </w:pPr>
          </w:p>
          <w:p w14:paraId="4A226FB0" w14:textId="2623976B" w:rsidR="004F4CA5" w:rsidRDefault="004F4CA5" w:rsidP="00517223">
            <w:pPr>
              <w:rPr>
                <w:rFonts w:asciiTheme="minorHAnsi" w:hAnsiTheme="minorHAnsi" w:cstheme="minorHAnsi"/>
                <w:sz w:val="18"/>
                <w:szCs w:val="18"/>
              </w:rPr>
            </w:pPr>
          </w:p>
          <w:p w14:paraId="3E74AD9A" w14:textId="1D34BC99" w:rsidR="004F4CA5" w:rsidRDefault="004F4CA5" w:rsidP="00517223">
            <w:pPr>
              <w:rPr>
                <w:rFonts w:asciiTheme="minorHAnsi" w:hAnsiTheme="minorHAnsi" w:cstheme="minorHAnsi"/>
                <w:sz w:val="18"/>
                <w:szCs w:val="18"/>
              </w:rPr>
            </w:pPr>
          </w:p>
          <w:p w14:paraId="0B33F049" w14:textId="6295C48F" w:rsidR="004F4CA5" w:rsidRDefault="004F4CA5" w:rsidP="00517223">
            <w:pPr>
              <w:rPr>
                <w:rFonts w:asciiTheme="minorHAnsi" w:hAnsiTheme="minorHAnsi" w:cstheme="minorHAnsi"/>
                <w:sz w:val="18"/>
                <w:szCs w:val="18"/>
              </w:rPr>
            </w:pPr>
          </w:p>
          <w:p w14:paraId="3DC8A55A" w14:textId="2168AC2A" w:rsidR="004F4CA5" w:rsidRDefault="004F4CA5" w:rsidP="00517223">
            <w:pPr>
              <w:rPr>
                <w:rFonts w:asciiTheme="minorHAnsi" w:hAnsiTheme="minorHAnsi" w:cstheme="minorHAnsi"/>
                <w:sz w:val="18"/>
                <w:szCs w:val="18"/>
              </w:rPr>
            </w:pPr>
          </w:p>
          <w:p w14:paraId="47A184D9" w14:textId="77777777" w:rsidR="004F4CA5" w:rsidRDefault="004F4CA5" w:rsidP="00517223">
            <w:pPr>
              <w:rPr>
                <w:rFonts w:asciiTheme="minorHAnsi" w:hAnsiTheme="minorHAnsi" w:cstheme="minorHAnsi"/>
                <w:sz w:val="18"/>
                <w:szCs w:val="18"/>
              </w:rPr>
            </w:pPr>
          </w:p>
          <w:p w14:paraId="1C891C2B" w14:textId="77777777" w:rsidR="004F4CA5" w:rsidRPr="002935E8" w:rsidRDefault="004F4CA5" w:rsidP="00517223">
            <w:pPr>
              <w:rPr>
                <w:rFonts w:asciiTheme="minorHAnsi" w:hAnsiTheme="minorHAnsi" w:cstheme="minorHAnsi"/>
                <w:sz w:val="18"/>
                <w:szCs w:val="18"/>
              </w:rPr>
            </w:pPr>
          </w:p>
          <w:p w14:paraId="70E22457" w14:textId="3FD7D827" w:rsidR="004B5D57" w:rsidRPr="002935E8" w:rsidRDefault="7B13BAD8" w:rsidP="5675FF2D">
            <w:pPr>
              <w:pStyle w:val="ListParagraph"/>
              <w:numPr>
                <w:ilvl w:val="0"/>
                <w:numId w:val="19"/>
              </w:numPr>
              <w:rPr>
                <w:rFonts w:asciiTheme="minorHAnsi" w:hAnsiTheme="minorHAnsi" w:cstheme="minorHAnsi"/>
                <w:sz w:val="18"/>
                <w:szCs w:val="18"/>
              </w:rPr>
            </w:pPr>
            <w:r w:rsidRPr="002935E8">
              <w:rPr>
                <w:rFonts w:asciiTheme="minorHAnsi" w:hAnsiTheme="minorHAnsi" w:cstheme="minorHAnsi"/>
                <w:sz w:val="18"/>
                <w:szCs w:val="18"/>
              </w:rPr>
              <w:t xml:space="preserve">Take into consideration </w:t>
            </w:r>
            <w:r w:rsidR="0ADD43F3" w:rsidRPr="002935E8">
              <w:rPr>
                <w:rFonts w:asciiTheme="minorHAnsi" w:hAnsiTheme="minorHAnsi" w:cstheme="minorHAnsi"/>
                <w:sz w:val="18"/>
                <w:szCs w:val="18"/>
              </w:rPr>
              <w:t xml:space="preserve">experiences of learners </w:t>
            </w:r>
            <w:r w:rsidR="1031B6D6" w:rsidRPr="002935E8">
              <w:rPr>
                <w:rFonts w:asciiTheme="minorHAnsi" w:hAnsiTheme="minorHAnsi" w:cstheme="minorHAnsi"/>
                <w:sz w:val="18"/>
                <w:szCs w:val="18"/>
              </w:rPr>
              <w:t xml:space="preserve">whilst </w:t>
            </w:r>
            <w:r w:rsidR="24111E54" w:rsidRPr="002935E8">
              <w:rPr>
                <w:rFonts w:asciiTheme="minorHAnsi" w:hAnsiTheme="minorHAnsi" w:cstheme="minorHAnsi"/>
                <w:sz w:val="18"/>
                <w:szCs w:val="18"/>
              </w:rPr>
              <w:t>at home and how these impact on overall achievements of children and young people.</w:t>
            </w:r>
          </w:p>
          <w:p w14:paraId="09BBA4F6" w14:textId="50530C4C" w:rsidR="5675FF2D" w:rsidRPr="002935E8" w:rsidRDefault="5675FF2D" w:rsidP="5675FF2D">
            <w:pPr>
              <w:rPr>
                <w:rFonts w:asciiTheme="minorHAnsi" w:hAnsiTheme="minorHAnsi" w:cstheme="minorHAnsi"/>
                <w:sz w:val="18"/>
                <w:szCs w:val="18"/>
              </w:rPr>
            </w:pPr>
          </w:p>
          <w:p w14:paraId="05509A62" w14:textId="3DD2DC9C" w:rsidR="00FF734D" w:rsidRPr="002935E8" w:rsidRDefault="108034AF" w:rsidP="5675FF2D">
            <w:pPr>
              <w:pStyle w:val="ListParagraph"/>
              <w:numPr>
                <w:ilvl w:val="0"/>
                <w:numId w:val="19"/>
              </w:numPr>
              <w:rPr>
                <w:rFonts w:asciiTheme="minorHAnsi" w:eastAsia="Arial" w:hAnsiTheme="minorHAnsi" w:cstheme="minorHAnsi"/>
                <w:sz w:val="18"/>
                <w:szCs w:val="18"/>
              </w:rPr>
            </w:pPr>
            <w:r w:rsidRPr="002935E8">
              <w:rPr>
                <w:rFonts w:asciiTheme="minorHAnsi" w:hAnsiTheme="minorHAnsi" w:cstheme="minorHAnsi"/>
                <w:sz w:val="18"/>
                <w:szCs w:val="18"/>
              </w:rPr>
              <w:t xml:space="preserve">Consider </w:t>
            </w:r>
            <w:r w:rsidR="4A0D639B" w:rsidRPr="002935E8">
              <w:rPr>
                <w:rFonts w:asciiTheme="minorHAnsi" w:hAnsiTheme="minorHAnsi" w:cstheme="minorHAnsi"/>
                <w:sz w:val="18"/>
                <w:szCs w:val="18"/>
              </w:rPr>
              <w:t xml:space="preserve">the </w:t>
            </w:r>
            <w:r w:rsidR="4099B9FC" w:rsidRPr="002935E8">
              <w:rPr>
                <w:rFonts w:asciiTheme="minorHAnsi" w:hAnsiTheme="minorHAnsi" w:cstheme="minorHAnsi"/>
                <w:sz w:val="18"/>
                <w:szCs w:val="18"/>
              </w:rPr>
              <w:t xml:space="preserve">key personnel and </w:t>
            </w:r>
            <w:r w:rsidR="4A0D639B" w:rsidRPr="002935E8">
              <w:rPr>
                <w:rFonts w:asciiTheme="minorHAnsi" w:hAnsiTheme="minorHAnsi" w:cstheme="minorHAnsi"/>
                <w:sz w:val="18"/>
                <w:szCs w:val="18"/>
              </w:rPr>
              <w:t xml:space="preserve">processes which will </w:t>
            </w:r>
            <w:r w:rsidR="6CFC3EE2" w:rsidRPr="002935E8">
              <w:rPr>
                <w:rFonts w:asciiTheme="minorHAnsi" w:hAnsiTheme="minorHAnsi" w:cstheme="minorHAnsi"/>
                <w:sz w:val="18"/>
                <w:szCs w:val="18"/>
              </w:rPr>
              <w:t>support</w:t>
            </w:r>
            <w:r w:rsidR="7EFB954F" w:rsidRPr="002935E8">
              <w:rPr>
                <w:rFonts w:asciiTheme="minorHAnsi" w:hAnsiTheme="minorHAnsi" w:cstheme="minorHAnsi"/>
                <w:sz w:val="18"/>
                <w:szCs w:val="18"/>
              </w:rPr>
              <w:t xml:space="preserve"> learners to</w:t>
            </w:r>
            <w:r w:rsidR="6EC74F7C" w:rsidRPr="002935E8">
              <w:rPr>
                <w:rFonts w:asciiTheme="minorHAnsi" w:hAnsiTheme="minorHAnsi" w:cstheme="minorHAnsi"/>
                <w:sz w:val="18"/>
                <w:szCs w:val="18"/>
              </w:rPr>
              <w:t xml:space="preserve"> reflect on their learning pathway</w:t>
            </w:r>
            <w:r w:rsidR="1FDD9C35" w:rsidRPr="002935E8">
              <w:rPr>
                <w:rFonts w:asciiTheme="minorHAnsi" w:hAnsiTheme="minorHAnsi" w:cstheme="minorHAnsi"/>
                <w:sz w:val="18"/>
                <w:szCs w:val="18"/>
              </w:rPr>
              <w:t xml:space="preserve"> in the light of</w:t>
            </w:r>
            <w:r w:rsidR="16D74241" w:rsidRPr="002935E8">
              <w:rPr>
                <w:rFonts w:asciiTheme="minorHAnsi" w:eastAsia="Arial" w:hAnsiTheme="minorHAnsi" w:cstheme="minorHAnsi"/>
                <w:sz w:val="18"/>
                <w:szCs w:val="18"/>
              </w:rPr>
              <w:t xml:space="preserve"> the varied learning experiences they will have had during 20</w:t>
            </w:r>
            <w:r w:rsidR="43F0FCB1" w:rsidRPr="002935E8">
              <w:rPr>
                <w:rFonts w:asciiTheme="minorHAnsi" w:eastAsia="Arial" w:hAnsiTheme="minorHAnsi" w:cstheme="minorHAnsi"/>
                <w:sz w:val="18"/>
                <w:szCs w:val="18"/>
              </w:rPr>
              <w:t>-21</w:t>
            </w:r>
            <w:r w:rsidR="16D74241" w:rsidRPr="002935E8">
              <w:rPr>
                <w:rFonts w:asciiTheme="minorHAnsi" w:eastAsia="Arial" w:hAnsiTheme="minorHAnsi" w:cstheme="minorHAnsi"/>
                <w:sz w:val="18"/>
                <w:szCs w:val="18"/>
              </w:rPr>
              <w:t xml:space="preserve"> </w:t>
            </w:r>
            <w:r w:rsidR="3A6EEE9E" w:rsidRPr="002935E8">
              <w:rPr>
                <w:rFonts w:asciiTheme="minorHAnsi" w:hAnsiTheme="minorHAnsi" w:cstheme="minorHAnsi"/>
                <w:sz w:val="18"/>
                <w:szCs w:val="18"/>
              </w:rPr>
              <w:t>and</w:t>
            </w:r>
            <w:r w:rsidR="0E451E3C" w:rsidRPr="002935E8">
              <w:rPr>
                <w:rFonts w:asciiTheme="minorHAnsi" w:hAnsiTheme="minorHAnsi" w:cstheme="minorHAnsi"/>
                <w:sz w:val="18"/>
                <w:szCs w:val="18"/>
              </w:rPr>
              <w:t>,</w:t>
            </w:r>
            <w:r w:rsidR="3A6EEE9E" w:rsidRPr="002935E8">
              <w:rPr>
                <w:rFonts w:asciiTheme="minorHAnsi" w:hAnsiTheme="minorHAnsi" w:cstheme="minorHAnsi"/>
                <w:sz w:val="18"/>
                <w:szCs w:val="18"/>
              </w:rPr>
              <w:t xml:space="preserve"> where necessary</w:t>
            </w:r>
            <w:r w:rsidR="779CE31B" w:rsidRPr="002935E8">
              <w:rPr>
                <w:rFonts w:asciiTheme="minorHAnsi" w:hAnsiTheme="minorHAnsi" w:cstheme="minorHAnsi"/>
                <w:sz w:val="18"/>
                <w:szCs w:val="18"/>
              </w:rPr>
              <w:t>,</w:t>
            </w:r>
            <w:r w:rsidR="0BB626FD" w:rsidRPr="002935E8">
              <w:rPr>
                <w:rFonts w:asciiTheme="minorHAnsi" w:hAnsiTheme="minorHAnsi" w:cstheme="minorHAnsi"/>
                <w:sz w:val="18"/>
                <w:szCs w:val="18"/>
              </w:rPr>
              <w:t xml:space="preserve"> re</w:t>
            </w:r>
            <w:r w:rsidR="72520721" w:rsidRPr="002935E8">
              <w:rPr>
                <w:rFonts w:asciiTheme="minorHAnsi" w:hAnsiTheme="minorHAnsi" w:cstheme="minorHAnsi"/>
                <w:sz w:val="18"/>
                <w:szCs w:val="18"/>
              </w:rPr>
              <w:t>ignite</w:t>
            </w:r>
            <w:r w:rsidR="0BB626FD" w:rsidRPr="002935E8">
              <w:rPr>
                <w:rFonts w:asciiTheme="minorHAnsi" w:hAnsiTheme="minorHAnsi" w:cstheme="minorHAnsi"/>
                <w:sz w:val="18"/>
                <w:szCs w:val="18"/>
              </w:rPr>
              <w:t xml:space="preserve"> </w:t>
            </w:r>
            <w:r w:rsidR="634E5F2A" w:rsidRPr="002935E8">
              <w:rPr>
                <w:rFonts w:asciiTheme="minorHAnsi" w:hAnsiTheme="minorHAnsi" w:cstheme="minorHAnsi"/>
                <w:sz w:val="18"/>
                <w:szCs w:val="18"/>
              </w:rPr>
              <w:t xml:space="preserve">learner </w:t>
            </w:r>
            <w:r w:rsidR="7EFB954F" w:rsidRPr="002935E8">
              <w:rPr>
                <w:rFonts w:asciiTheme="minorHAnsi" w:hAnsiTheme="minorHAnsi" w:cstheme="minorHAnsi"/>
                <w:sz w:val="18"/>
                <w:szCs w:val="18"/>
              </w:rPr>
              <w:t xml:space="preserve">responsibility </w:t>
            </w:r>
            <w:r w:rsidR="679A52E1" w:rsidRPr="002935E8">
              <w:rPr>
                <w:rFonts w:asciiTheme="minorHAnsi" w:hAnsiTheme="minorHAnsi" w:cstheme="minorHAnsi"/>
                <w:sz w:val="18"/>
                <w:szCs w:val="18"/>
              </w:rPr>
              <w:t>for their learning and achievemen</w:t>
            </w:r>
            <w:r w:rsidR="56588C8A" w:rsidRPr="002935E8">
              <w:rPr>
                <w:rFonts w:asciiTheme="minorHAnsi" w:hAnsiTheme="minorHAnsi" w:cstheme="minorHAnsi"/>
                <w:sz w:val="18"/>
                <w:szCs w:val="18"/>
              </w:rPr>
              <w:t>t.</w:t>
            </w:r>
          </w:p>
          <w:p w14:paraId="1FF36EAC" w14:textId="01AF275D" w:rsidR="00B3052D" w:rsidRPr="002935E8" w:rsidRDefault="00B3052D" w:rsidP="00D274B3">
            <w:pPr>
              <w:rPr>
                <w:rFonts w:asciiTheme="minorHAnsi" w:hAnsiTheme="minorHAnsi" w:cstheme="minorHAnsi"/>
              </w:rPr>
            </w:pPr>
          </w:p>
        </w:tc>
        <w:tc>
          <w:tcPr>
            <w:tcW w:w="3193" w:type="dxa"/>
            <w:shd w:val="clear" w:color="auto" w:fill="FABF8F" w:themeFill="accent6" w:themeFillTint="99"/>
          </w:tcPr>
          <w:p w14:paraId="49526EC1" w14:textId="77777777" w:rsidR="00BA66AD" w:rsidRPr="002935E8" w:rsidRDefault="00BA66AD" w:rsidP="00203638">
            <w:pPr>
              <w:rPr>
                <w:rFonts w:asciiTheme="minorHAnsi" w:hAnsiTheme="minorHAnsi" w:cstheme="minorHAnsi"/>
                <w:color w:val="FFFFFF" w:themeColor="background1"/>
                <w:sz w:val="18"/>
                <w:szCs w:val="18"/>
              </w:rPr>
            </w:pPr>
          </w:p>
          <w:p w14:paraId="2BFD4C24" w14:textId="77777777" w:rsidR="00203638" w:rsidRPr="002935E8" w:rsidRDefault="00203638" w:rsidP="00203638">
            <w:pPr>
              <w:rPr>
                <w:rFonts w:asciiTheme="minorHAnsi" w:hAnsiTheme="minorHAnsi" w:cstheme="minorHAnsi"/>
                <w:color w:val="FFFFFF" w:themeColor="background1"/>
                <w:sz w:val="18"/>
                <w:szCs w:val="18"/>
              </w:rPr>
            </w:pPr>
          </w:p>
          <w:p w14:paraId="6340CF37" w14:textId="77777777" w:rsidR="00203638" w:rsidRPr="002935E8" w:rsidRDefault="00203638" w:rsidP="00203638">
            <w:pPr>
              <w:rPr>
                <w:rFonts w:asciiTheme="minorHAnsi" w:hAnsiTheme="minorHAnsi" w:cstheme="minorHAnsi"/>
                <w:color w:val="FFFFFF" w:themeColor="background1"/>
                <w:sz w:val="18"/>
                <w:szCs w:val="18"/>
              </w:rPr>
            </w:pPr>
          </w:p>
          <w:p w14:paraId="4F3F3A8F" w14:textId="77777777" w:rsidR="00203638" w:rsidRPr="002935E8" w:rsidRDefault="00203638" w:rsidP="00203638">
            <w:pPr>
              <w:rPr>
                <w:rFonts w:asciiTheme="minorHAnsi" w:hAnsiTheme="minorHAnsi" w:cstheme="minorHAnsi"/>
                <w:color w:val="FFFFFF" w:themeColor="background1"/>
                <w:sz w:val="18"/>
                <w:szCs w:val="18"/>
              </w:rPr>
            </w:pPr>
          </w:p>
          <w:p w14:paraId="2A220D8C" w14:textId="7C374355" w:rsidR="00ED7783" w:rsidRDefault="00ED7783" w:rsidP="00ED778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Tracking system covers literacy and numeracy but requires development to provide more timeous information about maths retention over time. Literacy assessment information gathering needs adjustment to provide information.</w:t>
            </w:r>
          </w:p>
          <w:p w14:paraId="6F1F1880" w14:textId="16FBD3D3" w:rsidR="00ED7783" w:rsidRDefault="00ED7783" w:rsidP="00ED7783">
            <w:pPr>
              <w:rPr>
                <w:rFonts w:asciiTheme="minorHAnsi" w:hAnsiTheme="minorHAnsi" w:cstheme="minorHAnsi"/>
                <w:color w:val="000000" w:themeColor="text1"/>
                <w:sz w:val="18"/>
                <w:szCs w:val="18"/>
              </w:rPr>
            </w:pPr>
          </w:p>
          <w:p w14:paraId="55F9F9BA" w14:textId="77777777" w:rsidR="00ED7783" w:rsidRDefault="00ED7783" w:rsidP="00ED7783">
            <w:pPr>
              <w:rPr>
                <w:rFonts w:asciiTheme="minorHAnsi" w:hAnsiTheme="minorHAnsi" w:cstheme="minorHAnsi"/>
                <w:color w:val="000000" w:themeColor="text1"/>
                <w:sz w:val="18"/>
                <w:szCs w:val="18"/>
              </w:rPr>
            </w:pPr>
          </w:p>
          <w:p w14:paraId="1FCFF5C3" w14:textId="27A77628" w:rsidR="00ED7783" w:rsidRDefault="00ED7783" w:rsidP="00ED778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Literacy tracking information for children with recognised additional support needs requires further depth to inform planning.</w:t>
            </w:r>
          </w:p>
          <w:p w14:paraId="663389B9" w14:textId="77777777" w:rsidR="00ED7783" w:rsidRDefault="00ED7783" w:rsidP="00ED7783">
            <w:pPr>
              <w:rPr>
                <w:rFonts w:asciiTheme="minorHAnsi" w:hAnsiTheme="minorHAnsi" w:cstheme="minorHAnsi"/>
                <w:color w:val="000000" w:themeColor="text1"/>
                <w:sz w:val="18"/>
                <w:szCs w:val="18"/>
              </w:rPr>
            </w:pPr>
          </w:p>
          <w:p w14:paraId="05DC951D" w14:textId="0EEF4EA4" w:rsidR="00ED7783" w:rsidRDefault="00ED7783" w:rsidP="00ED7783">
            <w:pPr>
              <w:rPr>
                <w:rFonts w:asciiTheme="minorHAnsi" w:hAnsiTheme="minorHAnsi" w:cstheme="minorHAnsi"/>
                <w:color w:val="000000" w:themeColor="text1"/>
                <w:sz w:val="18"/>
                <w:szCs w:val="18"/>
              </w:rPr>
            </w:pPr>
          </w:p>
          <w:p w14:paraId="0DA8A17A" w14:textId="702AB25C" w:rsidR="007C4DC6" w:rsidRDefault="007C4DC6" w:rsidP="00ED778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Some children have shown less enthusiasm for reading for pleasure both in school and out with.</w:t>
            </w:r>
          </w:p>
          <w:p w14:paraId="179499A0" w14:textId="00528F83" w:rsidR="00ED7783" w:rsidRDefault="00ED7783" w:rsidP="00ED7783">
            <w:pPr>
              <w:rPr>
                <w:rFonts w:asciiTheme="minorHAnsi" w:hAnsiTheme="minorHAnsi" w:cstheme="minorHAnsi"/>
                <w:color w:val="000000" w:themeColor="text1"/>
                <w:sz w:val="18"/>
                <w:szCs w:val="18"/>
              </w:rPr>
            </w:pPr>
          </w:p>
          <w:p w14:paraId="7A583794" w14:textId="2559224D" w:rsidR="004F4CA5" w:rsidRDefault="004F4CA5" w:rsidP="00ED7783">
            <w:pPr>
              <w:rPr>
                <w:rFonts w:asciiTheme="minorHAnsi" w:hAnsiTheme="minorHAnsi" w:cstheme="minorHAnsi"/>
                <w:color w:val="000000" w:themeColor="text1"/>
                <w:sz w:val="18"/>
                <w:szCs w:val="18"/>
              </w:rPr>
            </w:pPr>
          </w:p>
          <w:p w14:paraId="6785BDA9" w14:textId="10C9E67F" w:rsidR="004F4CA5" w:rsidRDefault="004F4CA5" w:rsidP="00ED7783">
            <w:pPr>
              <w:rPr>
                <w:rFonts w:asciiTheme="minorHAnsi" w:hAnsiTheme="minorHAnsi" w:cstheme="minorHAnsi"/>
                <w:color w:val="000000" w:themeColor="text1"/>
                <w:sz w:val="18"/>
                <w:szCs w:val="18"/>
              </w:rPr>
            </w:pPr>
          </w:p>
          <w:p w14:paraId="2C9C5168" w14:textId="03EBD043" w:rsidR="004F4CA5" w:rsidRDefault="004F4CA5" w:rsidP="00ED7783">
            <w:pPr>
              <w:rPr>
                <w:rFonts w:asciiTheme="minorHAnsi" w:hAnsiTheme="minorHAnsi" w:cstheme="minorHAnsi"/>
                <w:color w:val="000000" w:themeColor="text1"/>
                <w:sz w:val="18"/>
                <w:szCs w:val="18"/>
              </w:rPr>
            </w:pPr>
          </w:p>
          <w:p w14:paraId="08A146C7" w14:textId="2E24E8C1" w:rsidR="004F4CA5" w:rsidRDefault="004F4CA5" w:rsidP="00ED7783">
            <w:pPr>
              <w:rPr>
                <w:rFonts w:asciiTheme="minorHAnsi" w:hAnsiTheme="minorHAnsi" w:cstheme="minorHAnsi"/>
                <w:color w:val="000000" w:themeColor="text1"/>
                <w:sz w:val="18"/>
                <w:szCs w:val="18"/>
              </w:rPr>
            </w:pPr>
          </w:p>
          <w:p w14:paraId="5902113F" w14:textId="36458E79" w:rsidR="004F4CA5" w:rsidRDefault="004F4CA5" w:rsidP="00ED7783">
            <w:pPr>
              <w:rPr>
                <w:rFonts w:asciiTheme="minorHAnsi" w:hAnsiTheme="minorHAnsi" w:cstheme="minorHAnsi"/>
                <w:color w:val="000000" w:themeColor="text1"/>
                <w:sz w:val="18"/>
                <w:szCs w:val="18"/>
              </w:rPr>
            </w:pPr>
          </w:p>
          <w:p w14:paraId="25777BD8" w14:textId="77777777" w:rsidR="00575B47" w:rsidRDefault="00575B47" w:rsidP="00ED7783">
            <w:pPr>
              <w:rPr>
                <w:rFonts w:asciiTheme="minorHAnsi" w:hAnsiTheme="minorHAnsi" w:cstheme="minorHAnsi"/>
                <w:color w:val="000000" w:themeColor="text1"/>
                <w:sz w:val="18"/>
                <w:szCs w:val="18"/>
              </w:rPr>
            </w:pPr>
          </w:p>
          <w:p w14:paraId="5DE4D8A4" w14:textId="77777777" w:rsidR="004F4CA5" w:rsidRDefault="004F4CA5" w:rsidP="00ED7783">
            <w:pPr>
              <w:rPr>
                <w:rFonts w:asciiTheme="minorHAnsi" w:hAnsiTheme="minorHAnsi" w:cstheme="minorHAnsi"/>
                <w:color w:val="000000" w:themeColor="text1"/>
                <w:sz w:val="18"/>
                <w:szCs w:val="18"/>
              </w:rPr>
            </w:pPr>
          </w:p>
          <w:p w14:paraId="6794D471" w14:textId="668ECCED" w:rsidR="00ED7783" w:rsidRDefault="00ED7783" w:rsidP="00ED778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Some parents report that younger children are less enthusiastic to engage with reading via digital resources. </w:t>
            </w:r>
          </w:p>
          <w:p w14:paraId="0F589451" w14:textId="543E9056" w:rsidR="004F4CA5" w:rsidRDefault="004F4CA5" w:rsidP="00ED7783">
            <w:pPr>
              <w:rPr>
                <w:rFonts w:asciiTheme="minorHAnsi" w:hAnsiTheme="minorHAnsi" w:cstheme="minorHAnsi"/>
                <w:color w:val="000000" w:themeColor="text1"/>
                <w:sz w:val="18"/>
                <w:szCs w:val="18"/>
              </w:rPr>
            </w:pPr>
          </w:p>
          <w:p w14:paraId="7F3413D2" w14:textId="0BE964AA" w:rsidR="004F4CA5" w:rsidRDefault="004F4CA5" w:rsidP="00ED7783">
            <w:pPr>
              <w:rPr>
                <w:rFonts w:asciiTheme="minorHAnsi" w:hAnsiTheme="minorHAnsi" w:cstheme="minorHAnsi"/>
                <w:color w:val="000000" w:themeColor="text1"/>
                <w:sz w:val="18"/>
                <w:szCs w:val="18"/>
              </w:rPr>
            </w:pPr>
          </w:p>
          <w:p w14:paraId="13C78D86" w14:textId="43664C94" w:rsidR="004F4CA5" w:rsidRDefault="004F4CA5" w:rsidP="00ED778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Remote learning impacted on </w:t>
            </w:r>
            <w:r w:rsidR="00575B47">
              <w:rPr>
                <w:rFonts w:asciiTheme="minorHAnsi" w:hAnsiTheme="minorHAnsi" w:cstheme="minorHAnsi"/>
                <w:color w:val="000000" w:themeColor="text1"/>
                <w:sz w:val="18"/>
                <w:szCs w:val="18"/>
              </w:rPr>
              <w:t xml:space="preserve">the </w:t>
            </w:r>
            <w:r>
              <w:rPr>
                <w:rFonts w:asciiTheme="minorHAnsi" w:hAnsiTheme="minorHAnsi" w:cstheme="minorHAnsi"/>
                <w:color w:val="000000" w:themeColor="text1"/>
                <w:sz w:val="18"/>
                <w:szCs w:val="18"/>
              </w:rPr>
              <w:t xml:space="preserve">speed of mental maths calculations. Children reported taking more time to complete work and not always having to </w:t>
            </w:r>
            <w:r w:rsidR="00575B47">
              <w:rPr>
                <w:rFonts w:asciiTheme="minorHAnsi" w:hAnsiTheme="minorHAnsi" w:cstheme="minorHAnsi"/>
                <w:color w:val="000000" w:themeColor="text1"/>
                <w:sz w:val="18"/>
                <w:szCs w:val="18"/>
              </w:rPr>
              <w:t>recall facts or carry out calculations as quickly as they do in school.</w:t>
            </w:r>
          </w:p>
          <w:p w14:paraId="6E7C9311" w14:textId="3C22F780" w:rsidR="004F4CA5" w:rsidRDefault="004F4CA5" w:rsidP="00ED7783">
            <w:pPr>
              <w:rPr>
                <w:rFonts w:asciiTheme="minorHAnsi" w:hAnsiTheme="minorHAnsi" w:cstheme="minorHAnsi"/>
                <w:color w:val="000000" w:themeColor="text1"/>
                <w:sz w:val="18"/>
                <w:szCs w:val="18"/>
              </w:rPr>
            </w:pPr>
          </w:p>
          <w:p w14:paraId="247DBAF3" w14:textId="77777777" w:rsidR="004F4CA5" w:rsidRDefault="004F4CA5" w:rsidP="00ED7783">
            <w:pPr>
              <w:rPr>
                <w:rFonts w:asciiTheme="minorHAnsi" w:hAnsiTheme="minorHAnsi" w:cstheme="minorHAnsi"/>
                <w:color w:val="000000" w:themeColor="text1"/>
                <w:sz w:val="18"/>
                <w:szCs w:val="18"/>
              </w:rPr>
            </w:pPr>
          </w:p>
          <w:p w14:paraId="643F2977" w14:textId="66269F02" w:rsidR="00ED7783" w:rsidRDefault="00ED7783" w:rsidP="00ED7783">
            <w:pPr>
              <w:rPr>
                <w:rFonts w:asciiTheme="minorHAnsi" w:hAnsiTheme="minorHAnsi" w:cstheme="minorHAnsi"/>
                <w:color w:val="000000" w:themeColor="text1"/>
                <w:sz w:val="18"/>
                <w:szCs w:val="18"/>
              </w:rPr>
            </w:pPr>
          </w:p>
          <w:p w14:paraId="72AEF554" w14:textId="77777777" w:rsidR="00ED7783" w:rsidRDefault="00ED7783" w:rsidP="00ED7783">
            <w:pPr>
              <w:rPr>
                <w:rFonts w:asciiTheme="minorHAnsi" w:hAnsiTheme="minorHAnsi" w:cstheme="minorHAnsi"/>
                <w:color w:val="000000" w:themeColor="text1"/>
                <w:sz w:val="18"/>
                <w:szCs w:val="18"/>
              </w:rPr>
            </w:pPr>
          </w:p>
          <w:p w14:paraId="441455B6" w14:textId="77777777" w:rsidR="00ED7783" w:rsidRDefault="00ED7783" w:rsidP="00ED7783">
            <w:pPr>
              <w:rPr>
                <w:rFonts w:asciiTheme="minorHAnsi" w:hAnsiTheme="minorHAnsi" w:cstheme="minorHAnsi"/>
                <w:color w:val="000000" w:themeColor="text1"/>
                <w:sz w:val="18"/>
                <w:szCs w:val="18"/>
              </w:rPr>
            </w:pPr>
          </w:p>
          <w:p w14:paraId="44234D56" w14:textId="77777777" w:rsidR="004F4CA5" w:rsidRDefault="00ED7783" w:rsidP="00ED7783">
            <w:pPr>
              <w:rPr>
                <w:rFonts w:asciiTheme="minorHAnsi" w:hAnsiTheme="minorHAnsi" w:cstheme="minorHAnsi"/>
                <w:color w:val="000000" w:themeColor="text1"/>
                <w:sz w:val="18"/>
                <w:szCs w:val="18"/>
              </w:rPr>
            </w:pPr>
            <w:r w:rsidRPr="00ED7783">
              <w:rPr>
                <w:rFonts w:asciiTheme="minorHAnsi" w:hAnsiTheme="minorHAnsi" w:cstheme="minorHAnsi"/>
                <w:color w:val="000000" w:themeColor="text1"/>
                <w:sz w:val="18"/>
                <w:szCs w:val="18"/>
              </w:rPr>
              <w:t xml:space="preserve"> </w:t>
            </w:r>
          </w:p>
          <w:p w14:paraId="7D6CB09F" w14:textId="77777777" w:rsidR="00A56F49" w:rsidRDefault="00A56F49" w:rsidP="004F4CA5">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Children who were less engaged with remote learning are demonstrating less confidence in themselves as learners. There are also lower levels of perceived capabilities in learning of those who have barriers to learning and additional support needs.</w:t>
            </w:r>
          </w:p>
          <w:p w14:paraId="78D5893B" w14:textId="77777777" w:rsidR="00A56F49" w:rsidRDefault="00A56F49" w:rsidP="004F4CA5">
            <w:pPr>
              <w:rPr>
                <w:rFonts w:asciiTheme="minorHAnsi" w:hAnsiTheme="minorHAnsi" w:cstheme="minorHAnsi"/>
                <w:color w:val="000000" w:themeColor="text1"/>
                <w:sz w:val="18"/>
                <w:szCs w:val="18"/>
              </w:rPr>
            </w:pPr>
          </w:p>
          <w:p w14:paraId="58E98BFB" w14:textId="4D932927" w:rsidR="00203638" w:rsidRPr="002935E8" w:rsidRDefault="004F4CA5" w:rsidP="003C5A2C">
            <w:pPr>
              <w:rPr>
                <w:rFonts w:asciiTheme="minorHAnsi" w:hAnsiTheme="minorHAnsi" w:cstheme="minorHAnsi"/>
                <w:color w:val="FFFFFF" w:themeColor="background1"/>
                <w:sz w:val="18"/>
                <w:szCs w:val="18"/>
              </w:rPr>
            </w:pPr>
            <w:r>
              <w:rPr>
                <w:rFonts w:asciiTheme="minorHAnsi" w:hAnsiTheme="minorHAnsi" w:cstheme="minorHAnsi"/>
                <w:color w:val="000000" w:themeColor="text1"/>
                <w:sz w:val="18"/>
                <w:szCs w:val="18"/>
              </w:rPr>
              <w:t xml:space="preserve">Older children report through pupil voice questionnaires that they miss interacting with peers across whole school </w:t>
            </w:r>
            <w:proofErr w:type="spellStart"/>
            <w:r>
              <w:rPr>
                <w:rFonts w:asciiTheme="minorHAnsi" w:hAnsiTheme="minorHAnsi" w:cstheme="minorHAnsi"/>
                <w:color w:val="000000" w:themeColor="text1"/>
                <w:sz w:val="18"/>
                <w:szCs w:val="18"/>
              </w:rPr>
              <w:t>e</w:t>
            </w:r>
            <w:r w:rsidR="003C5A2C">
              <w:rPr>
                <w:rFonts w:asciiTheme="minorHAnsi" w:hAnsiTheme="minorHAnsi" w:cstheme="minorHAnsi"/>
                <w:color w:val="000000" w:themeColor="text1"/>
                <w:sz w:val="18"/>
                <w:szCs w:val="18"/>
              </w:rPr>
              <w:t>g</w:t>
            </w:r>
            <w:proofErr w:type="spellEnd"/>
            <w:r w:rsidR="003C5A2C">
              <w:rPr>
                <w:rFonts w:asciiTheme="minorHAnsi" w:hAnsiTheme="minorHAnsi" w:cstheme="minorHAnsi"/>
                <w:color w:val="000000" w:themeColor="text1"/>
                <w:sz w:val="18"/>
                <w:szCs w:val="18"/>
              </w:rPr>
              <w:t>. during assemblies and taking on additional responsibilities.</w:t>
            </w:r>
          </w:p>
        </w:tc>
        <w:tc>
          <w:tcPr>
            <w:tcW w:w="3193" w:type="dxa"/>
            <w:shd w:val="clear" w:color="auto" w:fill="FABF8F" w:themeFill="accent6" w:themeFillTint="99"/>
          </w:tcPr>
          <w:p w14:paraId="654DA8B4" w14:textId="77777777" w:rsidR="00BA66AD" w:rsidRDefault="00BA66AD" w:rsidP="00BA66AD">
            <w:pPr>
              <w:jc w:val="center"/>
              <w:rPr>
                <w:rFonts w:asciiTheme="minorHAnsi" w:hAnsiTheme="minorHAnsi" w:cstheme="minorHAnsi"/>
                <w:color w:val="FFFFFF" w:themeColor="background1"/>
                <w:sz w:val="18"/>
                <w:szCs w:val="18"/>
              </w:rPr>
            </w:pPr>
          </w:p>
          <w:p w14:paraId="197E5C76" w14:textId="77777777" w:rsidR="00ED7783" w:rsidRDefault="00ED7783" w:rsidP="00BA66AD">
            <w:pPr>
              <w:jc w:val="center"/>
              <w:rPr>
                <w:rFonts w:asciiTheme="minorHAnsi" w:hAnsiTheme="minorHAnsi" w:cstheme="minorHAnsi"/>
                <w:color w:val="FFFFFF" w:themeColor="background1"/>
                <w:sz w:val="18"/>
                <w:szCs w:val="18"/>
              </w:rPr>
            </w:pPr>
          </w:p>
          <w:p w14:paraId="6919DFEA" w14:textId="77777777" w:rsidR="00ED7783" w:rsidRDefault="00ED7783" w:rsidP="00ED7783">
            <w:pPr>
              <w:rPr>
                <w:rFonts w:asciiTheme="minorHAnsi" w:hAnsiTheme="minorHAnsi" w:cstheme="minorHAnsi"/>
                <w:color w:val="FFFFFF" w:themeColor="background1"/>
                <w:sz w:val="18"/>
                <w:szCs w:val="18"/>
              </w:rPr>
            </w:pPr>
          </w:p>
          <w:p w14:paraId="1D3AF658" w14:textId="77777777" w:rsidR="00ED7783" w:rsidRDefault="00ED7783" w:rsidP="00ED7783">
            <w:pPr>
              <w:rPr>
                <w:rFonts w:asciiTheme="minorHAnsi" w:hAnsiTheme="minorHAnsi" w:cstheme="minorHAnsi"/>
                <w:color w:val="FFFFFF" w:themeColor="background1"/>
                <w:sz w:val="18"/>
                <w:szCs w:val="18"/>
              </w:rPr>
            </w:pPr>
          </w:p>
          <w:p w14:paraId="280C54D7" w14:textId="4E4B9A01" w:rsidR="00ED7783" w:rsidRDefault="007C4DC6" w:rsidP="00ED778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Further develop maths tracking to incorporate mid-level assessments.</w:t>
            </w:r>
          </w:p>
          <w:p w14:paraId="5E198C83" w14:textId="77777777" w:rsidR="00ED7783" w:rsidRDefault="00ED7783" w:rsidP="00ED7783">
            <w:pPr>
              <w:rPr>
                <w:rFonts w:asciiTheme="minorHAnsi" w:hAnsiTheme="minorHAnsi" w:cstheme="minorHAnsi"/>
                <w:color w:val="000000" w:themeColor="text1"/>
                <w:sz w:val="18"/>
                <w:szCs w:val="18"/>
              </w:rPr>
            </w:pPr>
          </w:p>
          <w:p w14:paraId="06368A65" w14:textId="77777777" w:rsidR="00ED7783" w:rsidRDefault="00ED7783" w:rsidP="00ED7783">
            <w:pPr>
              <w:rPr>
                <w:rFonts w:asciiTheme="minorHAnsi" w:hAnsiTheme="minorHAnsi" w:cstheme="minorHAnsi"/>
                <w:color w:val="000000" w:themeColor="text1"/>
                <w:sz w:val="18"/>
                <w:szCs w:val="18"/>
              </w:rPr>
            </w:pPr>
          </w:p>
          <w:p w14:paraId="2EB151ED" w14:textId="7528C352" w:rsidR="00ED7783" w:rsidRDefault="00ED7783" w:rsidP="00ED7783">
            <w:pPr>
              <w:rPr>
                <w:rFonts w:asciiTheme="minorHAnsi" w:hAnsiTheme="minorHAnsi" w:cstheme="minorHAnsi"/>
                <w:color w:val="000000" w:themeColor="text1"/>
                <w:sz w:val="18"/>
                <w:szCs w:val="18"/>
              </w:rPr>
            </w:pPr>
          </w:p>
          <w:p w14:paraId="37DA2111" w14:textId="463361D1" w:rsidR="00575B47" w:rsidRDefault="00575B47" w:rsidP="00ED7783">
            <w:pPr>
              <w:rPr>
                <w:rFonts w:asciiTheme="minorHAnsi" w:hAnsiTheme="minorHAnsi" w:cstheme="minorHAnsi"/>
                <w:color w:val="000000" w:themeColor="text1"/>
                <w:sz w:val="18"/>
                <w:szCs w:val="18"/>
              </w:rPr>
            </w:pPr>
          </w:p>
          <w:p w14:paraId="3C3C6432" w14:textId="73DCA0C3" w:rsidR="00575B47" w:rsidRDefault="00575B47" w:rsidP="00ED7783">
            <w:pPr>
              <w:rPr>
                <w:rFonts w:asciiTheme="minorHAnsi" w:hAnsiTheme="minorHAnsi" w:cstheme="minorHAnsi"/>
                <w:color w:val="000000" w:themeColor="text1"/>
                <w:sz w:val="18"/>
                <w:szCs w:val="18"/>
              </w:rPr>
            </w:pPr>
          </w:p>
          <w:p w14:paraId="7210476E" w14:textId="75914B0E" w:rsidR="00575B47" w:rsidRDefault="00575B47" w:rsidP="00ED7783">
            <w:pPr>
              <w:rPr>
                <w:rFonts w:asciiTheme="minorHAnsi" w:hAnsiTheme="minorHAnsi" w:cstheme="minorHAnsi"/>
                <w:color w:val="000000" w:themeColor="text1"/>
                <w:sz w:val="18"/>
                <w:szCs w:val="18"/>
              </w:rPr>
            </w:pPr>
          </w:p>
          <w:p w14:paraId="61F96147" w14:textId="77777777" w:rsidR="00575B47" w:rsidRDefault="00575B47" w:rsidP="00ED7783">
            <w:pPr>
              <w:rPr>
                <w:rFonts w:asciiTheme="minorHAnsi" w:hAnsiTheme="minorHAnsi" w:cstheme="minorHAnsi"/>
                <w:color w:val="000000" w:themeColor="text1"/>
                <w:sz w:val="18"/>
                <w:szCs w:val="18"/>
              </w:rPr>
            </w:pPr>
          </w:p>
          <w:p w14:paraId="1530758E" w14:textId="6A129245" w:rsidR="00ED7783" w:rsidRDefault="00ED7783" w:rsidP="00ED778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Expand literacy tracking and information gathering for children with recognised additional support needs. Incorporate digital tracking tools </w:t>
            </w:r>
            <w:proofErr w:type="spellStart"/>
            <w:r>
              <w:rPr>
                <w:rFonts w:asciiTheme="minorHAnsi" w:hAnsiTheme="minorHAnsi" w:cstheme="minorHAnsi"/>
                <w:color w:val="000000" w:themeColor="text1"/>
                <w:sz w:val="18"/>
                <w:szCs w:val="18"/>
              </w:rPr>
              <w:t>eg</w:t>
            </w:r>
            <w:proofErr w:type="spellEnd"/>
            <w:r>
              <w:rPr>
                <w:rFonts w:asciiTheme="minorHAnsi" w:hAnsiTheme="minorHAnsi" w:cstheme="minorHAnsi"/>
                <w:color w:val="000000" w:themeColor="text1"/>
                <w:sz w:val="18"/>
                <w:szCs w:val="18"/>
              </w:rPr>
              <w:t xml:space="preserve">. </w:t>
            </w:r>
            <w:proofErr w:type="gramStart"/>
            <w:r>
              <w:rPr>
                <w:rFonts w:asciiTheme="minorHAnsi" w:hAnsiTheme="minorHAnsi" w:cstheme="minorHAnsi"/>
                <w:color w:val="000000" w:themeColor="text1"/>
                <w:sz w:val="18"/>
                <w:szCs w:val="18"/>
              </w:rPr>
              <w:t>through</w:t>
            </w:r>
            <w:proofErr w:type="gramEnd"/>
            <w:r>
              <w:rPr>
                <w:rFonts w:asciiTheme="minorHAnsi" w:hAnsiTheme="minorHAnsi" w:cstheme="minorHAnsi"/>
                <w:color w:val="000000" w:themeColor="text1"/>
                <w:sz w:val="18"/>
                <w:szCs w:val="18"/>
              </w:rPr>
              <w:t xml:space="preserve"> IDL and Reading Eggs to inform planning.</w:t>
            </w:r>
          </w:p>
          <w:p w14:paraId="74D4CA7A" w14:textId="727E2429" w:rsidR="007C4DC6" w:rsidRDefault="007C4DC6" w:rsidP="007C4DC6">
            <w:pPr>
              <w:rPr>
                <w:rFonts w:asciiTheme="minorHAnsi" w:hAnsiTheme="minorHAnsi" w:cstheme="minorHAnsi"/>
                <w:color w:val="000000" w:themeColor="text1"/>
                <w:sz w:val="18"/>
                <w:szCs w:val="18"/>
              </w:rPr>
            </w:pPr>
          </w:p>
          <w:p w14:paraId="4F8C3691" w14:textId="0D148068" w:rsidR="007C4DC6" w:rsidRDefault="007C4DC6" w:rsidP="007C4D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Re-establish our whole school reading culture through registering and promotion of the Reading Schools Framework (Reading Schools Pilot 2 Phase). </w:t>
            </w:r>
            <w:r w:rsidR="004F4CA5">
              <w:rPr>
                <w:rFonts w:asciiTheme="minorHAnsi" w:hAnsiTheme="minorHAnsi" w:cstheme="minorHAnsi"/>
                <w:color w:val="000000" w:themeColor="text1"/>
                <w:sz w:val="18"/>
                <w:szCs w:val="18"/>
              </w:rPr>
              <w:t>Led by Acting PT.</w:t>
            </w:r>
          </w:p>
          <w:p w14:paraId="79A76339" w14:textId="5E229241" w:rsidR="007C4DC6" w:rsidRDefault="007C4DC6" w:rsidP="007C4DC6">
            <w:pPr>
              <w:rPr>
                <w:rFonts w:asciiTheme="minorHAnsi" w:hAnsiTheme="minorHAnsi" w:cstheme="minorHAnsi"/>
                <w:color w:val="000000" w:themeColor="text1"/>
                <w:sz w:val="18"/>
                <w:szCs w:val="18"/>
              </w:rPr>
            </w:pPr>
          </w:p>
          <w:p w14:paraId="6F51A246" w14:textId="70410118" w:rsidR="007C4DC6" w:rsidRDefault="007C4DC6" w:rsidP="007C4D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Establish whole school reading activities such as ERIC time to foster </w:t>
            </w:r>
            <w:r w:rsidR="004F4CA5">
              <w:rPr>
                <w:rFonts w:asciiTheme="minorHAnsi" w:hAnsiTheme="minorHAnsi" w:cstheme="minorHAnsi"/>
                <w:color w:val="000000" w:themeColor="text1"/>
                <w:sz w:val="18"/>
                <w:szCs w:val="18"/>
              </w:rPr>
              <w:t xml:space="preserve">enjoyment in reading and sharing of experiences. </w:t>
            </w:r>
          </w:p>
          <w:p w14:paraId="25AA59AF" w14:textId="73D6D6AC" w:rsidR="007C4DC6" w:rsidRDefault="007C4DC6" w:rsidP="007C4DC6">
            <w:pPr>
              <w:rPr>
                <w:rFonts w:asciiTheme="minorHAnsi" w:hAnsiTheme="minorHAnsi" w:cstheme="minorHAnsi"/>
                <w:color w:val="000000" w:themeColor="text1"/>
                <w:sz w:val="18"/>
                <w:szCs w:val="18"/>
              </w:rPr>
            </w:pPr>
          </w:p>
          <w:p w14:paraId="13F67016" w14:textId="77777777" w:rsidR="00575B47" w:rsidRDefault="00575B47" w:rsidP="007C4DC6">
            <w:pPr>
              <w:rPr>
                <w:rFonts w:asciiTheme="minorHAnsi" w:hAnsiTheme="minorHAnsi" w:cstheme="minorHAnsi"/>
                <w:color w:val="000000" w:themeColor="text1"/>
                <w:sz w:val="18"/>
                <w:szCs w:val="18"/>
              </w:rPr>
            </w:pPr>
          </w:p>
          <w:p w14:paraId="67D4D6FC" w14:textId="0679C0C4" w:rsidR="007C4DC6" w:rsidRDefault="007C4DC6" w:rsidP="007C4DC6">
            <w:pPr>
              <w:rPr>
                <w:rFonts w:asciiTheme="minorHAnsi" w:hAnsiTheme="minorHAnsi" w:cstheme="minorHAnsi"/>
                <w:color w:val="000000" w:themeColor="text1"/>
                <w:sz w:val="18"/>
                <w:szCs w:val="18"/>
              </w:rPr>
            </w:pPr>
            <w:r w:rsidRPr="00ED7783">
              <w:rPr>
                <w:rFonts w:asciiTheme="minorHAnsi" w:hAnsiTheme="minorHAnsi" w:cstheme="minorHAnsi"/>
                <w:color w:val="000000" w:themeColor="text1"/>
                <w:sz w:val="18"/>
                <w:szCs w:val="18"/>
              </w:rPr>
              <w:t>Revert to paper based resources for home-school use to promote increased engagement and motivation.</w:t>
            </w:r>
          </w:p>
          <w:p w14:paraId="07E4D36F" w14:textId="708FED96" w:rsidR="004F4CA5" w:rsidRDefault="004F4CA5" w:rsidP="007C4DC6">
            <w:pPr>
              <w:rPr>
                <w:rFonts w:asciiTheme="minorHAnsi" w:hAnsiTheme="minorHAnsi" w:cstheme="minorHAnsi"/>
                <w:color w:val="000000" w:themeColor="text1"/>
                <w:sz w:val="18"/>
                <w:szCs w:val="18"/>
              </w:rPr>
            </w:pPr>
          </w:p>
          <w:p w14:paraId="5C9A9065" w14:textId="30A26B1A" w:rsidR="004F4CA5" w:rsidRDefault="004F4CA5" w:rsidP="007C4DC6">
            <w:pPr>
              <w:rPr>
                <w:rFonts w:asciiTheme="minorHAnsi" w:hAnsiTheme="minorHAnsi" w:cstheme="minorHAnsi"/>
                <w:color w:val="000000" w:themeColor="text1"/>
                <w:sz w:val="18"/>
                <w:szCs w:val="18"/>
              </w:rPr>
            </w:pPr>
          </w:p>
          <w:p w14:paraId="61F39A50" w14:textId="136579FE" w:rsidR="004F4CA5" w:rsidRDefault="004F4CA5" w:rsidP="007C4D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Whole school strategy to be developed to support mental maths.</w:t>
            </w:r>
          </w:p>
          <w:p w14:paraId="3705C5CA" w14:textId="738198EB" w:rsidR="004F4CA5" w:rsidRDefault="004F4CA5" w:rsidP="007C4DC6">
            <w:pPr>
              <w:rPr>
                <w:rFonts w:asciiTheme="minorHAnsi" w:hAnsiTheme="minorHAnsi" w:cstheme="minorHAnsi"/>
                <w:color w:val="000000" w:themeColor="text1"/>
                <w:sz w:val="18"/>
                <w:szCs w:val="18"/>
              </w:rPr>
            </w:pPr>
          </w:p>
          <w:p w14:paraId="4DD45499" w14:textId="65BE5AB4" w:rsidR="004F4CA5" w:rsidRDefault="004F4CA5" w:rsidP="007C4DC6">
            <w:pPr>
              <w:rPr>
                <w:rFonts w:asciiTheme="minorHAnsi" w:hAnsiTheme="minorHAnsi" w:cstheme="minorHAnsi"/>
                <w:color w:val="000000" w:themeColor="text1"/>
                <w:sz w:val="18"/>
                <w:szCs w:val="18"/>
              </w:rPr>
            </w:pPr>
          </w:p>
          <w:p w14:paraId="52AAA586" w14:textId="779CE25D" w:rsidR="004F4CA5" w:rsidRDefault="004F4CA5" w:rsidP="007C4DC6">
            <w:pPr>
              <w:rPr>
                <w:rFonts w:asciiTheme="minorHAnsi" w:hAnsiTheme="minorHAnsi" w:cstheme="minorHAnsi"/>
                <w:color w:val="000000" w:themeColor="text1"/>
                <w:sz w:val="18"/>
                <w:szCs w:val="18"/>
              </w:rPr>
            </w:pPr>
          </w:p>
          <w:p w14:paraId="58A4FE13" w14:textId="4CB3F525" w:rsidR="004F4CA5" w:rsidRDefault="004F4CA5" w:rsidP="007C4DC6">
            <w:pPr>
              <w:rPr>
                <w:rFonts w:asciiTheme="minorHAnsi" w:hAnsiTheme="minorHAnsi" w:cstheme="minorHAnsi"/>
                <w:color w:val="000000" w:themeColor="text1"/>
                <w:sz w:val="18"/>
                <w:szCs w:val="18"/>
              </w:rPr>
            </w:pPr>
          </w:p>
          <w:p w14:paraId="2ED068E7" w14:textId="0C55454E" w:rsidR="004F4CA5" w:rsidRDefault="004F4CA5" w:rsidP="007C4DC6">
            <w:pPr>
              <w:rPr>
                <w:rFonts w:asciiTheme="minorHAnsi" w:hAnsiTheme="minorHAnsi" w:cstheme="minorHAnsi"/>
                <w:color w:val="000000" w:themeColor="text1"/>
                <w:sz w:val="18"/>
                <w:szCs w:val="18"/>
              </w:rPr>
            </w:pPr>
          </w:p>
          <w:p w14:paraId="3E507D94" w14:textId="30EE721B" w:rsidR="004F4CA5" w:rsidRDefault="004F4CA5" w:rsidP="007C4DC6">
            <w:pPr>
              <w:rPr>
                <w:rFonts w:asciiTheme="minorHAnsi" w:hAnsiTheme="minorHAnsi" w:cstheme="minorHAnsi"/>
                <w:color w:val="000000" w:themeColor="text1"/>
                <w:sz w:val="18"/>
                <w:szCs w:val="18"/>
              </w:rPr>
            </w:pPr>
          </w:p>
          <w:p w14:paraId="469C3965" w14:textId="7252AB62" w:rsidR="004F4CA5" w:rsidRDefault="004F4CA5" w:rsidP="007C4DC6">
            <w:pPr>
              <w:rPr>
                <w:rFonts w:asciiTheme="minorHAnsi" w:hAnsiTheme="minorHAnsi" w:cstheme="minorHAnsi"/>
                <w:color w:val="000000" w:themeColor="text1"/>
                <w:sz w:val="18"/>
                <w:szCs w:val="18"/>
              </w:rPr>
            </w:pPr>
          </w:p>
          <w:p w14:paraId="6885CAAE" w14:textId="6FBD6D9E" w:rsidR="004F4CA5" w:rsidRDefault="004F4CA5" w:rsidP="007C4DC6">
            <w:pPr>
              <w:rPr>
                <w:rFonts w:asciiTheme="minorHAnsi" w:hAnsiTheme="minorHAnsi" w:cstheme="minorHAnsi"/>
                <w:color w:val="000000" w:themeColor="text1"/>
                <w:sz w:val="18"/>
                <w:szCs w:val="18"/>
              </w:rPr>
            </w:pPr>
          </w:p>
          <w:p w14:paraId="512342A1" w14:textId="50BFFA9F" w:rsidR="004F4CA5" w:rsidRDefault="004F4CA5" w:rsidP="007C4DC6">
            <w:pPr>
              <w:rPr>
                <w:rFonts w:asciiTheme="minorHAnsi" w:hAnsiTheme="minorHAnsi" w:cstheme="minorHAnsi"/>
                <w:color w:val="000000" w:themeColor="text1"/>
                <w:sz w:val="18"/>
                <w:szCs w:val="18"/>
              </w:rPr>
            </w:pPr>
          </w:p>
          <w:p w14:paraId="6FFE8152" w14:textId="11B425A5" w:rsidR="004F4CA5" w:rsidRDefault="004F4CA5" w:rsidP="007C4DC6">
            <w:pPr>
              <w:rPr>
                <w:rFonts w:asciiTheme="minorHAnsi" w:hAnsiTheme="minorHAnsi" w:cstheme="minorHAnsi"/>
                <w:color w:val="000000" w:themeColor="text1"/>
                <w:sz w:val="18"/>
                <w:szCs w:val="18"/>
              </w:rPr>
            </w:pPr>
          </w:p>
          <w:p w14:paraId="4714F259" w14:textId="115D181F" w:rsidR="004F4CA5" w:rsidRDefault="00A56F49" w:rsidP="007C4D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Register and undertake Hi5 Award across whole school. </w:t>
            </w:r>
          </w:p>
          <w:p w14:paraId="3B7308DF" w14:textId="03258D1C" w:rsidR="00A56F49" w:rsidRDefault="00A56F49" w:rsidP="007C4DC6">
            <w:pPr>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Recognised Youth Award that records and recognises wider achievement.</w:t>
            </w:r>
          </w:p>
          <w:p w14:paraId="52A30B51" w14:textId="53F5F958" w:rsidR="00A56F49" w:rsidRDefault="00A56F49" w:rsidP="007C4DC6">
            <w:pPr>
              <w:rPr>
                <w:rFonts w:asciiTheme="minorHAnsi" w:hAnsiTheme="minorHAnsi" w:cstheme="minorHAnsi"/>
                <w:i/>
                <w:color w:val="000000" w:themeColor="text1"/>
                <w:sz w:val="18"/>
                <w:szCs w:val="18"/>
              </w:rPr>
            </w:pPr>
          </w:p>
          <w:p w14:paraId="1E6B8A6D" w14:textId="58E4F906" w:rsidR="00A56F49" w:rsidRDefault="00A56F49" w:rsidP="007C4D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Maintain home-school learning Certificates for children in P1-4 only.</w:t>
            </w:r>
          </w:p>
          <w:p w14:paraId="63324FEB" w14:textId="1C30C410" w:rsidR="00A56F49" w:rsidRDefault="00A56F49" w:rsidP="007C4DC6">
            <w:pPr>
              <w:rPr>
                <w:rFonts w:asciiTheme="minorHAnsi" w:hAnsiTheme="minorHAnsi" w:cstheme="minorHAnsi"/>
                <w:color w:val="000000" w:themeColor="text1"/>
                <w:sz w:val="18"/>
                <w:szCs w:val="18"/>
              </w:rPr>
            </w:pPr>
          </w:p>
          <w:p w14:paraId="15DE5D8D" w14:textId="64E1084D" w:rsidR="00A56F49" w:rsidRDefault="00A56F49" w:rsidP="007C4D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Continue to encourage children to recognise achievements of peers through classmate of the day award for children in P1-4. </w:t>
            </w:r>
          </w:p>
          <w:p w14:paraId="28086FEE" w14:textId="66BABDE6" w:rsidR="00A56F49" w:rsidRDefault="00A56F49" w:rsidP="007C4DC6">
            <w:pPr>
              <w:rPr>
                <w:rFonts w:asciiTheme="minorHAnsi" w:hAnsiTheme="minorHAnsi" w:cstheme="minorHAnsi"/>
                <w:color w:val="000000" w:themeColor="text1"/>
                <w:sz w:val="18"/>
                <w:szCs w:val="18"/>
              </w:rPr>
            </w:pPr>
          </w:p>
          <w:p w14:paraId="2514027D" w14:textId="5CA5C121" w:rsidR="00A56F49" w:rsidRDefault="00A56F49" w:rsidP="007C4D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Growth Mindset award to be introduced for children in P5-7.</w:t>
            </w:r>
          </w:p>
          <w:p w14:paraId="43F27FD0" w14:textId="66242EA5" w:rsidR="00A56F49" w:rsidRDefault="00A56F49" w:rsidP="007C4DC6">
            <w:pPr>
              <w:rPr>
                <w:rFonts w:asciiTheme="minorHAnsi" w:hAnsiTheme="minorHAnsi" w:cstheme="minorHAnsi"/>
                <w:color w:val="000000" w:themeColor="text1"/>
                <w:sz w:val="18"/>
                <w:szCs w:val="18"/>
              </w:rPr>
            </w:pPr>
          </w:p>
          <w:p w14:paraId="151E4F67" w14:textId="1514446F" w:rsidR="00A56F49" w:rsidRDefault="00A56F49" w:rsidP="007C4D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Work with external agencies including Active Schools to operate team and confidence building sessions across school.</w:t>
            </w:r>
          </w:p>
          <w:p w14:paraId="459223E0" w14:textId="12772224" w:rsidR="003C5A2C" w:rsidRDefault="003C5A2C" w:rsidP="007C4DC6">
            <w:pPr>
              <w:rPr>
                <w:rFonts w:asciiTheme="minorHAnsi" w:hAnsiTheme="minorHAnsi" w:cstheme="minorHAnsi"/>
                <w:color w:val="000000" w:themeColor="text1"/>
                <w:sz w:val="18"/>
                <w:szCs w:val="18"/>
              </w:rPr>
            </w:pPr>
          </w:p>
          <w:p w14:paraId="0DDF10A0" w14:textId="219E9ECD" w:rsidR="004F4CA5" w:rsidRDefault="003C5A2C" w:rsidP="007C4D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Acting PT to maintain H&amp;W check-in sessions with vulnerable children.</w:t>
            </w:r>
          </w:p>
          <w:p w14:paraId="5D3EEBF2" w14:textId="51EE9C13" w:rsidR="003C5A2C" w:rsidRDefault="003C5A2C" w:rsidP="007C4DC6">
            <w:pPr>
              <w:rPr>
                <w:rFonts w:asciiTheme="minorHAnsi" w:hAnsiTheme="minorHAnsi" w:cstheme="minorHAnsi"/>
                <w:color w:val="000000" w:themeColor="text1"/>
                <w:sz w:val="18"/>
                <w:szCs w:val="18"/>
              </w:rPr>
            </w:pPr>
          </w:p>
          <w:p w14:paraId="49E653BA" w14:textId="4DC9CA0C" w:rsidR="003C5A2C" w:rsidRDefault="003C5A2C" w:rsidP="007C4D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Pupil Council to take on SHANARRI delivery and discussions as part of designated monthly assembly. </w:t>
            </w:r>
          </w:p>
          <w:p w14:paraId="51590281" w14:textId="5D3F7CFB" w:rsidR="003C5A2C" w:rsidRDefault="003C5A2C" w:rsidP="007C4D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Children to continue to complete SHANARRI wheels with self-assessment adaptation. </w:t>
            </w:r>
          </w:p>
          <w:p w14:paraId="67AA8318" w14:textId="13742EBA" w:rsidR="00B67FA9" w:rsidRDefault="00B67FA9" w:rsidP="007C4DC6">
            <w:pPr>
              <w:rPr>
                <w:rFonts w:asciiTheme="minorHAnsi" w:hAnsiTheme="minorHAnsi" w:cstheme="minorHAnsi"/>
                <w:color w:val="000000" w:themeColor="text1"/>
                <w:sz w:val="18"/>
                <w:szCs w:val="18"/>
              </w:rPr>
            </w:pPr>
          </w:p>
          <w:p w14:paraId="6B314479" w14:textId="1D62B174" w:rsidR="00B67FA9" w:rsidRDefault="00B67FA9" w:rsidP="007C4DC6">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Continue with weekly target setting in customised homework diaries. Three week cycles based on Literacy, Numeracy and Health &amp; Wellbeing.</w:t>
            </w:r>
          </w:p>
          <w:p w14:paraId="12AC11AD" w14:textId="7C1F76B2" w:rsidR="00ED7783" w:rsidRPr="002935E8" w:rsidRDefault="00ED7783" w:rsidP="00ED7783">
            <w:pPr>
              <w:rPr>
                <w:rFonts w:asciiTheme="minorHAnsi" w:hAnsiTheme="minorHAnsi" w:cstheme="minorHAnsi"/>
                <w:color w:val="FFFFFF" w:themeColor="background1"/>
                <w:sz w:val="18"/>
                <w:szCs w:val="18"/>
              </w:rPr>
            </w:pPr>
          </w:p>
        </w:tc>
        <w:tc>
          <w:tcPr>
            <w:tcW w:w="3193" w:type="dxa"/>
            <w:shd w:val="clear" w:color="auto" w:fill="FABF8F" w:themeFill="accent6" w:themeFillTint="99"/>
          </w:tcPr>
          <w:p w14:paraId="45229459" w14:textId="77777777" w:rsidR="00BA66AD" w:rsidRDefault="00BA66AD" w:rsidP="005D2F54">
            <w:pPr>
              <w:rPr>
                <w:rFonts w:asciiTheme="minorHAnsi" w:hAnsiTheme="minorHAnsi" w:cstheme="minorHAnsi"/>
                <w:color w:val="FFFFFF" w:themeColor="background1"/>
                <w:sz w:val="18"/>
                <w:szCs w:val="18"/>
              </w:rPr>
            </w:pPr>
          </w:p>
          <w:p w14:paraId="118E7441" w14:textId="77777777" w:rsidR="005D2F54" w:rsidRDefault="005D2F54" w:rsidP="005D2F54">
            <w:pPr>
              <w:rPr>
                <w:rFonts w:asciiTheme="minorHAnsi" w:hAnsiTheme="minorHAnsi" w:cstheme="minorHAnsi"/>
                <w:color w:val="FFFFFF" w:themeColor="background1"/>
                <w:sz w:val="18"/>
                <w:szCs w:val="18"/>
              </w:rPr>
            </w:pPr>
          </w:p>
          <w:p w14:paraId="4A29661E" w14:textId="77777777" w:rsidR="005D2F54" w:rsidRDefault="005D2F54" w:rsidP="005D2F54">
            <w:pPr>
              <w:rPr>
                <w:rFonts w:asciiTheme="minorHAnsi" w:hAnsiTheme="minorHAnsi" w:cstheme="minorHAnsi"/>
                <w:color w:val="FFFFFF" w:themeColor="background1"/>
                <w:sz w:val="18"/>
                <w:szCs w:val="18"/>
              </w:rPr>
            </w:pPr>
          </w:p>
          <w:p w14:paraId="6A23FD82" w14:textId="77777777" w:rsidR="005D2F54" w:rsidRPr="005D2F54" w:rsidRDefault="005D2F54" w:rsidP="005D2F54">
            <w:pPr>
              <w:rPr>
                <w:rFonts w:asciiTheme="minorHAnsi" w:hAnsiTheme="minorHAnsi" w:cstheme="minorHAnsi"/>
                <w:sz w:val="18"/>
                <w:szCs w:val="18"/>
              </w:rPr>
            </w:pPr>
          </w:p>
          <w:p w14:paraId="489548A1" w14:textId="22102913" w:rsidR="005D2F54" w:rsidRDefault="005D2F54" w:rsidP="005D2F54">
            <w:pPr>
              <w:rPr>
                <w:rFonts w:asciiTheme="minorHAnsi" w:hAnsiTheme="minorHAnsi" w:cstheme="minorHAnsi"/>
                <w:sz w:val="18"/>
                <w:szCs w:val="18"/>
              </w:rPr>
            </w:pPr>
            <w:r>
              <w:rPr>
                <w:rFonts w:asciiTheme="minorHAnsi" w:hAnsiTheme="minorHAnsi" w:cstheme="minorHAnsi"/>
                <w:sz w:val="18"/>
                <w:szCs w:val="18"/>
              </w:rPr>
              <w:t xml:space="preserve">More </w:t>
            </w:r>
            <w:proofErr w:type="spellStart"/>
            <w:r>
              <w:rPr>
                <w:rFonts w:asciiTheme="minorHAnsi" w:hAnsiTheme="minorHAnsi" w:cstheme="minorHAnsi"/>
                <w:sz w:val="18"/>
                <w:szCs w:val="18"/>
              </w:rPr>
              <w:t>indepth</w:t>
            </w:r>
            <w:proofErr w:type="spellEnd"/>
            <w:r>
              <w:rPr>
                <w:rFonts w:asciiTheme="minorHAnsi" w:hAnsiTheme="minorHAnsi" w:cstheme="minorHAnsi"/>
                <w:sz w:val="18"/>
                <w:szCs w:val="18"/>
              </w:rPr>
              <w:t xml:space="preserve"> tracking and monitoring of maths retention over time.</w:t>
            </w:r>
          </w:p>
          <w:p w14:paraId="6104768C" w14:textId="0344BEFE" w:rsidR="005D2F54" w:rsidRDefault="005D2F54" w:rsidP="005D2F54">
            <w:pPr>
              <w:rPr>
                <w:rFonts w:asciiTheme="minorHAnsi" w:hAnsiTheme="minorHAnsi" w:cstheme="minorHAnsi"/>
                <w:sz w:val="18"/>
                <w:szCs w:val="18"/>
              </w:rPr>
            </w:pPr>
          </w:p>
          <w:p w14:paraId="7F5FB97C" w14:textId="165BD87E" w:rsidR="005D2F54" w:rsidRDefault="005D2F54" w:rsidP="005D2F54">
            <w:pPr>
              <w:rPr>
                <w:rFonts w:asciiTheme="minorHAnsi" w:hAnsiTheme="minorHAnsi" w:cstheme="minorHAnsi"/>
                <w:sz w:val="18"/>
                <w:szCs w:val="18"/>
              </w:rPr>
            </w:pPr>
          </w:p>
          <w:p w14:paraId="5C8D095A" w14:textId="3715D11D" w:rsidR="005D2F54" w:rsidRDefault="005D2F54" w:rsidP="005D2F54">
            <w:pPr>
              <w:rPr>
                <w:rFonts w:asciiTheme="minorHAnsi" w:hAnsiTheme="minorHAnsi" w:cstheme="minorHAnsi"/>
                <w:sz w:val="18"/>
                <w:szCs w:val="18"/>
              </w:rPr>
            </w:pPr>
          </w:p>
          <w:p w14:paraId="5B0403B9" w14:textId="440FC745" w:rsidR="00575B47" w:rsidRDefault="00575B47" w:rsidP="005D2F54">
            <w:pPr>
              <w:rPr>
                <w:rFonts w:asciiTheme="minorHAnsi" w:hAnsiTheme="minorHAnsi" w:cstheme="minorHAnsi"/>
                <w:sz w:val="18"/>
                <w:szCs w:val="18"/>
              </w:rPr>
            </w:pPr>
          </w:p>
          <w:p w14:paraId="2C5C6D98" w14:textId="70E53DA7" w:rsidR="00575B47" w:rsidRDefault="00575B47" w:rsidP="005D2F54">
            <w:pPr>
              <w:rPr>
                <w:rFonts w:asciiTheme="minorHAnsi" w:hAnsiTheme="minorHAnsi" w:cstheme="minorHAnsi"/>
                <w:sz w:val="18"/>
                <w:szCs w:val="18"/>
              </w:rPr>
            </w:pPr>
          </w:p>
          <w:p w14:paraId="257B1CEA" w14:textId="7F11108D" w:rsidR="00575B47" w:rsidRDefault="00575B47" w:rsidP="005D2F54">
            <w:pPr>
              <w:rPr>
                <w:rFonts w:asciiTheme="minorHAnsi" w:hAnsiTheme="minorHAnsi" w:cstheme="minorHAnsi"/>
                <w:sz w:val="18"/>
                <w:szCs w:val="18"/>
              </w:rPr>
            </w:pPr>
          </w:p>
          <w:p w14:paraId="4CB4DF5E" w14:textId="77777777" w:rsidR="00575B47" w:rsidRDefault="00575B47" w:rsidP="005D2F54">
            <w:pPr>
              <w:rPr>
                <w:rFonts w:asciiTheme="minorHAnsi" w:hAnsiTheme="minorHAnsi" w:cstheme="minorHAnsi"/>
                <w:sz w:val="18"/>
                <w:szCs w:val="18"/>
              </w:rPr>
            </w:pPr>
          </w:p>
          <w:p w14:paraId="5FCEB1CF" w14:textId="1F08A471" w:rsidR="005D2F54" w:rsidRDefault="005D2F54" w:rsidP="005D2F54">
            <w:pPr>
              <w:rPr>
                <w:rFonts w:asciiTheme="minorHAnsi" w:hAnsiTheme="minorHAnsi" w:cstheme="minorHAnsi"/>
                <w:sz w:val="18"/>
                <w:szCs w:val="18"/>
              </w:rPr>
            </w:pPr>
            <w:r>
              <w:rPr>
                <w:rFonts w:asciiTheme="minorHAnsi" w:hAnsiTheme="minorHAnsi" w:cstheme="minorHAnsi"/>
                <w:sz w:val="18"/>
                <w:szCs w:val="18"/>
              </w:rPr>
              <w:t>Increase depth of information gathered about children to target support.</w:t>
            </w:r>
          </w:p>
          <w:p w14:paraId="29994E6E" w14:textId="7962A175" w:rsidR="005D2F54" w:rsidRDefault="005D2F54" w:rsidP="005D2F54">
            <w:pPr>
              <w:rPr>
                <w:rFonts w:asciiTheme="minorHAnsi" w:hAnsiTheme="minorHAnsi" w:cstheme="minorHAnsi"/>
                <w:sz w:val="18"/>
                <w:szCs w:val="18"/>
              </w:rPr>
            </w:pPr>
          </w:p>
          <w:p w14:paraId="57D8FAFE" w14:textId="3A21B4EC" w:rsidR="005D2F54" w:rsidRDefault="005D2F54" w:rsidP="005D2F54">
            <w:pPr>
              <w:rPr>
                <w:rFonts w:asciiTheme="minorHAnsi" w:hAnsiTheme="minorHAnsi" w:cstheme="minorHAnsi"/>
                <w:sz w:val="18"/>
                <w:szCs w:val="18"/>
              </w:rPr>
            </w:pPr>
          </w:p>
          <w:p w14:paraId="4FCDA082" w14:textId="0E63E04F" w:rsidR="005D2F54" w:rsidRDefault="005D2F54" w:rsidP="005D2F54">
            <w:pPr>
              <w:rPr>
                <w:rFonts w:asciiTheme="minorHAnsi" w:hAnsiTheme="minorHAnsi" w:cstheme="minorHAnsi"/>
                <w:sz w:val="18"/>
                <w:szCs w:val="18"/>
              </w:rPr>
            </w:pPr>
          </w:p>
          <w:p w14:paraId="1CB67F8E" w14:textId="20481DC4" w:rsidR="005D2F54" w:rsidRDefault="005D2F54" w:rsidP="005D2F54">
            <w:pPr>
              <w:rPr>
                <w:rFonts w:asciiTheme="minorHAnsi" w:hAnsiTheme="minorHAnsi" w:cstheme="minorHAnsi"/>
                <w:sz w:val="18"/>
                <w:szCs w:val="18"/>
              </w:rPr>
            </w:pPr>
          </w:p>
          <w:p w14:paraId="0C7D75DE" w14:textId="1E109A9B" w:rsidR="005D2F54" w:rsidRDefault="005D2F54" w:rsidP="005D2F54">
            <w:pPr>
              <w:rPr>
                <w:rFonts w:asciiTheme="minorHAnsi" w:hAnsiTheme="minorHAnsi" w:cstheme="minorHAnsi"/>
                <w:sz w:val="18"/>
                <w:szCs w:val="18"/>
              </w:rPr>
            </w:pPr>
            <w:r>
              <w:rPr>
                <w:rFonts w:asciiTheme="minorHAnsi" w:hAnsiTheme="minorHAnsi" w:cstheme="minorHAnsi"/>
                <w:sz w:val="18"/>
                <w:szCs w:val="18"/>
              </w:rPr>
              <w:t>Promote children to read and share experiences th</w:t>
            </w:r>
            <w:r w:rsidR="00041B9F">
              <w:rPr>
                <w:rFonts w:asciiTheme="minorHAnsi" w:hAnsiTheme="minorHAnsi" w:cstheme="minorHAnsi"/>
                <w:sz w:val="18"/>
                <w:szCs w:val="18"/>
              </w:rPr>
              <w:t xml:space="preserve">at take place in school and </w:t>
            </w:r>
            <w:r w:rsidR="00575B47">
              <w:rPr>
                <w:rFonts w:asciiTheme="minorHAnsi" w:hAnsiTheme="minorHAnsi" w:cstheme="minorHAnsi"/>
                <w:sz w:val="18"/>
                <w:szCs w:val="18"/>
              </w:rPr>
              <w:t>away from</w:t>
            </w:r>
            <w:r>
              <w:rPr>
                <w:rFonts w:asciiTheme="minorHAnsi" w:hAnsiTheme="minorHAnsi" w:cstheme="minorHAnsi"/>
                <w:sz w:val="18"/>
                <w:szCs w:val="18"/>
              </w:rPr>
              <w:t xml:space="preserve"> school.</w:t>
            </w:r>
          </w:p>
          <w:p w14:paraId="30627090" w14:textId="4B851995" w:rsidR="00041B9F" w:rsidRDefault="00041B9F" w:rsidP="005D2F54">
            <w:pPr>
              <w:rPr>
                <w:rFonts w:asciiTheme="minorHAnsi" w:hAnsiTheme="minorHAnsi" w:cstheme="minorHAnsi"/>
                <w:sz w:val="18"/>
                <w:szCs w:val="18"/>
              </w:rPr>
            </w:pPr>
          </w:p>
          <w:p w14:paraId="434FDCAC" w14:textId="7E07FF7A" w:rsidR="00041B9F" w:rsidRDefault="00041B9F" w:rsidP="005D2F54">
            <w:pPr>
              <w:rPr>
                <w:rFonts w:asciiTheme="minorHAnsi" w:hAnsiTheme="minorHAnsi" w:cstheme="minorHAnsi"/>
                <w:sz w:val="18"/>
                <w:szCs w:val="18"/>
              </w:rPr>
            </w:pPr>
            <w:r>
              <w:rPr>
                <w:rFonts w:asciiTheme="minorHAnsi" w:hAnsiTheme="minorHAnsi" w:cstheme="minorHAnsi"/>
                <w:sz w:val="18"/>
                <w:szCs w:val="18"/>
              </w:rPr>
              <w:t>Promote children’s enjoyment of reading.</w:t>
            </w:r>
          </w:p>
          <w:p w14:paraId="1AE09BB7" w14:textId="03718D47" w:rsidR="00575B47" w:rsidRDefault="00575B47" w:rsidP="005D2F54">
            <w:pPr>
              <w:rPr>
                <w:rFonts w:asciiTheme="minorHAnsi" w:hAnsiTheme="minorHAnsi" w:cstheme="minorHAnsi"/>
                <w:sz w:val="18"/>
                <w:szCs w:val="18"/>
              </w:rPr>
            </w:pPr>
          </w:p>
          <w:p w14:paraId="14DB22F9" w14:textId="7C04EB20" w:rsidR="00041B9F" w:rsidRDefault="00041B9F" w:rsidP="005D2F54">
            <w:pPr>
              <w:rPr>
                <w:rFonts w:asciiTheme="minorHAnsi" w:hAnsiTheme="minorHAnsi" w:cstheme="minorHAnsi"/>
                <w:sz w:val="18"/>
                <w:szCs w:val="18"/>
              </w:rPr>
            </w:pPr>
            <w:r>
              <w:rPr>
                <w:rFonts w:asciiTheme="minorHAnsi" w:hAnsiTheme="minorHAnsi" w:cstheme="minorHAnsi"/>
                <w:sz w:val="18"/>
                <w:szCs w:val="18"/>
              </w:rPr>
              <w:t>To encourage children to develop their vocabulary to then impa</w:t>
            </w:r>
            <w:r w:rsidR="00575B47">
              <w:rPr>
                <w:rFonts w:asciiTheme="minorHAnsi" w:hAnsiTheme="minorHAnsi" w:cstheme="minorHAnsi"/>
                <w:sz w:val="18"/>
                <w:szCs w:val="18"/>
              </w:rPr>
              <w:t>ct positively on their writing.</w:t>
            </w:r>
          </w:p>
          <w:p w14:paraId="38322E99" w14:textId="5388694D" w:rsidR="00041B9F" w:rsidRDefault="00041B9F" w:rsidP="005D2F54">
            <w:pPr>
              <w:rPr>
                <w:rFonts w:asciiTheme="minorHAnsi" w:hAnsiTheme="minorHAnsi" w:cstheme="minorHAnsi"/>
                <w:sz w:val="18"/>
                <w:szCs w:val="18"/>
              </w:rPr>
            </w:pPr>
          </w:p>
          <w:p w14:paraId="333CA057" w14:textId="0AD4CF08" w:rsidR="00041B9F" w:rsidRDefault="00041B9F" w:rsidP="005D2F54">
            <w:pPr>
              <w:rPr>
                <w:rFonts w:asciiTheme="minorHAnsi" w:hAnsiTheme="minorHAnsi" w:cstheme="minorHAnsi"/>
                <w:sz w:val="18"/>
                <w:szCs w:val="18"/>
              </w:rPr>
            </w:pPr>
            <w:r>
              <w:rPr>
                <w:rFonts w:asciiTheme="minorHAnsi" w:hAnsiTheme="minorHAnsi" w:cstheme="minorHAnsi"/>
                <w:sz w:val="18"/>
                <w:szCs w:val="18"/>
              </w:rPr>
              <w:t>To increase attainment in reading and further develop children’s skills.</w:t>
            </w:r>
          </w:p>
          <w:p w14:paraId="21171989" w14:textId="0E3B5605" w:rsidR="00041B9F" w:rsidRDefault="00041B9F" w:rsidP="005D2F54">
            <w:pPr>
              <w:rPr>
                <w:rFonts w:asciiTheme="minorHAnsi" w:hAnsiTheme="minorHAnsi" w:cstheme="minorHAnsi"/>
                <w:sz w:val="18"/>
                <w:szCs w:val="18"/>
              </w:rPr>
            </w:pPr>
          </w:p>
          <w:p w14:paraId="155FA89A" w14:textId="4694AB66" w:rsidR="00041B9F" w:rsidRDefault="00041B9F" w:rsidP="005D2F54">
            <w:pPr>
              <w:rPr>
                <w:rFonts w:asciiTheme="minorHAnsi" w:hAnsiTheme="minorHAnsi" w:cstheme="minorHAnsi"/>
                <w:sz w:val="18"/>
                <w:szCs w:val="18"/>
              </w:rPr>
            </w:pPr>
          </w:p>
          <w:p w14:paraId="50803588" w14:textId="77777777" w:rsidR="00575B47" w:rsidRDefault="00575B47" w:rsidP="005D2F54">
            <w:pPr>
              <w:rPr>
                <w:rFonts w:asciiTheme="minorHAnsi" w:hAnsiTheme="minorHAnsi" w:cstheme="minorHAnsi"/>
                <w:sz w:val="18"/>
                <w:szCs w:val="18"/>
              </w:rPr>
            </w:pPr>
          </w:p>
          <w:p w14:paraId="09E82472" w14:textId="3B2D60A1" w:rsidR="00041B9F" w:rsidRDefault="00041B9F" w:rsidP="005D2F54">
            <w:pPr>
              <w:rPr>
                <w:rFonts w:asciiTheme="minorHAnsi" w:hAnsiTheme="minorHAnsi" w:cstheme="minorHAnsi"/>
                <w:sz w:val="18"/>
                <w:szCs w:val="18"/>
              </w:rPr>
            </w:pPr>
            <w:r>
              <w:rPr>
                <w:rFonts w:asciiTheme="minorHAnsi" w:hAnsiTheme="minorHAnsi" w:cstheme="minorHAnsi"/>
                <w:sz w:val="18"/>
                <w:szCs w:val="18"/>
              </w:rPr>
              <w:t>To increase children’s speed and accuracy when recalling mental maths facts or carryin</w:t>
            </w:r>
            <w:r w:rsidR="00575B47">
              <w:rPr>
                <w:rFonts w:asciiTheme="minorHAnsi" w:hAnsiTheme="minorHAnsi" w:cstheme="minorHAnsi"/>
                <w:sz w:val="18"/>
                <w:szCs w:val="18"/>
              </w:rPr>
              <w:t>g out mental maths calculations to return to levels more consistent with those seen before remote learning.</w:t>
            </w:r>
          </w:p>
          <w:p w14:paraId="69117B1E" w14:textId="5EAD0D95" w:rsidR="00041B9F" w:rsidRDefault="00041B9F" w:rsidP="005D2F54">
            <w:pPr>
              <w:rPr>
                <w:rFonts w:asciiTheme="minorHAnsi" w:hAnsiTheme="minorHAnsi" w:cstheme="minorHAnsi"/>
                <w:sz w:val="18"/>
                <w:szCs w:val="18"/>
              </w:rPr>
            </w:pPr>
          </w:p>
          <w:p w14:paraId="2FEEE53F" w14:textId="7ADD6CBD" w:rsidR="00041B9F" w:rsidRDefault="00041B9F" w:rsidP="005D2F54">
            <w:pPr>
              <w:rPr>
                <w:rFonts w:asciiTheme="minorHAnsi" w:hAnsiTheme="minorHAnsi" w:cstheme="minorHAnsi"/>
                <w:sz w:val="18"/>
                <w:szCs w:val="18"/>
              </w:rPr>
            </w:pPr>
          </w:p>
          <w:p w14:paraId="0C647352" w14:textId="08057E25" w:rsidR="00041B9F" w:rsidRDefault="00041B9F" w:rsidP="005D2F54">
            <w:pPr>
              <w:rPr>
                <w:rFonts w:asciiTheme="minorHAnsi" w:hAnsiTheme="minorHAnsi" w:cstheme="minorHAnsi"/>
                <w:sz w:val="18"/>
                <w:szCs w:val="18"/>
              </w:rPr>
            </w:pPr>
          </w:p>
          <w:p w14:paraId="5AD726DB" w14:textId="0AFA7D26" w:rsidR="00041B9F" w:rsidRDefault="00041B9F" w:rsidP="005D2F54">
            <w:pPr>
              <w:rPr>
                <w:rFonts w:asciiTheme="minorHAnsi" w:hAnsiTheme="minorHAnsi" w:cstheme="minorHAnsi"/>
                <w:sz w:val="18"/>
                <w:szCs w:val="18"/>
              </w:rPr>
            </w:pPr>
          </w:p>
          <w:p w14:paraId="469FC943" w14:textId="7AF8DA7D" w:rsidR="00041B9F" w:rsidRDefault="00041B9F" w:rsidP="005D2F54">
            <w:pPr>
              <w:rPr>
                <w:rFonts w:asciiTheme="minorHAnsi" w:hAnsiTheme="minorHAnsi" w:cstheme="minorHAnsi"/>
                <w:sz w:val="18"/>
                <w:szCs w:val="18"/>
              </w:rPr>
            </w:pPr>
          </w:p>
          <w:p w14:paraId="37E2F4BB" w14:textId="18D38593" w:rsidR="00041B9F" w:rsidRDefault="00041B9F" w:rsidP="005D2F54">
            <w:pPr>
              <w:rPr>
                <w:rFonts w:asciiTheme="minorHAnsi" w:hAnsiTheme="minorHAnsi" w:cstheme="minorHAnsi"/>
                <w:sz w:val="18"/>
                <w:szCs w:val="18"/>
              </w:rPr>
            </w:pPr>
          </w:p>
          <w:p w14:paraId="05B81180" w14:textId="5C93BA10" w:rsidR="00041B9F" w:rsidRDefault="00041B9F" w:rsidP="005D2F54">
            <w:pPr>
              <w:rPr>
                <w:rFonts w:asciiTheme="minorHAnsi" w:hAnsiTheme="minorHAnsi" w:cstheme="minorHAnsi"/>
                <w:sz w:val="18"/>
                <w:szCs w:val="18"/>
              </w:rPr>
            </w:pPr>
            <w:r>
              <w:rPr>
                <w:rFonts w:asciiTheme="minorHAnsi" w:hAnsiTheme="minorHAnsi" w:cstheme="minorHAnsi"/>
                <w:sz w:val="18"/>
                <w:szCs w:val="18"/>
              </w:rPr>
              <w:t>To promote the wider achievements of children and to recognise success beyond life within school.</w:t>
            </w:r>
          </w:p>
          <w:p w14:paraId="1217AE43" w14:textId="0FF44BDD" w:rsidR="00041B9F" w:rsidRDefault="00041B9F" w:rsidP="005D2F54">
            <w:pPr>
              <w:rPr>
                <w:rFonts w:asciiTheme="minorHAnsi" w:hAnsiTheme="minorHAnsi" w:cstheme="minorHAnsi"/>
                <w:sz w:val="18"/>
                <w:szCs w:val="18"/>
              </w:rPr>
            </w:pPr>
            <w:r>
              <w:rPr>
                <w:rFonts w:asciiTheme="minorHAnsi" w:hAnsiTheme="minorHAnsi" w:cstheme="minorHAnsi"/>
                <w:sz w:val="18"/>
                <w:szCs w:val="18"/>
              </w:rPr>
              <w:t>To raise children’s self-esteem and self-belief.</w:t>
            </w:r>
          </w:p>
          <w:p w14:paraId="2A0F14F5" w14:textId="1FA3D346" w:rsidR="00041B9F" w:rsidRDefault="00041B9F" w:rsidP="005D2F54">
            <w:pPr>
              <w:rPr>
                <w:rFonts w:asciiTheme="minorHAnsi" w:hAnsiTheme="minorHAnsi" w:cstheme="minorHAnsi"/>
                <w:sz w:val="18"/>
                <w:szCs w:val="18"/>
              </w:rPr>
            </w:pPr>
          </w:p>
          <w:p w14:paraId="6AECD6DB" w14:textId="1AFB72C4" w:rsidR="00041B9F" w:rsidRDefault="00041B9F" w:rsidP="005D2F54">
            <w:pPr>
              <w:rPr>
                <w:rFonts w:asciiTheme="minorHAnsi" w:hAnsiTheme="minorHAnsi" w:cstheme="minorHAnsi"/>
                <w:sz w:val="18"/>
                <w:szCs w:val="18"/>
              </w:rPr>
            </w:pPr>
          </w:p>
          <w:p w14:paraId="3B6E8F90" w14:textId="1B86504C" w:rsidR="00041B9F" w:rsidRDefault="00041B9F" w:rsidP="005D2F54">
            <w:pPr>
              <w:rPr>
                <w:rFonts w:asciiTheme="minorHAnsi" w:hAnsiTheme="minorHAnsi" w:cstheme="minorHAnsi"/>
                <w:sz w:val="18"/>
                <w:szCs w:val="18"/>
              </w:rPr>
            </w:pPr>
          </w:p>
          <w:p w14:paraId="0AC323F1" w14:textId="7B468E18" w:rsidR="00041B9F" w:rsidRDefault="00041B9F" w:rsidP="005D2F54">
            <w:pPr>
              <w:rPr>
                <w:rFonts w:asciiTheme="minorHAnsi" w:hAnsiTheme="minorHAnsi" w:cstheme="minorHAnsi"/>
                <w:sz w:val="18"/>
                <w:szCs w:val="18"/>
              </w:rPr>
            </w:pPr>
          </w:p>
          <w:p w14:paraId="5CC61BBD" w14:textId="37230697" w:rsidR="00041B9F" w:rsidRDefault="00041B9F" w:rsidP="005D2F54">
            <w:pPr>
              <w:rPr>
                <w:rFonts w:asciiTheme="minorHAnsi" w:hAnsiTheme="minorHAnsi" w:cstheme="minorHAnsi"/>
                <w:sz w:val="18"/>
                <w:szCs w:val="18"/>
              </w:rPr>
            </w:pPr>
          </w:p>
          <w:p w14:paraId="55C09C08" w14:textId="592EBC31" w:rsidR="00041B9F" w:rsidRDefault="00041B9F" w:rsidP="005D2F54">
            <w:pPr>
              <w:rPr>
                <w:rFonts w:asciiTheme="minorHAnsi" w:hAnsiTheme="minorHAnsi" w:cstheme="minorHAnsi"/>
                <w:sz w:val="18"/>
                <w:szCs w:val="18"/>
              </w:rPr>
            </w:pPr>
          </w:p>
          <w:p w14:paraId="70F6831B" w14:textId="3C10A4CF" w:rsidR="00041B9F" w:rsidRDefault="00041B9F" w:rsidP="005D2F54">
            <w:pPr>
              <w:rPr>
                <w:rFonts w:asciiTheme="minorHAnsi" w:hAnsiTheme="minorHAnsi" w:cstheme="minorHAnsi"/>
                <w:sz w:val="18"/>
                <w:szCs w:val="18"/>
              </w:rPr>
            </w:pPr>
          </w:p>
          <w:p w14:paraId="658F78BB" w14:textId="4C178E7A" w:rsidR="00041B9F" w:rsidRDefault="00041B9F" w:rsidP="005D2F54">
            <w:pPr>
              <w:rPr>
                <w:rFonts w:asciiTheme="minorHAnsi" w:hAnsiTheme="minorHAnsi" w:cstheme="minorHAnsi"/>
                <w:sz w:val="18"/>
                <w:szCs w:val="18"/>
              </w:rPr>
            </w:pPr>
          </w:p>
          <w:p w14:paraId="3EC1B16B" w14:textId="446BBE9C" w:rsidR="00041B9F" w:rsidRDefault="00041B9F" w:rsidP="005D2F54">
            <w:pPr>
              <w:rPr>
                <w:rFonts w:asciiTheme="minorHAnsi" w:hAnsiTheme="minorHAnsi" w:cstheme="minorHAnsi"/>
                <w:sz w:val="18"/>
                <w:szCs w:val="18"/>
              </w:rPr>
            </w:pPr>
            <w:r>
              <w:rPr>
                <w:rFonts w:asciiTheme="minorHAnsi" w:hAnsiTheme="minorHAnsi" w:cstheme="minorHAnsi"/>
                <w:sz w:val="18"/>
                <w:szCs w:val="18"/>
              </w:rPr>
              <w:t>To promote resilience and ‘can do’ attitude</w:t>
            </w:r>
            <w:r w:rsidR="00684C38">
              <w:rPr>
                <w:rFonts w:asciiTheme="minorHAnsi" w:hAnsiTheme="minorHAnsi" w:cstheme="minorHAnsi"/>
                <w:sz w:val="18"/>
                <w:szCs w:val="18"/>
              </w:rPr>
              <w:t>.</w:t>
            </w:r>
          </w:p>
          <w:p w14:paraId="349D477B" w14:textId="10CBFD46" w:rsidR="00041B9F" w:rsidRDefault="00041B9F" w:rsidP="005D2F54">
            <w:pPr>
              <w:rPr>
                <w:rFonts w:asciiTheme="minorHAnsi" w:hAnsiTheme="minorHAnsi" w:cstheme="minorHAnsi"/>
                <w:sz w:val="18"/>
                <w:szCs w:val="18"/>
              </w:rPr>
            </w:pPr>
          </w:p>
          <w:p w14:paraId="7CC013C2" w14:textId="2E2AA8AB" w:rsidR="00041B9F" w:rsidRDefault="00041B9F" w:rsidP="005D2F54">
            <w:pPr>
              <w:rPr>
                <w:rFonts w:asciiTheme="minorHAnsi" w:hAnsiTheme="minorHAnsi" w:cstheme="minorHAnsi"/>
                <w:sz w:val="18"/>
                <w:szCs w:val="18"/>
              </w:rPr>
            </w:pPr>
            <w:r>
              <w:rPr>
                <w:rFonts w:asciiTheme="minorHAnsi" w:hAnsiTheme="minorHAnsi" w:cstheme="minorHAnsi"/>
                <w:sz w:val="18"/>
                <w:szCs w:val="18"/>
              </w:rPr>
              <w:t>To encourage children to cooperate positively with one another and to show respect towards each other.</w:t>
            </w:r>
          </w:p>
          <w:p w14:paraId="359569B0" w14:textId="40044CF2" w:rsidR="00041B9F" w:rsidRDefault="00041B9F" w:rsidP="005D2F54">
            <w:pPr>
              <w:rPr>
                <w:rFonts w:asciiTheme="minorHAnsi" w:hAnsiTheme="minorHAnsi" w:cstheme="minorHAnsi"/>
                <w:sz w:val="18"/>
                <w:szCs w:val="18"/>
              </w:rPr>
            </w:pPr>
          </w:p>
          <w:p w14:paraId="0008A8C0" w14:textId="673E7024" w:rsidR="00041B9F" w:rsidRDefault="00041B9F" w:rsidP="005D2F54">
            <w:pPr>
              <w:rPr>
                <w:rFonts w:asciiTheme="minorHAnsi" w:hAnsiTheme="minorHAnsi" w:cstheme="minorHAnsi"/>
                <w:sz w:val="18"/>
                <w:szCs w:val="18"/>
              </w:rPr>
            </w:pPr>
          </w:p>
          <w:p w14:paraId="7C3CCBF6" w14:textId="48359266" w:rsidR="00041B9F" w:rsidRDefault="00041B9F" w:rsidP="005D2F54">
            <w:pPr>
              <w:rPr>
                <w:rFonts w:asciiTheme="minorHAnsi" w:hAnsiTheme="minorHAnsi" w:cstheme="minorHAnsi"/>
                <w:sz w:val="18"/>
                <w:szCs w:val="18"/>
              </w:rPr>
            </w:pPr>
            <w:r>
              <w:rPr>
                <w:rFonts w:asciiTheme="minorHAnsi" w:hAnsiTheme="minorHAnsi" w:cstheme="minorHAnsi"/>
                <w:sz w:val="18"/>
                <w:szCs w:val="18"/>
              </w:rPr>
              <w:t>Vulnerable children to overcome difficulties and challenges, sharing concerns and discussing coping strategies or resolution to problems.</w:t>
            </w:r>
          </w:p>
          <w:p w14:paraId="4A3E2028" w14:textId="4C6474D9" w:rsidR="00041B9F" w:rsidRDefault="00041B9F" w:rsidP="005D2F54">
            <w:pPr>
              <w:rPr>
                <w:rFonts w:asciiTheme="minorHAnsi" w:hAnsiTheme="minorHAnsi" w:cstheme="minorHAnsi"/>
                <w:sz w:val="18"/>
                <w:szCs w:val="18"/>
              </w:rPr>
            </w:pPr>
          </w:p>
          <w:p w14:paraId="44E38C43" w14:textId="6888C19A" w:rsidR="00041B9F" w:rsidRDefault="00041B9F" w:rsidP="005D2F54">
            <w:pPr>
              <w:rPr>
                <w:rFonts w:asciiTheme="minorHAnsi" w:hAnsiTheme="minorHAnsi" w:cstheme="minorHAnsi"/>
                <w:sz w:val="18"/>
                <w:szCs w:val="18"/>
              </w:rPr>
            </w:pPr>
          </w:p>
          <w:p w14:paraId="617813ED" w14:textId="270BE9B0" w:rsidR="00041B9F" w:rsidRDefault="00041B9F" w:rsidP="005D2F54">
            <w:pPr>
              <w:rPr>
                <w:rFonts w:asciiTheme="minorHAnsi" w:hAnsiTheme="minorHAnsi" w:cstheme="minorHAnsi"/>
                <w:sz w:val="18"/>
                <w:szCs w:val="18"/>
              </w:rPr>
            </w:pPr>
            <w:r>
              <w:rPr>
                <w:rFonts w:asciiTheme="minorHAnsi" w:hAnsiTheme="minorHAnsi" w:cstheme="minorHAnsi"/>
                <w:sz w:val="18"/>
                <w:szCs w:val="18"/>
              </w:rPr>
              <w:t>Pupil led focus on wellbeing indicators and their importance.</w:t>
            </w:r>
          </w:p>
          <w:p w14:paraId="0F10D50A" w14:textId="096E2D75" w:rsidR="00041B9F" w:rsidRDefault="00041B9F" w:rsidP="005D2F54">
            <w:pPr>
              <w:rPr>
                <w:rFonts w:asciiTheme="minorHAnsi" w:hAnsiTheme="minorHAnsi" w:cstheme="minorHAnsi"/>
                <w:sz w:val="18"/>
                <w:szCs w:val="18"/>
              </w:rPr>
            </w:pPr>
            <w:r>
              <w:rPr>
                <w:rFonts w:asciiTheme="minorHAnsi" w:hAnsiTheme="minorHAnsi" w:cstheme="minorHAnsi"/>
                <w:sz w:val="18"/>
                <w:szCs w:val="18"/>
              </w:rPr>
              <w:t>Development of pupil voice on areas that could be improved and / or developed in school.</w:t>
            </w:r>
          </w:p>
          <w:p w14:paraId="62D2864B" w14:textId="4176CC34" w:rsidR="00041B9F" w:rsidRDefault="00041B9F" w:rsidP="005D2F54">
            <w:pPr>
              <w:rPr>
                <w:rFonts w:asciiTheme="minorHAnsi" w:hAnsiTheme="minorHAnsi" w:cstheme="minorHAnsi"/>
                <w:sz w:val="18"/>
                <w:szCs w:val="18"/>
              </w:rPr>
            </w:pPr>
          </w:p>
          <w:p w14:paraId="0584C262" w14:textId="01A88935" w:rsidR="00041B9F" w:rsidRDefault="00041B9F" w:rsidP="005D2F54">
            <w:pPr>
              <w:rPr>
                <w:rFonts w:asciiTheme="minorHAnsi" w:hAnsiTheme="minorHAnsi" w:cstheme="minorHAnsi"/>
                <w:sz w:val="18"/>
                <w:szCs w:val="18"/>
              </w:rPr>
            </w:pPr>
            <w:r>
              <w:rPr>
                <w:rFonts w:asciiTheme="minorHAnsi" w:hAnsiTheme="minorHAnsi" w:cstheme="minorHAnsi"/>
                <w:sz w:val="18"/>
                <w:szCs w:val="18"/>
              </w:rPr>
              <w:t>To support children in recognising own achievements and identifying areas for improvement.</w:t>
            </w:r>
          </w:p>
          <w:p w14:paraId="449B0355" w14:textId="77777777" w:rsidR="00041B9F" w:rsidRDefault="00041B9F" w:rsidP="005D2F54">
            <w:pPr>
              <w:rPr>
                <w:rFonts w:asciiTheme="minorHAnsi" w:hAnsiTheme="minorHAnsi" w:cstheme="minorHAnsi"/>
                <w:sz w:val="18"/>
                <w:szCs w:val="18"/>
              </w:rPr>
            </w:pPr>
          </w:p>
          <w:p w14:paraId="6E2EC621" w14:textId="0E5AB318" w:rsidR="005D2F54" w:rsidRPr="002935E8" w:rsidRDefault="005D2F54" w:rsidP="005D2F54">
            <w:pPr>
              <w:rPr>
                <w:rFonts w:asciiTheme="minorHAnsi" w:hAnsiTheme="minorHAnsi" w:cstheme="minorHAnsi"/>
                <w:color w:val="FFFFFF" w:themeColor="background1"/>
                <w:sz w:val="18"/>
                <w:szCs w:val="18"/>
              </w:rPr>
            </w:pPr>
          </w:p>
        </w:tc>
      </w:tr>
    </w:tbl>
    <w:p w14:paraId="01EAFEF2" w14:textId="4F58DF69" w:rsidR="5675FF2D" w:rsidRDefault="5675FF2D"/>
    <w:p w14:paraId="67EB64E8" w14:textId="19F2A32F" w:rsidR="5D1834C5" w:rsidRDefault="5D1834C5"/>
    <w:p w14:paraId="7946019F" w14:textId="01876D4F" w:rsidR="00696929" w:rsidRPr="00013893" w:rsidRDefault="00696929" w:rsidP="00013893">
      <w:pPr>
        <w:pStyle w:val="NoSpacing"/>
        <w:rPr>
          <w:rFonts w:ascii="Arial" w:hAnsi="Arial" w:cs="Arial"/>
          <w:b/>
          <w:sz w:val="72"/>
          <w:szCs w:val="72"/>
        </w:rPr>
        <w:sectPr w:rsidR="00696929" w:rsidRPr="00013893" w:rsidSect="00163B33">
          <w:headerReference w:type="default" r:id="rId13"/>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2835"/>
        <w:gridCol w:w="3260"/>
        <w:gridCol w:w="2977"/>
        <w:gridCol w:w="2977"/>
      </w:tblGrid>
      <w:tr w:rsidR="000963D0" w14:paraId="564BF42E" w14:textId="7A030966" w:rsidTr="6086195E">
        <w:trPr>
          <w:trHeight w:val="1341"/>
        </w:trPr>
        <w:tc>
          <w:tcPr>
            <w:tcW w:w="15872" w:type="dxa"/>
            <w:gridSpan w:val="5"/>
            <w:shd w:val="clear" w:color="auto" w:fill="C2D69B" w:themeFill="accent3" w:themeFillTint="99"/>
          </w:tcPr>
          <w:p w14:paraId="344F08C6" w14:textId="77777777" w:rsidR="000963D0" w:rsidRPr="008451F4" w:rsidRDefault="000963D0" w:rsidP="00013893">
            <w:pPr>
              <w:ind w:right="-87"/>
              <w:rPr>
                <w:b/>
                <w:bCs/>
              </w:rPr>
            </w:pPr>
            <w:r>
              <w:rPr>
                <w:b/>
                <w:bCs/>
                <w:noProof/>
                <w:lang w:eastAsia="en-GB"/>
              </w:rPr>
              <w:drawing>
                <wp:anchor distT="0" distB="0" distL="114300" distR="114300" simplePos="0" relativeHeight="251658242"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76F07A4" w14:textId="77777777" w:rsidR="000963D0" w:rsidRPr="00DD03C7" w:rsidRDefault="000963D0" w:rsidP="00013893">
            <w:pPr>
              <w:pStyle w:val="NoSpacing"/>
              <w:ind w:left="2439" w:right="-87"/>
              <w:rPr>
                <w:rFonts w:ascii="Arial" w:hAnsi="Arial" w:cs="Arial"/>
                <w:b/>
                <w:sz w:val="30"/>
                <w:szCs w:val="30"/>
              </w:rPr>
            </w:pPr>
            <w:r w:rsidRPr="00DD03C7">
              <w:rPr>
                <w:rFonts w:ascii="Arial" w:hAnsi="Arial" w:cs="Arial"/>
                <w:b/>
                <w:sz w:val="30"/>
                <w:szCs w:val="30"/>
              </w:rPr>
              <w:t xml:space="preserve">Improvement Priority </w:t>
            </w:r>
            <w:r>
              <w:rPr>
                <w:rFonts w:ascii="Arial" w:hAnsi="Arial" w:cs="Arial"/>
                <w:b/>
                <w:sz w:val="30"/>
                <w:szCs w:val="30"/>
              </w:rPr>
              <w:t>2</w:t>
            </w:r>
            <w:r w:rsidRPr="00DD03C7">
              <w:rPr>
                <w:rFonts w:ascii="Arial" w:hAnsi="Arial" w:cs="Arial"/>
                <w:b/>
                <w:sz w:val="30"/>
                <w:szCs w:val="30"/>
              </w:rPr>
              <w:t xml:space="preserve"> -   Promote the positive health and wellbeing of children &amp; young people, parents/carers and staff</w:t>
            </w:r>
          </w:p>
          <w:p w14:paraId="2D7A9EF6" w14:textId="58A685FC" w:rsidR="000963D0" w:rsidRDefault="000963D0" w:rsidP="00013893">
            <w:pPr>
              <w:jc w:val="center"/>
              <w:rPr>
                <w:rFonts w:ascii="Arial" w:eastAsia="Arial Unicode MS" w:hAnsi="Arial" w:cs="Arial"/>
                <w:b/>
                <w:bCs/>
              </w:rPr>
            </w:pPr>
          </w:p>
          <w:p w14:paraId="618C82CB" w14:textId="77777777" w:rsidR="000963D0" w:rsidRDefault="000963D0" w:rsidP="00013893">
            <w:pPr>
              <w:ind w:right="-87"/>
              <w:rPr>
                <w:b/>
                <w:lang w:eastAsia="en-GB"/>
              </w:rPr>
            </w:pPr>
          </w:p>
        </w:tc>
      </w:tr>
      <w:tr w:rsidR="00BC307C" w14:paraId="24982E55" w14:textId="496677A6" w:rsidTr="6086195E">
        <w:tc>
          <w:tcPr>
            <w:tcW w:w="3823" w:type="dxa"/>
            <w:shd w:val="clear" w:color="auto" w:fill="98B957"/>
          </w:tcPr>
          <w:p w14:paraId="3AE36373" w14:textId="77777777" w:rsidR="00BC307C" w:rsidRPr="006E299D" w:rsidRDefault="00BC307C" w:rsidP="00013893">
            <w:pPr>
              <w:rPr>
                <w:rFonts w:ascii="Arial" w:hAnsi="Arial" w:cs="Arial"/>
                <w:color w:val="FFFFFF" w:themeColor="background1"/>
              </w:rPr>
            </w:pPr>
          </w:p>
          <w:p w14:paraId="406B0B58" w14:textId="77777777" w:rsidR="00BC307C" w:rsidRDefault="00BC307C"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BC307C" w:rsidRPr="006E299D" w:rsidRDefault="00BC307C" w:rsidP="00013893">
            <w:pPr>
              <w:rPr>
                <w:rFonts w:ascii="Arial" w:hAnsi="Arial" w:cs="Arial"/>
                <w:b/>
                <w:bCs/>
                <w:color w:val="FFFFFF" w:themeColor="background1"/>
              </w:rPr>
            </w:pPr>
          </w:p>
          <w:p w14:paraId="1F6712CA" w14:textId="77777777" w:rsidR="00BC307C" w:rsidRPr="00FE2DDA" w:rsidRDefault="00BC307C"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BC307C" w:rsidRPr="00FE2DDA" w:rsidRDefault="00BC307C" w:rsidP="0084733D">
            <w:pPr>
              <w:pStyle w:val="ListParagraph"/>
              <w:numPr>
                <w:ilvl w:val="0"/>
                <w:numId w:val="1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BC307C" w:rsidRPr="00FE2DDA" w:rsidRDefault="00BC307C" w:rsidP="0084733D">
            <w:pPr>
              <w:pStyle w:val="ListParagraph"/>
              <w:numPr>
                <w:ilvl w:val="0"/>
                <w:numId w:val="1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BC307C" w:rsidRPr="00077D3E" w:rsidRDefault="00BC307C" w:rsidP="0084733D">
            <w:pPr>
              <w:pStyle w:val="ListParagraph"/>
              <w:numPr>
                <w:ilvl w:val="0"/>
                <w:numId w:val="1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2835" w:type="dxa"/>
            <w:shd w:val="clear" w:color="auto" w:fill="98B957"/>
          </w:tcPr>
          <w:p w14:paraId="01BAA0EA" w14:textId="77777777" w:rsidR="00BC307C" w:rsidRPr="006E299D" w:rsidRDefault="00BC307C" w:rsidP="00013893">
            <w:pPr>
              <w:jc w:val="center"/>
              <w:rPr>
                <w:rFonts w:ascii="Arial" w:hAnsi="Arial" w:cs="Arial"/>
                <w:color w:val="FFFFFF" w:themeColor="background1"/>
              </w:rPr>
            </w:pPr>
          </w:p>
          <w:p w14:paraId="6FBBF38B" w14:textId="77777777" w:rsidR="00BC307C" w:rsidRPr="004326E3" w:rsidRDefault="00BC307C"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BC307C" w:rsidRDefault="00BC307C" w:rsidP="00013893">
            <w:pPr>
              <w:jc w:val="center"/>
              <w:rPr>
                <w:rFonts w:ascii="Arial" w:hAnsi="Arial" w:cs="Arial"/>
                <w:color w:val="FFFFFF" w:themeColor="background1"/>
              </w:rPr>
            </w:pPr>
          </w:p>
          <w:p w14:paraId="41D7B942" w14:textId="77777777" w:rsidR="00BC307C" w:rsidRPr="00FE2DDA" w:rsidRDefault="00BC307C"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BEB0314" w14:textId="77777777" w:rsidR="00BC307C" w:rsidRDefault="00BC307C" w:rsidP="00013893">
            <w:pPr>
              <w:rPr>
                <w:rFonts w:ascii="Arial" w:hAnsi="Arial" w:cs="Arial"/>
                <w:color w:val="FFFFFF" w:themeColor="background1"/>
              </w:rPr>
            </w:pPr>
          </w:p>
          <w:p w14:paraId="51E1D188" w14:textId="77777777" w:rsidR="00BC307C" w:rsidRPr="006E299D" w:rsidRDefault="00BC307C" w:rsidP="00013893">
            <w:pPr>
              <w:rPr>
                <w:rFonts w:ascii="Arial" w:hAnsi="Arial" w:cs="Arial"/>
                <w:color w:val="FFFFFF" w:themeColor="background1"/>
              </w:rPr>
            </w:pPr>
          </w:p>
        </w:tc>
        <w:tc>
          <w:tcPr>
            <w:tcW w:w="3260" w:type="dxa"/>
            <w:shd w:val="clear" w:color="auto" w:fill="98B957"/>
          </w:tcPr>
          <w:p w14:paraId="5F30423E" w14:textId="77777777" w:rsidR="00BC307C" w:rsidRPr="006E299D" w:rsidRDefault="00BC307C" w:rsidP="00013893">
            <w:pPr>
              <w:jc w:val="center"/>
              <w:rPr>
                <w:rFonts w:ascii="Arial" w:hAnsi="Arial" w:cs="Arial"/>
                <w:color w:val="FFFFFF" w:themeColor="background1"/>
              </w:rPr>
            </w:pPr>
          </w:p>
          <w:p w14:paraId="28DEA99D" w14:textId="047B602B" w:rsidR="00BC307C" w:rsidRDefault="2AEBD732" w:rsidP="00560E3C">
            <w:pPr>
              <w:jc w:val="center"/>
              <w:rPr>
                <w:rFonts w:ascii="Arial" w:hAnsi="Arial" w:cs="Arial"/>
                <w:b/>
                <w:bCs/>
                <w:color w:val="FFFFFF" w:themeColor="background1"/>
              </w:rPr>
            </w:pPr>
            <w:r w:rsidRPr="2257E9E8">
              <w:rPr>
                <w:rFonts w:ascii="Arial" w:hAnsi="Arial" w:cs="Arial"/>
                <w:b/>
                <w:bCs/>
                <w:color w:val="FFFFFF" w:themeColor="background1"/>
              </w:rPr>
              <w:t xml:space="preserve">School </w:t>
            </w:r>
            <w:r w:rsidR="00560E3C" w:rsidRPr="2257E9E8">
              <w:rPr>
                <w:rFonts w:ascii="Arial" w:hAnsi="Arial" w:cs="Arial"/>
                <w:b/>
                <w:bCs/>
                <w:color w:val="FFFFFF" w:themeColor="background1"/>
              </w:rPr>
              <w:t>Rationale</w:t>
            </w:r>
          </w:p>
          <w:p w14:paraId="6E0376A2" w14:textId="77777777" w:rsidR="005744F6" w:rsidRDefault="005744F6" w:rsidP="00560E3C">
            <w:pPr>
              <w:jc w:val="center"/>
              <w:rPr>
                <w:rFonts w:ascii="Arial" w:hAnsi="Arial" w:cs="Arial"/>
                <w:color w:val="FFFFFF" w:themeColor="background1"/>
                <w:sz w:val="22"/>
                <w:szCs w:val="22"/>
              </w:rPr>
            </w:pPr>
          </w:p>
          <w:p w14:paraId="7226AEE7" w14:textId="77777777" w:rsidR="00182067" w:rsidRDefault="00182067" w:rsidP="00560E3C">
            <w:pPr>
              <w:jc w:val="center"/>
              <w:rPr>
                <w:rFonts w:ascii="Arial" w:hAnsi="Arial" w:cs="Arial"/>
                <w:color w:val="FFFFFF" w:themeColor="background1"/>
                <w:sz w:val="22"/>
                <w:szCs w:val="22"/>
              </w:rPr>
            </w:pPr>
          </w:p>
          <w:p w14:paraId="423A702C" w14:textId="7D9EBDF2" w:rsidR="005744F6" w:rsidRPr="00FE2DDA" w:rsidRDefault="005744F6" w:rsidP="00013893">
            <w:pPr>
              <w:rPr>
                <w:rFonts w:ascii="Arial" w:hAnsi="Arial" w:cs="Arial"/>
                <w:color w:val="FFFFFF" w:themeColor="background1"/>
                <w:sz w:val="22"/>
                <w:szCs w:val="22"/>
              </w:rPr>
            </w:pPr>
            <w:r w:rsidRPr="2257E9E8">
              <w:rPr>
                <w:rFonts w:ascii="Arial" w:hAnsi="Arial" w:cs="Arial"/>
                <w:color w:val="FFFFFF" w:themeColor="background1"/>
                <w:sz w:val="22"/>
                <w:szCs w:val="22"/>
              </w:rPr>
              <w:t xml:space="preserve">This section should outline why you have chosen to </w:t>
            </w:r>
            <w:r w:rsidR="00BC12D9" w:rsidRPr="2257E9E8">
              <w:rPr>
                <w:rFonts w:ascii="Arial" w:hAnsi="Arial" w:cs="Arial"/>
                <w:color w:val="FFFFFF" w:themeColor="background1"/>
                <w:sz w:val="22"/>
                <w:szCs w:val="22"/>
              </w:rPr>
              <w:t xml:space="preserve">focus on </w:t>
            </w:r>
            <w:r w:rsidR="00884C34" w:rsidRPr="2257E9E8">
              <w:rPr>
                <w:rFonts w:ascii="Arial" w:hAnsi="Arial" w:cs="Arial"/>
                <w:color w:val="FFFFFF" w:themeColor="background1"/>
                <w:sz w:val="22"/>
                <w:szCs w:val="22"/>
              </w:rPr>
              <w:t xml:space="preserve">this </w:t>
            </w:r>
            <w:r w:rsidR="00942E3C" w:rsidRPr="2257E9E8">
              <w:rPr>
                <w:rFonts w:ascii="Arial" w:hAnsi="Arial" w:cs="Arial"/>
                <w:color w:val="FFFFFF" w:themeColor="background1"/>
                <w:sz w:val="22"/>
                <w:szCs w:val="22"/>
              </w:rPr>
              <w:t>school</w:t>
            </w:r>
            <w:r w:rsidR="00884C34" w:rsidRPr="2257E9E8">
              <w:rPr>
                <w:rFonts w:ascii="Arial" w:hAnsi="Arial" w:cs="Arial"/>
                <w:color w:val="FFFFFF" w:themeColor="background1"/>
                <w:sz w:val="22"/>
                <w:szCs w:val="22"/>
              </w:rPr>
              <w:t xml:space="preserve"> </w:t>
            </w:r>
            <w:r w:rsidR="00942E3C" w:rsidRPr="2257E9E8">
              <w:rPr>
                <w:rFonts w:ascii="Arial" w:hAnsi="Arial" w:cs="Arial"/>
                <w:color w:val="FFFFFF" w:themeColor="background1"/>
                <w:sz w:val="22"/>
                <w:szCs w:val="22"/>
              </w:rPr>
              <w:t>improvement area</w:t>
            </w:r>
            <w:r w:rsidR="003A36B0" w:rsidRPr="2257E9E8">
              <w:rPr>
                <w:rFonts w:ascii="Arial" w:hAnsi="Arial" w:cs="Arial"/>
                <w:color w:val="FFFFFF" w:themeColor="background1"/>
                <w:sz w:val="22"/>
                <w:szCs w:val="22"/>
              </w:rPr>
              <w:t xml:space="preserve">. </w:t>
            </w:r>
            <w:r w:rsidR="00182067" w:rsidRPr="2257E9E8">
              <w:rPr>
                <w:rFonts w:ascii="Arial" w:hAnsi="Arial" w:cs="Arial"/>
                <w:color w:val="FFFFFF" w:themeColor="background1"/>
                <w:sz w:val="22"/>
                <w:szCs w:val="22"/>
              </w:rPr>
              <w:t>Draw on your self-evaluation evidence</w:t>
            </w:r>
            <w:r w:rsidR="3ECE2F09" w:rsidRPr="2257E9E8">
              <w:rPr>
                <w:rFonts w:ascii="Arial" w:hAnsi="Arial" w:cs="Arial"/>
                <w:color w:val="FFFFFF" w:themeColor="background1"/>
                <w:sz w:val="22"/>
                <w:szCs w:val="22"/>
              </w:rPr>
              <w:t xml:space="preserve"> from your S&amp;Q</w:t>
            </w:r>
            <w:r w:rsidR="00182067" w:rsidRPr="2257E9E8">
              <w:rPr>
                <w:rFonts w:ascii="Arial" w:hAnsi="Arial" w:cs="Arial"/>
                <w:color w:val="FFFFFF" w:themeColor="background1"/>
                <w:sz w:val="22"/>
                <w:szCs w:val="22"/>
              </w:rPr>
              <w:t xml:space="preserve"> to complete this section. </w:t>
            </w:r>
          </w:p>
        </w:tc>
        <w:tc>
          <w:tcPr>
            <w:tcW w:w="2977" w:type="dxa"/>
            <w:shd w:val="clear" w:color="auto" w:fill="98B957"/>
          </w:tcPr>
          <w:p w14:paraId="56EE2BDD" w14:textId="77777777" w:rsidR="00BC307C" w:rsidRDefault="00BC307C" w:rsidP="00013893">
            <w:pPr>
              <w:jc w:val="center"/>
              <w:rPr>
                <w:rFonts w:ascii="Arial" w:hAnsi="Arial" w:cs="Arial"/>
                <w:color w:val="FFFFFF" w:themeColor="background1"/>
              </w:rPr>
            </w:pPr>
          </w:p>
          <w:p w14:paraId="7B66F0AA" w14:textId="77777777" w:rsidR="00560E3C" w:rsidRDefault="00560E3C" w:rsidP="00560E3C">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372BA564" w14:textId="1EDF45BC" w:rsidR="00560E3C" w:rsidRPr="004326E3" w:rsidRDefault="00560E3C" w:rsidP="2257E9E8">
            <w:pPr>
              <w:jc w:val="center"/>
              <w:rPr>
                <w:rFonts w:ascii="Arial" w:hAnsi="Arial" w:cs="Arial"/>
                <w:b/>
                <w:bCs/>
                <w:color w:val="FFFFFF" w:themeColor="background1"/>
                <w:sz w:val="22"/>
                <w:szCs w:val="22"/>
              </w:rPr>
            </w:pPr>
            <w:r w:rsidRPr="2257E9E8">
              <w:rPr>
                <w:rFonts w:ascii="Arial" w:hAnsi="Arial" w:cs="Arial"/>
                <w:b/>
                <w:bCs/>
                <w:color w:val="FFFFFF" w:themeColor="background1"/>
                <w:sz w:val="22"/>
                <w:szCs w:val="22"/>
              </w:rPr>
              <w:t>(</w:t>
            </w:r>
            <w:r w:rsidR="61BE3F81" w:rsidRPr="2257E9E8">
              <w:rPr>
                <w:rFonts w:ascii="Arial" w:hAnsi="Arial" w:cs="Arial"/>
                <w:b/>
                <w:bCs/>
                <w:color w:val="FFFFFF" w:themeColor="background1"/>
                <w:sz w:val="22"/>
                <w:szCs w:val="22"/>
              </w:rPr>
              <w:t>Action Plan</w:t>
            </w:r>
            <w:r w:rsidRPr="2257E9E8">
              <w:rPr>
                <w:rFonts w:ascii="Arial" w:hAnsi="Arial" w:cs="Arial"/>
                <w:b/>
                <w:bCs/>
                <w:color w:val="FFFFFF" w:themeColor="background1"/>
                <w:sz w:val="22"/>
                <w:szCs w:val="22"/>
              </w:rPr>
              <w:t xml:space="preserve">) </w:t>
            </w:r>
          </w:p>
          <w:p w14:paraId="2074BC14" w14:textId="77777777" w:rsidR="00560E3C" w:rsidRDefault="00560E3C" w:rsidP="00013893">
            <w:pPr>
              <w:rPr>
                <w:rFonts w:ascii="Arial" w:hAnsi="Arial" w:cs="Arial"/>
                <w:color w:val="FFFFFF" w:themeColor="background1"/>
              </w:rPr>
            </w:pPr>
          </w:p>
          <w:p w14:paraId="2E9EFE8D" w14:textId="1B49F68E" w:rsidR="00BC307C" w:rsidRPr="006E299D" w:rsidRDefault="00560E3C" w:rsidP="00013893">
            <w:pPr>
              <w:jc w:val="center"/>
              <w:rPr>
                <w:rFonts w:ascii="Arial" w:hAnsi="Arial" w:cs="Arial"/>
                <w:color w:val="FFFFFF" w:themeColor="background1"/>
              </w:rPr>
            </w:pPr>
            <w:r w:rsidRPr="00FE2DDA">
              <w:rPr>
                <w:rFonts w:ascii="Arial" w:hAnsi="Arial" w:cs="Arial"/>
                <w:color w:val="FFFFFF" w:themeColor="background1"/>
                <w:sz w:val="22"/>
                <w:szCs w:val="22"/>
              </w:rPr>
              <w:t xml:space="preserve">This section </w:t>
            </w:r>
            <w:r w:rsidR="008F0220">
              <w:rPr>
                <w:rFonts w:ascii="Arial" w:hAnsi="Arial" w:cs="Arial"/>
                <w:color w:val="FFFFFF" w:themeColor="background1"/>
                <w:sz w:val="22"/>
                <w:szCs w:val="22"/>
              </w:rPr>
              <w:t xml:space="preserve">should </w:t>
            </w:r>
            <w:r w:rsidR="00C32C32">
              <w:rPr>
                <w:rFonts w:ascii="Arial" w:hAnsi="Arial" w:cs="Arial"/>
                <w:color w:val="FFFFFF" w:themeColor="background1"/>
                <w:sz w:val="22"/>
                <w:szCs w:val="22"/>
              </w:rPr>
              <w:t xml:space="preserve">be a brief outline of </w:t>
            </w:r>
            <w:r w:rsidR="009275C5">
              <w:rPr>
                <w:rFonts w:ascii="Arial" w:hAnsi="Arial" w:cs="Arial"/>
                <w:color w:val="FFFFFF" w:themeColor="background1"/>
                <w:sz w:val="22"/>
                <w:szCs w:val="22"/>
              </w:rPr>
              <w:t xml:space="preserve">what you </w:t>
            </w:r>
            <w:r w:rsidR="00041DC5">
              <w:rPr>
                <w:rFonts w:ascii="Arial" w:hAnsi="Arial" w:cs="Arial"/>
                <w:color w:val="FFFFFF" w:themeColor="background1"/>
                <w:sz w:val="22"/>
                <w:szCs w:val="22"/>
              </w:rPr>
              <w:t xml:space="preserve">intend to </w:t>
            </w:r>
            <w:r w:rsidR="009275C5">
              <w:rPr>
                <w:rFonts w:ascii="Arial" w:hAnsi="Arial" w:cs="Arial"/>
                <w:color w:val="FFFFFF" w:themeColor="background1"/>
                <w:sz w:val="22"/>
                <w:szCs w:val="22"/>
              </w:rPr>
              <w:t>do</w:t>
            </w:r>
            <w:r w:rsidR="00041DC5">
              <w:rPr>
                <w:rFonts w:ascii="Arial" w:hAnsi="Arial" w:cs="Arial"/>
                <w:color w:val="FFFFFF" w:themeColor="background1"/>
                <w:sz w:val="22"/>
                <w:szCs w:val="22"/>
              </w:rPr>
              <w:t>. Consider who</w:t>
            </w:r>
            <w:r w:rsidR="00A5569B">
              <w:rPr>
                <w:rFonts w:ascii="Arial" w:hAnsi="Arial" w:cs="Arial"/>
                <w:color w:val="FFFFFF" w:themeColor="background1"/>
                <w:sz w:val="22"/>
                <w:szCs w:val="22"/>
              </w:rPr>
              <w:t xml:space="preserve"> will be involved and when it will be </w:t>
            </w:r>
            <w:r w:rsidR="00041DC5">
              <w:rPr>
                <w:rFonts w:ascii="Arial" w:hAnsi="Arial" w:cs="Arial"/>
                <w:color w:val="FFFFFF" w:themeColor="background1"/>
                <w:sz w:val="22"/>
                <w:szCs w:val="22"/>
              </w:rPr>
              <w:t>achieved</w:t>
            </w:r>
            <w:r w:rsidR="00A5569B">
              <w:rPr>
                <w:rFonts w:ascii="Arial" w:hAnsi="Arial" w:cs="Arial"/>
                <w:color w:val="FFFFFF" w:themeColor="background1"/>
                <w:sz w:val="22"/>
                <w:szCs w:val="22"/>
              </w:rPr>
              <w:t xml:space="preserve">. </w:t>
            </w:r>
            <w:r w:rsidRPr="00FE2DDA">
              <w:rPr>
                <w:rFonts w:ascii="Arial" w:hAnsi="Arial" w:cs="Arial"/>
                <w:color w:val="FFFFFF" w:themeColor="background1"/>
                <w:sz w:val="22"/>
                <w:szCs w:val="22"/>
              </w:rPr>
              <w:t xml:space="preserve"> </w:t>
            </w:r>
          </w:p>
        </w:tc>
        <w:tc>
          <w:tcPr>
            <w:tcW w:w="2977" w:type="dxa"/>
            <w:shd w:val="clear" w:color="auto" w:fill="98B957"/>
          </w:tcPr>
          <w:p w14:paraId="6719B6E2" w14:textId="77777777" w:rsidR="00BC307C" w:rsidRDefault="00BC307C" w:rsidP="00013893">
            <w:pPr>
              <w:jc w:val="center"/>
              <w:rPr>
                <w:rFonts w:ascii="Arial" w:hAnsi="Arial" w:cs="Arial"/>
                <w:color w:val="FFFFFF" w:themeColor="background1"/>
              </w:rPr>
            </w:pPr>
          </w:p>
          <w:p w14:paraId="6089E274" w14:textId="62766D44" w:rsidR="00560E3C" w:rsidRDefault="00560E3C" w:rsidP="00560E3C">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w:t>
            </w:r>
            <w:r w:rsidR="007A3830">
              <w:rPr>
                <w:rFonts w:ascii="Arial" w:hAnsi="Arial" w:cs="Arial"/>
                <w:b/>
                <w:bCs/>
                <w:color w:val="FFFFFF" w:themeColor="background1"/>
              </w:rPr>
              <w:t>Measures</w:t>
            </w:r>
          </w:p>
          <w:p w14:paraId="24C15AA1" w14:textId="77777777" w:rsidR="00560E3C" w:rsidRDefault="00560E3C" w:rsidP="00560E3C">
            <w:pPr>
              <w:rPr>
                <w:rFonts w:ascii="Arial" w:hAnsi="Arial" w:cs="Arial"/>
                <w:color w:val="FFFFFF" w:themeColor="background1"/>
              </w:rPr>
            </w:pPr>
          </w:p>
          <w:p w14:paraId="28BE87D7" w14:textId="3131C584" w:rsidR="00560E3C" w:rsidRPr="00FE2DDA" w:rsidRDefault="00560E3C" w:rsidP="00560E3C">
            <w:pPr>
              <w:rPr>
                <w:rFonts w:ascii="Arial" w:hAnsi="Arial" w:cs="Arial"/>
                <w:color w:val="FFFFFF" w:themeColor="background1"/>
                <w:sz w:val="22"/>
                <w:szCs w:val="22"/>
              </w:rPr>
            </w:pPr>
            <w:r w:rsidRPr="2257E9E8">
              <w:rPr>
                <w:rFonts w:ascii="Arial" w:hAnsi="Arial" w:cs="Arial"/>
                <w:color w:val="FFFFFF" w:themeColor="background1"/>
                <w:sz w:val="22"/>
                <w:szCs w:val="22"/>
              </w:rPr>
              <w:t xml:space="preserve">This section </w:t>
            </w:r>
            <w:r w:rsidR="00A05E6F" w:rsidRPr="2257E9E8">
              <w:rPr>
                <w:rFonts w:ascii="Arial" w:hAnsi="Arial" w:cs="Arial"/>
                <w:color w:val="FFFFFF" w:themeColor="background1"/>
                <w:sz w:val="22"/>
                <w:szCs w:val="22"/>
              </w:rPr>
              <w:t>outline</w:t>
            </w:r>
            <w:r w:rsidR="20FB4DA1" w:rsidRPr="2257E9E8">
              <w:rPr>
                <w:rFonts w:ascii="Arial" w:hAnsi="Arial" w:cs="Arial"/>
                <w:color w:val="FFFFFF" w:themeColor="background1"/>
                <w:sz w:val="22"/>
                <w:szCs w:val="22"/>
              </w:rPr>
              <w:t>s</w:t>
            </w:r>
            <w:r w:rsidRPr="2257E9E8">
              <w:rPr>
                <w:rFonts w:ascii="Arial" w:hAnsi="Arial" w:cs="Arial"/>
                <w:color w:val="FFFFFF" w:themeColor="background1"/>
                <w:sz w:val="22"/>
                <w:szCs w:val="22"/>
              </w:rPr>
              <w:t xml:space="preserve"> what </w:t>
            </w:r>
            <w:r w:rsidR="00AE4DDA" w:rsidRPr="2257E9E8">
              <w:rPr>
                <w:rFonts w:ascii="Arial" w:hAnsi="Arial" w:cs="Arial"/>
                <w:color w:val="FFFFFF" w:themeColor="background1"/>
                <w:sz w:val="22"/>
                <w:szCs w:val="22"/>
              </w:rPr>
              <w:t xml:space="preserve">the </w:t>
            </w:r>
            <w:r w:rsidR="0F78973D" w:rsidRPr="2257E9E8">
              <w:rPr>
                <w:rFonts w:ascii="Arial" w:hAnsi="Arial" w:cs="Arial"/>
                <w:color w:val="FFFFFF" w:themeColor="background1"/>
                <w:sz w:val="22"/>
                <w:szCs w:val="22"/>
              </w:rPr>
              <w:t xml:space="preserve">desired </w:t>
            </w:r>
            <w:r w:rsidR="00AE4DDA" w:rsidRPr="2257E9E8">
              <w:rPr>
                <w:rFonts w:ascii="Arial" w:hAnsi="Arial" w:cs="Arial"/>
                <w:color w:val="FFFFFF" w:themeColor="background1"/>
                <w:sz w:val="22"/>
                <w:szCs w:val="22"/>
              </w:rPr>
              <w:t xml:space="preserve">impact will be for </w:t>
            </w:r>
            <w:r w:rsidR="00A05E6F" w:rsidRPr="2257E9E8">
              <w:rPr>
                <w:rFonts w:ascii="Arial" w:hAnsi="Arial" w:cs="Arial"/>
                <w:color w:val="FFFFFF" w:themeColor="background1"/>
                <w:sz w:val="22"/>
                <w:szCs w:val="22"/>
              </w:rPr>
              <w:t>our children and young people</w:t>
            </w:r>
            <w:r w:rsidRPr="2257E9E8">
              <w:rPr>
                <w:rFonts w:ascii="Arial" w:hAnsi="Arial" w:cs="Arial"/>
                <w:color w:val="FFFFFF" w:themeColor="background1"/>
                <w:sz w:val="22"/>
                <w:szCs w:val="22"/>
              </w:rPr>
              <w:t xml:space="preserve"> and how it will be measured. </w:t>
            </w:r>
          </w:p>
          <w:p w14:paraId="7B08E987" w14:textId="77777777" w:rsidR="00560E3C" w:rsidRDefault="00560E3C" w:rsidP="00013893">
            <w:pPr>
              <w:jc w:val="center"/>
              <w:rPr>
                <w:rFonts w:ascii="Arial" w:hAnsi="Arial" w:cs="Arial"/>
                <w:color w:val="FFFFFF" w:themeColor="background1"/>
              </w:rPr>
            </w:pPr>
          </w:p>
        </w:tc>
      </w:tr>
      <w:tr w:rsidR="00517223" w:rsidRPr="00163B33" w14:paraId="49AA8A82" w14:textId="072C3DC5" w:rsidTr="6086195E">
        <w:tc>
          <w:tcPr>
            <w:tcW w:w="3823" w:type="dxa"/>
            <w:vMerge w:val="restart"/>
            <w:shd w:val="clear" w:color="auto" w:fill="D6E3BC" w:themeFill="accent3" w:themeFillTint="66"/>
          </w:tcPr>
          <w:p w14:paraId="57EA19C6" w14:textId="5F79115B" w:rsidR="00517223" w:rsidRPr="00502820" w:rsidRDefault="00517223" w:rsidP="2257E9E8">
            <w:pPr>
              <w:rPr>
                <w:rFonts w:asciiTheme="minorHAnsi" w:eastAsia="Arial" w:hAnsiTheme="minorHAnsi" w:cstheme="minorHAnsi"/>
                <w:b/>
                <w:bCs/>
                <w:color w:val="76923C" w:themeColor="accent3" w:themeShade="BF"/>
                <w:sz w:val="22"/>
                <w:szCs w:val="22"/>
              </w:rPr>
            </w:pPr>
            <w:r w:rsidRPr="00502820">
              <w:rPr>
                <w:rFonts w:asciiTheme="minorHAnsi" w:eastAsia="Arial" w:hAnsiTheme="minorHAnsi" w:cstheme="minorHAnsi"/>
                <w:b/>
                <w:bCs/>
                <w:color w:val="76923C" w:themeColor="accent3" w:themeShade="BF"/>
                <w:sz w:val="22"/>
                <w:szCs w:val="22"/>
              </w:rPr>
              <w:t>3.1 Ensuring wellbeing, equality and inclusion</w:t>
            </w:r>
          </w:p>
          <w:p w14:paraId="1FBB9F7D" w14:textId="77777777" w:rsidR="00517223" w:rsidRPr="00502820" w:rsidRDefault="00517223" w:rsidP="2257E9E8">
            <w:pPr>
              <w:rPr>
                <w:rFonts w:asciiTheme="minorHAnsi" w:eastAsia="Arial" w:hAnsiTheme="minorHAnsi" w:cstheme="minorHAnsi"/>
                <w:b/>
                <w:bCs/>
                <w:sz w:val="18"/>
                <w:szCs w:val="18"/>
              </w:rPr>
            </w:pPr>
          </w:p>
          <w:p w14:paraId="3C139254" w14:textId="449B954E" w:rsidR="00517223" w:rsidRPr="00502820" w:rsidRDefault="00517223" w:rsidP="2257E9E8">
            <w:pPr>
              <w:rPr>
                <w:rFonts w:asciiTheme="minorHAnsi" w:eastAsia="Arial" w:hAnsiTheme="minorHAnsi" w:cstheme="minorHAnsi"/>
                <w:b/>
                <w:bCs/>
                <w:sz w:val="22"/>
                <w:szCs w:val="22"/>
              </w:rPr>
            </w:pPr>
            <w:r w:rsidRPr="00502820">
              <w:rPr>
                <w:rFonts w:asciiTheme="minorHAnsi" w:eastAsia="Arial" w:hAnsiTheme="minorHAnsi" w:cstheme="minorHAnsi"/>
                <w:b/>
                <w:bCs/>
                <w:sz w:val="22"/>
                <w:szCs w:val="22"/>
              </w:rPr>
              <w:t xml:space="preserve">Theme 1 Wellbeing </w:t>
            </w:r>
          </w:p>
          <w:p w14:paraId="17CEF006" w14:textId="00215AB6" w:rsidR="00517223" w:rsidRPr="00502820" w:rsidRDefault="00517223" w:rsidP="2257E9E8">
            <w:pPr>
              <w:rPr>
                <w:rFonts w:asciiTheme="minorHAnsi" w:eastAsia="Arial" w:hAnsiTheme="minorHAnsi" w:cstheme="minorHAnsi"/>
                <w:sz w:val="18"/>
                <w:szCs w:val="18"/>
              </w:rPr>
            </w:pPr>
            <w:r w:rsidRPr="00502820">
              <w:rPr>
                <w:rFonts w:asciiTheme="minorHAnsi" w:eastAsia="Arial" w:hAnsiTheme="minorHAnsi" w:cstheme="minorHAnsi"/>
                <w:sz w:val="18"/>
                <w:szCs w:val="18"/>
              </w:rPr>
              <w:t xml:space="preserve">As a result of our approach to ensuring the wellbeing of all children and young people and their families, we are improving outcomes for children, young people and their families. </w:t>
            </w:r>
          </w:p>
          <w:p w14:paraId="61426F77" w14:textId="588212AE" w:rsidR="00517223" w:rsidRPr="00502820" w:rsidRDefault="00517223" w:rsidP="2257E9E8">
            <w:pPr>
              <w:rPr>
                <w:rFonts w:asciiTheme="minorHAnsi" w:eastAsia="Arial" w:hAnsiTheme="minorHAnsi" w:cstheme="minorHAnsi"/>
                <w:sz w:val="18"/>
                <w:szCs w:val="18"/>
              </w:rPr>
            </w:pPr>
          </w:p>
          <w:p w14:paraId="19DBA12A" w14:textId="1AA19857" w:rsidR="00517223" w:rsidRPr="00502820" w:rsidRDefault="00517223" w:rsidP="2257E9E8">
            <w:pPr>
              <w:rPr>
                <w:rFonts w:asciiTheme="minorHAnsi" w:eastAsia="Arial" w:hAnsiTheme="minorHAnsi" w:cstheme="minorHAnsi"/>
                <w:sz w:val="18"/>
                <w:szCs w:val="18"/>
              </w:rPr>
            </w:pPr>
            <w:r w:rsidRPr="00502820">
              <w:rPr>
                <w:rFonts w:asciiTheme="minorHAnsi" w:eastAsia="Arial" w:hAnsiTheme="minorHAnsi" w:cstheme="minorHAnsi"/>
                <w:sz w:val="18"/>
                <w:szCs w:val="18"/>
              </w:rPr>
              <w:t xml:space="preserve">Our school community has a shared understanding of wellbeing and in the dignity and worth of every individual. </w:t>
            </w:r>
          </w:p>
          <w:p w14:paraId="195E0573" w14:textId="41D1DA07" w:rsidR="00517223" w:rsidRPr="00502820" w:rsidRDefault="00517223" w:rsidP="2257E9E8">
            <w:pPr>
              <w:rPr>
                <w:rFonts w:asciiTheme="minorHAnsi" w:eastAsia="Arial" w:hAnsiTheme="minorHAnsi" w:cstheme="minorHAnsi"/>
                <w:sz w:val="18"/>
                <w:szCs w:val="18"/>
              </w:rPr>
            </w:pPr>
          </w:p>
          <w:p w14:paraId="3B0D766A" w14:textId="1B175782" w:rsidR="00517223" w:rsidRPr="00502820" w:rsidRDefault="00517223" w:rsidP="2257E9E8">
            <w:pPr>
              <w:rPr>
                <w:rFonts w:asciiTheme="minorHAnsi" w:eastAsia="Arial" w:hAnsiTheme="minorHAnsi" w:cstheme="minorHAnsi"/>
                <w:sz w:val="18"/>
                <w:szCs w:val="18"/>
              </w:rPr>
            </w:pPr>
            <w:r w:rsidRPr="00502820">
              <w:rPr>
                <w:rFonts w:asciiTheme="minorHAnsi" w:eastAsia="Arial" w:hAnsiTheme="minorHAnsi" w:cstheme="minorHAnsi"/>
                <w:sz w:val="18"/>
                <w:szCs w:val="18"/>
              </w:rPr>
              <w:t xml:space="preserve">We know and can demonstrate that all of our children and young people feel safe, healthy, achieving, nurtured, active, respected, responsible and included. </w:t>
            </w:r>
          </w:p>
          <w:p w14:paraId="588A18F0" w14:textId="1B56F9B6" w:rsidR="00517223" w:rsidRPr="00502820" w:rsidRDefault="00517223" w:rsidP="2257E9E8">
            <w:pPr>
              <w:rPr>
                <w:rFonts w:asciiTheme="minorHAnsi" w:eastAsia="Arial" w:hAnsiTheme="minorHAnsi" w:cstheme="minorHAnsi"/>
                <w:sz w:val="18"/>
                <w:szCs w:val="18"/>
              </w:rPr>
            </w:pPr>
          </w:p>
          <w:p w14:paraId="75949A7D" w14:textId="2AF66C82" w:rsidR="00517223" w:rsidRPr="00502820" w:rsidRDefault="00517223" w:rsidP="2257E9E8">
            <w:pPr>
              <w:rPr>
                <w:rFonts w:asciiTheme="minorHAnsi" w:eastAsia="Arial" w:hAnsiTheme="minorHAnsi" w:cstheme="minorHAnsi"/>
                <w:sz w:val="18"/>
                <w:szCs w:val="18"/>
              </w:rPr>
            </w:pPr>
            <w:r w:rsidRPr="00502820">
              <w:rPr>
                <w:rFonts w:asciiTheme="minorHAnsi" w:eastAsia="Arial" w:hAnsiTheme="minorHAnsi" w:cstheme="minorHAnsi"/>
                <w:sz w:val="18"/>
                <w:szCs w:val="18"/>
              </w:rPr>
              <w:t>All staff and partners feel valued and supported. Our learners benefit from the high-quality education which we provide for all children and young people.</w:t>
            </w:r>
          </w:p>
          <w:p w14:paraId="29A546FF" w14:textId="0D7C0B31" w:rsidR="00517223" w:rsidRPr="00502820" w:rsidRDefault="00517223" w:rsidP="2257E9E8">
            <w:pPr>
              <w:rPr>
                <w:rFonts w:asciiTheme="minorHAnsi" w:eastAsia="Arial" w:hAnsiTheme="minorHAnsi" w:cstheme="minorHAnsi"/>
                <w:sz w:val="18"/>
                <w:szCs w:val="18"/>
              </w:rPr>
            </w:pPr>
          </w:p>
          <w:p w14:paraId="3BDFD30A" w14:textId="5E43F83D" w:rsidR="00517223" w:rsidRPr="00502820" w:rsidRDefault="00517223" w:rsidP="2257E9E8">
            <w:pPr>
              <w:rPr>
                <w:rFonts w:asciiTheme="minorHAnsi" w:eastAsia="Arial" w:hAnsiTheme="minorHAnsi" w:cstheme="minorHAnsi"/>
                <w:sz w:val="18"/>
                <w:szCs w:val="18"/>
              </w:rPr>
            </w:pPr>
            <w:r w:rsidRPr="00502820">
              <w:rPr>
                <w:rFonts w:asciiTheme="minorHAnsi" w:eastAsia="Arial" w:hAnsiTheme="minorHAnsi" w:cstheme="minorHAnsi"/>
                <w:sz w:val="18"/>
                <w:szCs w:val="18"/>
              </w:rPr>
              <w:t xml:space="preserve">Relationships across the school community are very positive and supportive, founded on a climate of mutual respect within a strong sense of community, shared values and high expectations. </w:t>
            </w:r>
          </w:p>
          <w:p w14:paraId="51415FC2" w14:textId="56CE3754" w:rsidR="00517223" w:rsidRPr="00502820" w:rsidRDefault="00517223" w:rsidP="2257E9E8">
            <w:pPr>
              <w:rPr>
                <w:rFonts w:asciiTheme="minorHAnsi" w:eastAsia="Arial" w:hAnsiTheme="minorHAnsi" w:cstheme="minorHAnsi"/>
                <w:sz w:val="18"/>
                <w:szCs w:val="18"/>
              </w:rPr>
            </w:pPr>
          </w:p>
          <w:p w14:paraId="0480292D" w14:textId="62D48611" w:rsidR="00517223" w:rsidRPr="00502820" w:rsidRDefault="00517223" w:rsidP="2257E9E8">
            <w:pPr>
              <w:rPr>
                <w:rFonts w:asciiTheme="minorHAnsi" w:eastAsia="Arial" w:hAnsiTheme="minorHAnsi" w:cstheme="minorHAnsi"/>
                <w:sz w:val="18"/>
                <w:szCs w:val="18"/>
              </w:rPr>
            </w:pPr>
            <w:r w:rsidRPr="00502820">
              <w:rPr>
                <w:rFonts w:asciiTheme="minorHAnsi" w:eastAsia="Arial" w:hAnsiTheme="minorHAnsi" w:cstheme="minorHAnsi"/>
                <w:sz w:val="18"/>
                <w:szCs w:val="18"/>
              </w:rPr>
              <w:t xml:space="preserve">All staff and partners are proactive in promoting positive relationships in the classroom, playground and wider learning community. </w:t>
            </w:r>
          </w:p>
          <w:p w14:paraId="3BEF1DB9" w14:textId="745D58E8" w:rsidR="00517223" w:rsidRPr="00502820" w:rsidRDefault="00517223" w:rsidP="2257E9E8">
            <w:pPr>
              <w:rPr>
                <w:rFonts w:asciiTheme="minorHAnsi" w:eastAsia="Arial" w:hAnsiTheme="minorHAnsi" w:cstheme="minorHAnsi"/>
                <w:sz w:val="18"/>
                <w:szCs w:val="18"/>
              </w:rPr>
            </w:pPr>
          </w:p>
          <w:p w14:paraId="26AC2BB6" w14:textId="1FC385F3" w:rsidR="00517223" w:rsidRPr="00502820" w:rsidRDefault="00517223" w:rsidP="2257E9E8">
            <w:pPr>
              <w:rPr>
                <w:rFonts w:asciiTheme="minorHAnsi" w:eastAsia="Arial" w:hAnsiTheme="minorHAnsi" w:cstheme="minorHAnsi"/>
                <w:sz w:val="18"/>
                <w:szCs w:val="18"/>
              </w:rPr>
            </w:pPr>
            <w:r w:rsidRPr="00502820">
              <w:rPr>
                <w:rFonts w:asciiTheme="minorHAnsi" w:eastAsia="Arial" w:hAnsiTheme="minorHAnsi" w:cstheme="minorHAnsi"/>
                <w:sz w:val="18"/>
                <w:szCs w:val="18"/>
              </w:rPr>
              <w:t xml:space="preserve">We consider each child and young person as an individual with his/her own needs, risks and rights. </w:t>
            </w:r>
          </w:p>
          <w:p w14:paraId="533F79E2" w14:textId="580B5005" w:rsidR="00517223" w:rsidRPr="00502820" w:rsidRDefault="00517223" w:rsidP="2257E9E8">
            <w:pPr>
              <w:rPr>
                <w:rFonts w:asciiTheme="minorHAnsi" w:eastAsia="Arial" w:hAnsiTheme="minorHAnsi" w:cstheme="minorHAnsi"/>
                <w:sz w:val="18"/>
                <w:szCs w:val="18"/>
              </w:rPr>
            </w:pPr>
          </w:p>
          <w:p w14:paraId="02EFE23F" w14:textId="4737344E" w:rsidR="00517223" w:rsidRPr="00502820" w:rsidRDefault="00517223" w:rsidP="2257E9E8">
            <w:pPr>
              <w:rPr>
                <w:rFonts w:asciiTheme="minorHAnsi" w:eastAsia="Arial" w:hAnsiTheme="minorHAnsi" w:cstheme="minorHAnsi"/>
                <w:sz w:val="18"/>
                <w:szCs w:val="18"/>
              </w:rPr>
            </w:pPr>
            <w:r w:rsidRPr="00502820">
              <w:rPr>
                <w:rFonts w:asciiTheme="minorHAnsi" w:eastAsia="Arial" w:hAnsiTheme="minorHAnsi" w:cstheme="minorHAnsi"/>
                <w:sz w:val="18"/>
                <w:szCs w:val="18"/>
              </w:rPr>
              <w:t>We ensure children and young people are active participants in discussions and decisions which may affect their lives.</w:t>
            </w:r>
          </w:p>
          <w:p w14:paraId="1E4D3EEA" w14:textId="22A942B7" w:rsidR="00517223" w:rsidRDefault="00517223" w:rsidP="00013893">
            <w:pPr>
              <w:rPr>
                <w:rFonts w:asciiTheme="minorHAnsi" w:hAnsiTheme="minorHAnsi" w:cstheme="minorHAnsi"/>
                <w:b/>
                <w:bCs/>
                <w:sz w:val="22"/>
                <w:szCs w:val="22"/>
                <w:u w:val="single"/>
              </w:rPr>
            </w:pPr>
          </w:p>
          <w:p w14:paraId="52711948" w14:textId="57E3BED7" w:rsidR="00096D11" w:rsidRDefault="00096D11" w:rsidP="00013893">
            <w:pPr>
              <w:rPr>
                <w:rFonts w:asciiTheme="minorHAnsi" w:hAnsiTheme="minorHAnsi" w:cstheme="minorHAnsi"/>
                <w:b/>
                <w:bCs/>
                <w:sz w:val="22"/>
                <w:szCs w:val="22"/>
                <w:u w:val="single"/>
              </w:rPr>
            </w:pPr>
          </w:p>
          <w:p w14:paraId="571D1638" w14:textId="0F0F7A05" w:rsidR="00096D11" w:rsidRDefault="00096D11" w:rsidP="00013893">
            <w:pPr>
              <w:rPr>
                <w:rFonts w:asciiTheme="minorHAnsi" w:hAnsiTheme="minorHAnsi" w:cstheme="minorHAnsi"/>
                <w:b/>
                <w:bCs/>
                <w:sz w:val="22"/>
                <w:szCs w:val="22"/>
                <w:u w:val="single"/>
              </w:rPr>
            </w:pPr>
          </w:p>
          <w:p w14:paraId="5FC8BC86" w14:textId="32F54F0D" w:rsidR="00096D11" w:rsidRDefault="00096D11" w:rsidP="00013893">
            <w:pPr>
              <w:rPr>
                <w:rFonts w:asciiTheme="minorHAnsi" w:hAnsiTheme="minorHAnsi" w:cstheme="minorHAnsi"/>
                <w:b/>
                <w:bCs/>
                <w:sz w:val="22"/>
                <w:szCs w:val="22"/>
                <w:u w:val="single"/>
              </w:rPr>
            </w:pPr>
          </w:p>
          <w:p w14:paraId="07E66E8F" w14:textId="2E2C0658" w:rsidR="00096D11" w:rsidRDefault="00096D11" w:rsidP="00013893">
            <w:pPr>
              <w:rPr>
                <w:rFonts w:asciiTheme="minorHAnsi" w:hAnsiTheme="minorHAnsi" w:cstheme="minorHAnsi"/>
                <w:b/>
                <w:bCs/>
                <w:sz w:val="22"/>
                <w:szCs w:val="22"/>
                <w:u w:val="single"/>
              </w:rPr>
            </w:pPr>
          </w:p>
          <w:p w14:paraId="69FC1FC1" w14:textId="085B1B63" w:rsidR="00096D11" w:rsidRDefault="00096D11" w:rsidP="00013893">
            <w:pPr>
              <w:rPr>
                <w:rFonts w:asciiTheme="minorHAnsi" w:hAnsiTheme="minorHAnsi" w:cstheme="minorHAnsi"/>
                <w:b/>
                <w:bCs/>
                <w:sz w:val="22"/>
                <w:szCs w:val="22"/>
                <w:u w:val="single"/>
              </w:rPr>
            </w:pPr>
          </w:p>
          <w:p w14:paraId="2A366A80" w14:textId="04A0798F" w:rsidR="00096D11" w:rsidRDefault="00096D11" w:rsidP="00013893">
            <w:pPr>
              <w:rPr>
                <w:rFonts w:asciiTheme="minorHAnsi" w:hAnsiTheme="minorHAnsi" w:cstheme="minorHAnsi"/>
                <w:b/>
                <w:bCs/>
                <w:sz w:val="22"/>
                <w:szCs w:val="22"/>
                <w:u w:val="single"/>
              </w:rPr>
            </w:pPr>
          </w:p>
          <w:p w14:paraId="1B641A40" w14:textId="6A4FBEAC" w:rsidR="00096D11" w:rsidRDefault="00096D11" w:rsidP="00013893">
            <w:pPr>
              <w:rPr>
                <w:rFonts w:asciiTheme="minorHAnsi" w:hAnsiTheme="minorHAnsi" w:cstheme="minorHAnsi"/>
                <w:b/>
                <w:bCs/>
                <w:sz w:val="22"/>
                <w:szCs w:val="22"/>
                <w:u w:val="single"/>
              </w:rPr>
            </w:pPr>
          </w:p>
          <w:p w14:paraId="1052B9E2" w14:textId="50B1CE12" w:rsidR="00096D11" w:rsidRDefault="00096D11" w:rsidP="00013893">
            <w:pPr>
              <w:rPr>
                <w:rFonts w:asciiTheme="minorHAnsi" w:hAnsiTheme="minorHAnsi" w:cstheme="minorHAnsi"/>
                <w:b/>
                <w:bCs/>
                <w:sz w:val="22"/>
                <w:szCs w:val="22"/>
                <w:u w:val="single"/>
              </w:rPr>
            </w:pPr>
          </w:p>
          <w:p w14:paraId="503B6081" w14:textId="10F21825" w:rsidR="00096D11" w:rsidRDefault="00096D11" w:rsidP="00013893">
            <w:pPr>
              <w:rPr>
                <w:rFonts w:asciiTheme="minorHAnsi" w:hAnsiTheme="minorHAnsi" w:cstheme="minorHAnsi"/>
                <w:b/>
                <w:bCs/>
                <w:sz w:val="22"/>
                <w:szCs w:val="22"/>
                <w:u w:val="single"/>
              </w:rPr>
            </w:pPr>
          </w:p>
          <w:p w14:paraId="329510C5" w14:textId="1BB11A6E" w:rsidR="00096D11" w:rsidRDefault="00096D11" w:rsidP="00013893">
            <w:pPr>
              <w:rPr>
                <w:rFonts w:asciiTheme="minorHAnsi" w:hAnsiTheme="minorHAnsi" w:cstheme="minorHAnsi"/>
                <w:b/>
                <w:bCs/>
                <w:sz w:val="22"/>
                <w:szCs w:val="22"/>
                <w:u w:val="single"/>
              </w:rPr>
            </w:pPr>
          </w:p>
          <w:p w14:paraId="744F9EA9" w14:textId="77777777" w:rsidR="00096D11" w:rsidRDefault="00096D11" w:rsidP="00013893">
            <w:pPr>
              <w:rPr>
                <w:rFonts w:asciiTheme="minorHAnsi" w:hAnsiTheme="minorHAnsi" w:cstheme="minorHAnsi"/>
                <w:b/>
                <w:bCs/>
                <w:sz w:val="22"/>
                <w:szCs w:val="22"/>
                <w:u w:val="single"/>
              </w:rPr>
            </w:pPr>
          </w:p>
          <w:p w14:paraId="65948065" w14:textId="6222536A" w:rsidR="00096D11" w:rsidRDefault="00096D11" w:rsidP="00013893">
            <w:pPr>
              <w:rPr>
                <w:rFonts w:asciiTheme="minorHAnsi" w:hAnsiTheme="minorHAnsi" w:cstheme="minorHAnsi"/>
                <w:b/>
                <w:bCs/>
                <w:sz w:val="22"/>
                <w:szCs w:val="22"/>
                <w:u w:val="single"/>
              </w:rPr>
            </w:pPr>
          </w:p>
          <w:p w14:paraId="59E6E212" w14:textId="77777777" w:rsidR="00096D11" w:rsidRPr="00502820" w:rsidRDefault="00096D11" w:rsidP="00013893">
            <w:pPr>
              <w:rPr>
                <w:rFonts w:asciiTheme="minorHAnsi" w:hAnsiTheme="minorHAnsi" w:cstheme="minorHAnsi"/>
                <w:b/>
                <w:bCs/>
                <w:sz w:val="22"/>
                <w:szCs w:val="22"/>
                <w:u w:val="single"/>
              </w:rPr>
            </w:pPr>
          </w:p>
          <w:p w14:paraId="147355CD" w14:textId="77777777" w:rsidR="00517223" w:rsidRPr="00502820" w:rsidRDefault="00517223" w:rsidP="2257E9E8">
            <w:pPr>
              <w:rPr>
                <w:rFonts w:asciiTheme="minorHAnsi" w:hAnsiTheme="minorHAnsi" w:cstheme="minorHAnsi"/>
                <w:sz w:val="22"/>
                <w:szCs w:val="22"/>
              </w:rPr>
            </w:pPr>
            <w:r w:rsidRPr="00502820">
              <w:rPr>
                <w:rFonts w:asciiTheme="minorHAnsi" w:hAnsiTheme="minorHAnsi" w:cstheme="minorHAnsi"/>
                <w:b/>
                <w:bCs/>
                <w:sz w:val="22"/>
                <w:szCs w:val="22"/>
              </w:rPr>
              <w:t xml:space="preserve">Theme 2: Fulfilment of Statutory Duties </w:t>
            </w:r>
          </w:p>
          <w:p w14:paraId="27AF5531" w14:textId="77777777" w:rsidR="00517223" w:rsidRPr="00502820" w:rsidRDefault="00517223" w:rsidP="2257E9E8">
            <w:pPr>
              <w:rPr>
                <w:rFonts w:asciiTheme="minorHAnsi" w:hAnsiTheme="minorHAnsi" w:cstheme="minorHAnsi"/>
                <w:b/>
                <w:bCs/>
                <w:sz w:val="18"/>
                <w:szCs w:val="18"/>
              </w:rPr>
            </w:pPr>
          </w:p>
          <w:p w14:paraId="0C6409BA" w14:textId="77777777" w:rsidR="00517223" w:rsidRPr="00502820" w:rsidRDefault="00517223" w:rsidP="2257E9E8">
            <w:pPr>
              <w:rPr>
                <w:rFonts w:asciiTheme="minorHAnsi" w:eastAsia="Arial" w:hAnsiTheme="minorHAnsi" w:cstheme="minorHAnsi"/>
                <w:sz w:val="18"/>
                <w:szCs w:val="18"/>
              </w:rPr>
            </w:pPr>
            <w:r w:rsidRPr="00502820">
              <w:rPr>
                <w:rFonts w:asciiTheme="minorHAnsi" w:eastAsia="Arial" w:hAnsiTheme="minorHAnsi" w:cstheme="minorHAnsi"/>
                <w:sz w:val="18"/>
                <w:szCs w:val="18"/>
              </w:rPr>
              <w:t xml:space="preserve">We comply and actively engage with statutory requirements and codes of practice. </w:t>
            </w:r>
          </w:p>
          <w:p w14:paraId="74D5DEA3" w14:textId="77777777" w:rsidR="00517223" w:rsidRPr="00502820" w:rsidRDefault="00517223" w:rsidP="2257E9E8">
            <w:pPr>
              <w:rPr>
                <w:rFonts w:asciiTheme="minorHAnsi" w:eastAsia="Arial" w:hAnsiTheme="minorHAnsi" w:cstheme="minorHAnsi"/>
                <w:sz w:val="18"/>
                <w:szCs w:val="18"/>
              </w:rPr>
            </w:pPr>
          </w:p>
          <w:p w14:paraId="4BCB0AA6" w14:textId="77777777" w:rsidR="00517223" w:rsidRPr="00502820" w:rsidRDefault="00517223" w:rsidP="2257E9E8">
            <w:pPr>
              <w:rPr>
                <w:rFonts w:asciiTheme="minorHAnsi" w:eastAsia="Arial" w:hAnsiTheme="minorHAnsi" w:cstheme="minorHAnsi"/>
                <w:sz w:val="18"/>
                <w:szCs w:val="18"/>
              </w:rPr>
            </w:pPr>
            <w:r w:rsidRPr="00502820">
              <w:rPr>
                <w:rFonts w:asciiTheme="minorHAnsi" w:eastAsia="Arial" w:hAnsiTheme="minorHAnsi" w:cstheme="minorHAnsi"/>
                <w:sz w:val="18"/>
                <w:szCs w:val="18"/>
              </w:rPr>
              <w:t>Our staff, learners, parents and partners know what is expected in these areas and are involved in fulfilling statutory duties to improve outcomes for children and young people.</w:t>
            </w:r>
          </w:p>
          <w:p w14:paraId="476470D3" w14:textId="77777777" w:rsidR="00517223" w:rsidRPr="00502820" w:rsidRDefault="00517223" w:rsidP="2257E9E8">
            <w:pPr>
              <w:rPr>
                <w:rFonts w:asciiTheme="minorHAnsi" w:hAnsiTheme="minorHAnsi" w:cstheme="minorHAnsi"/>
                <w:b/>
                <w:bCs/>
                <w:sz w:val="22"/>
                <w:szCs w:val="22"/>
              </w:rPr>
            </w:pPr>
          </w:p>
          <w:p w14:paraId="2993BD21" w14:textId="77777777" w:rsidR="00517223" w:rsidRPr="00502820" w:rsidRDefault="00517223" w:rsidP="2257E9E8">
            <w:pPr>
              <w:rPr>
                <w:rFonts w:asciiTheme="minorHAnsi" w:hAnsiTheme="minorHAnsi" w:cstheme="minorHAnsi"/>
                <w:b/>
                <w:bCs/>
                <w:sz w:val="22"/>
                <w:szCs w:val="22"/>
              </w:rPr>
            </w:pPr>
            <w:r w:rsidRPr="00502820">
              <w:rPr>
                <w:rFonts w:asciiTheme="minorHAnsi" w:hAnsiTheme="minorHAnsi" w:cstheme="minorHAnsi"/>
                <w:b/>
                <w:bCs/>
                <w:sz w:val="22"/>
                <w:szCs w:val="22"/>
              </w:rPr>
              <w:t>Theme 3: Inclusion &amp; Equality</w:t>
            </w:r>
          </w:p>
          <w:p w14:paraId="4D67F08B" w14:textId="77777777" w:rsidR="00517223" w:rsidRPr="00502820" w:rsidRDefault="00517223" w:rsidP="2257E9E8">
            <w:pPr>
              <w:rPr>
                <w:rFonts w:asciiTheme="minorHAnsi" w:eastAsia="Arial" w:hAnsiTheme="minorHAnsi" w:cstheme="minorHAnsi"/>
                <w:sz w:val="18"/>
                <w:szCs w:val="18"/>
              </w:rPr>
            </w:pPr>
            <w:r w:rsidRPr="00502820">
              <w:rPr>
                <w:rFonts w:asciiTheme="minorHAnsi" w:eastAsia="Arial" w:hAnsiTheme="minorHAnsi" w:cstheme="minorHAnsi"/>
                <w:sz w:val="18"/>
                <w:szCs w:val="18"/>
              </w:rPr>
              <w:t xml:space="preserve">All learners are included, engaged and involved in the life of the school. All children and young people feel very well supported to do their best. </w:t>
            </w:r>
          </w:p>
          <w:p w14:paraId="2783E3CF" w14:textId="77777777" w:rsidR="00517223" w:rsidRPr="00502820" w:rsidRDefault="00517223" w:rsidP="2257E9E8">
            <w:pPr>
              <w:rPr>
                <w:rFonts w:asciiTheme="minorHAnsi" w:eastAsia="Arial" w:hAnsiTheme="minorHAnsi" w:cstheme="minorHAnsi"/>
                <w:sz w:val="18"/>
                <w:szCs w:val="18"/>
              </w:rPr>
            </w:pPr>
          </w:p>
          <w:p w14:paraId="09C7317A" w14:textId="77777777" w:rsidR="00517223" w:rsidRPr="00502820" w:rsidRDefault="00517223" w:rsidP="2257E9E8">
            <w:pPr>
              <w:rPr>
                <w:rFonts w:asciiTheme="minorHAnsi" w:eastAsia="Arial" w:hAnsiTheme="minorHAnsi" w:cstheme="minorHAnsi"/>
                <w:sz w:val="18"/>
                <w:szCs w:val="18"/>
              </w:rPr>
            </w:pPr>
            <w:r w:rsidRPr="00502820">
              <w:rPr>
                <w:rFonts w:asciiTheme="minorHAnsi" w:eastAsia="Arial" w:hAnsiTheme="minorHAnsi" w:cstheme="minorHAnsi"/>
                <w:sz w:val="18"/>
                <w:szCs w:val="18"/>
              </w:rPr>
              <w:t>Learners, parents and carers, staff and partners feel that they are</w:t>
            </w:r>
            <w:r w:rsidRPr="00502820">
              <w:rPr>
                <w:rFonts w:asciiTheme="minorHAnsi" w:hAnsiTheme="minorHAnsi" w:cstheme="minorHAnsi"/>
                <w:sz w:val="18"/>
                <w:szCs w:val="18"/>
              </w:rPr>
              <w:br/>
            </w:r>
            <w:r w:rsidRPr="00502820">
              <w:rPr>
                <w:rFonts w:asciiTheme="minorHAnsi" w:eastAsia="Arial" w:hAnsiTheme="minorHAnsi" w:cstheme="minorHAnsi"/>
                <w:sz w:val="18"/>
                <w:szCs w:val="18"/>
              </w:rPr>
              <w:t xml:space="preserve">treated with respect and in a fair and just manner. </w:t>
            </w:r>
          </w:p>
          <w:p w14:paraId="39C1CE6B" w14:textId="77777777" w:rsidR="00517223" w:rsidRPr="00502820" w:rsidRDefault="00517223" w:rsidP="2257E9E8">
            <w:pPr>
              <w:rPr>
                <w:rFonts w:asciiTheme="minorHAnsi" w:eastAsia="Arial" w:hAnsiTheme="minorHAnsi" w:cstheme="minorHAnsi"/>
                <w:sz w:val="18"/>
                <w:szCs w:val="18"/>
              </w:rPr>
            </w:pPr>
          </w:p>
          <w:p w14:paraId="5B18A215" w14:textId="209AF7DB" w:rsidR="00517223" w:rsidRPr="00502820" w:rsidRDefault="00517223" w:rsidP="2257E9E8">
            <w:pPr>
              <w:rPr>
                <w:rFonts w:asciiTheme="minorHAnsi" w:eastAsia="Arial" w:hAnsiTheme="minorHAnsi" w:cstheme="minorHAnsi"/>
                <w:sz w:val="22"/>
                <w:szCs w:val="22"/>
              </w:rPr>
            </w:pPr>
            <w:r w:rsidRPr="00502820">
              <w:rPr>
                <w:rFonts w:asciiTheme="minorHAnsi" w:eastAsia="Arial" w:hAnsiTheme="minorHAnsi" w:cstheme="minorHAnsi"/>
                <w:sz w:val="18"/>
                <w:szCs w:val="18"/>
              </w:rPr>
              <w:t>We understand, value and celebrate diversity and challenge discrimination. In our school age, disability, gender reassignment, marriage and civil partnership, pregnancy, race, religion or belief, sex and sexual orientation are not barriers to</w:t>
            </w:r>
            <w:r w:rsidR="004978CA">
              <w:rPr>
                <w:rFonts w:asciiTheme="minorHAnsi" w:eastAsia="Arial" w:hAnsiTheme="minorHAnsi" w:cstheme="minorHAnsi"/>
                <w:sz w:val="18"/>
                <w:szCs w:val="18"/>
              </w:rPr>
              <w:t xml:space="preserve"> </w:t>
            </w:r>
            <w:r w:rsidRPr="00502820">
              <w:rPr>
                <w:rFonts w:asciiTheme="minorHAnsi" w:eastAsia="Arial" w:hAnsiTheme="minorHAnsi" w:cstheme="minorHAnsi"/>
                <w:sz w:val="18"/>
                <w:szCs w:val="18"/>
              </w:rPr>
              <w:t>participation and achievement</w:t>
            </w:r>
            <w:r w:rsidRPr="00502820">
              <w:rPr>
                <w:rFonts w:asciiTheme="minorHAnsi" w:eastAsia="Arial" w:hAnsiTheme="minorHAnsi" w:cstheme="minorHAnsi"/>
                <w:sz w:val="22"/>
                <w:szCs w:val="22"/>
              </w:rPr>
              <w:t xml:space="preserve">. </w:t>
            </w:r>
          </w:p>
          <w:p w14:paraId="5B0ED6D8" w14:textId="77777777" w:rsidR="00517223" w:rsidRPr="00502820" w:rsidRDefault="00517223" w:rsidP="2257E9E8">
            <w:pPr>
              <w:rPr>
                <w:rFonts w:asciiTheme="minorHAnsi" w:eastAsia="Arial" w:hAnsiTheme="minorHAnsi" w:cstheme="minorHAnsi"/>
                <w:sz w:val="22"/>
                <w:szCs w:val="22"/>
              </w:rPr>
            </w:pPr>
          </w:p>
          <w:p w14:paraId="635506CA" w14:textId="77777777" w:rsidR="00517223" w:rsidRPr="00502820" w:rsidRDefault="00517223" w:rsidP="2257E9E8">
            <w:pPr>
              <w:rPr>
                <w:rFonts w:asciiTheme="minorHAnsi" w:hAnsiTheme="minorHAnsi" w:cstheme="minorHAnsi"/>
                <w:b/>
                <w:bCs/>
                <w:sz w:val="22"/>
                <w:szCs w:val="22"/>
              </w:rPr>
            </w:pPr>
          </w:p>
          <w:p w14:paraId="4FF269EB" w14:textId="77777777" w:rsidR="00517223" w:rsidRPr="00502820" w:rsidRDefault="00517223" w:rsidP="2257E9E8">
            <w:pPr>
              <w:rPr>
                <w:rFonts w:asciiTheme="minorHAnsi" w:hAnsiTheme="minorHAnsi" w:cstheme="minorHAnsi"/>
                <w:b/>
                <w:bCs/>
                <w:sz w:val="22"/>
                <w:szCs w:val="22"/>
              </w:rPr>
            </w:pPr>
          </w:p>
          <w:p w14:paraId="21D643D9" w14:textId="77777777" w:rsidR="00517223" w:rsidRPr="00502820" w:rsidRDefault="00517223" w:rsidP="2257E9E8">
            <w:pPr>
              <w:rPr>
                <w:rFonts w:asciiTheme="minorHAnsi" w:hAnsiTheme="minorHAnsi" w:cstheme="minorHAnsi"/>
                <w:b/>
                <w:bCs/>
                <w:sz w:val="22"/>
                <w:szCs w:val="22"/>
              </w:rPr>
            </w:pPr>
          </w:p>
          <w:p w14:paraId="631FA20F" w14:textId="0FB8F58A" w:rsidR="00517223" w:rsidRPr="00502820" w:rsidRDefault="00517223" w:rsidP="007B6BA5">
            <w:pPr>
              <w:rPr>
                <w:rFonts w:asciiTheme="minorHAnsi" w:eastAsia="Arial" w:hAnsiTheme="minorHAnsi" w:cstheme="minorHAnsi"/>
                <w:b/>
                <w:bCs/>
                <w:sz w:val="18"/>
                <w:szCs w:val="18"/>
              </w:rPr>
            </w:pPr>
          </w:p>
        </w:tc>
        <w:tc>
          <w:tcPr>
            <w:tcW w:w="2835" w:type="dxa"/>
            <w:vMerge w:val="restart"/>
            <w:shd w:val="clear" w:color="auto" w:fill="D6E3BC" w:themeFill="accent3" w:themeFillTint="66"/>
          </w:tcPr>
          <w:p w14:paraId="4F98F90F" w14:textId="77777777" w:rsidR="00517223" w:rsidRPr="00502820" w:rsidRDefault="00517223" w:rsidP="00013893">
            <w:pPr>
              <w:rPr>
                <w:rFonts w:asciiTheme="minorHAnsi" w:hAnsiTheme="minorHAnsi" w:cstheme="minorHAnsi"/>
                <w:b/>
                <w:sz w:val="20"/>
                <w:szCs w:val="20"/>
              </w:rPr>
            </w:pPr>
          </w:p>
          <w:p w14:paraId="3A978599" w14:textId="2894BE5B" w:rsidR="00517223" w:rsidRPr="00502820" w:rsidRDefault="00517223" w:rsidP="00013893">
            <w:pPr>
              <w:rPr>
                <w:rFonts w:asciiTheme="minorHAnsi" w:hAnsiTheme="minorHAnsi" w:cstheme="minorHAnsi"/>
                <w:b/>
                <w:sz w:val="22"/>
                <w:szCs w:val="22"/>
              </w:rPr>
            </w:pPr>
            <w:r w:rsidRPr="00502820">
              <w:rPr>
                <w:rFonts w:asciiTheme="minorHAnsi" w:hAnsiTheme="minorHAnsi" w:cstheme="minorHAnsi"/>
                <w:b/>
                <w:sz w:val="22"/>
                <w:szCs w:val="22"/>
              </w:rPr>
              <w:t xml:space="preserve">Schools </w:t>
            </w:r>
            <w:r w:rsidRPr="00502820">
              <w:rPr>
                <w:rFonts w:asciiTheme="minorHAnsi" w:hAnsiTheme="minorHAnsi" w:cstheme="minorHAnsi"/>
                <w:b/>
                <w:bCs/>
                <w:sz w:val="22"/>
                <w:szCs w:val="22"/>
              </w:rPr>
              <w:t>should</w:t>
            </w:r>
            <w:r w:rsidRPr="00502820">
              <w:rPr>
                <w:rFonts w:asciiTheme="minorHAnsi" w:hAnsiTheme="minorHAnsi" w:cstheme="minorHAnsi"/>
                <w:b/>
                <w:sz w:val="22"/>
                <w:szCs w:val="22"/>
              </w:rPr>
              <w:t>:</w:t>
            </w:r>
          </w:p>
          <w:p w14:paraId="61ED0D8E" w14:textId="77777777" w:rsidR="00517223" w:rsidRPr="00502820" w:rsidRDefault="00517223" w:rsidP="00013893">
            <w:pPr>
              <w:rPr>
                <w:rFonts w:asciiTheme="minorHAnsi" w:hAnsiTheme="minorHAnsi" w:cstheme="minorHAnsi"/>
                <w:b/>
                <w:sz w:val="20"/>
                <w:szCs w:val="20"/>
              </w:rPr>
            </w:pPr>
          </w:p>
          <w:p w14:paraId="4DADA84F" w14:textId="316E771D" w:rsidR="00517223" w:rsidRPr="00502820" w:rsidRDefault="00517223" w:rsidP="0084733D">
            <w:pPr>
              <w:pStyle w:val="ListParagraph"/>
              <w:numPr>
                <w:ilvl w:val="0"/>
                <w:numId w:val="8"/>
              </w:numPr>
              <w:rPr>
                <w:rFonts w:asciiTheme="minorHAnsi" w:hAnsiTheme="minorHAnsi" w:cstheme="minorHAnsi"/>
                <w:sz w:val="18"/>
                <w:szCs w:val="18"/>
              </w:rPr>
            </w:pPr>
            <w:r w:rsidRPr="00502820">
              <w:rPr>
                <w:rFonts w:asciiTheme="minorHAnsi" w:hAnsiTheme="minorHAnsi" w:cstheme="minorHAnsi"/>
                <w:sz w:val="18"/>
                <w:szCs w:val="18"/>
              </w:rPr>
              <w:t xml:space="preserve">Assess current position in terms of whole school wellbeing. Use authority guidance/toolkit or other audit tools. </w:t>
            </w:r>
          </w:p>
          <w:p w14:paraId="1E353BCC" w14:textId="77777777" w:rsidR="00517223" w:rsidRPr="00502820" w:rsidRDefault="00517223" w:rsidP="005A1C4B">
            <w:pPr>
              <w:rPr>
                <w:rFonts w:asciiTheme="minorHAnsi" w:hAnsiTheme="minorHAnsi" w:cstheme="minorHAnsi"/>
                <w:bCs/>
                <w:sz w:val="18"/>
                <w:szCs w:val="18"/>
              </w:rPr>
            </w:pPr>
          </w:p>
          <w:p w14:paraId="0B0B906B" w14:textId="661EDA50" w:rsidR="00517223" w:rsidRPr="00502820" w:rsidRDefault="00517223" w:rsidP="5675FF2D">
            <w:pPr>
              <w:pStyle w:val="ListParagraph"/>
              <w:numPr>
                <w:ilvl w:val="0"/>
                <w:numId w:val="8"/>
              </w:numPr>
              <w:rPr>
                <w:rFonts w:asciiTheme="minorHAnsi" w:eastAsia="Arial" w:hAnsiTheme="minorHAnsi" w:cstheme="minorHAnsi"/>
                <w:sz w:val="18"/>
                <w:szCs w:val="18"/>
              </w:rPr>
            </w:pPr>
            <w:r w:rsidRPr="00502820">
              <w:rPr>
                <w:rFonts w:asciiTheme="minorHAnsi" w:hAnsiTheme="minorHAnsi" w:cstheme="minorHAnsi"/>
                <w:sz w:val="18"/>
                <w:szCs w:val="18"/>
              </w:rPr>
              <w:t>Plan how best to promote an attachment -informed ethos and environment that nurtures reconnection, transitions and belonging within their unique context, based on the SLC attachment strategy.</w:t>
            </w:r>
          </w:p>
          <w:p w14:paraId="7ADE16D3" w14:textId="3ECF817B" w:rsidR="00517223" w:rsidRPr="00502820" w:rsidRDefault="00517223" w:rsidP="2257E9E8">
            <w:pPr>
              <w:rPr>
                <w:rFonts w:asciiTheme="minorHAnsi" w:hAnsiTheme="minorHAnsi" w:cstheme="minorHAnsi"/>
                <w:sz w:val="18"/>
                <w:szCs w:val="18"/>
              </w:rPr>
            </w:pPr>
            <w:r w:rsidRPr="00502820">
              <w:rPr>
                <w:rFonts w:asciiTheme="minorHAnsi" w:hAnsiTheme="minorHAnsi" w:cstheme="minorHAnsi"/>
                <w:sz w:val="18"/>
                <w:szCs w:val="18"/>
              </w:rPr>
              <w:t xml:space="preserve"> </w:t>
            </w:r>
          </w:p>
          <w:p w14:paraId="39A71351" w14:textId="77777777" w:rsidR="00517223" w:rsidRPr="00502820" w:rsidRDefault="00517223" w:rsidP="2257E9E8">
            <w:pPr>
              <w:rPr>
                <w:rFonts w:asciiTheme="minorHAnsi" w:hAnsiTheme="minorHAnsi" w:cstheme="minorHAnsi"/>
                <w:sz w:val="18"/>
                <w:szCs w:val="18"/>
              </w:rPr>
            </w:pPr>
          </w:p>
          <w:p w14:paraId="55B017A9" w14:textId="62E0B66C" w:rsidR="00517223" w:rsidRPr="00502820" w:rsidRDefault="00517223" w:rsidP="0084733D">
            <w:pPr>
              <w:pStyle w:val="ListParagraph"/>
              <w:numPr>
                <w:ilvl w:val="0"/>
                <w:numId w:val="8"/>
              </w:numPr>
              <w:rPr>
                <w:rFonts w:asciiTheme="minorHAnsi" w:hAnsiTheme="minorHAnsi" w:cstheme="minorHAnsi"/>
                <w:sz w:val="18"/>
                <w:szCs w:val="18"/>
              </w:rPr>
            </w:pPr>
            <w:r w:rsidRPr="00502820">
              <w:rPr>
                <w:rFonts w:asciiTheme="minorHAnsi" w:hAnsiTheme="minorHAnsi" w:cstheme="minorHAnsi"/>
                <w:sz w:val="18"/>
                <w:szCs w:val="18"/>
              </w:rPr>
              <w:t>Provide opportunities for CLPL which allow staff to focus on individual and collective wellbeing needs of their children and young people, especially their most vulnerable.</w:t>
            </w:r>
          </w:p>
          <w:p w14:paraId="5F889079" w14:textId="77777777" w:rsidR="00517223" w:rsidRPr="00502820" w:rsidRDefault="00517223" w:rsidP="005A1C4B">
            <w:pPr>
              <w:rPr>
                <w:rFonts w:asciiTheme="minorHAnsi" w:hAnsiTheme="minorHAnsi" w:cstheme="minorHAnsi"/>
                <w:bCs/>
                <w:sz w:val="18"/>
                <w:szCs w:val="18"/>
              </w:rPr>
            </w:pPr>
          </w:p>
          <w:p w14:paraId="151B693F" w14:textId="77777777" w:rsidR="00517223" w:rsidRPr="00502820" w:rsidRDefault="00517223" w:rsidP="0084733D">
            <w:pPr>
              <w:pStyle w:val="ListParagraph"/>
              <w:numPr>
                <w:ilvl w:val="0"/>
                <w:numId w:val="8"/>
              </w:numPr>
              <w:rPr>
                <w:rFonts w:asciiTheme="minorHAnsi" w:hAnsiTheme="minorHAnsi" w:cstheme="minorHAnsi"/>
                <w:bCs/>
                <w:sz w:val="18"/>
                <w:szCs w:val="18"/>
              </w:rPr>
            </w:pPr>
            <w:r w:rsidRPr="00502820">
              <w:rPr>
                <w:rFonts w:asciiTheme="minorHAnsi" w:hAnsiTheme="minorHAnsi" w:cstheme="minorHAnsi"/>
                <w:bCs/>
                <w:sz w:val="18"/>
                <w:szCs w:val="18"/>
              </w:rPr>
              <w:t xml:space="preserve">Identify partners from beyond the school that may be needed to help with the recovery process e.g. psychological services, third sector agencies. </w:t>
            </w:r>
          </w:p>
          <w:p w14:paraId="2C383646" w14:textId="7558E5F7" w:rsidR="00517223" w:rsidRPr="00502820" w:rsidRDefault="00517223" w:rsidP="2257E9E8">
            <w:pPr>
              <w:rPr>
                <w:rFonts w:asciiTheme="minorHAnsi" w:hAnsiTheme="minorHAnsi" w:cstheme="minorHAnsi"/>
                <w:sz w:val="18"/>
                <w:szCs w:val="18"/>
              </w:rPr>
            </w:pPr>
          </w:p>
          <w:p w14:paraId="7255FF56" w14:textId="46D09641" w:rsidR="00517223" w:rsidRPr="00502820" w:rsidRDefault="00517223" w:rsidP="0084733D">
            <w:pPr>
              <w:pStyle w:val="ListParagraph"/>
              <w:numPr>
                <w:ilvl w:val="0"/>
                <w:numId w:val="8"/>
              </w:numPr>
              <w:rPr>
                <w:rFonts w:asciiTheme="minorHAnsi" w:hAnsiTheme="minorHAnsi" w:cstheme="minorHAnsi"/>
                <w:sz w:val="18"/>
                <w:szCs w:val="18"/>
              </w:rPr>
            </w:pPr>
            <w:r w:rsidRPr="00502820">
              <w:rPr>
                <w:rFonts w:asciiTheme="minorHAnsi" w:hAnsiTheme="minorHAnsi" w:cstheme="minorHAnsi"/>
                <w:sz w:val="18"/>
                <w:szCs w:val="18"/>
              </w:rPr>
              <w:t>Have overt plans in place to support the wellbeing needs of staff and learners.</w:t>
            </w:r>
          </w:p>
          <w:p w14:paraId="2B4FA44D" w14:textId="54BEA0C7" w:rsidR="00517223" w:rsidRPr="00502820" w:rsidRDefault="00517223" w:rsidP="00013893">
            <w:pPr>
              <w:rPr>
                <w:rFonts w:asciiTheme="minorHAnsi" w:hAnsiTheme="minorHAnsi" w:cstheme="minorHAnsi"/>
                <w:b/>
                <w:sz w:val="22"/>
                <w:szCs w:val="22"/>
              </w:rPr>
            </w:pPr>
          </w:p>
          <w:p w14:paraId="302AD3A0" w14:textId="76057916" w:rsidR="00517223" w:rsidRPr="00502820" w:rsidRDefault="00517223" w:rsidP="00013893">
            <w:pPr>
              <w:rPr>
                <w:rFonts w:asciiTheme="minorHAnsi" w:hAnsiTheme="minorHAnsi" w:cstheme="minorHAnsi"/>
                <w:b/>
                <w:sz w:val="22"/>
                <w:szCs w:val="22"/>
              </w:rPr>
            </w:pPr>
          </w:p>
          <w:p w14:paraId="4B034AA3" w14:textId="58531C9D" w:rsidR="00517223" w:rsidRPr="00502820" w:rsidRDefault="00517223" w:rsidP="00013893">
            <w:pPr>
              <w:rPr>
                <w:rFonts w:asciiTheme="minorHAnsi" w:hAnsiTheme="minorHAnsi" w:cstheme="minorHAnsi"/>
                <w:b/>
                <w:sz w:val="22"/>
                <w:szCs w:val="22"/>
              </w:rPr>
            </w:pPr>
          </w:p>
          <w:p w14:paraId="077DA53B" w14:textId="7A387503" w:rsidR="00517223" w:rsidRPr="00502820" w:rsidRDefault="00517223" w:rsidP="00013893">
            <w:pPr>
              <w:rPr>
                <w:rFonts w:asciiTheme="minorHAnsi" w:hAnsiTheme="minorHAnsi" w:cstheme="minorHAnsi"/>
                <w:b/>
                <w:sz w:val="22"/>
                <w:szCs w:val="22"/>
              </w:rPr>
            </w:pPr>
          </w:p>
          <w:p w14:paraId="62EDF736" w14:textId="0D0E8EAB" w:rsidR="00517223" w:rsidRDefault="00517223" w:rsidP="00013893">
            <w:pPr>
              <w:rPr>
                <w:rFonts w:asciiTheme="minorHAnsi" w:hAnsiTheme="minorHAnsi" w:cstheme="minorHAnsi"/>
                <w:b/>
                <w:sz w:val="22"/>
                <w:szCs w:val="22"/>
              </w:rPr>
            </w:pPr>
          </w:p>
          <w:p w14:paraId="0283DFC9" w14:textId="182CD533" w:rsidR="00096D11" w:rsidRDefault="00096D11" w:rsidP="00013893">
            <w:pPr>
              <w:rPr>
                <w:rFonts w:asciiTheme="minorHAnsi" w:hAnsiTheme="minorHAnsi" w:cstheme="minorHAnsi"/>
                <w:b/>
                <w:sz w:val="22"/>
                <w:szCs w:val="22"/>
              </w:rPr>
            </w:pPr>
          </w:p>
          <w:p w14:paraId="0AFBBB55" w14:textId="764E6007" w:rsidR="00096D11" w:rsidRDefault="00096D11" w:rsidP="00013893">
            <w:pPr>
              <w:rPr>
                <w:rFonts w:asciiTheme="minorHAnsi" w:hAnsiTheme="minorHAnsi" w:cstheme="minorHAnsi"/>
                <w:b/>
                <w:sz w:val="22"/>
                <w:szCs w:val="22"/>
              </w:rPr>
            </w:pPr>
          </w:p>
          <w:p w14:paraId="37C6D691" w14:textId="77777777" w:rsidR="00096D11" w:rsidRPr="00502820" w:rsidRDefault="00096D11" w:rsidP="00013893">
            <w:pPr>
              <w:rPr>
                <w:rFonts w:asciiTheme="minorHAnsi" w:hAnsiTheme="minorHAnsi" w:cstheme="minorHAnsi"/>
                <w:b/>
                <w:sz w:val="22"/>
                <w:szCs w:val="22"/>
              </w:rPr>
            </w:pPr>
          </w:p>
          <w:p w14:paraId="37B99C3D" w14:textId="66ABA4C1" w:rsidR="00517223" w:rsidRPr="00502820" w:rsidRDefault="00517223" w:rsidP="00013893">
            <w:pPr>
              <w:rPr>
                <w:rFonts w:asciiTheme="minorHAnsi" w:hAnsiTheme="minorHAnsi" w:cstheme="minorHAnsi"/>
                <w:b/>
                <w:sz w:val="22"/>
                <w:szCs w:val="22"/>
              </w:rPr>
            </w:pPr>
          </w:p>
          <w:p w14:paraId="61DC5CB9" w14:textId="77777777" w:rsidR="00517223" w:rsidRPr="00502820" w:rsidRDefault="00517223" w:rsidP="00013893">
            <w:pPr>
              <w:rPr>
                <w:rFonts w:asciiTheme="minorHAnsi" w:hAnsiTheme="minorHAnsi" w:cstheme="minorHAnsi"/>
                <w:b/>
                <w:sz w:val="22"/>
                <w:szCs w:val="22"/>
              </w:rPr>
            </w:pPr>
          </w:p>
          <w:p w14:paraId="36ACCDE8" w14:textId="687699D1" w:rsidR="00517223" w:rsidRDefault="00517223" w:rsidP="005A1C4B">
            <w:pPr>
              <w:rPr>
                <w:rFonts w:asciiTheme="minorHAnsi" w:hAnsiTheme="minorHAnsi" w:cstheme="minorHAnsi"/>
                <w:bCs/>
                <w:sz w:val="20"/>
                <w:szCs w:val="20"/>
              </w:rPr>
            </w:pPr>
          </w:p>
          <w:p w14:paraId="28F7D5D2" w14:textId="72CDA481" w:rsidR="00096D11" w:rsidRDefault="00096D11" w:rsidP="005A1C4B">
            <w:pPr>
              <w:rPr>
                <w:rFonts w:asciiTheme="minorHAnsi" w:hAnsiTheme="minorHAnsi" w:cstheme="minorHAnsi"/>
                <w:bCs/>
                <w:sz w:val="20"/>
                <w:szCs w:val="20"/>
              </w:rPr>
            </w:pPr>
          </w:p>
          <w:p w14:paraId="562CDA01" w14:textId="11B43CFF" w:rsidR="00096D11" w:rsidRDefault="00096D11" w:rsidP="005A1C4B">
            <w:pPr>
              <w:rPr>
                <w:rFonts w:asciiTheme="minorHAnsi" w:hAnsiTheme="minorHAnsi" w:cstheme="minorHAnsi"/>
                <w:bCs/>
                <w:sz w:val="20"/>
                <w:szCs w:val="20"/>
              </w:rPr>
            </w:pPr>
          </w:p>
          <w:p w14:paraId="4A94B3F0" w14:textId="45C7EBF5" w:rsidR="00096D11" w:rsidRDefault="00096D11" w:rsidP="005A1C4B">
            <w:pPr>
              <w:rPr>
                <w:rFonts w:asciiTheme="minorHAnsi" w:hAnsiTheme="minorHAnsi" w:cstheme="minorHAnsi"/>
                <w:bCs/>
                <w:sz w:val="20"/>
                <w:szCs w:val="20"/>
              </w:rPr>
            </w:pPr>
          </w:p>
          <w:p w14:paraId="21B3F3D1" w14:textId="0F9D5C4A" w:rsidR="00096D11" w:rsidRDefault="00096D11" w:rsidP="005A1C4B">
            <w:pPr>
              <w:rPr>
                <w:rFonts w:asciiTheme="minorHAnsi" w:hAnsiTheme="minorHAnsi" w:cstheme="minorHAnsi"/>
                <w:bCs/>
                <w:sz w:val="20"/>
                <w:szCs w:val="20"/>
              </w:rPr>
            </w:pPr>
          </w:p>
          <w:p w14:paraId="22EA41AD" w14:textId="0FE64592" w:rsidR="00096D11" w:rsidRDefault="00096D11" w:rsidP="005A1C4B">
            <w:pPr>
              <w:rPr>
                <w:rFonts w:asciiTheme="minorHAnsi" w:hAnsiTheme="minorHAnsi" w:cstheme="minorHAnsi"/>
                <w:bCs/>
                <w:sz w:val="20"/>
                <w:szCs w:val="20"/>
              </w:rPr>
            </w:pPr>
          </w:p>
          <w:p w14:paraId="10079C9A" w14:textId="77777777" w:rsidR="00096D11" w:rsidRDefault="00096D11" w:rsidP="005A1C4B">
            <w:pPr>
              <w:rPr>
                <w:rFonts w:asciiTheme="minorHAnsi" w:hAnsiTheme="minorHAnsi" w:cstheme="minorHAnsi"/>
                <w:bCs/>
                <w:sz w:val="20"/>
                <w:szCs w:val="20"/>
              </w:rPr>
            </w:pPr>
          </w:p>
          <w:p w14:paraId="1B31D60B" w14:textId="61ED2867" w:rsidR="00096D11" w:rsidRDefault="00096D11" w:rsidP="005A1C4B">
            <w:pPr>
              <w:rPr>
                <w:rFonts w:asciiTheme="minorHAnsi" w:hAnsiTheme="minorHAnsi" w:cstheme="minorHAnsi"/>
                <w:bCs/>
                <w:sz w:val="20"/>
                <w:szCs w:val="20"/>
              </w:rPr>
            </w:pPr>
          </w:p>
          <w:p w14:paraId="6233F166" w14:textId="77777777" w:rsidR="00096D11" w:rsidRPr="00502820" w:rsidRDefault="00096D11" w:rsidP="005A1C4B">
            <w:pPr>
              <w:rPr>
                <w:rFonts w:asciiTheme="minorHAnsi" w:hAnsiTheme="minorHAnsi" w:cstheme="minorHAnsi"/>
                <w:bCs/>
                <w:sz w:val="20"/>
                <w:szCs w:val="20"/>
              </w:rPr>
            </w:pPr>
          </w:p>
          <w:p w14:paraId="1E640690" w14:textId="77777777" w:rsidR="00517223" w:rsidRPr="00502820" w:rsidRDefault="00517223" w:rsidP="5675FF2D">
            <w:pPr>
              <w:pStyle w:val="ListParagraph"/>
              <w:numPr>
                <w:ilvl w:val="0"/>
                <w:numId w:val="11"/>
              </w:numPr>
              <w:rPr>
                <w:rFonts w:asciiTheme="minorHAnsi" w:eastAsia="Arial" w:hAnsiTheme="minorHAnsi" w:cstheme="minorHAnsi"/>
                <w:sz w:val="18"/>
                <w:szCs w:val="18"/>
              </w:rPr>
            </w:pPr>
            <w:r w:rsidRPr="00502820">
              <w:rPr>
                <w:rFonts w:asciiTheme="minorHAnsi" w:hAnsiTheme="minorHAnsi" w:cstheme="minorHAnsi"/>
                <w:sz w:val="18"/>
                <w:szCs w:val="18"/>
              </w:rPr>
              <w:t xml:space="preserve">Ensure all staff are aware of and fully trained in all current SLC and National Child Protection advice and guidance. </w:t>
            </w:r>
          </w:p>
          <w:p w14:paraId="7E5C8E83" w14:textId="77777777" w:rsidR="00517223" w:rsidRPr="00502820" w:rsidRDefault="00517223" w:rsidP="2257E9E8">
            <w:pPr>
              <w:rPr>
                <w:rFonts w:asciiTheme="minorHAnsi" w:hAnsiTheme="minorHAnsi" w:cstheme="minorHAnsi"/>
                <w:sz w:val="18"/>
                <w:szCs w:val="18"/>
              </w:rPr>
            </w:pPr>
          </w:p>
          <w:p w14:paraId="3FD42D61" w14:textId="77777777" w:rsidR="00517223" w:rsidRPr="00502820" w:rsidRDefault="00517223" w:rsidP="0084733D">
            <w:pPr>
              <w:pStyle w:val="ListParagraph"/>
              <w:numPr>
                <w:ilvl w:val="0"/>
                <w:numId w:val="11"/>
              </w:numPr>
              <w:rPr>
                <w:rFonts w:asciiTheme="minorHAnsi" w:eastAsia="Arial" w:hAnsiTheme="minorHAnsi" w:cstheme="minorHAnsi"/>
                <w:sz w:val="18"/>
                <w:szCs w:val="18"/>
              </w:rPr>
            </w:pPr>
            <w:r w:rsidRPr="00502820">
              <w:rPr>
                <w:rFonts w:asciiTheme="minorHAnsi" w:hAnsiTheme="minorHAnsi" w:cstheme="minorHAnsi"/>
                <w:sz w:val="18"/>
                <w:szCs w:val="18"/>
              </w:rPr>
              <w:t>Ensure a sharpened focus on learner wellbeing and responsiveness to changes in circumstances.</w:t>
            </w:r>
          </w:p>
          <w:p w14:paraId="1DE4C964" w14:textId="5DDE1287" w:rsidR="00517223" w:rsidRPr="00502820" w:rsidRDefault="00517223" w:rsidP="00517223">
            <w:pPr>
              <w:rPr>
                <w:rFonts w:asciiTheme="minorHAnsi" w:hAnsiTheme="minorHAnsi" w:cstheme="minorHAnsi"/>
                <w:b/>
                <w:bCs/>
                <w:sz w:val="22"/>
                <w:szCs w:val="22"/>
              </w:rPr>
            </w:pPr>
            <w:r w:rsidRPr="00502820">
              <w:rPr>
                <w:rFonts w:asciiTheme="minorHAnsi" w:hAnsiTheme="minorHAnsi" w:cstheme="minorHAnsi"/>
                <w:b/>
                <w:bCs/>
                <w:sz w:val="22"/>
                <w:szCs w:val="22"/>
              </w:rPr>
              <w:t xml:space="preserve"> </w:t>
            </w:r>
          </w:p>
          <w:p w14:paraId="70C4D71D" w14:textId="77777777" w:rsidR="00517223" w:rsidRPr="00502820" w:rsidRDefault="00517223" w:rsidP="2257E9E8">
            <w:pPr>
              <w:rPr>
                <w:rFonts w:asciiTheme="minorHAnsi" w:hAnsiTheme="minorHAnsi" w:cstheme="minorHAnsi"/>
                <w:b/>
                <w:bCs/>
                <w:sz w:val="20"/>
                <w:szCs w:val="20"/>
              </w:rPr>
            </w:pPr>
          </w:p>
          <w:p w14:paraId="4A7D7550" w14:textId="77777777" w:rsidR="00517223" w:rsidRPr="00502820" w:rsidRDefault="00517223" w:rsidP="0084733D">
            <w:pPr>
              <w:pStyle w:val="ListParagraph"/>
              <w:numPr>
                <w:ilvl w:val="0"/>
                <w:numId w:val="10"/>
              </w:numPr>
              <w:rPr>
                <w:rFonts w:asciiTheme="minorHAnsi" w:eastAsia="Arial" w:hAnsiTheme="minorHAnsi" w:cstheme="minorHAnsi"/>
                <w:b/>
                <w:sz w:val="18"/>
                <w:szCs w:val="18"/>
              </w:rPr>
            </w:pPr>
            <w:r w:rsidRPr="00502820">
              <w:rPr>
                <w:rFonts w:asciiTheme="minorHAnsi" w:hAnsiTheme="minorHAnsi" w:cstheme="minorHAnsi"/>
                <w:sz w:val="18"/>
                <w:szCs w:val="18"/>
              </w:rPr>
              <w:t>Consult with all stakeholders to</w:t>
            </w:r>
            <w:r w:rsidRPr="00502820">
              <w:rPr>
                <w:rFonts w:asciiTheme="minorHAnsi" w:hAnsiTheme="minorHAnsi" w:cstheme="minorHAnsi"/>
                <w:b/>
                <w:bCs/>
                <w:sz w:val="18"/>
                <w:szCs w:val="18"/>
              </w:rPr>
              <w:t xml:space="preserve"> </w:t>
            </w:r>
            <w:r w:rsidRPr="00502820">
              <w:rPr>
                <w:rFonts w:asciiTheme="minorHAnsi" w:hAnsiTheme="minorHAnsi" w:cstheme="minorHAnsi"/>
                <w:sz w:val="18"/>
                <w:szCs w:val="18"/>
              </w:rPr>
              <w:t>gain an understanding of need based on experience during lockdown.</w:t>
            </w:r>
          </w:p>
          <w:p w14:paraId="4A0A489E" w14:textId="77777777" w:rsidR="00517223" w:rsidRPr="00502820" w:rsidRDefault="00517223" w:rsidP="480EF2A6">
            <w:pPr>
              <w:rPr>
                <w:rFonts w:asciiTheme="minorHAnsi" w:hAnsiTheme="minorHAnsi" w:cstheme="minorHAnsi"/>
                <w:sz w:val="18"/>
                <w:szCs w:val="18"/>
              </w:rPr>
            </w:pPr>
          </w:p>
          <w:p w14:paraId="0790A4FA" w14:textId="77777777" w:rsidR="00517223" w:rsidRPr="00502820" w:rsidRDefault="00517223" w:rsidP="00642ADB">
            <w:pPr>
              <w:pStyle w:val="ListParagraph"/>
              <w:numPr>
                <w:ilvl w:val="0"/>
                <w:numId w:val="15"/>
              </w:numPr>
              <w:rPr>
                <w:rFonts w:asciiTheme="minorHAnsi" w:eastAsia="Arial" w:hAnsiTheme="minorHAnsi" w:cstheme="minorHAnsi"/>
                <w:sz w:val="18"/>
                <w:szCs w:val="18"/>
              </w:rPr>
            </w:pPr>
            <w:r w:rsidRPr="00502820">
              <w:rPr>
                <w:rFonts w:asciiTheme="minorHAnsi" w:hAnsiTheme="minorHAnsi" w:cstheme="minorHAnsi"/>
                <w:sz w:val="18"/>
                <w:szCs w:val="18"/>
              </w:rPr>
              <w:t xml:space="preserve">Consider the universal Rights of the Child and where the work of the school could be influenced by it. </w:t>
            </w:r>
          </w:p>
          <w:p w14:paraId="5315BA8C" w14:textId="77777777" w:rsidR="00517223" w:rsidRPr="00502820" w:rsidRDefault="00517223" w:rsidP="530AE7F6">
            <w:pPr>
              <w:rPr>
                <w:rFonts w:asciiTheme="minorHAnsi" w:hAnsiTheme="minorHAnsi" w:cstheme="minorHAnsi"/>
                <w:sz w:val="18"/>
                <w:szCs w:val="18"/>
              </w:rPr>
            </w:pPr>
          </w:p>
          <w:p w14:paraId="03A281C0" w14:textId="77777777" w:rsidR="00517223" w:rsidRPr="00502820" w:rsidRDefault="00517223" w:rsidP="00642ADB">
            <w:pPr>
              <w:pStyle w:val="ListParagraph"/>
              <w:numPr>
                <w:ilvl w:val="0"/>
                <w:numId w:val="15"/>
              </w:numPr>
              <w:rPr>
                <w:rFonts w:asciiTheme="minorHAnsi" w:eastAsia="Arial" w:hAnsiTheme="minorHAnsi" w:cstheme="minorHAnsi"/>
                <w:sz w:val="18"/>
                <w:szCs w:val="18"/>
              </w:rPr>
            </w:pPr>
            <w:r w:rsidRPr="00502820">
              <w:rPr>
                <w:rFonts w:asciiTheme="minorHAnsi" w:hAnsiTheme="minorHAnsi" w:cstheme="minorHAnsi"/>
                <w:sz w:val="18"/>
                <w:szCs w:val="18"/>
              </w:rPr>
              <w:t xml:space="preserve">Identify opportunities to celebrate diversity. </w:t>
            </w:r>
          </w:p>
          <w:p w14:paraId="0C586404" w14:textId="77777777" w:rsidR="00517223" w:rsidRPr="00502820" w:rsidRDefault="00517223" w:rsidP="2257E9E8">
            <w:pPr>
              <w:rPr>
                <w:rFonts w:asciiTheme="minorHAnsi" w:hAnsiTheme="minorHAnsi" w:cstheme="minorHAnsi"/>
                <w:b/>
                <w:bCs/>
                <w:sz w:val="20"/>
                <w:szCs w:val="20"/>
              </w:rPr>
            </w:pPr>
          </w:p>
          <w:p w14:paraId="0386E444" w14:textId="49DDAA65" w:rsidR="00517223" w:rsidRPr="00502820" w:rsidRDefault="00517223" w:rsidP="007B6BA5">
            <w:pPr>
              <w:rPr>
                <w:rFonts w:asciiTheme="minorHAnsi" w:hAnsiTheme="minorHAnsi" w:cstheme="minorHAnsi"/>
                <w:sz w:val="20"/>
                <w:szCs w:val="20"/>
              </w:rPr>
            </w:pPr>
          </w:p>
        </w:tc>
        <w:tc>
          <w:tcPr>
            <w:tcW w:w="3260" w:type="dxa"/>
            <w:shd w:val="clear" w:color="auto" w:fill="D6E3BC" w:themeFill="accent3" w:themeFillTint="66"/>
          </w:tcPr>
          <w:p w14:paraId="68EFA718" w14:textId="77777777" w:rsidR="00517223" w:rsidRPr="00FE2DDA" w:rsidRDefault="00517223" w:rsidP="00013893">
            <w:pPr>
              <w:rPr>
                <w:rFonts w:ascii="Arial" w:hAnsi="Arial" w:cs="Arial"/>
                <w:b/>
                <w:bCs/>
                <w:sz w:val="22"/>
                <w:szCs w:val="22"/>
              </w:rPr>
            </w:pPr>
          </w:p>
          <w:p w14:paraId="4EA1CFEB" w14:textId="77777777" w:rsidR="00517223" w:rsidRPr="00FE2DDA" w:rsidRDefault="00517223" w:rsidP="00560E3C">
            <w:pPr>
              <w:rPr>
                <w:rFonts w:ascii="Arial" w:hAnsi="Arial" w:cs="Arial"/>
                <w:b/>
                <w:bCs/>
                <w:sz w:val="22"/>
                <w:szCs w:val="22"/>
              </w:rPr>
            </w:pPr>
          </w:p>
          <w:p w14:paraId="44A45E1F" w14:textId="77777777" w:rsidR="00517223" w:rsidRPr="00FE2DDA" w:rsidRDefault="00517223" w:rsidP="00B67FA9">
            <w:pPr>
              <w:rPr>
                <w:rFonts w:ascii="Arial" w:hAnsi="Arial" w:cs="Arial"/>
                <w:sz w:val="22"/>
                <w:szCs w:val="22"/>
              </w:rPr>
            </w:pPr>
          </w:p>
        </w:tc>
        <w:tc>
          <w:tcPr>
            <w:tcW w:w="2977" w:type="dxa"/>
            <w:shd w:val="clear" w:color="auto" w:fill="D6E3BC" w:themeFill="accent3" w:themeFillTint="66"/>
          </w:tcPr>
          <w:p w14:paraId="70BBA8EB" w14:textId="77777777" w:rsidR="00517223" w:rsidRPr="00FE2DDA" w:rsidRDefault="00517223" w:rsidP="00013893">
            <w:pPr>
              <w:rPr>
                <w:rFonts w:ascii="Arial" w:hAnsi="Arial" w:cs="Arial"/>
                <w:b/>
                <w:bCs/>
                <w:sz w:val="22"/>
                <w:szCs w:val="22"/>
              </w:rPr>
            </w:pPr>
          </w:p>
          <w:p w14:paraId="0984E0A3" w14:textId="77777777" w:rsidR="00517223" w:rsidRPr="00FE2DDA" w:rsidRDefault="00517223" w:rsidP="00B67FA9">
            <w:pPr>
              <w:rPr>
                <w:rFonts w:ascii="Arial" w:hAnsi="Arial" w:cs="Arial"/>
                <w:sz w:val="22"/>
                <w:szCs w:val="22"/>
              </w:rPr>
            </w:pPr>
          </w:p>
        </w:tc>
        <w:tc>
          <w:tcPr>
            <w:tcW w:w="2977" w:type="dxa"/>
            <w:shd w:val="clear" w:color="auto" w:fill="D6E3BC" w:themeFill="accent3" w:themeFillTint="66"/>
          </w:tcPr>
          <w:p w14:paraId="571D8F35" w14:textId="77777777" w:rsidR="00517223" w:rsidRDefault="00517223" w:rsidP="00013893">
            <w:pPr>
              <w:rPr>
                <w:rFonts w:ascii="Arial" w:hAnsi="Arial" w:cs="Arial"/>
                <w:b/>
                <w:bCs/>
                <w:sz w:val="22"/>
                <w:szCs w:val="22"/>
              </w:rPr>
            </w:pPr>
          </w:p>
          <w:p w14:paraId="474A589A" w14:textId="77777777" w:rsidR="00517223" w:rsidRPr="00FE2DDA" w:rsidRDefault="00517223" w:rsidP="00B67FA9">
            <w:pPr>
              <w:rPr>
                <w:rFonts w:ascii="Arial" w:hAnsi="Arial" w:cs="Arial"/>
                <w:b/>
                <w:bCs/>
                <w:sz w:val="22"/>
                <w:szCs w:val="22"/>
              </w:rPr>
            </w:pPr>
          </w:p>
        </w:tc>
      </w:tr>
      <w:tr w:rsidR="00517223" w14:paraId="31BD451E" w14:textId="77777777" w:rsidTr="6086195E">
        <w:tc>
          <w:tcPr>
            <w:tcW w:w="3823" w:type="dxa"/>
            <w:vMerge/>
            <w:shd w:val="clear" w:color="auto" w:fill="D6E3BC" w:themeFill="accent3" w:themeFillTint="66"/>
          </w:tcPr>
          <w:p w14:paraId="18D15831" w14:textId="14BC681E" w:rsidR="00517223" w:rsidRDefault="00517223" w:rsidP="2257E9E8">
            <w:pPr>
              <w:rPr>
                <w:rFonts w:ascii="Arial" w:hAnsi="Arial" w:cs="Arial"/>
                <w:b/>
                <w:bCs/>
                <w:sz w:val="22"/>
                <w:szCs w:val="22"/>
              </w:rPr>
            </w:pPr>
          </w:p>
        </w:tc>
        <w:tc>
          <w:tcPr>
            <w:tcW w:w="2835" w:type="dxa"/>
            <w:vMerge/>
            <w:shd w:val="clear" w:color="auto" w:fill="D6E3BC" w:themeFill="accent3" w:themeFillTint="66"/>
          </w:tcPr>
          <w:p w14:paraId="4CFE8276" w14:textId="70854BA4" w:rsidR="00517223" w:rsidRPr="00771651" w:rsidRDefault="00517223" w:rsidP="2257E9E8">
            <w:pPr>
              <w:rPr>
                <w:rFonts w:ascii="Arial" w:hAnsi="Arial" w:cs="Arial"/>
                <w:b/>
                <w:bCs/>
                <w:sz w:val="20"/>
                <w:szCs w:val="20"/>
              </w:rPr>
            </w:pPr>
          </w:p>
        </w:tc>
        <w:tc>
          <w:tcPr>
            <w:tcW w:w="3260" w:type="dxa"/>
            <w:shd w:val="clear" w:color="auto" w:fill="D6E3BC" w:themeFill="accent3" w:themeFillTint="66"/>
          </w:tcPr>
          <w:p w14:paraId="10DD0132" w14:textId="77777777" w:rsidR="00517223" w:rsidRPr="00502820" w:rsidRDefault="00517223" w:rsidP="2257E9E8">
            <w:pPr>
              <w:rPr>
                <w:rFonts w:asciiTheme="minorHAnsi" w:hAnsiTheme="minorHAnsi" w:cstheme="minorHAnsi"/>
                <w:sz w:val="18"/>
                <w:szCs w:val="18"/>
              </w:rPr>
            </w:pPr>
          </w:p>
          <w:p w14:paraId="27A23C77" w14:textId="37772677" w:rsidR="00FA2046" w:rsidRDefault="00FA2046" w:rsidP="2257E9E8">
            <w:pPr>
              <w:rPr>
                <w:rFonts w:asciiTheme="minorHAnsi" w:hAnsiTheme="minorHAnsi" w:cstheme="minorHAnsi"/>
                <w:sz w:val="18"/>
                <w:szCs w:val="18"/>
              </w:rPr>
            </w:pPr>
            <w:r>
              <w:rPr>
                <w:rFonts w:asciiTheme="minorHAnsi" w:hAnsiTheme="minorHAnsi" w:cstheme="minorHAnsi"/>
                <w:sz w:val="18"/>
                <w:szCs w:val="18"/>
              </w:rPr>
              <w:t xml:space="preserve">Some </w:t>
            </w:r>
            <w:r w:rsidR="00D61CF5">
              <w:rPr>
                <w:rFonts w:asciiTheme="minorHAnsi" w:hAnsiTheme="minorHAnsi" w:cstheme="minorHAnsi"/>
                <w:sz w:val="18"/>
                <w:szCs w:val="18"/>
              </w:rPr>
              <w:t xml:space="preserve">younger </w:t>
            </w:r>
            <w:r>
              <w:rPr>
                <w:rFonts w:asciiTheme="minorHAnsi" w:hAnsiTheme="minorHAnsi" w:cstheme="minorHAnsi"/>
                <w:sz w:val="18"/>
                <w:szCs w:val="18"/>
              </w:rPr>
              <w:t>child</w:t>
            </w:r>
            <w:r w:rsidR="00D61CF5">
              <w:rPr>
                <w:rFonts w:asciiTheme="minorHAnsi" w:hAnsiTheme="minorHAnsi" w:cstheme="minorHAnsi"/>
                <w:sz w:val="18"/>
                <w:szCs w:val="18"/>
              </w:rPr>
              <w:t>ren have found it challenging to separate from parents and carers on return to school following the extended period of time at home during remote learning.</w:t>
            </w:r>
          </w:p>
          <w:p w14:paraId="710B71AD" w14:textId="5F1500DE" w:rsidR="00D61CF5" w:rsidRDefault="00D61CF5" w:rsidP="2257E9E8">
            <w:pPr>
              <w:rPr>
                <w:rFonts w:asciiTheme="minorHAnsi" w:hAnsiTheme="minorHAnsi" w:cstheme="minorHAnsi"/>
                <w:sz w:val="18"/>
                <w:szCs w:val="18"/>
              </w:rPr>
            </w:pPr>
          </w:p>
          <w:p w14:paraId="43CF2AC7" w14:textId="7DA8DDDE" w:rsidR="00D61CF5" w:rsidRDefault="00D61CF5" w:rsidP="2257E9E8">
            <w:pPr>
              <w:rPr>
                <w:rFonts w:asciiTheme="minorHAnsi" w:hAnsiTheme="minorHAnsi" w:cstheme="minorHAnsi"/>
                <w:sz w:val="18"/>
                <w:szCs w:val="18"/>
              </w:rPr>
            </w:pPr>
          </w:p>
          <w:p w14:paraId="52549C16" w14:textId="12F4DD60" w:rsidR="00D61CF5" w:rsidRDefault="00D61CF5" w:rsidP="2257E9E8">
            <w:pPr>
              <w:rPr>
                <w:rFonts w:asciiTheme="minorHAnsi" w:hAnsiTheme="minorHAnsi" w:cstheme="minorHAnsi"/>
                <w:sz w:val="18"/>
                <w:szCs w:val="18"/>
              </w:rPr>
            </w:pPr>
          </w:p>
          <w:p w14:paraId="5C1E5F38" w14:textId="77777777" w:rsidR="00C822CB" w:rsidRDefault="00C822CB" w:rsidP="2257E9E8">
            <w:pPr>
              <w:rPr>
                <w:rFonts w:asciiTheme="minorHAnsi" w:hAnsiTheme="minorHAnsi" w:cstheme="minorHAnsi"/>
                <w:sz w:val="18"/>
                <w:szCs w:val="18"/>
              </w:rPr>
            </w:pPr>
          </w:p>
          <w:p w14:paraId="3CB29A73" w14:textId="266D5A15" w:rsidR="00C822CB" w:rsidRDefault="00C822CB" w:rsidP="2257E9E8">
            <w:pPr>
              <w:rPr>
                <w:rFonts w:asciiTheme="minorHAnsi" w:hAnsiTheme="minorHAnsi" w:cstheme="minorHAnsi"/>
                <w:sz w:val="18"/>
                <w:szCs w:val="18"/>
              </w:rPr>
            </w:pPr>
          </w:p>
          <w:p w14:paraId="079BEEA8" w14:textId="313102D9" w:rsidR="00C822CB" w:rsidRDefault="00C822CB" w:rsidP="2257E9E8">
            <w:pPr>
              <w:rPr>
                <w:rFonts w:asciiTheme="minorHAnsi" w:hAnsiTheme="minorHAnsi" w:cstheme="minorHAnsi"/>
                <w:sz w:val="18"/>
                <w:szCs w:val="18"/>
              </w:rPr>
            </w:pPr>
          </w:p>
          <w:p w14:paraId="40471320" w14:textId="01B599BB" w:rsidR="003629D0" w:rsidRDefault="003629D0" w:rsidP="2257E9E8">
            <w:pPr>
              <w:rPr>
                <w:rFonts w:asciiTheme="minorHAnsi" w:hAnsiTheme="minorHAnsi" w:cstheme="minorHAnsi"/>
                <w:sz w:val="18"/>
                <w:szCs w:val="18"/>
              </w:rPr>
            </w:pPr>
          </w:p>
          <w:p w14:paraId="2ED74C03" w14:textId="148BE7F6" w:rsidR="003629D0" w:rsidRDefault="003629D0" w:rsidP="2257E9E8">
            <w:pPr>
              <w:rPr>
                <w:rFonts w:asciiTheme="minorHAnsi" w:hAnsiTheme="minorHAnsi" w:cstheme="minorHAnsi"/>
                <w:sz w:val="18"/>
                <w:szCs w:val="18"/>
              </w:rPr>
            </w:pPr>
          </w:p>
          <w:p w14:paraId="6A9E62BB" w14:textId="4E8D1EAF" w:rsidR="003629D0" w:rsidRDefault="003629D0" w:rsidP="2257E9E8">
            <w:pPr>
              <w:rPr>
                <w:rFonts w:asciiTheme="minorHAnsi" w:hAnsiTheme="minorHAnsi" w:cstheme="minorHAnsi"/>
                <w:sz w:val="18"/>
                <w:szCs w:val="18"/>
              </w:rPr>
            </w:pPr>
          </w:p>
          <w:p w14:paraId="16DF0A80" w14:textId="77777777" w:rsidR="003629D0" w:rsidRDefault="003629D0" w:rsidP="2257E9E8">
            <w:pPr>
              <w:rPr>
                <w:rFonts w:asciiTheme="minorHAnsi" w:hAnsiTheme="minorHAnsi" w:cstheme="minorHAnsi"/>
                <w:sz w:val="18"/>
                <w:szCs w:val="18"/>
              </w:rPr>
            </w:pPr>
          </w:p>
          <w:p w14:paraId="4C25A9FA" w14:textId="247069EA" w:rsidR="00C822CB" w:rsidRDefault="00C822CB" w:rsidP="2257E9E8">
            <w:pPr>
              <w:rPr>
                <w:rFonts w:asciiTheme="minorHAnsi" w:hAnsiTheme="minorHAnsi" w:cstheme="minorHAnsi"/>
                <w:sz w:val="18"/>
                <w:szCs w:val="18"/>
              </w:rPr>
            </w:pPr>
            <w:r>
              <w:rPr>
                <w:rFonts w:asciiTheme="minorHAnsi" w:hAnsiTheme="minorHAnsi" w:cstheme="minorHAnsi"/>
                <w:sz w:val="18"/>
                <w:szCs w:val="18"/>
              </w:rPr>
              <w:t>SHANARRI focus helps children to consider own circumstances and self-assess the indicators.</w:t>
            </w:r>
          </w:p>
          <w:p w14:paraId="14FB0716" w14:textId="7D4B9BC6" w:rsidR="00C822CB" w:rsidRDefault="00C822CB" w:rsidP="2257E9E8">
            <w:pPr>
              <w:rPr>
                <w:rFonts w:asciiTheme="minorHAnsi" w:hAnsiTheme="minorHAnsi" w:cstheme="minorHAnsi"/>
                <w:sz w:val="18"/>
                <w:szCs w:val="18"/>
              </w:rPr>
            </w:pPr>
          </w:p>
          <w:p w14:paraId="58A3F164" w14:textId="77777777" w:rsidR="00C822CB" w:rsidRDefault="00C822CB" w:rsidP="2257E9E8">
            <w:pPr>
              <w:rPr>
                <w:rFonts w:asciiTheme="minorHAnsi" w:hAnsiTheme="minorHAnsi" w:cstheme="minorHAnsi"/>
                <w:sz w:val="18"/>
                <w:szCs w:val="18"/>
              </w:rPr>
            </w:pPr>
          </w:p>
          <w:p w14:paraId="77D996CC" w14:textId="77777777" w:rsidR="00693572" w:rsidRDefault="00693572" w:rsidP="2257E9E8">
            <w:pPr>
              <w:rPr>
                <w:rFonts w:asciiTheme="minorHAnsi" w:hAnsiTheme="minorHAnsi" w:cstheme="minorHAnsi"/>
                <w:sz w:val="18"/>
                <w:szCs w:val="18"/>
              </w:rPr>
            </w:pPr>
          </w:p>
          <w:p w14:paraId="19923A5C" w14:textId="77777777" w:rsidR="00693572" w:rsidRDefault="00693572" w:rsidP="2257E9E8">
            <w:pPr>
              <w:rPr>
                <w:rFonts w:asciiTheme="minorHAnsi" w:hAnsiTheme="minorHAnsi" w:cstheme="minorHAnsi"/>
                <w:sz w:val="18"/>
                <w:szCs w:val="18"/>
              </w:rPr>
            </w:pPr>
          </w:p>
          <w:p w14:paraId="3441B7EA" w14:textId="77777777" w:rsidR="00693572" w:rsidRDefault="00693572" w:rsidP="2257E9E8">
            <w:pPr>
              <w:rPr>
                <w:rFonts w:asciiTheme="minorHAnsi" w:hAnsiTheme="minorHAnsi" w:cstheme="minorHAnsi"/>
                <w:sz w:val="18"/>
                <w:szCs w:val="18"/>
              </w:rPr>
            </w:pPr>
          </w:p>
          <w:p w14:paraId="292DF3BC" w14:textId="77777777" w:rsidR="00693572" w:rsidRDefault="00693572" w:rsidP="2257E9E8">
            <w:pPr>
              <w:rPr>
                <w:rFonts w:asciiTheme="minorHAnsi" w:hAnsiTheme="minorHAnsi" w:cstheme="minorHAnsi"/>
                <w:sz w:val="18"/>
                <w:szCs w:val="18"/>
              </w:rPr>
            </w:pPr>
          </w:p>
          <w:p w14:paraId="4B2B38E5" w14:textId="1C173D76" w:rsidR="00693572" w:rsidRDefault="00693572" w:rsidP="2257E9E8">
            <w:pPr>
              <w:rPr>
                <w:rFonts w:asciiTheme="minorHAnsi" w:hAnsiTheme="minorHAnsi" w:cstheme="minorHAnsi"/>
                <w:sz w:val="18"/>
                <w:szCs w:val="18"/>
              </w:rPr>
            </w:pPr>
          </w:p>
          <w:p w14:paraId="66903DB7" w14:textId="63EB0BA9" w:rsidR="00B558CE" w:rsidRDefault="00D61CF5" w:rsidP="2257E9E8">
            <w:pPr>
              <w:rPr>
                <w:rFonts w:asciiTheme="minorHAnsi" w:hAnsiTheme="minorHAnsi" w:cstheme="minorHAnsi"/>
                <w:sz w:val="18"/>
                <w:szCs w:val="18"/>
              </w:rPr>
            </w:pPr>
            <w:r>
              <w:rPr>
                <w:rFonts w:asciiTheme="minorHAnsi" w:hAnsiTheme="minorHAnsi" w:cstheme="minorHAnsi"/>
                <w:sz w:val="18"/>
                <w:szCs w:val="18"/>
              </w:rPr>
              <w:t>Updated information on children’s motivation, perceived learning capability, attitude to school and self is required to provide indicators of readiness to learn</w:t>
            </w:r>
            <w:r w:rsidR="00B558CE">
              <w:rPr>
                <w:rFonts w:asciiTheme="minorHAnsi" w:hAnsiTheme="minorHAnsi" w:cstheme="minorHAnsi"/>
                <w:sz w:val="18"/>
                <w:szCs w:val="18"/>
              </w:rPr>
              <w:t>.</w:t>
            </w:r>
          </w:p>
          <w:p w14:paraId="7AB50AF7" w14:textId="77777777" w:rsidR="00B558CE" w:rsidRDefault="00B558CE" w:rsidP="2257E9E8">
            <w:pPr>
              <w:rPr>
                <w:rFonts w:asciiTheme="minorHAnsi" w:hAnsiTheme="minorHAnsi" w:cstheme="minorHAnsi"/>
                <w:sz w:val="18"/>
                <w:szCs w:val="18"/>
              </w:rPr>
            </w:pPr>
          </w:p>
          <w:p w14:paraId="5FD5EDAD" w14:textId="77777777" w:rsidR="00B558CE" w:rsidRDefault="00B558CE" w:rsidP="2257E9E8">
            <w:pPr>
              <w:rPr>
                <w:rFonts w:asciiTheme="minorHAnsi" w:hAnsiTheme="minorHAnsi" w:cstheme="minorHAnsi"/>
                <w:sz w:val="18"/>
                <w:szCs w:val="18"/>
              </w:rPr>
            </w:pPr>
          </w:p>
          <w:p w14:paraId="3C744A65" w14:textId="77777777" w:rsidR="00B558CE" w:rsidRDefault="00B558CE" w:rsidP="2257E9E8">
            <w:pPr>
              <w:rPr>
                <w:rFonts w:asciiTheme="minorHAnsi" w:hAnsiTheme="minorHAnsi" w:cstheme="minorHAnsi"/>
                <w:sz w:val="18"/>
                <w:szCs w:val="18"/>
              </w:rPr>
            </w:pPr>
          </w:p>
          <w:p w14:paraId="20C6DA0F" w14:textId="77777777" w:rsidR="00B558CE" w:rsidRDefault="00B558CE" w:rsidP="2257E9E8">
            <w:pPr>
              <w:rPr>
                <w:rFonts w:asciiTheme="minorHAnsi" w:hAnsiTheme="minorHAnsi" w:cstheme="minorHAnsi"/>
                <w:sz w:val="18"/>
                <w:szCs w:val="18"/>
              </w:rPr>
            </w:pPr>
          </w:p>
          <w:p w14:paraId="5ACDF08D" w14:textId="77777777" w:rsidR="00B558CE" w:rsidRDefault="00B558CE" w:rsidP="2257E9E8">
            <w:pPr>
              <w:rPr>
                <w:rFonts w:asciiTheme="minorHAnsi" w:hAnsiTheme="minorHAnsi" w:cstheme="minorHAnsi"/>
                <w:sz w:val="18"/>
                <w:szCs w:val="18"/>
              </w:rPr>
            </w:pPr>
          </w:p>
          <w:p w14:paraId="47537541" w14:textId="7811A6F3" w:rsidR="00B558CE" w:rsidRDefault="00B558CE" w:rsidP="2257E9E8">
            <w:pPr>
              <w:rPr>
                <w:rFonts w:asciiTheme="minorHAnsi" w:hAnsiTheme="minorHAnsi" w:cstheme="minorHAnsi"/>
                <w:sz w:val="18"/>
                <w:szCs w:val="18"/>
              </w:rPr>
            </w:pPr>
          </w:p>
          <w:p w14:paraId="34AAD711" w14:textId="77777777" w:rsidR="00B558CE" w:rsidRDefault="00B558CE" w:rsidP="2257E9E8">
            <w:pPr>
              <w:rPr>
                <w:rFonts w:asciiTheme="minorHAnsi" w:hAnsiTheme="minorHAnsi" w:cstheme="minorHAnsi"/>
                <w:sz w:val="18"/>
                <w:szCs w:val="18"/>
              </w:rPr>
            </w:pPr>
          </w:p>
          <w:p w14:paraId="56DD5622" w14:textId="2EBAD0B8" w:rsidR="00D61CF5" w:rsidRDefault="00B558CE" w:rsidP="2257E9E8">
            <w:pPr>
              <w:rPr>
                <w:rFonts w:asciiTheme="minorHAnsi" w:hAnsiTheme="minorHAnsi" w:cstheme="minorHAnsi"/>
                <w:sz w:val="18"/>
                <w:szCs w:val="18"/>
              </w:rPr>
            </w:pPr>
            <w:r>
              <w:rPr>
                <w:rFonts w:asciiTheme="minorHAnsi" w:hAnsiTheme="minorHAnsi" w:cstheme="minorHAnsi"/>
                <w:sz w:val="18"/>
                <w:szCs w:val="18"/>
              </w:rPr>
              <w:t>Children who had limited engagement with remote learning show less confidence in own learning abilities and less perseverance with new concepts.</w:t>
            </w:r>
            <w:r w:rsidR="00D61CF5">
              <w:rPr>
                <w:rFonts w:asciiTheme="minorHAnsi" w:hAnsiTheme="minorHAnsi" w:cstheme="minorHAnsi"/>
                <w:sz w:val="18"/>
                <w:szCs w:val="18"/>
              </w:rPr>
              <w:t xml:space="preserve"> </w:t>
            </w:r>
          </w:p>
          <w:p w14:paraId="2683F0C6" w14:textId="097BC135" w:rsidR="00FA2046" w:rsidRDefault="00FA2046" w:rsidP="2257E9E8">
            <w:pPr>
              <w:rPr>
                <w:rFonts w:asciiTheme="minorHAnsi" w:hAnsiTheme="minorHAnsi" w:cstheme="minorHAnsi"/>
                <w:sz w:val="18"/>
                <w:szCs w:val="18"/>
              </w:rPr>
            </w:pPr>
          </w:p>
          <w:p w14:paraId="6BAFBA9C" w14:textId="4F96E0E4" w:rsidR="00096D11" w:rsidRDefault="00096D11" w:rsidP="2257E9E8">
            <w:pPr>
              <w:rPr>
                <w:rFonts w:asciiTheme="minorHAnsi" w:hAnsiTheme="minorHAnsi" w:cstheme="minorHAnsi"/>
                <w:sz w:val="18"/>
                <w:szCs w:val="18"/>
              </w:rPr>
            </w:pPr>
          </w:p>
          <w:p w14:paraId="6A3E6C28" w14:textId="16E5AD62" w:rsidR="00096D11" w:rsidRDefault="00096D11" w:rsidP="2257E9E8">
            <w:pPr>
              <w:rPr>
                <w:rFonts w:asciiTheme="minorHAnsi" w:hAnsiTheme="minorHAnsi" w:cstheme="minorHAnsi"/>
                <w:sz w:val="18"/>
                <w:szCs w:val="18"/>
              </w:rPr>
            </w:pPr>
          </w:p>
          <w:p w14:paraId="043949B8" w14:textId="24CDC567" w:rsidR="00096D11" w:rsidRDefault="00096D11" w:rsidP="2257E9E8">
            <w:pPr>
              <w:rPr>
                <w:rFonts w:asciiTheme="minorHAnsi" w:hAnsiTheme="minorHAnsi" w:cstheme="minorHAnsi"/>
                <w:sz w:val="18"/>
                <w:szCs w:val="18"/>
              </w:rPr>
            </w:pPr>
          </w:p>
          <w:p w14:paraId="051AC4AE" w14:textId="6EF80CE4" w:rsidR="00096D11" w:rsidRDefault="00096D11" w:rsidP="2257E9E8">
            <w:pPr>
              <w:rPr>
                <w:rFonts w:asciiTheme="minorHAnsi" w:hAnsiTheme="minorHAnsi" w:cstheme="minorHAnsi"/>
                <w:sz w:val="18"/>
                <w:szCs w:val="18"/>
              </w:rPr>
            </w:pPr>
          </w:p>
          <w:p w14:paraId="3D13842F" w14:textId="30C2D492" w:rsidR="00096D11" w:rsidRDefault="00096D11" w:rsidP="2257E9E8">
            <w:pPr>
              <w:rPr>
                <w:rFonts w:asciiTheme="minorHAnsi" w:hAnsiTheme="minorHAnsi" w:cstheme="minorHAnsi"/>
                <w:sz w:val="18"/>
                <w:szCs w:val="18"/>
              </w:rPr>
            </w:pPr>
          </w:p>
          <w:p w14:paraId="3D61A22E" w14:textId="6597A0F1" w:rsidR="00096D11" w:rsidRDefault="00096D11" w:rsidP="2257E9E8">
            <w:pPr>
              <w:rPr>
                <w:rFonts w:asciiTheme="minorHAnsi" w:hAnsiTheme="minorHAnsi" w:cstheme="minorHAnsi"/>
                <w:sz w:val="18"/>
                <w:szCs w:val="18"/>
              </w:rPr>
            </w:pPr>
          </w:p>
          <w:p w14:paraId="05061C6A" w14:textId="567CC056" w:rsidR="00096D11" w:rsidRDefault="00096D11" w:rsidP="2257E9E8">
            <w:pPr>
              <w:rPr>
                <w:rFonts w:asciiTheme="minorHAnsi" w:hAnsiTheme="minorHAnsi" w:cstheme="minorHAnsi"/>
                <w:sz w:val="18"/>
                <w:szCs w:val="18"/>
              </w:rPr>
            </w:pPr>
          </w:p>
          <w:p w14:paraId="0AEB7511" w14:textId="05F6CE24" w:rsidR="00096D11" w:rsidRDefault="00096D11" w:rsidP="2257E9E8">
            <w:pPr>
              <w:rPr>
                <w:rFonts w:asciiTheme="minorHAnsi" w:hAnsiTheme="minorHAnsi" w:cstheme="minorHAnsi"/>
                <w:sz w:val="18"/>
                <w:szCs w:val="18"/>
              </w:rPr>
            </w:pPr>
          </w:p>
          <w:p w14:paraId="684F010F" w14:textId="39E88F51" w:rsidR="00096D11" w:rsidRDefault="00096D11" w:rsidP="2257E9E8">
            <w:pPr>
              <w:rPr>
                <w:rFonts w:asciiTheme="minorHAnsi" w:hAnsiTheme="minorHAnsi" w:cstheme="minorHAnsi"/>
                <w:sz w:val="18"/>
                <w:szCs w:val="18"/>
              </w:rPr>
            </w:pPr>
          </w:p>
          <w:p w14:paraId="29CEDB5D" w14:textId="7FC23674" w:rsidR="00096D11" w:rsidRDefault="00096D11" w:rsidP="2257E9E8">
            <w:pPr>
              <w:rPr>
                <w:rFonts w:asciiTheme="minorHAnsi" w:hAnsiTheme="minorHAnsi" w:cstheme="minorHAnsi"/>
                <w:sz w:val="18"/>
                <w:szCs w:val="18"/>
              </w:rPr>
            </w:pPr>
          </w:p>
          <w:p w14:paraId="58AFFEC5" w14:textId="77777777" w:rsidR="00096D11" w:rsidRDefault="00096D11" w:rsidP="2257E9E8">
            <w:pPr>
              <w:rPr>
                <w:rFonts w:asciiTheme="minorHAnsi" w:hAnsiTheme="minorHAnsi" w:cstheme="minorHAnsi"/>
                <w:sz w:val="18"/>
                <w:szCs w:val="18"/>
              </w:rPr>
            </w:pPr>
          </w:p>
          <w:p w14:paraId="573A3333" w14:textId="6ECB1F4A" w:rsidR="00096D11" w:rsidRDefault="00096D11" w:rsidP="2257E9E8">
            <w:pPr>
              <w:rPr>
                <w:rFonts w:asciiTheme="minorHAnsi" w:hAnsiTheme="minorHAnsi" w:cstheme="minorHAnsi"/>
                <w:sz w:val="18"/>
                <w:szCs w:val="18"/>
              </w:rPr>
            </w:pPr>
          </w:p>
          <w:p w14:paraId="017C4C14" w14:textId="070C0E01" w:rsidR="00096D11" w:rsidRDefault="00096D11" w:rsidP="2257E9E8">
            <w:pPr>
              <w:rPr>
                <w:rFonts w:asciiTheme="minorHAnsi" w:hAnsiTheme="minorHAnsi" w:cstheme="minorHAnsi"/>
                <w:sz w:val="18"/>
                <w:szCs w:val="18"/>
              </w:rPr>
            </w:pPr>
            <w:r>
              <w:rPr>
                <w:rFonts w:asciiTheme="minorHAnsi" w:hAnsiTheme="minorHAnsi" w:cstheme="minorHAnsi"/>
                <w:sz w:val="18"/>
                <w:szCs w:val="18"/>
              </w:rPr>
              <w:t>1140 hour service model being introduced across all remaining Early Years establishments in SLC.</w:t>
            </w:r>
          </w:p>
          <w:p w14:paraId="7481FF92" w14:textId="77777777" w:rsidR="00096D11" w:rsidRDefault="00096D11" w:rsidP="2257E9E8">
            <w:pPr>
              <w:rPr>
                <w:rFonts w:asciiTheme="minorHAnsi" w:hAnsiTheme="minorHAnsi" w:cstheme="minorHAnsi"/>
                <w:sz w:val="18"/>
                <w:szCs w:val="18"/>
              </w:rPr>
            </w:pPr>
          </w:p>
          <w:p w14:paraId="361BCCD1" w14:textId="3A36819F" w:rsidR="00096D11" w:rsidRDefault="00096D11" w:rsidP="2257E9E8">
            <w:pPr>
              <w:rPr>
                <w:rFonts w:asciiTheme="minorHAnsi" w:hAnsiTheme="minorHAnsi" w:cstheme="minorHAnsi"/>
                <w:sz w:val="18"/>
                <w:szCs w:val="18"/>
              </w:rPr>
            </w:pPr>
          </w:p>
          <w:p w14:paraId="581774B8" w14:textId="77777777" w:rsidR="00096D11" w:rsidRDefault="00096D11" w:rsidP="2257E9E8">
            <w:pPr>
              <w:rPr>
                <w:rFonts w:asciiTheme="minorHAnsi" w:hAnsiTheme="minorHAnsi" w:cstheme="minorHAnsi"/>
                <w:sz w:val="18"/>
                <w:szCs w:val="18"/>
              </w:rPr>
            </w:pPr>
          </w:p>
          <w:p w14:paraId="13A65DBA" w14:textId="631DFEE5" w:rsidR="00B558CE" w:rsidRDefault="00B558CE" w:rsidP="2257E9E8">
            <w:pPr>
              <w:rPr>
                <w:rFonts w:asciiTheme="minorHAnsi" w:hAnsiTheme="minorHAnsi" w:cstheme="minorHAnsi"/>
                <w:sz w:val="18"/>
                <w:szCs w:val="18"/>
              </w:rPr>
            </w:pPr>
          </w:p>
          <w:p w14:paraId="2541835D" w14:textId="77777777" w:rsidR="00B558CE" w:rsidRDefault="00B558CE" w:rsidP="2257E9E8">
            <w:pPr>
              <w:rPr>
                <w:rFonts w:asciiTheme="minorHAnsi" w:hAnsiTheme="minorHAnsi" w:cstheme="minorHAnsi"/>
                <w:sz w:val="18"/>
                <w:szCs w:val="18"/>
              </w:rPr>
            </w:pPr>
          </w:p>
          <w:p w14:paraId="48BB11D3" w14:textId="77777777" w:rsidR="006008C0" w:rsidRDefault="006008C0" w:rsidP="2257E9E8">
            <w:pPr>
              <w:rPr>
                <w:rFonts w:asciiTheme="minorHAnsi" w:hAnsiTheme="minorHAnsi" w:cstheme="minorHAnsi"/>
                <w:sz w:val="18"/>
                <w:szCs w:val="18"/>
              </w:rPr>
            </w:pPr>
          </w:p>
          <w:p w14:paraId="47E4DF70" w14:textId="21498516" w:rsidR="006008C0" w:rsidRDefault="006008C0" w:rsidP="2257E9E8">
            <w:pPr>
              <w:rPr>
                <w:rFonts w:asciiTheme="minorHAnsi" w:hAnsiTheme="minorHAnsi" w:cstheme="minorHAnsi"/>
                <w:sz w:val="18"/>
                <w:szCs w:val="18"/>
              </w:rPr>
            </w:pPr>
          </w:p>
          <w:p w14:paraId="2641697C" w14:textId="77777777" w:rsidR="006008C0" w:rsidRDefault="006008C0" w:rsidP="2257E9E8">
            <w:pPr>
              <w:rPr>
                <w:rFonts w:asciiTheme="minorHAnsi" w:hAnsiTheme="minorHAnsi" w:cstheme="minorHAnsi"/>
                <w:sz w:val="18"/>
                <w:szCs w:val="18"/>
              </w:rPr>
            </w:pPr>
          </w:p>
          <w:p w14:paraId="13188E81" w14:textId="276641D7" w:rsidR="006008C0" w:rsidRDefault="006008C0" w:rsidP="2257E9E8">
            <w:pPr>
              <w:rPr>
                <w:rFonts w:asciiTheme="minorHAnsi" w:hAnsiTheme="minorHAnsi" w:cstheme="minorHAnsi"/>
                <w:sz w:val="18"/>
                <w:szCs w:val="18"/>
              </w:rPr>
            </w:pPr>
          </w:p>
          <w:p w14:paraId="17AAB1F5" w14:textId="45C43456" w:rsidR="00502820" w:rsidRDefault="00502820" w:rsidP="2257E9E8">
            <w:pPr>
              <w:rPr>
                <w:rFonts w:asciiTheme="minorHAnsi" w:hAnsiTheme="minorHAnsi" w:cstheme="minorHAnsi"/>
                <w:sz w:val="18"/>
                <w:szCs w:val="18"/>
              </w:rPr>
            </w:pPr>
            <w:r>
              <w:rPr>
                <w:rFonts w:asciiTheme="minorHAnsi" w:hAnsiTheme="minorHAnsi" w:cstheme="minorHAnsi"/>
                <w:sz w:val="18"/>
                <w:szCs w:val="18"/>
              </w:rPr>
              <w:t>Following an extended period of time away from each other, some children have found it increasingly difficult to agree on playground activities and their associated rules.</w:t>
            </w:r>
          </w:p>
          <w:p w14:paraId="7E133F3A" w14:textId="77777777" w:rsidR="00502820" w:rsidRDefault="00502820" w:rsidP="2257E9E8">
            <w:pPr>
              <w:rPr>
                <w:rFonts w:asciiTheme="minorHAnsi" w:hAnsiTheme="minorHAnsi" w:cstheme="minorHAnsi"/>
                <w:sz w:val="18"/>
                <w:szCs w:val="18"/>
              </w:rPr>
            </w:pPr>
          </w:p>
          <w:p w14:paraId="67D5425F" w14:textId="0217D926" w:rsidR="00502820" w:rsidRDefault="00502820" w:rsidP="2257E9E8">
            <w:pPr>
              <w:rPr>
                <w:rFonts w:asciiTheme="minorHAnsi" w:hAnsiTheme="minorHAnsi" w:cstheme="minorHAnsi"/>
                <w:sz w:val="18"/>
                <w:szCs w:val="18"/>
              </w:rPr>
            </w:pPr>
            <w:r>
              <w:rPr>
                <w:rFonts w:asciiTheme="minorHAnsi" w:hAnsiTheme="minorHAnsi" w:cstheme="minorHAnsi"/>
                <w:sz w:val="18"/>
                <w:szCs w:val="18"/>
              </w:rPr>
              <w:t>Through Chit Chat questionnaires children have requested additional playground toys to be purchased to extend their provision.</w:t>
            </w:r>
          </w:p>
          <w:p w14:paraId="67F24A2A" w14:textId="77777777" w:rsidR="00502820" w:rsidRDefault="00502820" w:rsidP="2257E9E8">
            <w:pPr>
              <w:rPr>
                <w:rFonts w:asciiTheme="minorHAnsi" w:hAnsiTheme="minorHAnsi" w:cstheme="minorHAnsi"/>
                <w:sz w:val="18"/>
                <w:szCs w:val="18"/>
              </w:rPr>
            </w:pPr>
          </w:p>
          <w:p w14:paraId="16FF764A" w14:textId="436D824A" w:rsidR="00502820" w:rsidRDefault="00502820" w:rsidP="2257E9E8">
            <w:pPr>
              <w:rPr>
                <w:rFonts w:asciiTheme="minorHAnsi" w:hAnsiTheme="minorHAnsi" w:cstheme="minorHAnsi"/>
                <w:sz w:val="18"/>
                <w:szCs w:val="18"/>
              </w:rPr>
            </w:pPr>
            <w:r>
              <w:rPr>
                <w:rFonts w:asciiTheme="minorHAnsi" w:hAnsiTheme="minorHAnsi" w:cstheme="minorHAnsi"/>
                <w:sz w:val="18"/>
                <w:szCs w:val="18"/>
              </w:rPr>
              <w:t>Children have also requested that playtimes and zoned areas return to the pre-Covid organisation to allow children in different classes to mix with each other.</w:t>
            </w:r>
          </w:p>
          <w:p w14:paraId="5B2C3237" w14:textId="498F3FF2" w:rsidR="00502820" w:rsidRDefault="00502820" w:rsidP="2257E9E8">
            <w:pPr>
              <w:rPr>
                <w:rFonts w:asciiTheme="minorHAnsi" w:hAnsiTheme="minorHAnsi" w:cstheme="minorHAnsi"/>
                <w:sz w:val="18"/>
                <w:szCs w:val="18"/>
              </w:rPr>
            </w:pPr>
          </w:p>
          <w:p w14:paraId="36D97727" w14:textId="38E98756" w:rsidR="00C822CB" w:rsidRDefault="00502820" w:rsidP="2257E9E8">
            <w:pPr>
              <w:rPr>
                <w:rFonts w:asciiTheme="minorHAnsi" w:hAnsiTheme="minorHAnsi" w:cstheme="minorHAnsi"/>
                <w:sz w:val="18"/>
                <w:szCs w:val="18"/>
              </w:rPr>
            </w:pPr>
            <w:r>
              <w:rPr>
                <w:rFonts w:asciiTheme="minorHAnsi" w:hAnsiTheme="minorHAnsi" w:cstheme="minorHAnsi"/>
                <w:sz w:val="18"/>
                <w:szCs w:val="18"/>
              </w:rPr>
              <w:t xml:space="preserve">Quiet playground area </w:t>
            </w:r>
            <w:r w:rsidR="00C822CB">
              <w:rPr>
                <w:rFonts w:asciiTheme="minorHAnsi" w:hAnsiTheme="minorHAnsi" w:cstheme="minorHAnsi"/>
                <w:sz w:val="18"/>
                <w:szCs w:val="18"/>
              </w:rPr>
              <w:t>needed</w:t>
            </w:r>
            <w:r>
              <w:rPr>
                <w:rFonts w:asciiTheme="minorHAnsi" w:hAnsiTheme="minorHAnsi" w:cstheme="minorHAnsi"/>
                <w:sz w:val="18"/>
                <w:szCs w:val="18"/>
              </w:rPr>
              <w:t xml:space="preserve"> for children who do not enjoy boisterous / noisy play.</w:t>
            </w:r>
          </w:p>
          <w:p w14:paraId="7CD0E0B6" w14:textId="77D78142" w:rsidR="00502820" w:rsidRDefault="00502820" w:rsidP="2257E9E8">
            <w:pPr>
              <w:rPr>
                <w:rFonts w:asciiTheme="minorHAnsi" w:hAnsiTheme="minorHAnsi" w:cstheme="minorHAnsi"/>
                <w:sz w:val="18"/>
                <w:szCs w:val="18"/>
              </w:rPr>
            </w:pPr>
          </w:p>
          <w:p w14:paraId="2186CBD2" w14:textId="4B460118" w:rsidR="006377F4" w:rsidRDefault="006377F4" w:rsidP="2257E9E8">
            <w:pPr>
              <w:rPr>
                <w:rFonts w:asciiTheme="minorHAnsi" w:hAnsiTheme="minorHAnsi" w:cstheme="minorHAnsi"/>
                <w:sz w:val="18"/>
                <w:szCs w:val="18"/>
              </w:rPr>
            </w:pPr>
          </w:p>
          <w:p w14:paraId="57A4CC56" w14:textId="683FD82E" w:rsidR="006377F4" w:rsidRDefault="006377F4" w:rsidP="2257E9E8">
            <w:pPr>
              <w:rPr>
                <w:rFonts w:asciiTheme="minorHAnsi" w:hAnsiTheme="minorHAnsi" w:cstheme="minorHAnsi"/>
                <w:sz w:val="18"/>
                <w:szCs w:val="18"/>
              </w:rPr>
            </w:pPr>
          </w:p>
          <w:p w14:paraId="312B8B9B" w14:textId="77777777" w:rsidR="0099264E" w:rsidRDefault="0099264E" w:rsidP="2257E9E8">
            <w:pPr>
              <w:rPr>
                <w:rFonts w:asciiTheme="minorHAnsi" w:hAnsiTheme="minorHAnsi" w:cstheme="minorHAnsi"/>
                <w:sz w:val="18"/>
                <w:szCs w:val="18"/>
              </w:rPr>
            </w:pPr>
          </w:p>
          <w:p w14:paraId="6034AC34" w14:textId="6E978AC1" w:rsidR="00235263" w:rsidRDefault="00502820" w:rsidP="2257E9E8">
            <w:pPr>
              <w:rPr>
                <w:rFonts w:asciiTheme="minorHAnsi" w:hAnsiTheme="minorHAnsi" w:cstheme="minorHAnsi"/>
                <w:sz w:val="18"/>
                <w:szCs w:val="18"/>
              </w:rPr>
            </w:pPr>
            <w:r>
              <w:rPr>
                <w:rFonts w:asciiTheme="minorHAnsi" w:hAnsiTheme="minorHAnsi" w:cstheme="minorHAnsi"/>
                <w:sz w:val="18"/>
                <w:szCs w:val="18"/>
              </w:rPr>
              <w:t xml:space="preserve">Since returning to school in March there have been an increased number of disagreements between children and some are showing a limited tolerance towards their peers. </w:t>
            </w:r>
          </w:p>
          <w:p w14:paraId="46B2F8F6" w14:textId="5DA363A7" w:rsidR="0099264E" w:rsidRDefault="0099264E" w:rsidP="2257E9E8">
            <w:pPr>
              <w:rPr>
                <w:rFonts w:asciiTheme="minorHAnsi" w:hAnsiTheme="minorHAnsi" w:cstheme="minorHAnsi"/>
                <w:sz w:val="18"/>
                <w:szCs w:val="18"/>
              </w:rPr>
            </w:pPr>
          </w:p>
          <w:p w14:paraId="6032D6AE" w14:textId="1962C953" w:rsidR="003629D0" w:rsidRDefault="003629D0" w:rsidP="2257E9E8">
            <w:pPr>
              <w:rPr>
                <w:rFonts w:asciiTheme="minorHAnsi" w:hAnsiTheme="minorHAnsi" w:cstheme="minorHAnsi"/>
                <w:sz w:val="18"/>
                <w:szCs w:val="18"/>
              </w:rPr>
            </w:pPr>
          </w:p>
          <w:p w14:paraId="7DD22F25" w14:textId="77777777" w:rsidR="003629D0" w:rsidRDefault="003629D0" w:rsidP="2257E9E8">
            <w:pPr>
              <w:rPr>
                <w:rFonts w:asciiTheme="minorHAnsi" w:hAnsiTheme="minorHAnsi" w:cstheme="minorHAnsi"/>
                <w:sz w:val="18"/>
                <w:szCs w:val="18"/>
              </w:rPr>
            </w:pPr>
          </w:p>
          <w:p w14:paraId="090D7461" w14:textId="09CBB2C6" w:rsidR="0099264E" w:rsidRDefault="0099264E" w:rsidP="2257E9E8">
            <w:pPr>
              <w:rPr>
                <w:rFonts w:asciiTheme="minorHAnsi" w:hAnsiTheme="minorHAnsi" w:cstheme="minorHAnsi"/>
                <w:sz w:val="18"/>
                <w:szCs w:val="18"/>
              </w:rPr>
            </w:pPr>
            <w:r>
              <w:rPr>
                <w:rFonts w:asciiTheme="minorHAnsi" w:hAnsiTheme="minorHAnsi" w:cstheme="minorHAnsi"/>
                <w:sz w:val="18"/>
                <w:szCs w:val="18"/>
              </w:rPr>
              <w:t>We have received an increase number of reported incidences of children ignoring and excluding others from friendship groups.</w:t>
            </w:r>
          </w:p>
          <w:p w14:paraId="66960AD4" w14:textId="03678EEA" w:rsidR="0099264E" w:rsidRDefault="0099264E" w:rsidP="2257E9E8">
            <w:pPr>
              <w:rPr>
                <w:rFonts w:asciiTheme="minorHAnsi" w:hAnsiTheme="minorHAnsi" w:cstheme="minorHAnsi"/>
                <w:sz w:val="18"/>
                <w:szCs w:val="18"/>
              </w:rPr>
            </w:pPr>
          </w:p>
          <w:p w14:paraId="36E24CD9" w14:textId="22AAF042" w:rsidR="003629D0" w:rsidRDefault="003629D0" w:rsidP="2257E9E8">
            <w:pPr>
              <w:rPr>
                <w:rFonts w:asciiTheme="minorHAnsi" w:hAnsiTheme="minorHAnsi" w:cstheme="minorHAnsi"/>
                <w:sz w:val="18"/>
                <w:szCs w:val="18"/>
              </w:rPr>
            </w:pPr>
          </w:p>
          <w:p w14:paraId="12CFDC23" w14:textId="77777777" w:rsidR="003629D0" w:rsidRDefault="003629D0" w:rsidP="2257E9E8">
            <w:pPr>
              <w:rPr>
                <w:rFonts w:asciiTheme="minorHAnsi" w:hAnsiTheme="minorHAnsi" w:cstheme="minorHAnsi"/>
                <w:sz w:val="18"/>
                <w:szCs w:val="18"/>
              </w:rPr>
            </w:pPr>
          </w:p>
          <w:p w14:paraId="035F2715" w14:textId="307052FE" w:rsidR="004978CA" w:rsidRDefault="00684C38" w:rsidP="2257E9E8">
            <w:pPr>
              <w:rPr>
                <w:rFonts w:asciiTheme="minorHAnsi" w:hAnsiTheme="minorHAnsi" w:cstheme="minorHAnsi"/>
                <w:sz w:val="18"/>
                <w:szCs w:val="18"/>
              </w:rPr>
            </w:pPr>
            <w:r>
              <w:rPr>
                <w:rFonts w:asciiTheme="minorHAnsi" w:hAnsiTheme="minorHAnsi" w:cstheme="minorHAnsi"/>
                <w:sz w:val="18"/>
                <w:szCs w:val="18"/>
              </w:rPr>
              <w:t>Lessons based on rights have been less focused</w:t>
            </w:r>
            <w:r w:rsidR="0099264E">
              <w:rPr>
                <w:rFonts w:asciiTheme="minorHAnsi" w:hAnsiTheme="minorHAnsi" w:cstheme="minorHAnsi"/>
                <w:sz w:val="18"/>
                <w:szCs w:val="18"/>
              </w:rPr>
              <w:t xml:space="preserve"> during session 2020 -2021 </w:t>
            </w:r>
            <w:r>
              <w:rPr>
                <w:rFonts w:asciiTheme="minorHAnsi" w:hAnsiTheme="minorHAnsi" w:cstheme="minorHAnsi"/>
                <w:sz w:val="18"/>
                <w:szCs w:val="18"/>
              </w:rPr>
              <w:t>due to H&amp;W target areas altering to respond to return to school after first lockdown</w:t>
            </w:r>
            <w:r w:rsidR="0099264E">
              <w:rPr>
                <w:rFonts w:asciiTheme="minorHAnsi" w:hAnsiTheme="minorHAnsi" w:cstheme="minorHAnsi"/>
                <w:sz w:val="18"/>
                <w:szCs w:val="18"/>
              </w:rPr>
              <w:t>.</w:t>
            </w:r>
          </w:p>
          <w:p w14:paraId="47BA5ACB" w14:textId="5339ED18" w:rsidR="004978CA" w:rsidRDefault="004978CA" w:rsidP="2257E9E8">
            <w:pPr>
              <w:rPr>
                <w:rFonts w:asciiTheme="minorHAnsi" w:hAnsiTheme="minorHAnsi" w:cstheme="minorHAnsi"/>
                <w:sz w:val="18"/>
                <w:szCs w:val="18"/>
              </w:rPr>
            </w:pPr>
          </w:p>
          <w:p w14:paraId="70499944" w14:textId="5289C6F4" w:rsidR="004978CA" w:rsidRDefault="004978CA" w:rsidP="2257E9E8">
            <w:pPr>
              <w:rPr>
                <w:rFonts w:asciiTheme="minorHAnsi" w:hAnsiTheme="minorHAnsi" w:cstheme="minorHAnsi"/>
                <w:sz w:val="18"/>
                <w:szCs w:val="18"/>
              </w:rPr>
            </w:pPr>
          </w:p>
          <w:p w14:paraId="562EBF6B" w14:textId="04127681" w:rsidR="00502820" w:rsidRDefault="004978CA" w:rsidP="2257E9E8">
            <w:pPr>
              <w:rPr>
                <w:rFonts w:asciiTheme="minorHAnsi" w:hAnsiTheme="minorHAnsi" w:cstheme="minorHAnsi"/>
                <w:sz w:val="18"/>
                <w:szCs w:val="18"/>
              </w:rPr>
            </w:pPr>
            <w:r>
              <w:rPr>
                <w:rFonts w:asciiTheme="minorHAnsi" w:hAnsiTheme="minorHAnsi" w:cstheme="minorHAnsi"/>
                <w:sz w:val="18"/>
                <w:szCs w:val="18"/>
              </w:rPr>
              <w:t>Children have less school and non-school based extra-curricular opportunities. Some activities have been adapted and continue to function via video conferencing.</w:t>
            </w:r>
          </w:p>
          <w:p w14:paraId="56292572" w14:textId="02C4E26A" w:rsidR="00502820" w:rsidRPr="00502820" w:rsidRDefault="00502820" w:rsidP="2257E9E8">
            <w:pPr>
              <w:rPr>
                <w:rFonts w:asciiTheme="minorHAnsi" w:hAnsiTheme="minorHAnsi" w:cstheme="minorHAnsi"/>
                <w:sz w:val="18"/>
                <w:szCs w:val="18"/>
              </w:rPr>
            </w:pPr>
          </w:p>
        </w:tc>
        <w:tc>
          <w:tcPr>
            <w:tcW w:w="2977" w:type="dxa"/>
            <w:shd w:val="clear" w:color="auto" w:fill="D6E3BC" w:themeFill="accent3" w:themeFillTint="66"/>
          </w:tcPr>
          <w:p w14:paraId="249E0859" w14:textId="77777777" w:rsidR="00517223" w:rsidRDefault="00517223" w:rsidP="2257E9E8">
            <w:pPr>
              <w:rPr>
                <w:rFonts w:asciiTheme="minorHAnsi" w:hAnsiTheme="minorHAnsi" w:cstheme="minorHAnsi"/>
                <w:sz w:val="18"/>
                <w:szCs w:val="18"/>
              </w:rPr>
            </w:pPr>
          </w:p>
          <w:p w14:paraId="37AD493E" w14:textId="77777777" w:rsidR="008F0474" w:rsidRDefault="008F0474" w:rsidP="2257E9E8">
            <w:pPr>
              <w:rPr>
                <w:rFonts w:asciiTheme="minorHAnsi" w:hAnsiTheme="minorHAnsi" w:cstheme="minorHAnsi"/>
                <w:sz w:val="18"/>
                <w:szCs w:val="18"/>
              </w:rPr>
            </w:pPr>
            <w:r>
              <w:rPr>
                <w:rFonts w:asciiTheme="minorHAnsi" w:hAnsiTheme="minorHAnsi" w:cstheme="minorHAnsi"/>
                <w:sz w:val="18"/>
                <w:szCs w:val="18"/>
              </w:rPr>
              <w:t>Continue to utilise Attachment Alphabet materials across all stages in school.</w:t>
            </w:r>
          </w:p>
          <w:p w14:paraId="3AD17BE6" w14:textId="55448ABA" w:rsidR="008F0474" w:rsidRDefault="008F0474" w:rsidP="2257E9E8">
            <w:pPr>
              <w:rPr>
                <w:rFonts w:asciiTheme="minorHAnsi" w:hAnsiTheme="minorHAnsi" w:cstheme="minorHAnsi"/>
                <w:sz w:val="18"/>
                <w:szCs w:val="18"/>
              </w:rPr>
            </w:pPr>
            <w:r>
              <w:rPr>
                <w:rFonts w:asciiTheme="minorHAnsi" w:hAnsiTheme="minorHAnsi" w:cstheme="minorHAnsi"/>
                <w:sz w:val="18"/>
                <w:szCs w:val="18"/>
              </w:rPr>
              <w:t>Further implement SLC Attachment Strategy undertaking any further CLPL suggested by Psychological Services.</w:t>
            </w:r>
          </w:p>
          <w:p w14:paraId="418AEEBE" w14:textId="301F9460" w:rsidR="0099264E" w:rsidRDefault="0099264E" w:rsidP="2257E9E8">
            <w:pPr>
              <w:rPr>
                <w:rFonts w:asciiTheme="minorHAnsi" w:hAnsiTheme="minorHAnsi" w:cstheme="minorHAnsi"/>
                <w:sz w:val="18"/>
                <w:szCs w:val="18"/>
              </w:rPr>
            </w:pPr>
            <w:r>
              <w:rPr>
                <w:rFonts w:asciiTheme="minorHAnsi" w:hAnsiTheme="minorHAnsi" w:cstheme="minorHAnsi"/>
                <w:sz w:val="18"/>
                <w:szCs w:val="18"/>
              </w:rPr>
              <w:t xml:space="preserve">Reinstate Buddying </w:t>
            </w:r>
            <w:r w:rsidR="00C822CB">
              <w:rPr>
                <w:rFonts w:asciiTheme="minorHAnsi" w:hAnsiTheme="minorHAnsi" w:cstheme="minorHAnsi"/>
                <w:sz w:val="18"/>
                <w:szCs w:val="18"/>
              </w:rPr>
              <w:t>between P6, P7, P1 and P2 children.</w:t>
            </w:r>
          </w:p>
          <w:p w14:paraId="598EA055" w14:textId="2CB52EBD" w:rsidR="006008C0" w:rsidRDefault="003629D0" w:rsidP="2257E9E8">
            <w:pPr>
              <w:rPr>
                <w:rFonts w:asciiTheme="minorHAnsi" w:hAnsiTheme="minorHAnsi" w:cstheme="minorHAnsi"/>
                <w:sz w:val="18"/>
                <w:szCs w:val="18"/>
              </w:rPr>
            </w:pPr>
            <w:r>
              <w:rPr>
                <w:rFonts w:asciiTheme="minorHAnsi" w:hAnsiTheme="minorHAnsi" w:cstheme="minorHAnsi"/>
                <w:sz w:val="18"/>
                <w:szCs w:val="18"/>
              </w:rPr>
              <w:t xml:space="preserve">Post message and first day’s timetable on Google Classroom on </w:t>
            </w:r>
            <w:proofErr w:type="spellStart"/>
            <w:r>
              <w:rPr>
                <w:rFonts w:asciiTheme="minorHAnsi" w:hAnsiTheme="minorHAnsi" w:cstheme="minorHAnsi"/>
                <w:sz w:val="18"/>
                <w:szCs w:val="18"/>
              </w:rPr>
              <w:t>Inservice</w:t>
            </w:r>
            <w:proofErr w:type="spellEnd"/>
            <w:r>
              <w:rPr>
                <w:rFonts w:asciiTheme="minorHAnsi" w:hAnsiTheme="minorHAnsi" w:cstheme="minorHAnsi"/>
                <w:sz w:val="18"/>
                <w:szCs w:val="18"/>
              </w:rPr>
              <w:t xml:space="preserve"> Day.</w:t>
            </w:r>
          </w:p>
          <w:p w14:paraId="3DCEE486" w14:textId="49F3B83A" w:rsidR="003629D0" w:rsidRDefault="003629D0" w:rsidP="2257E9E8">
            <w:pPr>
              <w:rPr>
                <w:rFonts w:asciiTheme="minorHAnsi" w:hAnsiTheme="minorHAnsi" w:cstheme="minorHAnsi"/>
                <w:sz w:val="18"/>
                <w:szCs w:val="18"/>
              </w:rPr>
            </w:pPr>
            <w:r>
              <w:rPr>
                <w:rFonts w:asciiTheme="minorHAnsi" w:hAnsiTheme="minorHAnsi" w:cstheme="minorHAnsi"/>
                <w:sz w:val="18"/>
                <w:szCs w:val="18"/>
              </w:rPr>
              <w:t>Pupil Council to create customised daily check-in for all children.</w:t>
            </w:r>
          </w:p>
          <w:p w14:paraId="196D78F7" w14:textId="77777777" w:rsidR="008F0474" w:rsidRDefault="008F0474" w:rsidP="2257E9E8">
            <w:pPr>
              <w:rPr>
                <w:rFonts w:asciiTheme="minorHAnsi" w:hAnsiTheme="minorHAnsi" w:cstheme="minorHAnsi"/>
                <w:sz w:val="18"/>
                <w:szCs w:val="18"/>
              </w:rPr>
            </w:pPr>
          </w:p>
          <w:p w14:paraId="431DF5B0" w14:textId="77777777" w:rsidR="00C822CB" w:rsidRDefault="00C822CB" w:rsidP="2257E9E8">
            <w:pPr>
              <w:rPr>
                <w:rFonts w:asciiTheme="minorHAnsi" w:hAnsiTheme="minorHAnsi" w:cstheme="minorHAnsi"/>
                <w:sz w:val="18"/>
                <w:szCs w:val="18"/>
              </w:rPr>
            </w:pPr>
          </w:p>
          <w:p w14:paraId="33F0C6BF" w14:textId="77777777" w:rsidR="00C822CB" w:rsidRDefault="00C822CB" w:rsidP="2257E9E8">
            <w:pPr>
              <w:rPr>
                <w:rFonts w:asciiTheme="minorHAnsi" w:hAnsiTheme="minorHAnsi" w:cstheme="minorHAnsi"/>
                <w:sz w:val="18"/>
                <w:szCs w:val="18"/>
              </w:rPr>
            </w:pPr>
            <w:r>
              <w:rPr>
                <w:rFonts w:asciiTheme="minorHAnsi" w:hAnsiTheme="minorHAnsi" w:cstheme="minorHAnsi"/>
                <w:sz w:val="18"/>
                <w:szCs w:val="18"/>
              </w:rPr>
              <w:t xml:space="preserve">Continue to complete SHANARRI wheels modified with self-assessment. </w:t>
            </w:r>
          </w:p>
          <w:p w14:paraId="1D1073DD" w14:textId="77777777" w:rsidR="00693572" w:rsidRDefault="00C822CB" w:rsidP="2257E9E8">
            <w:pPr>
              <w:rPr>
                <w:rFonts w:asciiTheme="minorHAnsi" w:hAnsiTheme="minorHAnsi" w:cstheme="minorHAnsi"/>
                <w:sz w:val="18"/>
                <w:szCs w:val="18"/>
              </w:rPr>
            </w:pPr>
            <w:r>
              <w:rPr>
                <w:rFonts w:asciiTheme="minorHAnsi" w:hAnsiTheme="minorHAnsi" w:cstheme="minorHAnsi"/>
                <w:sz w:val="18"/>
                <w:szCs w:val="18"/>
              </w:rPr>
              <w:t xml:space="preserve">Pupil Council to take over delivery of </w:t>
            </w:r>
            <w:r w:rsidR="00693572">
              <w:rPr>
                <w:rFonts w:asciiTheme="minorHAnsi" w:hAnsiTheme="minorHAnsi" w:cstheme="minorHAnsi"/>
                <w:sz w:val="18"/>
                <w:szCs w:val="18"/>
              </w:rPr>
              <w:t>SHANARRI presentations and subsequent pupil discussion. Pupil Council to gather information via Chit Chat groups to inform further school improvement to support SHANARRI.</w:t>
            </w:r>
          </w:p>
          <w:p w14:paraId="107D2AC7" w14:textId="77777777" w:rsidR="00693572" w:rsidRDefault="00693572" w:rsidP="2257E9E8">
            <w:pPr>
              <w:rPr>
                <w:rFonts w:asciiTheme="minorHAnsi" w:hAnsiTheme="minorHAnsi" w:cstheme="minorHAnsi"/>
                <w:sz w:val="18"/>
                <w:szCs w:val="18"/>
              </w:rPr>
            </w:pPr>
          </w:p>
          <w:p w14:paraId="3A577E8D" w14:textId="4346537D" w:rsidR="00D61CF5" w:rsidRDefault="00D61CF5" w:rsidP="2257E9E8">
            <w:pPr>
              <w:rPr>
                <w:rFonts w:asciiTheme="minorHAnsi" w:hAnsiTheme="minorHAnsi" w:cstheme="minorHAnsi"/>
                <w:sz w:val="18"/>
                <w:szCs w:val="18"/>
              </w:rPr>
            </w:pPr>
            <w:r>
              <w:rPr>
                <w:rFonts w:asciiTheme="minorHAnsi" w:hAnsiTheme="minorHAnsi" w:cstheme="minorHAnsi"/>
                <w:sz w:val="18"/>
                <w:szCs w:val="18"/>
              </w:rPr>
              <w:t>Undertake PASS assessments within first few weeks of new session with children in P2-7.</w:t>
            </w:r>
            <w:r w:rsidR="00B67FA9">
              <w:rPr>
                <w:rFonts w:asciiTheme="minorHAnsi" w:hAnsiTheme="minorHAnsi" w:cstheme="minorHAnsi"/>
                <w:sz w:val="18"/>
                <w:szCs w:val="18"/>
              </w:rPr>
              <w:t xml:space="preserve"> Compare with results from previous session.</w:t>
            </w:r>
          </w:p>
          <w:p w14:paraId="56118A96" w14:textId="79FE865D" w:rsidR="00C822CB" w:rsidRDefault="00C822CB" w:rsidP="2257E9E8">
            <w:pPr>
              <w:rPr>
                <w:rFonts w:asciiTheme="minorHAnsi" w:hAnsiTheme="minorHAnsi" w:cstheme="minorHAnsi"/>
                <w:sz w:val="18"/>
                <w:szCs w:val="18"/>
              </w:rPr>
            </w:pPr>
          </w:p>
          <w:p w14:paraId="347590E0" w14:textId="308A2AE8" w:rsidR="00C822CB" w:rsidRDefault="00C822CB" w:rsidP="2257E9E8">
            <w:pPr>
              <w:rPr>
                <w:rFonts w:asciiTheme="minorHAnsi" w:hAnsiTheme="minorHAnsi" w:cstheme="minorHAnsi"/>
                <w:sz w:val="18"/>
                <w:szCs w:val="18"/>
              </w:rPr>
            </w:pPr>
            <w:r>
              <w:rPr>
                <w:rFonts w:asciiTheme="minorHAnsi" w:hAnsiTheme="minorHAnsi" w:cstheme="minorHAnsi"/>
                <w:sz w:val="18"/>
                <w:szCs w:val="18"/>
              </w:rPr>
              <w:t>Create wellbeing and worry walls.</w:t>
            </w:r>
            <w:r w:rsidR="00B67FA9">
              <w:rPr>
                <w:rFonts w:asciiTheme="minorHAnsi" w:hAnsiTheme="minorHAnsi" w:cstheme="minorHAnsi"/>
                <w:sz w:val="18"/>
                <w:szCs w:val="18"/>
              </w:rPr>
              <w:t xml:space="preserve"> Older children to act as mentors to younger children, offering </w:t>
            </w:r>
            <w:proofErr w:type="gramStart"/>
            <w:r w:rsidR="00B67FA9">
              <w:rPr>
                <w:rFonts w:asciiTheme="minorHAnsi" w:hAnsiTheme="minorHAnsi" w:cstheme="minorHAnsi"/>
                <w:sz w:val="18"/>
                <w:szCs w:val="18"/>
              </w:rPr>
              <w:t>advice  and</w:t>
            </w:r>
            <w:proofErr w:type="gramEnd"/>
            <w:r w:rsidR="00B67FA9">
              <w:rPr>
                <w:rFonts w:asciiTheme="minorHAnsi" w:hAnsiTheme="minorHAnsi" w:cstheme="minorHAnsi"/>
                <w:sz w:val="18"/>
                <w:szCs w:val="18"/>
              </w:rPr>
              <w:t xml:space="preserve"> responding to written worries posted.</w:t>
            </w:r>
          </w:p>
          <w:p w14:paraId="7623AC04" w14:textId="429DA20C" w:rsidR="00B67FA9" w:rsidRDefault="00B67FA9" w:rsidP="2257E9E8">
            <w:pPr>
              <w:rPr>
                <w:rFonts w:asciiTheme="minorHAnsi" w:hAnsiTheme="minorHAnsi" w:cstheme="minorHAnsi"/>
                <w:sz w:val="18"/>
                <w:szCs w:val="18"/>
              </w:rPr>
            </w:pPr>
          </w:p>
          <w:p w14:paraId="2EADDBE0" w14:textId="062936B0" w:rsidR="00D61CF5" w:rsidRDefault="00D61CF5" w:rsidP="2257E9E8">
            <w:pPr>
              <w:rPr>
                <w:rFonts w:asciiTheme="minorHAnsi" w:hAnsiTheme="minorHAnsi" w:cstheme="minorHAnsi"/>
                <w:sz w:val="18"/>
                <w:szCs w:val="18"/>
              </w:rPr>
            </w:pPr>
            <w:r>
              <w:rPr>
                <w:rFonts w:asciiTheme="minorHAnsi" w:hAnsiTheme="minorHAnsi" w:cstheme="minorHAnsi"/>
                <w:sz w:val="18"/>
                <w:szCs w:val="18"/>
              </w:rPr>
              <w:t>Develop H&amp;W questionnaire specifically targeting aspects of mental health &amp; wellbeing to direct curricular planning.</w:t>
            </w:r>
          </w:p>
          <w:p w14:paraId="55C9E51A" w14:textId="5AF91A95" w:rsidR="00D61CF5" w:rsidRDefault="00D61CF5" w:rsidP="2257E9E8">
            <w:pPr>
              <w:rPr>
                <w:rFonts w:asciiTheme="minorHAnsi" w:hAnsiTheme="minorHAnsi" w:cstheme="minorHAnsi"/>
                <w:sz w:val="18"/>
                <w:szCs w:val="18"/>
              </w:rPr>
            </w:pPr>
          </w:p>
          <w:p w14:paraId="217DA690" w14:textId="4A4AA240" w:rsidR="00D61CF5" w:rsidRDefault="00D61CF5" w:rsidP="2257E9E8">
            <w:pPr>
              <w:rPr>
                <w:rFonts w:asciiTheme="minorHAnsi" w:hAnsiTheme="minorHAnsi" w:cstheme="minorHAnsi"/>
                <w:sz w:val="18"/>
                <w:szCs w:val="18"/>
              </w:rPr>
            </w:pPr>
            <w:r>
              <w:rPr>
                <w:rFonts w:asciiTheme="minorHAnsi" w:hAnsiTheme="minorHAnsi" w:cstheme="minorHAnsi"/>
                <w:sz w:val="18"/>
                <w:szCs w:val="18"/>
              </w:rPr>
              <w:t xml:space="preserve">Survey views of parents and carers to ascertain areas of concern relating to mental health that children are </w:t>
            </w:r>
            <w:r w:rsidR="00B558CE">
              <w:rPr>
                <w:rFonts w:asciiTheme="minorHAnsi" w:hAnsiTheme="minorHAnsi" w:cstheme="minorHAnsi"/>
                <w:sz w:val="18"/>
                <w:szCs w:val="18"/>
              </w:rPr>
              <w:t>sharing at home.</w:t>
            </w:r>
            <w:r>
              <w:rPr>
                <w:rFonts w:asciiTheme="minorHAnsi" w:hAnsiTheme="minorHAnsi" w:cstheme="minorHAnsi"/>
                <w:sz w:val="18"/>
                <w:szCs w:val="18"/>
              </w:rPr>
              <w:t xml:space="preserve"> </w:t>
            </w:r>
          </w:p>
          <w:p w14:paraId="682B0DF6" w14:textId="4FE5ED06" w:rsidR="00D61CF5" w:rsidRDefault="00D61CF5" w:rsidP="2257E9E8">
            <w:pPr>
              <w:rPr>
                <w:rFonts w:asciiTheme="minorHAnsi" w:hAnsiTheme="minorHAnsi" w:cstheme="minorHAnsi"/>
                <w:sz w:val="18"/>
                <w:szCs w:val="18"/>
              </w:rPr>
            </w:pPr>
          </w:p>
          <w:p w14:paraId="42C2D246" w14:textId="28515C66" w:rsidR="00B558CE" w:rsidRDefault="00B558CE" w:rsidP="2257E9E8">
            <w:pPr>
              <w:rPr>
                <w:rFonts w:asciiTheme="minorHAnsi" w:hAnsiTheme="minorHAnsi" w:cstheme="minorHAnsi"/>
                <w:sz w:val="18"/>
                <w:szCs w:val="18"/>
              </w:rPr>
            </w:pPr>
            <w:r>
              <w:rPr>
                <w:rFonts w:asciiTheme="minorHAnsi" w:hAnsiTheme="minorHAnsi" w:cstheme="minorHAnsi"/>
                <w:sz w:val="18"/>
                <w:szCs w:val="18"/>
              </w:rPr>
              <w:t>Inhouse training based on and refocus attention of development of Growth Mindset.</w:t>
            </w:r>
          </w:p>
          <w:p w14:paraId="54528993" w14:textId="0DCBAF4B" w:rsidR="00932C2E" w:rsidRDefault="00932C2E" w:rsidP="2257E9E8">
            <w:pPr>
              <w:rPr>
                <w:rFonts w:asciiTheme="minorHAnsi" w:hAnsiTheme="minorHAnsi" w:cstheme="minorHAnsi"/>
                <w:sz w:val="18"/>
                <w:szCs w:val="18"/>
              </w:rPr>
            </w:pPr>
            <w:r>
              <w:rPr>
                <w:rFonts w:asciiTheme="minorHAnsi" w:hAnsiTheme="minorHAnsi" w:cstheme="minorHAnsi"/>
                <w:sz w:val="18"/>
                <w:szCs w:val="18"/>
              </w:rPr>
              <w:t xml:space="preserve">Utilise Jill </w:t>
            </w:r>
            <w:proofErr w:type="spellStart"/>
            <w:r>
              <w:rPr>
                <w:rFonts w:asciiTheme="minorHAnsi" w:hAnsiTheme="minorHAnsi" w:cstheme="minorHAnsi"/>
                <w:sz w:val="18"/>
                <w:szCs w:val="18"/>
              </w:rPr>
              <w:t>Travena</w:t>
            </w:r>
            <w:proofErr w:type="spellEnd"/>
            <w:r>
              <w:rPr>
                <w:rFonts w:asciiTheme="minorHAnsi" w:hAnsiTheme="minorHAnsi" w:cstheme="minorHAnsi"/>
                <w:sz w:val="18"/>
                <w:szCs w:val="18"/>
              </w:rPr>
              <w:t xml:space="preserve"> materials.</w:t>
            </w:r>
          </w:p>
          <w:p w14:paraId="5A0368A3" w14:textId="77777777" w:rsidR="00B558CE" w:rsidRDefault="00B558CE" w:rsidP="2257E9E8">
            <w:pPr>
              <w:rPr>
                <w:rFonts w:asciiTheme="minorHAnsi" w:hAnsiTheme="minorHAnsi" w:cstheme="minorHAnsi"/>
                <w:sz w:val="18"/>
                <w:szCs w:val="18"/>
              </w:rPr>
            </w:pPr>
          </w:p>
          <w:p w14:paraId="5F9C5962" w14:textId="2D86BC25" w:rsidR="00932C2E" w:rsidRDefault="00932C2E" w:rsidP="2257E9E8">
            <w:pPr>
              <w:rPr>
                <w:rFonts w:asciiTheme="minorHAnsi" w:hAnsiTheme="minorHAnsi" w:cstheme="minorHAnsi"/>
                <w:sz w:val="18"/>
                <w:szCs w:val="18"/>
              </w:rPr>
            </w:pPr>
          </w:p>
          <w:p w14:paraId="24ECAFEF" w14:textId="27262B28" w:rsidR="00096D11" w:rsidRDefault="00096D11" w:rsidP="2257E9E8">
            <w:pPr>
              <w:rPr>
                <w:rFonts w:asciiTheme="minorHAnsi" w:hAnsiTheme="minorHAnsi" w:cstheme="minorHAnsi"/>
                <w:sz w:val="18"/>
                <w:szCs w:val="18"/>
              </w:rPr>
            </w:pPr>
          </w:p>
          <w:p w14:paraId="6663CA16" w14:textId="77777777" w:rsidR="00096D11" w:rsidRDefault="00096D11" w:rsidP="00096D11">
            <w:pPr>
              <w:rPr>
                <w:rFonts w:asciiTheme="minorHAnsi" w:hAnsiTheme="minorHAnsi" w:cstheme="minorHAnsi"/>
                <w:sz w:val="18"/>
                <w:szCs w:val="18"/>
              </w:rPr>
            </w:pPr>
            <w:r>
              <w:rPr>
                <w:rFonts w:asciiTheme="minorHAnsi" w:hAnsiTheme="minorHAnsi" w:cstheme="minorHAnsi"/>
                <w:sz w:val="18"/>
                <w:szCs w:val="18"/>
              </w:rPr>
              <w:t>Implement 1140 hour service model in Nursery.</w:t>
            </w:r>
          </w:p>
          <w:p w14:paraId="1D4C9792" w14:textId="784DA0AC" w:rsidR="00096D11" w:rsidRDefault="00096D11" w:rsidP="00096D11">
            <w:pPr>
              <w:rPr>
                <w:rFonts w:asciiTheme="minorHAnsi" w:hAnsiTheme="minorHAnsi" w:cstheme="minorHAnsi"/>
                <w:sz w:val="18"/>
                <w:szCs w:val="18"/>
              </w:rPr>
            </w:pPr>
            <w:r>
              <w:rPr>
                <w:rFonts w:asciiTheme="minorHAnsi" w:hAnsiTheme="minorHAnsi" w:cstheme="minorHAnsi"/>
                <w:sz w:val="18"/>
                <w:szCs w:val="18"/>
              </w:rPr>
              <w:t>Adapt practice and procedures as appropriate to maximise benefits to children.</w:t>
            </w:r>
          </w:p>
          <w:p w14:paraId="7E52745F" w14:textId="3C474E5B" w:rsidR="00096D11" w:rsidRDefault="00096D11" w:rsidP="2257E9E8">
            <w:pPr>
              <w:rPr>
                <w:rFonts w:asciiTheme="minorHAnsi" w:hAnsiTheme="minorHAnsi" w:cstheme="minorHAnsi"/>
                <w:sz w:val="18"/>
                <w:szCs w:val="18"/>
              </w:rPr>
            </w:pPr>
          </w:p>
          <w:p w14:paraId="1695DDFD" w14:textId="0E720017" w:rsidR="00096D11" w:rsidRDefault="00096D11" w:rsidP="2257E9E8">
            <w:pPr>
              <w:rPr>
                <w:rFonts w:asciiTheme="minorHAnsi" w:hAnsiTheme="minorHAnsi" w:cstheme="minorHAnsi"/>
                <w:sz w:val="18"/>
                <w:szCs w:val="18"/>
              </w:rPr>
            </w:pPr>
          </w:p>
          <w:p w14:paraId="467A2947" w14:textId="578E681A" w:rsidR="00096D11" w:rsidRDefault="00096D11" w:rsidP="2257E9E8">
            <w:pPr>
              <w:rPr>
                <w:rFonts w:asciiTheme="minorHAnsi" w:hAnsiTheme="minorHAnsi" w:cstheme="minorHAnsi"/>
                <w:sz w:val="18"/>
                <w:szCs w:val="18"/>
              </w:rPr>
            </w:pPr>
          </w:p>
          <w:p w14:paraId="0D3C8916" w14:textId="1C8359E0" w:rsidR="00096D11" w:rsidRDefault="00096D11" w:rsidP="2257E9E8">
            <w:pPr>
              <w:rPr>
                <w:rFonts w:asciiTheme="minorHAnsi" w:hAnsiTheme="minorHAnsi" w:cstheme="minorHAnsi"/>
                <w:sz w:val="18"/>
                <w:szCs w:val="18"/>
              </w:rPr>
            </w:pPr>
          </w:p>
          <w:p w14:paraId="761B9D08" w14:textId="1C643C60" w:rsidR="00096D11" w:rsidRDefault="00096D11" w:rsidP="2257E9E8">
            <w:pPr>
              <w:rPr>
                <w:rFonts w:asciiTheme="minorHAnsi" w:hAnsiTheme="minorHAnsi" w:cstheme="minorHAnsi"/>
                <w:sz w:val="18"/>
                <w:szCs w:val="18"/>
              </w:rPr>
            </w:pPr>
          </w:p>
          <w:p w14:paraId="4C6CDF81" w14:textId="07C72D49" w:rsidR="00096D11" w:rsidRDefault="00096D11" w:rsidP="2257E9E8">
            <w:pPr>
              <w:rPr>
                <w:rFonts w:asciiTheme="minorHAnsi" w:hAnsiTheme="minorHAnsi" w:cstheme="minorHAnsi"/>
                <w:sz w:val="18"/>
                <w:szCs w:val="18"/>
              </w:rPr>
            </w:pPr>
          </w:p>
          <w:p w14:paraId="7F20FFB0" w14:textId="77777777" w:rsidR="00096D11" w:rsidRDefault="00096D11" w:rsidP="2257E9E8">
            <w:pPr>
              <w:rPr>
                <w:rFonts w:asciiTheme="minorHAnsi" w:hAnsiTheme="minorHAnsi" w:cstheme="minorHAnsi"/>
                <w:sz w:val="18"/>
                <w:szCs w:val="18"/>
              </w:rPr>
            </w:pPr>
          </w:p>
          <w:p w14:paraId="69C2457B" w14:textId="22A2EE4A" w:rsidR="00502820" w:rsidRDefault="00502820" w:rsidP="2257E9E8">
            <w:pPr>
              <w:rPr>
                <w:rFonts w:asciiTheme="minorHAnsi" w:hAnsiTheme="minorHAnsi" w:cstheme="minorHAnsi"/>
                <w:sz w:val="18"/>
                <w:szCs w:val="18"/>
              </w:rPr>
            </w:pPr>
            <w:r>
              <w:rPr>
                <w:rFonts w:asciiTheme="minorHAnsi" w:hAnsiTheme="minorHAnsi" w:cstheme="minorHAnsi"/>
                <w:sz w:val="18"/>
                <w:szCs w:val="18"/>
              </w:rPr>
              <w:t xml:space="preserve">Each class to spend first few weeks of term focusing on games and activities and their associated rules to facilitate more harmonious play during intervals. </w:t>
            </w:r>
          </w:p>
          <w:p w14:paraId="0FF709B2" w14:textId="77777777" w:rsidR="00502820" w:rsidRDefault="00502820" w:rsidP="2257E9E8">
            <w:pPr>
              <w:rPr>
                <w:rFonts w:asciiTheme="minorHAnsi" w:hAnsiTheme="minorHAnsi" w:cstheme="minorHAnsi"/>
                <w:sz w:val="18"/>
                <w:szCs w:val="18"/>
              </w:rPr>
            </w:pPr>
          </w:p>
          <w:p w14:paraId="03DCF610" w14:textId="583EBD0D" w:rsidR="00502820" w:rsidRDefault="00502820" w:rsidP="2257E9E8">
            <w:pPr>
              <w:rPr>
                <w:rFonts w:asciiTheme="minorHAnsi" w:hAnsiTheme="minorHAnsi" w:cstheme="minorHAnsi"/>
                <w:sz w:val="18"/>
                <w:szCs w:val="18"/>
              </w:rPr>
            </w:pPr>
            <w:r>
              <w:rPr>
                <w:rFonts w:asciiTheme="minorHAnsi" w:hAnsiTheme="minorHAnsi" w:cstheme="minorHAnsi"/>
                <w:sz w:val="18"/>
                <w:szCs w:val="18"/>
              </w:rPr>
              <w:t>Each class to have a designated budget to purchase more playground toys.</w:t>
            </w:r>
          </w:p>
          <w:p w14:paraId="79E77077" w14:textId="3ED26FC7" w:rsidR="00B67FA9" w:rsidRDefault="00B67FA9" w:rsidP="2257E9E8">
            <w:pPr>
              <w:rPr>
                <w:rFonts w:asciiTheme="minorHAnsi" w:hAnsiTheme="minorHAnsi" w:cstheme="minorHAnsi"/>
                <w:sz w:val="18"/>
                <w:szCs w:val="18"/>
              </w:rPr>
            </w:pPr>
          </w:p>
          <w:p w14:paraId="74F4C995" w14:textId="7A63C61F" w:rsidR="00502820" w:rsidRDefault="00B67FA9" w:rsidP="2257E9E8">
            <w:pPr>
              <w:rPr>
                <w:rFonts w:asciiTheme="minorHAnsi" w:hAnsiTheme="minorHAnsi" w:cstheme="minorHAnsi"/>
                <w:sz w:val="18"/>
                <w:szCs w:val="18"/>
              </w:rPr>
            </w:pPr>
            <w:r>
              <w:rPr>
                <w:rFonts w:asciiTheme="minorHAnsi" w:hAnsiTheme="minorHAnsi" w:cstheme="minorHAnsi"/>
                <w:sz w:val="18"/>
                <w:szCs w:val="18"/>
              </w:rPr>
              <w:t>Reintroduce ‘Playground Pals’ and ‘Playground Pal Pit Stops.’</w:t>
            </w:r>
          </w:p>
          <w:p w14:paraId="365D41E4" w14:textId="1498BCF4" w:rsidR="00502820" w:rsidRDefault="00FA2046" w:rsidP="2257E9E8">
            <w:pPr>
              <w:rPr>
                <w:rFonts w:asciiTheme="minorHAnsi" w:hAnsiTheme="minorHAnsi" w:cstheme="minorHAnsi"/>
                <w:sz w:val="18"/>
                <w:szCs w:val="18"/>
              </w:rPr>
            </w:pPr>
            <w:r>
              <w:rPr>
                <w:rFonts w:asciiTheme="minorHAnsi" w:hAnsiTheme="minorHAnsi" w:cstheme="minorHAnsi"/>
                <w:sz w:val="18"/>
                <w:szCs w:val="18"/>
              </w:rPr>
              <w:t>As restrictions allow, remove zoned areas within playgrounds allowing stages to mix regardless of class.</w:t>
            </w:r>
          </w:p>
          <w:p w14:paraId="168BEC25" w14:textId="59B1D770" w:rsidR="00502820" w:rsidRDefault="00502820" w:rsidP="2257E9E8">
            <w:pPr>
              <w:rPr>
                <w:rFonts w:asciiTheme="minorHAnsi" w:hAnsiTheme="minorHAnsi" w:cstheme="minorHAnsi"/>
                <w:sz w:val="18"/>
                <w:szCs w:val="18"/>
              </w:rPr>
            </w:pPr>
          </w:p>
          <w:p w14:paraId="5950507C" w14:textId="60B492A3" w:rsidR="00FA2046" w:rsidRDefault="00FA2046" w:rsidP="2257E9E8">
            <w:pPr>
              <w:rPr>
                <w:rFonts w:asciiTheme="minorHAnsi" w:hAnsiTheme="minorHAnsi" w:cstheme="minorHAnsi"/>
                <w:sz w:val="18"/>
                <w:szCs w:val="18"/>
              </w:rPr>
            </w:pPr>
          </w:p>
          <w:p w14:paraId="0A6A6F54" w14:textId="77777777" w:rsidR="003629D0" w:rsidRDefault="003629D0" w:rsidP="2257E9E8">
            <w:pPr>
              <w:rPr>
                <w:rFonts w:asciiTheme="minorHAnsi" w:hAnsiTheme="minorHAnsi" w:cstheme="minorHAnsi"/>
                <w:sz w:val="18"/>
                <w:szCs w:val="18"/>
              </w:rPr>
            </w:pPr>
          </w:p>
          <w:p w14:paraId="3B8FD5DF" w14:textId="25A71856" w:rsidR="00502820" w:rsidRDefault="00502820" w:rsidP="2257E9E8">
            <w:pPr>
              <w:rPr>
                <w:rFonts w:asciiTheme="minorHAnsi" w:hAnsiTheme="minorHAnsi" w:cstheme="minorHAnsi"/>
                <w:sz w:val="18"/>
                <w:szCs w:val="18"/>
              </w:rPr>
            </w:pPr>
            <w:r>
              <w:rPr>
                <w:rFonts w:asciiTheme="minorHAnsi" w:hAnsiTheme="minorHAnsi" w:cstheme="minorHAnsi"/>
                <w:sz w:val="18"/>
                <w:szCs w:val="18"/>
              </w:rPr>
              <w:t xml:space="preserve">Awaiting reading shed (gifted by John Hastie Trust) to be built by H&amp;T. </w:t>
            </w:r>
          </w:p>
          <w:p w14:paraId="165D5577" w14:textId="079888AE" w:rsidR="00502820" w:rsidRDefault="00502820" w:rsidP="2257E9E8">
            <w:pPr>
              <w:rPr>
                <w:rFonts w:asciiTheme="minorHAnsi" w:hAnsiTheme="minorHAnsi" w:cstheme="minorHAnsi"/>
                <w:sz w:val="18"/>
                <w:szCs w:val="18"/>
              </w:rPr>
            </w:pPr>
            <w:r>
              <w:rPr>
                <w:rFonts w:asciiTheme="minorHAnsi" w:hAnsiTheme="minorHAnsi" w:cstheme="minorHAnsi"/>
                <w:sz w:val="18"/>
                <w:szCs w:val="18"/>
              </w:rPr>
              <w:t xml:space="preserve">Reading </w:t>
            </w:r>
            <w:r w:rsidR="006377F4">
              <w:rPr>
                <w:rFonts w:asciiTheme="minorHAnsi" w:hAnsiTheme="minorHAnsi" w:cstheme="minorHAnsi"/>
                <w:sz w:val="18"/>
                <w:szCs w:val="18"/>
              </w:rPr>
              <w:t xml:space="preserve">shed to contain mixture of books to suit different ages and reading abilities. </w:t>
            </w:r>
          </w:p>
          <w:p w14:paraId="01C01EA8" w14:textId="4264C349" w:rsidR="006377F4" w:rsidRDefault="006377F4" w:rsidP="2257E9E8">
            <w:pPr>
              <w:rPr>
                <w:rFonts w:asciiTheme="minorHAnsi" w:hAnsiTheme="minorHAnsi" w:cstheme="minorHAnsi"/>
                <w:sz w:val="18"/>
                <w:szCs w:val="18"/>
              </w:rPr>
            </w:pPr>
          </w:p>
          <w:p w14:paraId="2EA4A077" w14:textId="7CACB0A5" w:rsidR="006377F4" w:rsidRDefault="006377F4" w:rsidP="2257E9E8">
            <w:pPr>
              <w:rPr>
                <w:rFonts w:asciiTheme="minorHAnsi" w:hAnsiTheme="minorHAnsi" w:cstheme="minorHAnsi"/>
                <w:sz w:val="18"/>
                <w:szCs w:val="18"/>
              </w:rPr>
            </w:pPr>
          </w:p>
          <w:p w14:paraId="455F7FAF" w14:textId="303DA383" w:rsidR="006377F4" w:rsidRDefault="006377F4" w:rsidP="2257E9E8">
            <w:pPr>
              <w:rPr>
                <w:rFonts w:asciiTheme="minorHAnsi" w:hAnsiTheme="minorHAnsi" w:cstheme="minorHAnsi"/>
                <w:sz w:val="18"/>
                <w:szCs w:val="18"/>
              </w:rPr>
            </w:pPr>
            <w:r>
              <w:rPr>
                <w:rFonts w:asciiTheme="minorHAnsi" w:hAnsiTheme="minorHAnsi" w:cstheme="minorHAnsi"/>
                <w:sz w:val="18"/>
                <w:szCs w:val="18"/>
              </w:rPr>
              <w:t>All classes to undertake daily Health &amp; Wellbeing lesson to target anti-bullying, friendship development and maintenance.</w:t>
            </w:r>
          </w:p>
          <w:p w14:paraId="47B6A2B2" w14:textId="34E8AF8C" w:rsidR="003629D0" w:rsidRDefault="003629D0" w:rsidP="2257E9E8">
            <w:pPr>
              <w:rPr>
                <w:rFonts w:asciiTheme="minorHAnsi" w:hAnsiTheme="minorHAnsi" w:cstheme="minorHAnsi"/>
                <w:sz w:val="18"/>
                <w:szCs w:val="18"/>
              </w:rPr>
            </w:pPr>
            <w:r>
              <w:rPr>
                <w:rFonts w:asciiTheme="minorHAnsi" w:hAnsiTheme="minorHAnsi" w:cstheme="minorHAnsi"/>
                <w:sz w:val="18"/>
                <w:szCs w:val="18"/>
              </w:rPr>
              <w:t>Health &amp; Wellbeing pack to be given to all classes and used as required.</w:t>
            </w:r>
          </w:p>
          <w:p w14:paraId="3EFD8EBE" w14:textId="4ABAB64E" w:rsidR="00FA2046" w:rsidRDefault="00FA2046" w:rsidP="2257E9E8">
            <w:pPr>
              <w:rPr>
                <w:rFonts w:asciiTheme="minorHAnsi" w:hAnsiTheme="minorHAnsi" w:cstheme="minorHAnsi"/>
                <w:sz w:val="18"/>
                <w:szCs w:val="18"/>
              </w:rPr>
            </w:pPr>
          </w:p>
          <w:p w14:paraId="77F0A45A" w14:textId="65DDFE9D" w:rsidR="0099264E" w:rsidRDefault="0099264E" w:rsidP="2257E9E8">
            <w:pPr>
              <w:rPr>
                <w:rFonts w:asciiTheme="minorHAnsi" w:hAnsiTheme="minorHAnsi" w:cstheme="minorHAnsi"/>
                <w:sz w:val="18"/>
                <w:szCs w:val="18"/>
              </w:rPr>
            </w:pPr>
          </w:p>
          <w:p w14:paraId="107DB8DC" w14:textId="5FC7458D" w:rsidR="0099264E" w:rsidRDefault="0099264E" w:rsidP="2257E9E8">
            <w:pPr>
              <w:rPr>
                <w:rFonts w:asciiTheme="minorHAnsi" w:hAnsiTheme="minorHAnsi" w:cstheme="minorHAnsi"/>
                <w:sz w:val="18"/>
                <w:szCs w:val="18"/>
              </w:rPr>
            </w:pPr>
            <w:r>
              <w:rPr>
                <w:rFonts w:asciiTheme="minorHAnsi" w:hAnsiTheme="minorHAnsi" w:cstheme="minorHAnsi"/>
                <w:sz w:val="18"/>
                <w:szCs w:val="18"/>
              </w:rPr>
              <w:t>Focus on bullying through exclusion.</w:t>
            </w:r>
          </w:p>
          <w:p w14:paraId="63FAFE37" w14:textId="7459AA38" w:rsidR="00B40823" w:rsidRDefault="00B40823" w:rsidP="2257E9E8">
            <w:pPr>
              <w:rPr>
                <w:rFonts w:asciiTheme="minorHAnsi" w:hAnsiTheme="minorHAnsi" w:cstheme="minorHAnsi"/>
                <w:sz w:val="18"/>
                <w:szCs w:val="18"/>
              </w:rPr>
            </w:pPr>
            <w:r>
              <w:rPr>
                <w:rFonts w:asciiTheme="minorHAnsi" w:hAnsiTheme="minorHAnsi" w:cstheme="minorHAnsi"/>
                <w:sz w:val="18"/>
                <w:szCs w:val="18"/>
              </w:rPr>
              <w:t>‘Spot them being kind &amp; inclusive’</w:t>
            </w:r>
          </w:p>
          <w:p w14:paraId="2EE41A1C" w14:textId="16A7B4D8" w:rsidR="00B40823" w:rsidRDefault="00B40823" w:rsidP="2257E9E8">
            <w:pPr>
              <w:rPr>
                <w:rFonts w:asciiTheme="minorHAnsi" w:hAnsiTheme="minorHAnsi" w:cstheme="minorHAnsi"/>
                <w:sz w:val="18"/>
                <w:szCs w:val="18"/>
              </w:rPr>
            </w:pPr>
            <w:r>
              <w:rPr>
                <w:rFonts w:asciiTheme="minorHAnsi" w:hAnsiTheme="minorHAnsi" w:cstheme="minorHAnsi"/>
                <w:sz w:val="18"/>
                <w:szCs w:val="18"/>
              </w:rPr>
              <w:t>Staff to reward kindness, respect and inclusion in play, group work and general discussion with house points. Monthly prize for winning house.</w:t>
            </w:r>
          </w:p>
          <w:p w14:paraId="4F1B9570" w14:textId="6AF138D4" w:rsidR="0099264E" w:rsidRDefault="0099264E" w:rsidP="2257E9E8">
            <w:pPr>
              <w:rPr>
                <w:rFonts w:asciiTheme="minorHAnsi" w:hAnsiTheme="minorHAnsi" w:cstheme="minorHAnsi"/>
                <w:sz w:val="18"/>
                <w:szCs w:val="18"/>
              </w:rPr>
            </w:pPr>
          </w:p>
          <w:p w14:paraId="579E7324" w14:textId="4FB26CFD" w:rsidR="001560B8" w:rsidRDefault="0099264E" w:rsidP="2257E9E8">
            <w:pPr>
              <w:rPr>
                <w:rFonts w:asciiTheme="minorHAnsi" w:hAnsiTheme="minorHAnsi" w:cstheme="minorHAnsi"/>
                <w:sz w:val="18"/>
                <w:szCs w:val="18"/>
              </w:rPr>
            </w:pPr>
            <w:r>
              <w:rPr>
                <w:rFonts w:asciiTheme="minorHAnsi" w:hAnsiTheme="minorHAnsi" w:cstheme="minorHAnsi"/>
                <w:sz w:val="18"/>
                <w:szCs w:val="18"/>
              </w:rPr>
              <w:t>Monthly lessons for children in P3-7 based on UNCRC by accessin</w:t>
            </w:r>
            <w:r w:rsidR="001560B8">
              <w:rPr>
                <w:rFonts w:asciiTheme="minorHAnsi" w:hAnsiTheme="minorHAnsi" w:cstheme="minorHAnsi"/>
                <w:sz w:val="18"/>
                <w:szCs w:val="18"/>
              </w:rPr>
              <w:t>g materials from UNCRC website.</w:t>
            </w:r>
          </w:p>
          <w:p w14:paraId="39201C5F" w14:textId="77777777" w:rsidR="001560B8" w:rsidRDefault="001560B8" w:rsidP="2257E9E8">
            <w:pPr>
              <w:rPr>
                <w:rFonts w:asciiTheme="minorHAnsi" w:hAnsiTheme="minorHAnsi" w:cstheme="minorHAnsi"/>
                <w:sz w:val="18"/>
                <w:szCs w:val="18"/>
              </w:rPr>
            </w:pPr>
          </w:p>
          <w:p w14:paraId="6BA44D8A" w14:textId="0C6ADD78" w:rsidR="001560B8" w:rsidRDefault="001560B8" w:rsidP="2257E9E8">
            <w:pPr>
              <w:rPr>
                <w:rFonts w:asciiTheme="minorHAnsi" w:hAnsiTheme="minorHAnsi" w:cstheme="minorHAnsi"/>
                <w:sz w:val="18"/>
                <w:szCs w:val="18"/>
              </w:rPr>
            </w:pPr>
          </w:p>
          <w:p w14:paraId="7ABEEEC6" w14:textId="77777777" w:rsidR="00684C38" w:rsidRDefault="00684C38" w:rsidP="2257E9E8">
            <w:pPr>
              <w:rPr>
                <w:rFonts w:asciiTheme="minorHAnsi" w:hAnsiTheme="minorHAnsi" w:cstheme="minorHAnsi"/>
                <w:sz w:val="18"/>
                <w:szCs w:val="18"/>
              </w:rPr>
            </w:pPr>
          </w:p>
          <w:p w14:paraId="5428F62E" w14:textId="1FED3F5B" w:rsidR="004978CA" w:rsidRDefault="004978CA" w:rsidP="2257E9E8">
            <w:pPr>
              <w:rPr>
                <w:rFonts w:asciiTheme="minorHAnsi" w:hAnsiTheme="minorHAnsi" w:cstheme="minorHAnsi"/>
                <w:sz w:val="18"/>
                <w:szCs w:val="18"/>
              </w:rPr>
            </w:pPr>
            <w:r>
              <w:rPr>
                <w:rFonts w:asciiTheme="minorHAnsi" w:hAnsiTheme="minorHAnsi" w:cstheme="minorHAnsi"/>
                <w:sz w:val="18"/>
                <w:szCs w:val="18"/>
              </w:rPr>
              <w:t>Offer a wide range of extra-curricular activities for children across whole school.</w:t>
            </w:r>
          </w:p>
          <w:p w14:paraId="0722ED88" w14:textId="363FFE54" w:rsidR="004978CA" w:rsidRDefault="004978CA" w:rsidP="2257E9E8">
            <w:pPr>
              <w:rPr>
                <w:rFonts w:asciiTheme="minorHAnsi" w:hAnsiTheme="minorHAnsi" w:cstheme="minorHAnsi"/>
                <w:sz w:val="18"/>
                <w:szCs w:val="18"/>
              </w:rPr>
            </w:pPr>
          </w:p>
          <w:p w14:paraId="500CB142" w14:textId="77777777" w:rsidR="00FC6905" w:rsidRDefault="00FC6905" w:rsidP="2257E9E8">
            <w:pPr>
              <w:rPr>
                <w:rFonts w:asciiTheme="minorHAnsi" w:hAnsiTheme="minorHAnsi" w:cstheme="minorHAnsi"/>
                <w:sz w:val="18"/>
                <w:szCs w:val="18"/>
              </w:rPr>
            </w:pPr>
          </w:p>
          <w:p w14:paraId="165EFF77" w14:textId="59ADD462" w:rsidR="004978CA" w:rsidRDefault="004978CA" w:rsidP="2257E9E8">
            <w:pPr>
              <w:rPr>
                <w:rFonts w:asciiTheme="minorHAnsi" w:hAnsiTheme="minorHAnsi" w:cstheme="minorHAnsi"/>
                <w:sz w:val="18"/>
                <w:szCs w:val="18"/>
              </w:rPr>
            </w:pPr>
            <w:r>
              <w:rPr>
                <w:rFonts w:asciiTheme="minorHAnsi" w:hAnsiTheme="minorHAnsi" w:cstheme="minorHAnsi"/>
                <w:sz w:val="18"/>
                <w:szCs w:val="18"/>
              </w:rPr>
              <w:t>Offer some family based activities.</w:t>
            </w:r>
          </w:p>
          <w:p w14:paraId="3714C989" w14:textId="4ED8751D" w:rsidR="00502820" w:rsidRPr="00502820" w:rsidRDefault="00502820" w:rsidP="2257E9E8">
            <w:pPr>
              <w:rPr>
                <w:rFonts w:asciiTheme="minorHAnsi" w:hAnsiTheme="minorHAnsi" w:cstheme="minorHAnsi"/>
                <w:sz w:val="18"/>
                <w:szCs w:val="18"/>
              </w:rPr>
            </w:pPr>
          </w:p>
        </w:tc>
        <w:tc>
          <w:tcPr>
            <w:tcW w:w="2977" w:type="dxa"/>
            <w:shd w:val="clear" w:color="auto" w:fill="D6E3BC" w:themeFill="accent3" w:themeFillTint="66"/>
          </w:tcPr>
          <w:p w14:paraId="6CF4FB10" w14:textId="77777777" w:rsidR="00517223" w:rsidRDefault="00517223" w:rsidP="2257E9E8">
            <w:pPr>
              <w:rPr>
                <w:rFonts w:asciiTheme="minorHAnsi" w:hAnsiTheme="minorHAnsi" w:cstheme="minorHAnsi"/>
                <w:sz w:val="18"/>
                <w:szCs w:val="18"/>
              </w:rPr>
            </w:pPr>
          </w:p>
          <w:p w14:paraId="54F4A589" w14:textId="77777777" w:rsidR="00B67FA9" w:rsidRDefault="00EB2509" w:rsidP="2257E9E8">
            <w:pPr>
              <w:rPr>
                <w:rFonts w:asciiTheme="minorHAnsi" w:hAnsiTheme="minorHAnsi" w:cstheme="minorHAnsi"/>
                <w:sz w:val="18"/>
                <w:szCs w:val="18"/>
              </w:rPr>
            </w:pPr>
            <w:r>
              <w:rPr>
                <w:rFonts w:asciiTheme="minorHAnsi" w:hAnsiTheme="minorHAnsi" w:cstheme="minorHAnsi"/>
                <w:sz w:val="18"/>
                <w:szCs w:val="18"/>
              </w:rPr>
              <w:t>To help children to cope with separation anxiety and move beyond it through the support of peers, older children, staff and curricular development.</w:t>
            </w:r>
          </w:p>
          <w:p w14:paraId="5AD296D7" w14:textId="77777777" w:rsidR="00EB2509" w:rsidRDefault="00EB2509" w:rsidP="2257E9E8">
            <w:pPr>
              <w:rPr>
                <w:rFonts w:asciiTheme="minorHAnsi" w:hAnsiTheme="minorHAnsi" w:cstheme="minorHAnsi"/>
                <w:sz w:val="18"/>
                <w:szCs w:val="18"/>
              </w:rPr>
            </w:pPr>
          </w:p>
          <w:p w14:paraId="5C3A9373" w14:textId="77777777" w:rsidR="00EB2509" w:rsidRDefault="00EB2509" w:rsidP="2257E9E8">
            <w:pPr>
              <w:rPr>
                <w:rFonts w:asciiTheme="minorHAnsi" w:hAnsiTheme="minorHAnsi" w:cstheme="minorHAnsi"/>
                <w:sz w:val="18"/>
                <w:szCs w:val="18"/>
              </w:rPr>
            </w:pPr>
          </w:p>
          <w:p w14:paraId="41C5CA4B" w14:textId="77777777" w:rsidR="00EB2509" w:rsidRDefault="00EB2509" w:rsidP="2257E9E8">
            <w:pPr>
              <w:rPr>
                <w:rFonts w:asciiTheme="minorHAnsi" w:hAnsiTheme="minorHAnsi" w:cstheme="minorHAnsi"/>
                <w:sz w:val="18"/>
                <w:szCs w:val="18"/>
              </w:rPr>
            </w:pPr>
          </w:p>
          <w:p w14:paraId="4659D7B1" w14:textId="77777777" w:rsidR="00EB2509" w:rsidRDefault="00EB2509" w:rsidP="2257E9E8">
            <w:pPr>
              <w:rPr>
                <w:rFonts w:asciiTheme="minorHAnsi" w:hAnsiTheme="minorHAnsi" w:cstheme="minorHAnsi"/>
                <w:sz w:val="18"/>
                <w:szCs w:val="18"/>
              </w:rPr>
            </w:pPr>
          </w:p>
          <w:p w14:paraId="0A08DEFF" w14:textId="77777777" w:rsidR="00EB2509" w:rsidRDefault="00EB2509" w:rsidP="2257E9E8">
            <w:pPr>
              <w:rPr>
                <w:rFonts w:asciiTheme="minorHAnsi" w:hAnsiTheme="minorHAnsi" w:cstheme="minorHAnsi"/>
                <w:sz w:val="18"/>
                <w:szCs w:val="18"/>
              </w:rPr>
            </w:pPr>
            <w:r>
              <w:rPr>
                <w:rFonts w:asciiTheme="minorHAnsi" w:hAnsiTheme="minorHAnsi" w:cstheme="minorHAnsi"/>
                <w:sz w:val="18"/>
                <w:szCs w:val="18"/>
              </w:rPr>
              <w:t>Reduce anxieties of children returning to school. Provide them with understanding of what to expect.</w:t>
            </w:r>
          </w:p>
          <w:p w14:paraId="1AAF9422" w14:textId="77777777" w:rsidR="00EB2509" w:rsidRDefault="00EB2509" w:rsidP="2257E9E8">
            <w:pPr>
              <w:rPr>
                <w:rFonts w:asciiTheme="minorHAnsi" w:hAnsiTheme="minorHAnsi" w:cstheme="minorHAnsi"/>
                <w:sz w:val="18"/>
                <w:szCs w:val="18"/>
              </w:rPr>
            </w:pPr>
          </w:p>
          <w:p w14:paraId="148B6DB3" w14:textId="77777777" w:rsidR="00EB2509" w:rsidRDefault="00EB2509" w:rsidP="2257E9E8">
            <w:pPr>
              <w:rPr>
                <w:rFonts w:asciiTheme="minorHAnsi" w:hAnsiTheme="minorHAnsi" w:cstheme="minorHAnsi"/>
                <w:sz w:val="18"/>
                <w:szCs w:val="18"/>
              </w:rPr>
            </w:pPr>
          </w:p>
          <w:p w14:paraId="3C25F475" w14:textId="77777777" w:rsidR="00EB2509" w:rsidRDefault="00EB2509" w:rsidP="2257E9E8">
            <w:pPr>
              <w:rPr>
                <w:rFonts w:asciiTheme="minorHAnsi" w:hAnsiTheme="minorHAnsi" w:cstheme="minorHAnsi"/>
                <w:sz w:val="18"/>
                <w:szCs w:val="18"/>
              </w:rPr>
            </w:pPr>
          </w:p>
          <w:p w14:paraId="3FA0B22C" w14:textId="77777777" w:rsidR="00EB2509" w:rsidRDefault="00EB2509" w:rsidP="2257E9E8">
            <w:pPr>
              <w:rPr>
                <w:rFonts w:asciiTheme="minorHAnsi" w:hAnsiTheme="minorHAnsi" w:cstheme="minorHAnsi"/>
                <w:sz w:val="18"/>
                <w:szCs w:val="18"/>
              </w:rPr>
            </w:pPr>
          </w:p>
          <w:p w14:paraId="38B2752E" w14:textId="77777777" w:rsidR="00EB2509" w:rsidRDefault="00EB2509" w:rsidP="2257E9E8">
            <w:pPr>
              <w:rPr>
                <w:rFonts w:asciiTheme="minorHAnsi" w:hAnsiTheme="minorHAnsi" w:cstheme="minorHAnsi"/>
                <w:sz w:val="18"/>
                <w:szCs w:val="18"/>
              </w:rPr>
            </w:pPr>
          </w:p>
          <w:p w14:paraId="6FD2AC73" w14:textId="77777777" w:rsidR="00EB2509" w:rsidRDefault="00EB2509" w:rsidP="2257E9E8">
            <w:pPr>
              <w:rPr>
                <w:rFonts w:asciiTheme="minorHAnsi" w:hAnsiTheme="minorHAnsi" w:cstheme="minorHAnsi"/>
                <w:sz w:val="18"/>
                <w:szCs w:val="18"/>
              </w:rPr>
            </w:pPr>
          </w:p>
          <w:p w14:paraId="1C2C804F" w14:textId="77777777" w:rsidR="00EB2509" w:rsidRDefault="00EB2509" w:rsidP="2257E9E8">
            <w:pPr>
              <w:rPr>
                <w:rFonts w:asciiTheme="minorHAnsi" w:hAnsiTheme="minorHAnsi" w:cstheme="minorHAnsi"/>
                <w:sz w:val="18"/>
                <w:szCs w:val="18"/>
              </w:rPr>
            </w:pPr>
          </w:p>
          <w:p w14:paraId="129C4CE1" w14:textId="77777777" w:rsidR="00EB2509" w:rsidRDefault="00EB2509" w:rsidP="2257E9E8">
            <w:pPr>
              <w:rPr>
                <w:rFonts w:asciiTheme="minorHAnsi" w:hAnsiTheme="minorHAnsi" w:cstheme="minorHAnsi"/>
                <w:sz w:val="18"/>
                <w:szCs w:val="18"/>
              </w:rPr>
            </w:pPr>
          </w:p>
          <w:p w14:paraId="175C2FFA" w14:textId="77777777" w:rsidR="00EB2509" w:rsidRDefault="00EB2509" w:rsidP="2257E9E8">
            <w:pPr>
              <w:rPr>
                <w:rFonts w:asciiTheme="minorHAnsi" w:hAnsiTheme="minorHAnsi" w:cstheme="minorHAnsi"/>
                <w:sz w:val="18"/>
                <w:szCs w:val="18"/>
              </w:rPr>
            </w:pPr>
          </w:p>
          <w:p w14:paraId="68BABA96" w14:textId="77777777" w:rsidR="00EB2509" w:rsidRDefault="00EB2509" w:rsidP="2257E9E8">
            <w:pPr>
              <w:rPr>
                <w:rFonts w:asciiTheme="minorHAnsi" w:hAnsiTheme="minorHAnsi" w:cstheme="minorHAnsi"/>
                <w:sz w:val="18"/>
                <w:szCs w:val="18"/>
              </w:rPr>
            </w:pPr>
          </w:p>
          <w:p w14:paraId="1349460D" w14:textId="77777777" w:rsidR="00EB2509" w:rsidRDefault="00EB2509" w:rsidP="2257E9E8">
            <w:pPr>
              <w:rPr>
                <w:rFonts w:asciiTheme="minorHAnsi" w:hAnsiTheme="minorHAnsi" w:cstheme="minorHAnsi"/>
                <w:sz w:val="18"/>
                <w:szCs w:val="18"/>
              </w:rPr>
            </w:pPr>
          </w:p>
          <w:p w14:paraId="14F5A68B" w14:textId="77777777" w:rsidR="00EB2509" w:rsidRDefault="00EB2509" w:rsidP="2257E9E8">
            <w:pPr>
              <w:rPr>
                <w:rFonts w:asciiTheme="minorHAnsi" w:hAnsiTheme="minorHAnsi" w:cstheme="minorHAnsi"/>
                <w:sz w:val="18"/>
                <w:szCs w:val="18"/>
              </w:rPr>
            </w:pPr>
          </w:p>
          <w:p w14:paraId="1EA8D729" w14:textId="77777777" w:rsidR="00EB2509" w:rsidRDefault="00EB2509" w:rsidP="2257E9E8">
            <w:pPr>
              <w:rPr>
                <w:rFonts w:asciiTheme="minorHAnsi" w:hAnsiTheme="minorHAnsi" w:cstheme="minorHAnsi"/>
                <w:sz w:val="18"/>
                <w:szCs w:val="18"/>
              </w:rPr>
            </w:pPr>
          </w:p>
          <w:p w14:paraId="61FB7667" w14:textId="77777777" w:rsidR="00EB2509" w:rsidRDefault="00EB2509" w:rsidP="2257E9E8">
            <w:pPr>
              <w:rPr>
                <w:rFonts w:asciiTheme="minorHAnsi" w:hAnsiTheme="minorHAnsi" w:cstheme="minorHAnsi"/>
                <w:sz w:val="18"/>
                <w:szCs w:val="18"/>
              </w:rPr>
            </w:pPr>
          </w:p>
          <w:p w14:paraId="482DC4B7" w14:textId="2E9C0CA8" w:rsidR="00EB2509" w:rsidRDefault="00EB2509" w:rsidP="2257E9E8">
            <w:pPr>
              <w:rPr>
                <w:rFonts w:asciiTheme="minorHAnsi" w:hAnsiTheme="minorHAnsi" w:cstheme="minorHAnsi"/>
                <w:sz w:val="18"/>
                <w:szCs w:val="18"/>
              </w:rPr>
            </w:pPr>
            <w:r>
              <w:rPr>
                <w:rFonts w:asciiTheme="minorHAnsi" w:hAnsiTheme="minorHAnsi" w:cstheme="minorHAnsi"/>
                <w:sz w:val="18"/>
                <w:szCs w:val="18"/>
              </w:rPr>
              <w:t>Identify any changes to children’s percepti</w:t>
            </w:r>
            <w:r w:rsidR="00684C38">
              <w:rPr>
                <w:rFonts w:asciiTheme="minorHAnsi" w:hAnsiTheme="minorHAnsi" w:cstheme="minorHAnsi"/>
                <w:sz w:val="18"/>
                <w:szCs w:val="18"/>
              </w:rPr>
              <w:t xml:space="preserve">on of self and school. Target </w:t>
            </w:r>
            <w:r>
              <w:rPr>
                <w:rFonts w:asciiTheme="minorHAnsi" w:hAnsiTheme="minorHAnsi" w:cstheme="minorHAnsi"/>
                <w:sz w:val="18"/>
                <w:szCs w:val="18"/>
              </w:rPr>
              <w:t>areas for whole school development to assist children in feeling valued, respected and important within our school community.</w:t>
            </w:r>
          </w:p>
          <w:p w14:paraId="3C1D776E" w14:textId="35F8A220" w:rsidR="00EB2509" w:rsidRDefault="00EB2509" w:rsidP="2257E9E8">
            <w:pPr>
              <w:rPr>
                <w:rFonts w:asciiTheme="minorHAnsi" w:hAnsiTheme="minorHAnsi" w:cstheme="minorHAnsi"/>
                <w:sz w:val="18"/>
                <w:szCs w:val="18"/>
              </w:rPr>
            </w:pPr>
          </w:p>
          <w:p w14:paraId="0B8044E2" w14:textId="0E557CA9" w:rsidR="00EB2509" w:rsidRDefault="00EB2509" w:rsidP="2257E9E8">
            <w:pPr>
              <w:rPr>
                <w:rFonts w:asciiTheme="minorHAnsi" w:hAnsiTheme="minorHAnsi" w:cstheme="minorHAnsi"/>
                <w:sz w:val="18"/>
                <w:szCs w:val="18"/>
              </w:rPr>
            </w:pPr>
            <w:r>
              <w:rPr>
                <w:rFonts w:asciiTheme="minorHAnsi" w:hAnsiTheme="minorHAnsi" w:cstheme="minorHAnsi"/>
                <w:sz w:val="18"/>
                <w:szCs w:val="18"/>
              </w:rPr>
              <w:t xml:space="preserve">Peer support to solve and </w:t>
            </w:r>
            <w:proofErr w:type="gramStart"/>
            <w:r>
              <w:rPr>
                <w:rFonts w:asciiTheme="minorHAnsi" w:hAnsiTheme="minorHAnsi" w:cstheme="minorHAnsi"/>
                <w:sz w:val="18"/>
                <w:szCs w:val="18"/>
              </w:rPr>
              <w:t>advise</w:t>
            </w:r>
            <w:proofErr w:type="gramEnd"/>
            <w:r>
              <w:rPr>
                <w:rFonts w:asciiTheme="minorHAnsi" w:hAnsiTheme="minorHAnsi" w:cstheme="minorHAnsi"/>
                <w:sz w:val="18"/>
                <w:szCs w:val="18"/>
              </w:rPr>
              <w:t xml:space="preserve"> on worries. </w:t>
            </w:r>
          </w:p>
          <w:p w14:paraId="23853BB0" w14:textId="1E7088AF" w:rsidR="00EB2509" w:rsidRDefault="00EB2509" w:rsidP="2257E9E8">
            <w:pPr>
              <w:rPr>
                <w:rFonts w:asciiTheme="minorHAnsi" w:hAnsiTheme="minorHAnsi" w:cstheme="minorHAnsi"/>
                <w:sz w:val="18"/>
                <w:szCs w:val="18"/>
              </w:rPr>
            </w:pPr>
          </w:p>
          <w:p w14:paraId="0AB439DE" w14:textId="339E5EC0" w:rsidR="001560B8" w:rsidRDefault="001560B8" w:rsidP="2257E9E8">
            <w:pPr>
              <w:rPr>
                <w:rFonts w:asciiTheme="minorHAnsi" w:hAnsiTheme="minorHAnsi" w:cstheme="minorHAnsi"/>
                <w:sz w:val="18"/>
                <w:szCs w:val="18"/>
              </w:rPr>
            </w:pPr>
          </w:p>
          <w:p w14:paraId="4C217FAA" w14:textId="027CEA59" w:rsidR="001560B8" w:rsidRDefault="001560B8" w:rsidP="2257E9E8">
            <w:pPr>
              <w:rPr>
                <w:rFonts w:asciiTheme="minorHAnsi" w:hAnsiTheme="minorHAnsi" w:cstheme="minorHAnsi"/>
                <w:sz w:val="18"/>
                <w:szCs w:val="18"/>
              </w:rPr>
            </w:pPr>
            <w:r>
              <w:rPr>
                <w:rFonts w:asciiTheme="minorHAnsi" w:hAnsiTheme="minorHAnsi" w:cstheme="minorHAnsi"/>
                <w:sz w:val="18"/>
                <w:szCs w:val="18"/>
              </w:rPr>
              <w:t>Improvements in self-esteem of affected children.</w:t>
            </w:r>
          </w:p>
          <w:p w14:paraId="0D36FFD3" w14:textId="1200EA92" w:rsidR="001560B8" w:rsidRDefault="001560B8" w:rsidP="2257E9E8">
            <w:pPr>
              <w:rPr>
                <w:rFonts w:asciiTheme="minorHAnsi" w:hAnsiTheme="minorHAnsi" w:cstheme="minorHAnsi"/>
                <w:sz w:val="18"/>
                <w:szCs w:val="18"/>
              </w:rPr>
            </w:pPr>
          </w:p>
          <w:p w14:paraId="48338DE3" w14:textId="5DA5BDCC" w:rsidR="001560B8" w:rsidRDefault="001560B8" w:rsidP="2257E9E8">
            <w:pPr>
              <w:rPr>
                <w:rFonts w:asciiTheme="minorHAnsi" w:hAnsiTheme="minorHAnsi" w:cstheme="minorHAnsi"/>
                <w:sz w:val="18"/>
                <w:szCs w:val="18"/>
              </w:rPr>
            </w:pPr>
          </w:p>
          <w:p w14:paraId="3A6F10FA" w14:textId="77777777" w:rsidR="00684C38" w:rsidRDefault="00684C38" w:rsidP="2257E9E8">
            <w:pPr>
              <w:rPr>
                <w:rFonts w:asciiTheme="minorHAnsi" w:hAnsiTheme="minorHAnsi" w:cstheme="minorHAnsi"/>
                <w:sz w:val="18"/>
                <w:szCs w:val="18"/>
              </w:rPr>
            </w:pPr>
          </w:p>
          <w:p w14:paraId="65872BCC" w14:textId="6DEEE2A7" w:rsidR="001560B8" w:rsidRDefault="001560B8" w:rsidP="2257E9E8">
            <w:pPr>
              <w:rPr>
                <w:rFonts w:asciiTheme="minorHAnsi" w:hAnsiTheme="minorHAnsi" w:cstheme="minorHAnsi"/>
                <w:sz w:val="18"/>
                <w:szCs w:val="18"/>
              </w:rPr>
            </w:pPr>
            <w:r>
              <w:rPr>
                <w:rFonts w:asciiTheme="minorHAnsi" w:hAnsiTheme="minorHAnsi" w:cstheme="minorHAnsi"/>
                <w:sz w:val="18"/>
                <w:szCs w:val="18"/>
              </w:rPr>
              <w:t>Target areas raised by parents through Health &amp; Wellbeing lessons.</w:t>
            </w:r>
          </w:p>
          <w:p w14:paraId="007A09DF" w14:textId="64D96462" w:rsidR="001560B8" w:rsidRDefault="001560B8" w:rsidP="2257E9E8">
            <w:pPr>
              <w:rPr>
                <w:rFonts w:asciiTheme="minorHAnsi" w:hAnsiTheme="minorHAnsi" w:cstheme="minorHAnsi"/>
                <w:sz w:val="18"/>
                <w:szCs w:val="18"/>
              </w:rPr>
            </w:pPr>
          </w:p>
          <w:p w14:paraId="02ED0289" w14:textId="5986F52B" w:rsidR="001560B8" w:rsidRDefault="001560B8" w:rsidP="2257E9E8">
            <w:pPr>
              <w:rPr>
                <w:rFonts w:asciiTheme="minorHAnsi" w:hAnsiTheme="minorHAnsi" w:cstheme="minorHAnsi"/>
                <w:sz w:val="18"/>
                <w:szCs w:val="18"/>
              </w:rPr>
            </w:pPr>
          </w:p>
          <w:p w14:paraId="297863B1" w14:textId="0A954B74" w:rsidR="001560B8" w:rsidRDefault="001560B8" w:rsidP="2257E9E8">
            <w:pPr>
              <w:rPr>
                <w:rFonts w:asciiTheme="minorHAnsi" w:hAnsiTheme="minorHAnsi" w:cstheme="minorHAnsi"/>
                <w:sz w:val="18"/>
                <w:szCs w:val="18"/>
              </w:rPr>
            </w:pPr>
          </w:p>
          <w:p w14:paraId="1C7C65ED" w14:textId="0765A09E" w:rsidR="001560B8" w:rsidRDefault="001560B8" w:rsidP="2257E9E8">
            <w:pPr>
              <w:rPr>
                <w:rFonts w:asciiTheme="minorHAnsi" w:hAnsiTheme="minorHAnsi" w:cstheme="minorHAnsi"/>
                <w:sz w:val="18"/>
                <w:szCs w:val="18"/>
              </w:rPr>
            </w:pPr>
            <w:r>
              <w:rPr>
                <w:rFonts w:asciiTheme="minorHAnsi" w:hAnsiTheme="minorHAnsi" w:cstheme="minorHAnsi"/>
                <w:sz w:val="18"/>
                <w:szCs w:val="18"/>
              </w:rPr>
              <w:t>Develop children’s resilience.</w:t>
            </w:r>
          </w:p>
          <w:p w14:paraId="60CF92EE" w14:textId="1644A3E2" w:rsidR="001560B8" w:rsidRDefault="001560B8" w:rsidP="2257E9E8">
            <w:pPr>
              <w:rPr>
                <w:rFonts w:asciiTheme="minorHAnsi" w:hAnsiTheme="minorHAnsi" w:cstheme="minorHAnsi"/>
                <w:sz w:val="18"/>
                <w:szCs w:val="18"/>
              </w:rPr>
            </w:pPr>
          </w:p>
          <w:p w14:paraId="624FCC66" w14:textId="2A6140D8" w:rsidR="001560B8" w:rsidRDefault="001560B8" w:rsidP="2257E9E8">
            <w:pPr>
              <w:rPr>
                <w:rFonts w:asciiTheme="minorHAnsi" w:hAnsiTheme="minorHAnsi" w:cstheme="minorHAnsi"/>
                <w:sz w:val="18"/>
                <w:szCs w:val="18"/>
              </w:rPr>
            </w:pPr>
          </w:p>
          <w:p w14:paraId="70016580" w14:textId="009FC0D6" w:rsidR="001560B8" w:rsidRDefault="001560B8" w:rsidP="2257E9E8">
            <w:pPr>
              <w:rPr>
                <w:rFonts w:asciiTheme="minorHAnsi" w:hAnsiTheme="minorHAnsi" w:cstheme="minorHAnsi"/>
                <w:sz w:val="18"/>
                <w:szCs w:val="18"/>
              </w:rPr>
            </w:pPr>
          </w:p>
          <w:p w14:paraId="453C7A76" w14:textId="77777777" w:rsidR="00684C38" w:rsidRDefault="00684C38" w:rsidP="2257E9E8">
            <w:pPr>
              <w:rPr>
                <w:rFonts w:asciiTheme="minorHAnsi" w:hAnsiTheme="minorHAnsi" w:cstheme="minorHAnsi"/>
                <w:sz w:val="18"/>
                <w:szCs w:val="18"/>
              </w:rPr>
            </w:pPr>
          </w:p>
          <w:p w14:paraId="07059788" w14:textId="77777777" w:rsidR="00684C38" w:rsidRDefault="00684C38" w:rsidP="2257E9E8">
            <w:pPr>
              <w:rPr>
                <w:rFonts w:asciiTheme="minorHAnsi" w:hAnsiTheme="minorHAnsi" w:cstheme="minorHAnsi"/>
                <w:sz w:val="18"/>
                <w:szCs w:val="18"/>
              </w:rPr>
            </w:pPr>
          </w:p>
          <w:p w14:paraId="4DE15127" w14:textId="77777777" w:rsidR="00096D11" w:rsidRDefault="00096D11" w:rsidP="2257E9E8">
            <w:pPr>
              <w:rPr>
                <w:rFonts w:asciiTheme="minorHAnsi" w:hAnsiTheme="minorHAnsi" w:cstheme="minorHAnsi"/>
                <w:sz w:val="18"/>
                <w:szCs w:val="18"/>
              </w:rPr>
            </w:pPr>
          </w:p>
          <w:p w14:paraId="23869215" w14:textId="28421D3A" w:rsidR="00096D11" w:rsidRDefault="00096D11" w:rsidP="2257E9E8">
            <w:pPr>
              <w:rPr>
                <w:rFonts w:asciiTheme="minorHAnsi" w:hAnsiTheme="minorHAnsi" w:cstheme="minorHAnsi"/>
                <w:sz w:val="18"/>
                <w:szCs w:val="18"/>
              </w:rPr>
            </w:pPr>
            <w:r>
              <w:rPr>
                <w:rFonts w:asciiTheme="minorHAnsi" w:hAnsiTheme="minorHAnsi" w:cstheme="minorHAnsi"/>
                <w:sz w:val="18"/>
                <w:szCs w:val="18"/>
              </w:rPr>
              <w:t>Continue to provide quality childcare and learning whilst better meeting needs of families through increased availability of hours.</w:t>
            </w:r>
          </w:p>
          <w:p w14:paraId="7B57FC7B" w14:textId="77777777" w:rsidR="00096D11" w:rsidRDefault="00096D11" w:rsidP="2257E9E8">
            <w:pPr>
              <w:rPr>
                <w:rFonts w:asciiTheme="minorHAnsi" w:hAnsiTheme="minorHAnsi" w:cstheme="minorHAnsi"/>
                <w:sz w:val="18"/>
                <w:szCs w:val="18"/>
              </w:rPr>
            </w:pPr>
          </w:p>
          <w:p w14:paraId="6E0C4ADE" w14:textId="77777777" w:rsidR="00096D11" w:rsidRDefault="00096D11" w:rsidP="2257E9E8">
            <w:pPr>
              <w:rPr>
                <w:rFonts w:asciiTheme="minorHAnsi" w:hAnsiTheme="minorHAnsi" w:cstheme="minorHAnsi"/>
                <w:sz w:val="18"/>
                <w:szCs w:val="18"/>
              </w:rPr>
            </w:pPr>
          </w:p>
          <w:p w14:paraId="0922CD88" w14:textId="77777777" w:rsidR="00096D11" w:rsidRDefault="00096D11" w:rsidP="2257E9E8">
            <w:pPr>
              <w:rPr>
                <w:rFonts w:asciiTheme="minorHAnsi" w:hAnsiTheme="minorHAnsi" w:cstheme="minorHAnsi"/>
                <w:sz w:val="18"/>
                <w:szCs w:val="18"/>
              </w:rPr>
            </w:pPr>
          </w:p>
          <w:p w14:paraId="31AB73B2" w14:textId="77777777" w:rsidR="00096D11" w:rsidRDefault="00096D11" w:rsidP="2257E9E8">
            <w:pPr>
              <w:rPr>
                <w:rFonts w:asciiTheme="minorHAnsi" w:hAnsiTheme="minorHAnsi" w:cstheme="minorHAnsi"/>
                <w:sz w:val="18"/>
                <w:szCs w:val="18"/>
              </w:rPr>
            </w:pPr>
          </w:p>
          <w:p w14:paraId="33E4A211" w14:textId="2FFE0FA7" w:rsidR="00096D11" w:rsidRDefault="00096D11" w:rsidP="2257E9E8">
            <w:pPr>
              <w:rPr>
                <w:rFonts w:asciiTheme="minorHAnsi" w:hAnsiTheme="minorHAnsi" w:cstheme="minorHAnsi"/>
                <w:sz w:val="18"/>
                <w:szCs w:val="18"/>
              </w:rPr>
            </w:pPr>
          </w:p>
          <w:p w14:paraId="40AB584D" w14:textId="08676BA0" w:rsidR="00096D11" w:rsidRDefault="00096D11" w:rsidP="2257E9E8">
            <w:pPr>
              <w:rPr>
                <w:rFonts w:asciiTheme="minorHAnsi" w:hAnsiTheme="minorHAnsi" w:cstheme="minorHAnsi"/>
                <w:sz w:val="18"/>
                <w:szCs w:val="18"/>
              </w:rPr>
            </w:pPr>
          </w:p>
          <w:p w14:paraId="029890F3" w14:textId="31FD7A1E" w:rsidR="00096D11" w:rsidRDefault="00096D11" w:rsidP="2257E9E8">
            <w:pPr>
              <w:rPr>
                <w:rFonts w:asciiTheme="minorHAnsi" w:hAnsiTheme="minorHAnsi" w:cstheme="minorHAnsi"/>
                <w:sz w:val="18"/>
                <w:szCs w:val="18"/>
              </w:rPr>
            </w:pPr>
          </w:p>
          <w:p w14:paraId="6442A172" w14:textId="77777777" w:rsidR="00096D11" w:rsidRDefault="00096D11" w:rsidP="2257E9E8">
            <w:pPr>
              <w:rPr>
                <w:rFonts w:asciiTheme="minorHAnsi" w:hAnsiTheme="minorHAnsi" w:cstheme="minorHAnsi"/>
                <w:sz w:val="18"/>
                <w:szCs w:val="18"/>
              </w:rPr>
            </w:pPr>
          </w:p>
          <w:p w14:paraId="30E29BF8" w14:textId="19823980" w:rsidR="001560B8" w:rsidRDefault="001560B8" w:rsidP="2257E9E8">
            <w:pPr>
              <w:rPr>
                <w:rFonts w:asciiTheme="minorHAnsi" w:hAnsiTheme="minorHAnsi" w:cstheme="minorHAnsi"/>
                <w:sz w:val="18"/>
                <w:szCs w:val="18"/>
              </w:rPr>
            </w:pPr>
            <w:r>
              <w:rPr>
                <w:rFonts w:asciiTheme="minorHAnsi" w:hAnsiTheme="minorHAnsi" w:cstheme="minorHAnsi"/>
                <w:sz w:val="18"/>
                <w:szCs w:val="18"/>
              </w:rPr>
              <w:t>Encourage inclusive, respectful play.</w:t>
            </w:r>
          </w:p>
          <w:p w14:paraId="7D69630B" w14:textId="4F0999AD" w:rsidR="001560B8" w:rsidRDefault="001560B8" w:rsidP="2257E9E8">
            <w:pPr>
              <w:rPr>
                <w:rFonts w:asciiTheme="minorHAnsi" w:hAnsiTheme="minorHAnsi" w:cstheme="minorHAnsi"/>
                <w:sz w:val="18"/>
                <w:szCs w:val="18"/>
              </w:rPr>
            </w:pPr>
          </w:p>
          <w:p w14:paraId="3E596547" w14:textId="068F300F" w:rsidR="001560B8" w:rsidRDefault="001560B8" w:rsidP="2257E9E8">
            <w:pPr>
              <w:rPr>
                <w:rFonts w:asciiTheme="minorHAnsi" w:hAnsiTheme="minorHAnsi" w:cstheme="minorHAnsi"/>
                <w:sz w:val="18"/>
                <w:szCs w:val="18"/>
              </w:rPr>
            </w:pPr>
          </w:p>
          <w:p w14:paraId="3E336C11" w14:textId="55C59FFE" w:rsidR="001560B8" w:rsidRDefault="001560B8" w:rsidP="2257E9E8">
            <w:pPr>
              <w:rPr>
                <w:rFonts w:asciiTheme="minorHAnsi" w:hAnsiTheme="minorHAnsi" w:cstheme="minorHAnsi"/>
                <w:sz w:val="18"/>
                <w:szCs w:val="18"/>
              </w:rPr>
            </w:pPr>
          </w:p>
          <w:p w14:paraId="1997A89F" w14:textId="6A2C8AF7" w:rsidR="001560B8" w:rsidRDefault="001560B8" w:rsidP="2257E9E8">
            <w:pPr>
              <w:rPr>
                <w:rFonts w:asciiTheme="minorHAnsi" w:hAnsiTheme="minorHAnsi" w:cstheme="minorHAnsi"/>
                <w:sz w:val="18"/>
                <w:szCs w:val="18"/>
              </w:rPr>
            </w:pPr>
          </w:p>
          <w:p w14:paraId="49DC1034" w14:textId="1A667901" w:rsidR="001560B8" w:rsidRDefault="001560B8" w:rsidP="2257E9E8">
            <w:pPr>
              <w:rPr>
                <w:rFonts w:asciiTheme="minorHAnsi" w:hAnsiTheme="minorHAnsi" w:cstheme="minorHAnsi"/>
                <w:sz w:val="18"/>
                <w:szCs w:val="18"/>
              </w:rPr>
            </w:pPr>
          </w:p>
          <w:p w14:paraId="683CD43B" w14:textId="00A6D678" w:rsidR="001560B8" w:rsidRDefault="001560B8" w:rsidP="2257E9E8">
            <w:pPr>
              <w:rPr>
                <w:rFonts w:asciiTheme="minorHAnsi" w:hAnsiTheme="minorHAnsi" w:cstheme="minorHAnsi"/>
                <w:sz w:val="18"/>
                <w:szCs w:val="18"/>
              </w:rPr>
            </w:pPr>
          </w:p>
          <w:p w14:paraId="1B7E76D0" w14:textId="5DA0CC66" w:rsidR="001560B8" w:rsidRDefault="001560B8" w:rsidP="2257E9E8">
            <w:pPr>
              <w:rPr>
                <w:rFonts w:asciiTheme="minorHAnsi" w:hAnsiTheme="minorHAnsi" w:cstheme="minorHAnsi"/>
                <w:sz w:val="18"/>
                <w:szCs w:val="18"/>
              </w:rPr>
            </w:pPr>
          </w:p>
          <w:p w14:paraId="7CCE4B4A" w14:textId="112B6380" w:rsidR="001560B8" w:rsidRDefault="001560B8" w:rsidP="2257E9E8">
            <w:pPr>
              <w:rPr>
                <w:rFonts w:asciiTheme="minorHAnsi" w:hAnsiTheme="minorHAnsi" w:cstheme="minorHAnsi"/>
                <w:sz w:val="18"/>
                <w:szCs w:val="18"/>
              </w:rPr>
            </w:pPr>
          </w:p>
          <w:p w14:paraId="4894E4AA" w14:textId="13152C52" w:rsidR="001560B8" w:rsidRDefault="001560B8" w:rsidP="2257E9E8">
            <w:pPr>
              <w:rPr>
                <w:rFonts w:asciiTheme="minorHAnsi" w:hAnsiTheme="minorHAnsi" w:cstheme="minorHAnsi"/>
                <w:sz w:val="18"/>
                <w:szCs w:val="18"/>
              </w:rPr>
            </w:pPr>
          </w:p>
          <w:p w14:paraId="2E52021C" w14:textId="62498C81" w:rsidR="001560B8" w:rsidRDefault="001560B8" w:rsidP="2257E9E8">
            <w:pPr>
              <w:rPr>
                <w:rFonts w:asciiTheme="minorHAnsi" w:hAnsiTheme="minorHAnsi" w:cstheme="minorHAnsi"/>
                <w:sz w:val="18"/>
                <w:szCs w:val="18"/>
              </w:rPr>
            </w:pPr>
            <w:r>
              <w:rPr>
                <w:rFonts w:asciiTheme="minorHAnsi" w:hAnsiTheme="minorHAnsi" w:cstheme="minorHAnsi"/>
                <w:sz w:val="18"/>
                <w:szCs w:val="18"/>
              </w:rPr>
              <w:t>Encourage children to support each other when someone is experiencing difficulties.</w:t>
            </w:r>
          </w:p>
          <w:p w14:paraId="3AA00E73" w14:textId="29572699" w:rsidR="001560B8" w:rsidRDefault="001560B8" w:rsidP="2257E9E8">
            <w:pPr>
              <w:rPr>
                <w:rFonts w:asciiTheme="minorHAnsi" w:hAnsiTheme="minorHAnsi" w:cstheme="minorHAnsi"/>
                <w:sz w:val="18"/>
                <w:szCs w:val="18"/>
              </w:rPr>
            </w:pPr>
          </w:p>
          <w:p w14:paraId="0F7086BD" w14:textId="4F100894" w:rsidR="001560B8" w:rsidRDefault="001560B8" w:rsidP="2257E9E8">
            <w:pPr>
              <w:rPr>
                <w:rFonts w:asciiTheme="minorHAnsi" w:hAnsiTheme="minorHAnsi" w:cstheme="minorHAnsi"/>
                <w:sz w:val="18"/>
                <w:szCs w:val="18"/>
              </w:rPr>
            </w:pPr>
            <w:r>
              <w:rPr>
                <w:rFonts w:asciiTheme="minorHAnsi" w:hAnsiTheme="minorHAnsi" w:cstheme="minorHAnsi"/>
                <w:sz w:val="18"/>
                <w:szCs w:val="18"/>
              </w:rPr>
              <w:t>Encourage children to share with their peers and supervising adult when they experience a difficulty.</w:t>
            </w:r>
          </w:p>
          <w:p w14:paraId="58737061" w14:textId="7C92F3ED" w:rsidR="001560B8" w:rsidRDefault="001560B8" w:rsidP="2257E9E8">
            <w:pPr>
              <w:rPr>
                <w:rFonts w:asciiTheme="minorHAnsi" w:hAnsiTheme="minorHAnsi" w:cstheme="minorHAnsi"/>
                <w:sz w:val="18"/>
                <w:szCs w:val="18"/>
              </w:rPr>
            </w:pPr>
          </w:p>
          <w:p w14:paraId="30188DF9" w14:textId="1559E9DD" w:rsidR="001560B8" w:rsidRDefault="001560B8" w:rsidP="2257E9E8">
            <w:pPr>
              <w:rPr>
                <w:rFonts w:asciiTheme="minorHAnsi" w:hAnsiTheme="minorHAnsi" w:cstheme="minorHAnsi"/>
                <w:sz w:val="18"/>
                <w:szCs w:val="18"/>
              </w:rPr>
            </w:pPr>
            <w:r>
              <w:rPr>
                <w:rFonts w:asciiTheme="minorHAnsi" w:hAnsiTheme="minorHAnsi" w:cstheme="minorHAnsi"/>
                <w:sz w:val="18"/>
                <w:szCs w:val="18"/>
              </w:rPr>
              <w:t xml:space="preserve">Enable all children to enjoy playtimes in a </w:t>
            </w:r>
            <w:r w:rsidR="00684C38">
              <w:rPr>
                <w:rFonts w:asciiTheme="minorHAnsi" w:hAnsiTheme="minorHAnsi" w:cstheme="minorHAnsi"/>
                <w:sz w:val="18"/>
                <w:szCs w:val="18"/>
              </w:rPr>
              <w:t>way that best suits them</w:t>
            </w:r>
            <w:r>
              <w:rPr>
                <w:rFonts w:asciiTheme="minorHAnsi" w:hAnsiTheme="minorHAnsi" w:cstheme="minorHAnsi"/>
                <w:sz w:val="18"/>
                <w:szCs w:val="18"/>
              </w:rPr>
              <w:t>.</w:t>
            </w:r>
          </w:p>
          <w:p w14:paraId="05642685" w14:textId="6E2669DF" w:rsidR="001560B8" w:rsidRDefault="001560B8" w:rsidP="2257E9E8">
            <w:pPr>
              <w:rPr>
                <w:rFonts w:asciiTheme="minorHAnsi" w:hAnsiTheme="minorHAnsi" w:cstheme="minorHAnsi"/>
                <w:sz w:val="18"/>
                <w:szCs w:val="18"/>
              </w:rPr>
            </w:pPr>
          </w:p>
          <w:p w14:paraId="52B87AA2" w14:textId="0A4584FA" w:rsidR="001560B8" w:rsidRDefault="001560B8" w:rsidP="2257E9E8">
            <w:pPr>
              <w:rPr>
                <w:rFonts w:asciiTheme="minorHAnsi" w:hAnsiTheme="minorHAnsi" w:cstheme="minorHAnsi"/>
                <w:sz w:val="18"/>
                <w:szCs w:val="18"/>
              </w:rPr>
            </w:pPr>
          </w:p>
          <w:p w14:paraId="280B226B" w14:textId="4E34342B" w:rsidR="001560B8" w:rsidRDefault="001560B8" w:rsidP="2257E9E8">
            <w:pPr>
              <w:rPr>
                <w:rFonts w:asciiTheme="minorHAnsi" w:hAnsiTheme="minorHAnsi" w:cstheme="minorHAnsi"/>
                <w:sz w:val="18"/>
                <w:szCs w:val="18"/>
              </w:rPr>
            </w:pPr>
          </w:p>
          <w:p w14:paraId="46A6E40A" w14:textId="20663AD1" w:rsidR="001560B8" w:rsidRDefault="001560B8" w:rsidP="2257E9E8">
            <w:pPr>
              <w:rPr>
                <w:rFonts w:asciiTheme="minorHAnsi" w:hAnsiTheme="minorHAnsi" w:cstheme="minorHAnsi"/>
                <w:sz w:val="18"/>
                <w:szCs w:val="18"/>
              </w:rPr>
            </w:pPr>
          </w:p>
          <w:p w14:paraId="0CEB1C46" w14:textId="7C51F2B4" w:rsidR="001560B8" w:rsidRDefault="001560B8" w:rsidP="2257E9E8">
            <w:pPr>
              <w:rPr>
                <w:rFonts w:asciiTheme="minorHAnsi" w:hAnsiTheme="minorHAnsi" w:cstheme="minorHAnsi"/>
                <w:sz w:val="18"/>
                <w:szCs w:val="18"/>
              </w:rPr>
            </w:pPr>
            <w:r>
              <w:rPr>
                <w:rFonts w:asciiTheme="minorHAnsi" w:hAnsiTheme="minorHAnsi" w:cstheme="minorHAnsi"/>
                <w:sz w:val="18"/>
                <w:szCs w:val="18"/>
              </w:rPr>
              <w:t>Improved relationships between children. Increased respect shown by children.</w:t>
            </w:r>
          </w:p>
          <w:p w14:paraId="6ED8D14F" w14:textId="0EE2AF86" w:rsidR="001560B8" w:rsidRDefault="001560B8" w:rsidP="2257E9E8">
            <w:pPr>
              <w:rPr>
                <w:rFonts w:asciiTheme="minorHAnsi" w:hAnsiTheme="minorHAnsi" w:cstheme="minorHAnsi"/>
                <w:sz w:val="18"/>
                <w:szCs w:val="18"/>
              </w:rPr>
            </w:pPr>
          </w:p>
          <w:p w14:paraId="297469D8" w14:textId="720D45DA" w:rsidR="001560B8" w:rsidRDefault="001560B8" w:rsidP="2257E9E8">
            <w:pPr>
              <w:rPr>
                <w:rFonts w:asciiTheme="minorHAnsi" w:hAnsiTheme="minorHAnsi" w:cstheme="minorHAnsi"/>
                <w:sz w:val="18"/>
                <w:szCs w:val="18"/>
              </w:rPr>
            </w:pPr>
          </w:p>
          <w:p w14:paraId="023DB9DB" w14:textId="150FAB34" w:rsidR="001560B8" w:rsidRDefault="001560B8" w:rsidP="2257E9E8">
            <w:pPr>
              <w:rPr>
                <w:rFonts w:asciiTheme="minorHAnsi" w:hAnsiTheme="minorHAnsi" w:cstheme="minorHAnsi"/>
                <w:sz w:val="18"/>
                <w:szCs w:val="18"/>
              </w:rPr>
            </w:pPr>
          </w:p>
          <w:p w14:paraId="1527968E" w14:textId="2AC77398" w:rsidR="001560B8" w:rsidRDefault="001560B8" w:rsidP="2257E9E8">
            <w:pPr>
              <w:rPr>
                <w:rFonts w:asciiTheme="minorHAnsi" w:hAnsiTheme="minorHAnsi" w:cstheme="minorHAnsi"/>
                <w:sz w:val="18"/>
                <w:szCs w:val="18"/>
              </w:rPr>
            </w:pPr>
          </w:p>
          <w:p w14:paraId="40AA55ED" w14:textId="61AF386B" w:rsidR="001560B8" w:rsidRDefault="001560B8" w:rsidP="2257E9E8">
            <w:pPr>
              <w:rPr>
                <w:rFonts w:asciiTheme="minorHAnsi" w:hAnsiTheme="minorHAnsi" w:cstheme="minorHAnsi"/>
                <w:sz w:val="18"/>
                <w:szCs w:val="18"/>
              </w:rPr>
            </w:pPr>
          </w:p>
          <w:p w14:paraId="1A143A1D" w14:textId="3E573FAF" w:rsidR="001560B8" w:rsidRDefault="001560B8" w:rsidP="2257E9E8">
            <w:pPr>
              <w:rPr>
                <w:rFonts w:asciiTheme="minorHAnsi" w:hAnsiTheme="minorHAnsi" w:cstheme="minorHAnsi"/>
                <w:sz w:val="18"/>
                <w:szCs w:val="18"/>
              </w:rPr>
            </w:pPr>
            <w:r>
              <w:rPr>
                <w:rFonts w:asciiTheme="minorHAnsi" w:hAnsiTheme="minorHAnsi" w:cstheme="minorHAnsi"/>
                <w:sz w:val="18"/>
                <w:szCs w:val="18"/>
              </w:rPr>
              <w:t>Encourage inclusive play and interactions between children.</w:t>
            </w:r>
          </w:p>
          <w:p w14:paraId="3432F524" w14:textId="21F33461" w:rsidR="001560B8" w:rsidRDefault="001560B8" w:rsidP="2257E9E8">
            <w:pPr>
              <w:rPr>
                <w:rFonts w:asciiTheme="minorHAnsi" w:hAnsiTheme="minorHAnsi" w:cstheme="minorHAnsi"/>
                <w:sz w:val="18"/>
                <w:szCs w:val="18"/>
              </w:rPr>
            </w:pPr>
          </w:p>
          <w:p w14:paraId="0A2D3FF6" w14:textId="04FB883A" w:rsidR="001560B8" w:rsidRDefault="001560B8" w:rsidP="2257E9E8">
            <w:pPr>
              <w:rPr>
                <w:rFonts w:asciiTheme="minorHAnsi" w:hAnsiTheme="minorHAnsi" w:cstheme="minorHAnsi"/>
                <w:sz w:val="18"/>
                <w:szCs w:val="18"/>
              </w:rPr>
            </w:pPr>
          </w:p>
          <w:p w14:paraId="40A5D3F7" w14:textId="34C17BBB" w:rsidR="001560B8" w:rsidRDefault="001560B8" w:rsidP="2257E9E8">
            <w:pPr>
              <w:rPr>
                <w:rFonts w:asciiTheme="minorHAnsi" w:hAnsiTheme="minorHAnsi" w:cstheme="minorHAnsi"/>
                <w:sz w:val="18"/>
                <w:szCs w:val="18"/>
              </w:rPr>
            </w:pPr>
          </w:p>
          <w:p w14:paraId="7DB475F8" w14:textId="63BB6CB0" w:rsidR="001560B8" w:rsidRDefault="001560B8" w:rsidP="2257E9E8">
            <w:pPr>
              <w:rPr>
                <w:rFonts w:asciiTheme="minorHAnsi" w:hAnsiTheme="minorHAnsi" w:cstheme="minorHAnsi"/>
                <w:sz w:val="18"/>
                <w:szCs w:val="18"/>
              </w:rPr>
            </w:pPr>
          </w:p>
          <w:p w14:paraId="28457A20" w14:textId="77777777" w:rsidR="00684C38" w:rsidRDefault="00684C38" w:rsidP="2257E9E8">
            <w:pPr>
              <w:rPr>
                <w:rFonts w:asciiTheme="minorHAnsi" w:hAnsiTheme="minorHAnsi" w:cstheme="minorHAnsi"/>
                <w:sz w:val="18"/>
                <w:szCs w:val="18"/>
              </w:rPr>
            </w:pPr>
          </w:p>
          <w:p w14:paraId="24AFEA9A" w14:textId="0BC7E23A" w:rsidR="001560B8" w:rsidRDefault="001560B8" w:rsidP="2257E9E8">
            <w:pPr>
              <w:rPr>
                <w:rFonts w:asciiTheme="minorHAnsi" w:hAnsiTheme="minorHAnsi" w:cstheme="minorHAnsi"/>
                <w:sz w:val="18"/>
                <w:szCs w:val="18"/>
              </w:rPr>
            </w:pPr>
          </w:p>
          <w:p w14:paraId="0E3E7B1A" w14:textId="1FED0A93" w:rsidR="001560B8" w:rsidRDefault="001560B8" w:rsidP="2257E9E8">
            <w:pPr>
              <w:rPr>
                <w:rFonts w:asciiTheme="minorHAnsi" w:hAnsiTheme="minorHAnsi" w:cstheme="minorHAnsi"/>
                <w:sz w:val="18"/>
                <w:szCs w:val="18"/>
              </w:rPr>
            </w:pPr>
            <w:r>
              <w:rPr>
                <w:rFonts w:asciiTheme="minorHAnsi" w:hAnsiTheme="minorHAnsi" w:cstheme="minorHAnsi"/>
                <w:sz w:val="18"/>
                <w:szCs w:val="18"/>
              </w:rPr>
              <w:t xml:space="preserve">Increase children’s understanding of </w:t>
            </w:r>
            <w:r w:rsidR="00684C38">
              <w:rPr>
                <w:rFonts w:asciiTheme="minorHAnsi" w:hAnsiTheme="minorHAnsi" w:cstheme="minorHAnsi"/>
                <w:sz w:val="18"/>
                <w:szCs w:val="18"/>
              </w:rPr>
              <w:t xml:space="preserve">their </w:t>
            </w:r>
            <w:proofErr w:type="gramStart"/>
            <w:r w:rsidR="00684C38">
              <w:rPr>
                <w:rFonts w:asciiTheme="minorHAnsi" w:hAnsiTheme="minorHAnsi" w:cstheme="minorHAnsi"/>
                <w:sz w:val="18"/>
                <w:szCs w:val="18"/>
              </w:rPr>
              <w:t>rights  and</w:t>
            </w:r>
            <w:proofErr w:type="gramEnd"/>
            <w:r w:rsidR="00684C38">
              <w:rPr>
                <w:rFonts w:asciiTheme="minorHAnsi" w:hAnsiTheme="minorHAnsi" w:cstheme="minorHAnsi"/>
                <w:sz w:val="18"/>
                <w:szCs w:val="18"/>
              </w:rPr>
              <w:t xml:space="preserve"> how the impact on</w:t>
            </w:r>
            <w:r>
              <w:rPr>
                <w:rFonts w:asciiTheme="minorHAnsi" w:hAnsiTheme="minorHAnsi" w:cstheme="minorHAnsi"/>
                <w:sz w:val="18"/>
                <w:szCs w:val="18"/>
              </w:rPr>
              <w:t xml:space="preserve"> their life. </w:t>
            </w:r>
          </w:p>
          <w:p w14:paraId="6BDD8687" w14:textId="2C7ECC1A" w:rsidR="001560B8" w:rsidRDefault="001560B8" w:rsidP="2257E9E8">
            <w:pPr>
              <w:rPr>
                <w:rFonts w:asciiTheme="minorHAnsi" w:hAnsiTheme="minorHAnsi" w:cstheme="minorHAnsi"/>
                <w:sz w:val="18"/>
                <w:szCs w:val="18"/>
              </w:rPr>
            </w:pPr>
          </w:p>
          <w:p w14:paraId="1768BA05" w14:textId="09DB2C40" w:rsidR="001560B8" w:rsidRDefault="001560B8" w:rsidP="2257E9E8">
            <w:pPr>
              <w:rPr>
                <w:rFonts w:asciiTheme="minorHAnsi" w:hAnsiTheme="minorHAnsi" w:cstheme="minorHAnsi"/>
                <w:sz w:val="18"/>
                <w:szCs w:val="18"/>
              </w:rPr>
            </w:pPr>
          </w:p>
          <w:p w14:paraId="383D52B7" w14:textId="77777777" w:rsidR="00684C38" w:rsidRDefault="00684C38" w:rsidP="2257E9E8">
            <w:pPr>
              <w:rPr>
                <w:rFonts w:asciiTheme="minorHAnsi" w:hAnsiTheme="minorHAnsi" w:cstheme="minorHAnsi"/>
                <w:sz w:val="18"/>
                <w:szCs w:val="18"/>
              </w:rPr>
            </w:pPr>
          </w:p>
          <w:p w14:paraId="1EF967E6" w14:textId="11F91B87" w:rsidR="002D4CA6" w:rsidRDefault="002D4CA6" w:rsidP="2257E9E8">
            <w:pPr>
              <w:rPr>
                <w:rFonts w:asciiTheme="minorHAnsi" w:hAnsiTheme="minorHAnsi" w:cstheme="minorHAnsi"/>
                <w:sz w:val="18"/>
                <w:szCs w:val="18"/>
              </w:rPr>
            </w:pPr>
            <w:r>
              <w:rPr>
                <w:rFonts w:asciiTheme="minorHAnsi" w:hAnsiTheme="minorHAnsi" w:cstheme="minorHAnsi"/>
                <w:sz w:val="18"/>
                <w:szCs w:val="18"/>
              </w:rPr>
              <w:t xml:space="preserve">Children to be involved in wider life of school and to recognise achievement / discover new talents </w:t>
            </w:r>
            <w:proofErr w:type="spellStart"/>
            <w:r>
              <w:rPr>
                <w:rFonts w:asciiTheme="minorHAnsi" w:hAnsiTheme="minorHAnsi" w:cstheme="minorHAnsi"/>
                <w:sz w:val="18"/>
                <w:szCs w:val="18"/>
              </w:rPr>
              <w:t>outwith</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CfE</w:t>
            </w:r>
            <w:proofErr w:type="spellEnd"/>
            <w:r>
              <w:rPr>
                <w:rFonts w:asciiTheme="minorHAnsi" w:hAnsiTheme="minorHAnsi" w:cstheme="minorHAnsi"/>
                <w:sz w:val="18"/>
                <w:szCs w:val="18"/>
              </w:rPr>
              <w:t xml:space="preserve"> curriculum.</w:t>
            </w:r>
          </w:p>
          <w:p w14:paraId="1CA1C8C3" w14:textId="059F9598" w:rsidR="00FC6905" w:rsidRDefault="00FC6905" w:rsidP="2257E9E8">
            <w:pPr>
              <w:rPr>
                <w:rFonts w:asciiTheme="minorHAnsi" w:hAnsiTheme="minorHAnsi" w:cstheme="minorHAnsi"/>
                <w:sz w:val="18"/>
                <w:szCs w:val="18"/>
              </w:rPr>
            </w:pPr>
          </w:p>
          <w:p w14:paraId="38613435" w14:textId="518A1025" w:rsidR="00EB2509" w:rsidRPr="00502820" w:rsidRDefault="00FC6905" w:rsidP="2257E9E8">
            <w:pPr>
              <w:rPr>
                <w:rFonts w:asciiTheme="minorHAnsi" w:hAnsiTheme="minorHAnsi" w:cstheme="minorHAnsi"/>
                <w:sz w:val="18"/>
                <w:szCs w:val="18"/>
              </w:rPr>
            </w:pPr>
            <w:r>
              <w:rPr>
                <w:rFonts w:asciiTheme="minorHAnsi" w:hAnsiTheme="minorHAnsi" w:cstheme="minorHAnsi"/>
                <w:sz w:val="18"/>
                <w:szCs w:val="18"/>
              </w:rPr>
              <w:t>Increased family based activities and physical parental presence within school.</w:t>
            </w:r>
          </w:p>
        </w:tc>
      </w:tr>
    </w:tbl>
    <w:p w14:paraId="52F47D57" w14:textId="08794E3F" w:rsidR="00517223" w:rsidRDefault="00517223"/>
    <w:p w14:paraId="30BB7FFC" w14:textId="2429A9C2" w:rsidR="00517223" w:rsidRDefault="00517223"/>
    <w:p w14:paraId="55B2D293" w14:textId="268F0426" w:rsidR="00AD301B" w:rsidRDefault="00AD301B"/>
    <w:p w14:paraId="23E2F54E" w14:textId="77777777" w:rsidR="00AD301B" w:rsidRDefault="00AD301B"/>
    <w:tbl>
      <w:tblPr>
        <w:tblStyle w:val="TableGrid"/>
        <w:tblpPr w:leftFromText="180" w:rightFromText="180" w:vertAnchor="text" w:tblpY="1"/>
        <w:tblOverlap w:val="never"/>
        <w:tblW w:w="0" w:type="auto"/>
        <w:tblLook w:val="04A0" w:firstRow="1" w:lastRow="0" w:firstColumn="1" w:lastColumn="0" w:noHBand="0" w:noVBand="1"/>
      </w:tblPr>
      <w:tblGrid>
        <w:gridCol w:w="3397"/>
        <w:gridCol w:w="3261"/>
        <w:gridCol w:w="3260"/>
        <w:gridCol w:w="2977"/>
        <w:gridCol w:w="2977"/>
      </w:tblGrid>
      <w:tr w:rsidR="000D62A2" w14:paraId="01F8C797" w14:textId="77777777" w:rsidTr="6086195E">
        <w:trPr>
          <w:trHeight w:val="1341"/>
        </w:trPr>
        <w:tc>
          <w:tcPr>
            <w:tcW w:w="15872" w:type="dxa"/>
            <w:gridSpan w:val="5"/>
            <w:shd w:val="clear" w:color="auto" w:fill="E5DFEC" w:themeFill="accent4" w:themeFillTint="33"/>
          </w:tcPr>
          <w:p w14:paraId="23F9838F" w14:textId="77777777" w:rsidR="000D62A2" w:rsidRPr="008451F4" w:rsidRDefault="000D62A2" w:rsidP="00F95319">
            <w:pPr>
              <w:ind w:right="-87"/>
              <w:rPr>
                <w:b/>
                <w:bCs/>
              </w:rPr>
            </w:pPr>
            <w:r>
              <w:rPr>
                <w:b/>
                <w:bCs/>
                <w:noProof/>
                <w:lang w:eastAsia="en-GB"/>
              </w:rPr>
              <w:drawing>
                <wp:anchor distT="0" distB="0" distL="114300" distR="114300" simplePos="0" relativeHeight="251658243" behindDoc="0" locked="0" layoutInCell="1" allowOverlap="1" wp14:anchorId="736FC376" wp14:editId="5742BC3B">
                  <wp:simplePos x="0" y="0"/>
                  <wp:positionH relativeFrom="column">
                    <wp:posOffset>76444</wp:posOffset>
                  </wp:positionH>
                  <wp:positionV relativeFrom="paragraph">
                    <wp:posOffset>107364</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448B24A2" w14:textId="77777777" w:rsidR="000D62A2" w:rsidRDefault="000D62A2" w:rsidP="000D62A2">
            <w:pPr>
              <w:pStyle w:val="NoSpacing"/>
              <w:ind w:left="2439" w:right="-87"/>
              <w:jc w:val="center"/>
              <w:rPr>
                <w:rFonts w:ascii="Arial" w:hAnsi="Arial" w:cs="Arial"/>
                <w:b/>
                <w:sz w:val="30"/>
                <w:szCs w:val="30"/>
              </w:rPr>
            </w:pPr>
          </w:p>
          <w:p w14:paraId="3638C0CF" w14:textId="1A081E9D" w:rsidR="000D62A2" w:rsidRDefault="000D62A2" w:rsidP="000D62A2">
            <w:pPr>
              <w:pStyle w:val="NoSpacing"/>
              <w:ind w:left="2439" w:right="-87"/>
              <w:jc w:val="center"/>
              <w:rPr>
                <w:rFonts w:ascii="Arial" w:hAnsi="Arial" w:cs="Arial"/>
                <w:b/>
                <w:sz w:val="30"/>
                <w:szCs w:val="30"/>
              </w:rPr>
            </w:pPr>
            <w:r w:rsidRPr="00DD03C7">
              <w:rPr>
                <w:rFonts w:ascii="Arial" w:hAnsi="Arial" w:cs="Arial"/>
                <w:b/>
                <w:sz w:val="30"/>
                <w:szCs w:val="30"/>
              </w:rPr>
              <w:t xml:space="preserve">Improvement Priority </w:t>
            </w:r>
            <w:r>
              <w:rPr>
                <w:rFonts w:ascii="Arial" w:hAnsi="Arial" w:cs="Arial"/>
                <w:b/>
                <w:sz w:val="30"/>
                <w:szCs w:val="30"/>
              </w:rPr>
              <w:t>3</w:t>
            </w:r>
            <w:r w:rsidRPr="00DD03C7">
              <w:rPr>
                <w:rFonts w:ascii="Arial" w:hAnsi="Arial" w:cs="Arial"/>
                <w:b/>
                <w:sz w:val="30"/>
                <w:szCs w:val="30"/>
              </w:rPr>
              <w:t xml:space="preserve"> -   P</w:t>
            </w:r>
            <w:r>
              <w:rPr>
                <w:rFonts w:ascii="Arial" w:hAnsi="Arial" w:cs="Arial"/>
                <w:b/>
                <w:sz w:val="30"/>
                <w:szCs w:val="30"/>
              </w:rPr>
              <w:t>lanning for Equity</w:t>
            </w:r>
          </w:p>
          <w:p w14:paraId="55ACD2E6" w14:textId="06906E2D" w:rsidR="00FF205E" w:rsidRDefault="00FF205E" w:rsidP="000D62A2">
            <w:pPr>
              <w:pStyle w:val="NoSpacing"/>
              <w:ind w:left="2439" w:right="-87"/>
              <w:jc w:val="center"/>
              <w:rPr>
                <w:rFonts w:ascii="Arial" w:hAnsi="Arial" w:cs="Arial"/>
                <w:b/>
                <w:sz w:val="30"/>
                <w:szCs w:val="30"/>
              </w:rPr>
            </w:pPr>
          </w:p>
          <w:p w14:paraId="33DEB5FF" w14:textId="77777777" w:rsidR="000D62A2" w:rsidRDefault="000D62A2" w:rsidP="006837C5">
            <w:pPr>
              <w:rPr>
                <w:rFonts w:ascii="Arial" w:eastAsia="Arial Unicode MS" w:hAnsi="Arial" w:cs="Arial"/>
                <w:b/>
                <w:bCs/>
              </w:rPr>
            </w:pPr>
          </w:p>
        </w:tc>
      </w:tr>
      <w:tr w:rsidR="000D62A2" w14:paraId="01BA16B8" w14:textId="77777777" w:rsidTr="6086195E">
        <w:tc>
          <w:tcPr>
            <w:tcW w:w="3397" w:type="dxa"/>
            <w:shd w:val="clear" w:color="auto" w:fill="B2A1C7" w:themeFill="accent4" w:themeFillTint="99"/>
          </w:tcPr>
          <w:p w14:paraId="400D9810" w14:textId="77777777" w:rsidR="000D62A2" w:rsidRPr="0049050D" w:rsidRDefault="000D62A2" w:rsidP="00F95319">
            <w:pPr>
              <w:rPr>
                <w:rFonts w:ascii="Arial" w:hAnsi="Arial" w:cs="Arial"/>
                <w:color w:val="FFFFFF" w:themeColor="background1"/>
                <w:sz w:val="22"/>
                <w:szCs w:val="22"/>
              </w:rPr>
            </w:pPr>
          </w:p>
          <w:p w14:paraId="069882B9" w14:textId="77777777" w:rsidR="000D62A2" w:rsidRPr="0049050D" w:rsidRDefault="000D62A2" w:rsidP="000D62A2">
            <w:pPr>
              <w:jc w:val="center"/>
              <w:rPr>
                <w:rFonts w:ascii="Arial" w:hAnsi="Arial" w:cs="Arial"/>
                <w:b/>
                <w:bCs/>
                <w:color w:val="FFFFFF" w:themeColor="background1"/>
                <w:sz w:val="22"/>
                <w:szCs w:val="22"/>
              </w:rPr>
            </w:pPr>
            <w:r w:rsidRPr="0049050D">
              <w:rPr>
                <w:rFonts w:ascii="Arial" w:hAnsi="Arial" w:cs="Arial"/>
                <w:b/>
                <w:bCs/>
                <w:color w:val="FFFFFF" w:themeColor="background1"/>
                <w:sz w:val="22"/>
                <w:szCs w:val="22"/>
              </w:rPr>
              <w:t>Quality Indicator</w:t>
            </w:r>
          </w:p>
          <w:p w14:paraId="23DBAC01" w14:textId="77777777" w:rsidR="000D62A2" w:rsidRPr="0049050D" w:rsidRDefault="000D62A2" w:rsidP="000D62A2">
            <w:pPr>
              <w:rPr>
                <w:rFonts w:ascii="Arial" w:hAnsi="Arial" w:cs="Arial"/>
                <w:b/>
                <w:bCs/>
                <w:color w:val="FFFFFF" w:themeColor="background1"/>
                <w:sz w:val="18"/>
                <w:szCs w:val="18"/>
              </w:rPr>
            </w:pPr>
          </w:p>
          <w:p w14:paraId="11CB1A09" w14:textId="77777777" w:rsidR="008A2DC1" w:rsidRPr="0049050D" w:rsidRDefault="008A2DC1"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1.3 Leadership of Change</w:t>
            </w:r>
          </w:p>
          <w:p w14:paraId="58B4B487" w14:textId="77777777" w:rsidR="008A2DC1" w:rsidRPr="0049050D" w:rsidRDefault="008A2DC1" w:rsidP="000D62A2">
            <w:pPr>
              <w:pStyle w:val="NoSpacing"/>
              <w:rPr>
                <w:rFonts w:ascii="Arial" w:hAnsi="Arial" w:cs="Arial"/>
                <w:color w:val="FFFFFF" w:themeColor="background1"/>
                <w:sz w:val="18"/>
                <w:szCs w:val="18"/>
              </w:rPr>
            </w:pPr>
          </w:p>
          <w:p w14:paraId="3ECE344F" w14:textId="03D941AF" w:rsidR="00EC7120" w:rsidRPr="0049050D" w:rsidRDefault="00EC7120"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 xml:space="preserve">1.5 Management of Resources to </w:t>
            </w:r>
            <w:r w:rsidR="00F55BB2" w:rsidRPr="0049050D">
              <w:rPr>
                <w:rFonts w:ascii="Arial" w:hAnsi="Arial" w:cs="Arial"/>
                <w:color w:val="FFFFFF" w:themeColor="background1"/>
                <w:sz w:val="18"/>
                <w:szCs w:val="18"/>
              </w:rPr>
              <w:t>P</w:t>
            </w:r>
            <w:r w:rsidRPr="0049050D">
              <w:rPr>
                <w:rFonts w:ascii="Arial" w:hAnsi="Arial" w:cs="Arial"/>
                <w:color w:val="FFFFFF" w:themeColor="background1"/>
                <w:sz w:val="18"/>
                <w:szCs w:val="18"/>
              </w:rPr>
              <w:t xml:space="preserve">romote </w:t>
            </w:r>
            <w:r w:rsidR="00F55BB2" w:rsidRPr="0049050D">
              <w:rPr>
                <w:rFonts w:ascii="Arial" w:hAnsi="Arial" w:cs="Arial"/>
                <w:color w:val="FFFFFF" w:themeColor="background1"/>
                <w:sz w:val="18"/>
                <w:szCs w:val="18"/>
              </w:rPr>
              <w:t>Equity</w:t>
            </w:r>
          </w:p>
          <w:p w14:paraId="2A28586E" w14:textId="77777777" w:rsidR="00F55BB2" w:rsidRPr="0049050D" w:rsidRDefault="00F55BB2" w:rsidP="000D62A2">
            <w:pPr>
              <w:pStyle w:val="NoSpacing"/>
              <w:rPr>
                <w:rFonts w:ascii="Arial" w:hAnsi="Arial" w:cs="Arial"/>
                <w:color w:val="FFFFFF" w:themeColor="background1"/>
                <w:sz w:val="18"/>
                <w:szCs w:val="18"/>
              </w:rPr>
            </w:pPr>
          </w:p>
          <w:p w14:paraId="3D627010" w14:textId="77777777" w:rsidR="000D62A2" w:rsidRPr="0049050D" w:rsidRDefault="000D62A2"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2.4 Personalised Support</w:t>
            </w:r>
          </w:p>
          <w:p w14:paraId="69B47E2D" w14:textId="77777777" w:rsidR="001D1A00" w:rsidRPr="0049050D" w:rsidRDefault="001D1A00" w:rsidP="000D62A2">
            <w:pPr>
              <w:pStyle w:val="NoSpacing"/>
              <w:rPr>
                <w:rFonts w:ascii="Arial" w:hAnsi="Arial" w:cs="Arial"/>
                <w:color w:val="FFFFFF" w:themeColor="background1"/>
                <w:sz w:val="18"/>
                <w:szCs w:val="18"/>
              </w:rPr>
            </w:pPr>
          </w:p>
          <w:p w14:paraId="217B51D1" w14:textId="326B1B89" w:rsidR="001D1A00" w:rsidRPr="0049050D" w:rsidRDefault="001D1A00"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2.5 Family Learning</w:t>
            </w:r>
          </w:p>
          <w:p w14:paraId="2C6C5760" w14:textId="77777777" w:rsidR="000D62A2" w:rsidRPr="0049050D" w:rsidRDefault="000D62A2" w:rsidP="000D62A2">
            <w:pPr>
              <w:pStyle w:val="NoSpacing"/>
              <w:rPr>
                <w:rFonts w:ascii="Arial" w:hAnsi="Arial" w:cs="Arial"/>
                <w:color w:val="FFFFFF" w:themeColor="background1"/>
                <w:sz w:val="18"/>
                <w:szCs w:val="18"/>
              </w:rPr>
            </w:pPr>
          </w:p>
          <w:p w14:paraId="5360CA4D" w14:textId="77777777" w:rsidR="000D62A2" w:rsidRPr="0049050D" w:rsidRDefault="000D62A2"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3.1 Ensuring wellbeing, equality and inclusion</w:t>
            </w:r>
          </w:p>
          <w:p w14:paraId="0118750E" w14:textId="77777777" w:rsidR="000D62A2" w:rsidRPr="0049050D" w:rsidRDefault="000D62A2" w:rsidP="000D62A2">
            <w:pPr>
              <w:pStyle w:val="NoSpacing"/>
              <w:rPr>
                <w:rFonts w:ascii="Arial" w:hAnsi="Arial" w:cs="Arial"/>
                <w:color w:val="FFFFFF" w:themeColor="background1"/>
                <w:sz w:val="18"/>
                <w:szCs w:val="18"/>
              </w:rPr>
            </w:pPr>
          </w:p>
          <w:p w14:paraId="224F452C" w14:textId="77777777" w:rsidR="000D62A2" w:rsidRPr="0049050D" w:rsidRDefault="000D62A2"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3.2 Raising Attainment and Achievement</w:t>
            </w:r>
          </w:p>
          <w:p w14:paraId="2E57F2A1" w14:textId="037655A1" w:rsidR="000D62A2" w:rsidRPr="00077D3E" w:rsidRDefault="000D62A2" w:rsidP="008A2DC1">
            <w:pPr>
              <w:pStyle w:val="ListParagraph"/>
              <w:ind w:left="454"/>
              <w:rPr>
                <w:rFonts w:ascii="Arial" w:hAnsi="Arial" w:cs="Arial"/>
                <w:b/>
                <w:bCs/>
                <w:color w:val="FFFFFF" w:themeColor="background1"/>
                <w:sz w:val="18"/>
                <w:szCs w:val="18"/>
              </w:rPr>
            </w:pPr>
          </w:p>
        </w:tc>
        <w:tc>
          <w:tcPr>
            <w:tcW w:w="3261" w:type="dxa"/>
            <w:shd w:val="clear" w:color="auto" w:fill="B2A1C7" w:themeFill="accent4" w:themeFillTint="99"/>
          </w:tcPr>
          <w:p w14:paraId="7F03D184" w14:textId="77777777" w:rsidR="000D62A2" w:rsidRPr="006E299D" w:rsidRDefault="000D62A2" w:rsidP="00F95319">
            <w:pPr>
              <w:jc w:val="center"/>
              <w:rPr>
                <w:rFonts w:ascii="Arial" w:hAnsi="Arial" w:cs="Arial"/>
                <w:color w:val="FFFFFF" w:themeColor="background1"/>
              </w:rPr>
            </w:pPr>
          </w:p>
          <w:p w14:paraId="5089BCA6" w14:textId="77777777" w:rsidR="000D62A2" w:rsidRPr="004326E3" w:rsidRDefault="000D62A2" w:rsidP="00F95319">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4F170458" w14:textId="77777777" w:rsidR="000D62A2" w:rsidRDefault="000D62A2" w:rsidP="00F95319">
            <w:pPr>
              <w:jc w:val="center"/>
              <w:rPr>
                <w:rFonts w:ascii="Arial" w:hAnsi="Arial" w:cs="Arial"/>
                <w:color w:val="FFFFFF" w:themeColor="background1"/>
              </w:rPr>
            </w:pPr>
          </w:p>
          <w:p w14:paraId="410E8E38" w14:textId="77777777" w:rsidR="000D62A2" w:rsidRPr="00FE2DDA" w:rsidRDefault="000D62A2" w:rsidP="00F95319">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6672C38C" w14:textId="77777777" w:rsidR="000D62A2" w:rsidRDefault="000D62A2" w:rsidP="00F95319">
            <w:pPr>
              <w:rPr>
                <w:rFonts w:ascii="Arial" w:hAnsi="Arial" w:cs="Arial"/>
                <w:color w:val="FFFFFF" w:themeColor="background1"/>
              </w:rPr>
            </w:pPr>
          </w:p>
          <w:p w14:paraId="5BC4BD74" w14:textId="77777777" w:rsidR="000D62A2" w:rsidRPr="006E299D" w:rsidRDefault="000D62A2" w:rsidP="00F95319">
            <w:pPr>
              <w:rPr>
                <w:rFonts w:ascii="Arial" w:hAnsi="Arial" w:cs="Arial"/>
                <w:color w:val="FFFFFF" w:themeColor="background1"/>
              </w:rPr>
            </w:pPr>
          </w:p>
        </w:tc>
        <w:tc>
          <w:tcPr>
            <w:tcW w:w="3260" w:type="dxa"/>
            <w:shd w:val="clear" w:color="auto" w:fill="B2A1C7" w:themeFill="accent4" w:themeFillTint="99"/>
          </w:tcPr>
          <w:p w14:paraId="25A5050D" w14:textId="77777777" w:rsidR="000D62A2" w:rsidRPr="006E299D" w:rsidRDefault="000D62A2" w:rsidP="00F95319">
            <w:pPr>
              <w:jc w:val="center"/>
              <w:rPr>
                <w:rFonts w:ascii="Arial" w:hAnsi="Arial" w:cs="Arial"/>
                <w:color w:val="FFFFFF" w:themeColor="background1"/>
              </w:rPr>
            </w:pPr>
          </w:p>
          <w:p w14:paraId="46BF8B81" w14:textId="2B70EFD4" w:rsidR="000D62A2" w:rsidRDefault="08ECFF18" w:rsidP="00F95319">
            <w:pPr>
              <w:jc w:val="center"/>
              <w:rPr>
                <w:rFonts w:ascii="Arial" w:hAnsi="Arial" w:cs="Arial"/>
                <w:b/>
                <w:bCs/>
                <w:color w:val="FFFFFF" w:themeColor="background1"/>
              </w:rPr>
            </w:pPr>
            <w:r w:rsidRPr="4B446859">
              <w:rPr>
                <w:rFonts w:ascii="Arial" w:hAnsi="Arial" w:cs="Arial"/>
                <w:b/>
                <w:bCs/>
                <w:color w:val="FFFFFF" w:themeColor="background1"/>
              </w:rPr>
              <w:t xml:space="preserve">School </w:t>
            </w:r>
            <w:r w:rsidR="000D62A2">
              <w:rPr>
                <w:rFonts w:ascii="Arial" w:hAnsi="Arial" w:cs="Arial"/>
                <w:b/>
                <w:bCs/>
                <w:color w:val="FFFFFF" w:themeColor="background1"/>
              </w:rPr>
              <w:t>Rationale</w:t>
            </w:r>
          </w:p>
          <w:p w14:paraId="3D57AE27" w14:textId="77777777" w:rsidR="000D62A2" w:rsidRDefault="000D62A2" w:rsidP="00F95319">
            <w:pPr>
              <w:jc w:val="center"/>
              <w:rPr>
                <w:rFonts w:ascii="Arial" w:hAnsi="Arial" w:cs="Arial"/>
                <w:color w:val="FFFFFF" w:themeColor="background1"/>
                <w:sz w:val="22"/>
                <w:szCs w:val="22"/>
              </w:rPr>
            </w:pPr>
          </w:p>
          <w:p w14:paraId="67C0E349" w14:textId="77777777" w:rsidR="000D62A2" w:rsidRDefault="000D62A2" w:rsidP="00F95319">
            <w:pPr>
              <w:jc w:val="center"/>
              <w:rPr>
                <w:rFonts w:ascii="Arial" w:hAnsi="Arial" w:cs="Arial"/>
                <w:color w:val="FFFFFF" w:themeColor="background1"/>
                <w:sz w:val="22"/>
                <w:szCs w:val="22"/>
              </w:rPr>
            </w:pPr>
          </w:p>
          <w:p w14:paraId="743C30E7" w14:textId="09CA066C" w:rsidR="000D62A2" w:rsidRPr="00FE2DDA" w:rsidRDefault="56EF6473" w:rsidP="2257E9E8">
            <w:pPr>
              <w:jc w:val="center"/>
              <w:rPr>
                <w:rFonts w:ascii="Arial" w:hAnsi="Arial" w:cs="Arial"/>
                <w:color w:val="FFFFFF" w:themeColor="background1"/>
                <w:sz w:val="22"/>
                <w:szCs w:val="22"/>
              </w:rPr>
            </w:pPr>
            <w:r w:rsidRPr="2257E9E8">
              <w:rPr>
                <w:rFonts w:ascii="Arial" w:hAnsi="Arial" w:cs="Arial"/>
                <w:color w:val="FFFFFF" w:themeColor="background1"/>
                <w:sz w:val="22"/>
                <w:szCs w:val="22"/>
              </w:rPr>
              <w:t>This section should outline why you have chosen to focus on this school improvement area. Draw on your self-evaluation evidence from your S&amp;Q to complete this section.</w:t>
            </w:r>
          </w:p>
          <w:p w14:paraId="6DDC4E8B" w14:textId="2C627EA6" w:rsidR="000D62A2" w:rsidRPr="00FE2DDA" w:rsidRDefault="000D62A2" w:rsidP="2257E9E8">
            <w:pPr>
              <w:jc w:val="center"/>
              <w:rPr>
                <w:rFonts w:ascii="Arial" w:hAnsi="Arial" w:cs="Arial"/>
                <w:color w:val="FFFFFF" w:themeColor="background1"/>
                <w:sz w:val="22"/>
                <w:szCs w:val="22"/>
              </w:rPr>
            </w:pPr>
          </w:p>
        </w:tc>
        <w:tc>
          <w:tcPr>
            <w:tcW w:w="2977" w:type="dxa"/>
            <w:shd w:val="clear" w:color="auto" w:fill="B2A1C7" w:themeFill="accent4" w:themeFillTint="99"/>
          </w:tcPr>
          <w:p w14:paraId="37BE2155" w14:textId="77777777" w:rsidR="000D62A2" w:rsidRDefault="000D62A2" w:rsidP="00F95319">
            <w:pPr>
              <w:jc w:val="center"/>
              <w:rPr>
                <w:rFonts w:ascii="Arial" w:hAnsi="Arial" w:cs="Arial"/>
                <w:color w:val="FFFFFF" w:themeColor="background1"/>
              </w:rPr>
            </w:pPr>
          </w:p>
          <w:p w14:paraId="14119705" w14:textId="77777777" w:rsidR="000D62A2" w:rsidRDefault="000D62A2" w:rsidP="00F95319">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01DB45D4" w14:textId="335F17A2" w:rsidR="000D62A2" w:rsidRPr="004326E3" w:rsidRDefault="000D62A2" w:rsidP="2257E9E8">
            <w:pPr>
              <w:jc w:val="center"/>
              <w:rPr>
                <w:rFonts w:ascii="Arial" w:hAnsi="Arial" w:cs="Arial"/>
                <w:b/>
                <w:bCs/>
                <w:color w:val="FFFFFF" w:themeColor="background1"/>
                <w:sz w:val="22"/>
                <w:szCs w:val="22"/>
              </w:rPr>
            </w:pPr>
            <w:r w:rsidRPr="2257E9E8">
              <w:rPr>
                <w:rFonts w:ascii="Arial" w:hAnsi="Arial" w:cs="Arial"/>
                <w:b/>
                <w:bCs/>
                <w:color w:val="FFFFFF" w:themeColor="background1"/>
                <w:sz w:val="22"/>
                <w:szCs w:val="22"/>
              </w:rPr>
              <w:t>(</w:t>
            </w:r>
            <w:r w:rsidR="762116A7" w:rsidRPr="2257E9E8">
              <w:rPr>
                <w:rFonts w:ascii="Arial" w:hAnsi="Arial" w:cs="Arial"/>
                <w:b/>
                <w:bCs/>
                <w:color w:val="FFFFFF" w:themeColor="background1"/>
                <w:sz w:val="22"/>
                <w:szCs w:val="22"/>
              </w:rPr>
              <w:t>Action Plan</w:t>
            </w:r>
            <w:r w:rsidRPr="2257E9E8">
              <w:rPr>
                <w:rFonts w:ascii="Arial" w:hAnsi="Arial" w:cs="Arial"/>
                <w:b/>
                <w:bCs/>
                <w:color w:val="FFFFFF" w:themeColor="background1"/>
                <w:sz w:val="22"/>
                <w:szCs w:val="22"/>
              </w:rPr>
              <w:t xml:space="preserve">) </w:t>
            </w:r>
          </w:p>
          <w:p w14:paraId="54129388" w14:textId="77777777" w:rsidR="000D62A2" w:rsidRDefault="000D62A2" w:rsidP="00F95319">
            <w:pPr>
              <w:jc w:val="center"/>
              <w:rPr>
                <w:rFonts w:ascii="Arial" w:hAnsi="Arial" w:cs="Arial"/>
                <w:color w:val="FFFFFF" w:themeColor="background1"/>
              </w:rPr>
            </w:pPr>
          </w:p>
          <w:p w14:paraId="67B2A71E" w14:textId="77777777" w:rsidR="000D62A2" w:rsidRPr="006E299D" w:rsidRDefault="000D62A2" w:rsidP="00F95319">
            <w:pPr>
              <w:rPr>
                <w:rFonts w:ascii="Arial" w:hAnsi="Arial" w:cs="Arial"/>
                <w:color w:val="FFFFFF" w:themeColor="background1"/>
              </w:rPr>
            </w:pPr>
            <w:r w:rsidRPr="00FE2DDA">
              <w:rPr>
                <w:rFonts w:ascii="Arial" w:hAnsi="Arial" w:cs="Arial"/>
                <w:color w:val="FFFFFF" w:themeColor="background1"/>
                <w:sz w:val="22"/>
                <w:szCs w:val="22"/>
              </w:rPr>
              <w:t xml:space="preserve">This section </w:t>
            </w:r>
            <w:r>
              <w:rPr>
                <w:rFonts w:ascii="Arial" w:hAnsi="Arial" w:cs="Arial"/>
                <w:color w:val="FFFFFF" w:themeColor="background1"/>
                <w:sz w:val="22"/>
                <w:szCs w:val="22"/>
              </w:rPr>
              <w:t xml:space="preserve">should be a brief outline of what you intend to do. Consider who will be involved and when it will be achieved. </w:t>
            </w:r>
            <w:r w:rsidRPr="00FE2DDA">
              <w:rPr>
                <w:rFonts w:ascii="Arial" w:hAnsi="Arial" w:cs="Arial"/>
                <w:color w:val="FFFFFF" w:themeColor="background1"/>
                <w:sz w:val="22"/>
                <w:szCs w:val="22"/>
              </w:rPr>
              <w:t xml:space="preserve"> </w:t>
            </w:r>
          </w:p>
        </w:tc>
        <w:tc>
          <w:tcPr>
            <w:tcW w:w="2977" w:type="dxa"/>
            <w:shd w:val="clear" w:color="auto" w:fill="B2A1C7" w:themeFill="accent4" w:themeFillTint="99"/>
          </w:tcPr>
          <w:p w14:paraId="4BC20B28" w14:textId="77777777" w:rsidR="000D62A2" w:rsidRDefault="000D62A2" w:rsidP="00F95319">
            <w:pPr>
              <w:jc w:val="center"/>
              <w:rPr>
                <w:rFonts w:ascii="Arial" w:hAnsi="Arial" w:cs="Arial"/>
                <w:color w:val="FFFFFF" w:themeColor="background1"/>
              </w:rPr>
            </w:pPr>
          </w:p>
          <w:p w14:paraId="6E32CE87" w14:textId="77777777" w:rsidR="000D62A2" w:rsidRDefault="000D62A2" w:rsidP="00F95319">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Measures</w:t>
            </w:r>
          </w:p>
          <w:p w14:paraId="2E29F872" w14:textId="77777777" w:rsidR="000D62A2" w:rsidRDefault="000D62A2" w:rsidP="00F95319">
            <w:pPr>
              <w:rPr>
                <w:rFonts w:ascii="Arial" w:hAnsi="Arial" w:cs="Arial"/>
                <w:color w:val="FFFFFF" w:themeColor="background1"/>
              </w:rPr>
            </w:pPr>
          </w:p>
          <w:p w14:paraId="1B2CFA5E" w14:textId="55E5E86E" w:rsidR="000D62A2" w:rsidRPr="00FE2DDA" w:rsidRDefault="000D62A2" w:rsidP="00F95319">
            <w:pPr>
              <w:rPr>
                <w:rFonts w:ascii="Arial" w:hAnsi="Arial" w:cs="Arial"/>
                <w:color w:val="FFFFFF" w:themeColor="background1"/>
                <w:sz w:val="22"/>
                <w:szCs w:val="22"/>
              </w:rPr>
            </w:pPr>
            <w:r w:rsidRPr="2257E9E8">
              <w:rPr>
                <w:rFonts w:ascii="Arial" w:hAnsi="Arial" w:cs="Arial"/>
                <w:color w:val="FFFFFF" w:themeColor="background1"/>
                <w:sz w:val="22"/>
                <w:szCs w:val="22"/>
              </w:rPr>
              <w:t>This section outline</w:t>
            </w:r>
            <w:r w:rsidR="067DCCAD" w:rsidRPr="2257E9E8">
              <w:rPr>
                <w:rFonts w:ascii="Arial" w:hAnsi="Arial" w:cs="Arial"/>
                <w:color w:val="FFFFFF" w:themeColor="background1"/>
                <w:sz w:val="22"/>
                <w:szCs w:val="22"/>
              </w:rPr>
              <w:t>s</w:t>
            </w:r>
            <w:r w:rsidRPr="2257E9E8">
              <w:rPr>
                <w:rFonts w:ascii="Arial" w:hAnsi="Arial" w:cs="Arial"/>
                <w:color w:val="FFFFFF" w:themeColor="background1"/>
                <w:sz w:val="22"/>
                <w:szCs w:val="22"/>
              </w:rPr>
              <w:t xml:space="preserve"> what the </w:t>
            </w:r>
            <w:r w:rsidR="6682E32F" w:rsidRPr="2257E9E8">
              <w:rPr>
                <w:rFonts w:ascii="Arial" w:hAnsi="Arial" w:cs="Arial"/>
                <w:color w:val="FFFFFF" w:themeColor="background1"/>
                <w:sz w:val="22"/>
                <w:szCs w:val="22"/>
              </w:rPr>
              <w:t xml:space="preserve">desired </w:t>
            </w:r>
            <w:r w:rsidRPr="2257E9E8">
              <w:rPr>
                <w:rFonts w:ascii="Arial" w:hAnsi="Arial" w:cs="Arial"/>
                <w:color w:val="FFFFFF" w:themeColor="background1"/>
                <w:sz w:val="22"/>
                <w:szCs w:val="22"/>
              </w:rPr>
              <w:t xml:space="preserve">impact will be for our children and young people and how it will be measured. </w:t>
            </w:r>
          </w:p>
          <w:p w14:paraId="278DB088" w14:textId="77777777" w:rsidR="000D62A2" w:rsidRDefault="000D62A2" w:rsidP="00F95319">
            <w:pPr>
              <w:jc w:val="center"/>
              <w:rPr>
                <w:rFonts w:ascii="Arial" w:hAnsi="Arial" w:cs="Arial"/>
                <w:color w:val="FFFFFF" w:themeColor="background1"/>
              </w:rPr>
            </w:pPr>
          </w:p>
        </w:tc>
      </w:tr>
      <w:tr w:rsidR="00B94319" w14:paraId="06D93A83" w14:textId="77777777" w:rsidTr="6086195E">
        <w:tc>
          <w:tcPr>
            <w:tcW w:w="15872" w:type="dxa"/>
            <w:gridSpan w:val="5"/>
            <w:shd w:val="clear" w:color="auto" w:fill="B2A1C7" w:themeFill="accent4" w:themeFillTint="99"/>
          </w:tcPr>
          <w:p w14:paraId="1789ADBD" w14:textId="77777777" w:rsidR="00BD1BB9" w:rsidRDefault="00BD1BB9" w:rsidP="00280BB7">
            <w:pPr>
              <w:jc w:val="center"/>
              <w:rPr>
                <w:rFonts w:ascii="Arial" w:hAnsi="Arial" w:cs="Arial"/>
                <w:b/>
                <w:bCs/>
                <w:color w:val="FFFFFF" w:themeColor="background1"/>
                <w:sz w:val="22"/>
                <w:szCs w:val="22"/>
              </w:rPr>
            </w:pPr>
          </w:p>
          <w:p w14:paraId="68A71C43" w14:textId="77777777" w:rsidR="00B94319" w:rsidRDefault="00BD1BB9" w:rsidP="0049050D">
            <w:pPr>
              <w:jc w:val="center"/>
              <w:rPr>
                <w:rFonts w:ascii="Arial" w:hAnsi="Arial" w:cs="Arial"/>
                <w:b/>
                <w:bCs/>
                <w:color w:val="FFFFFF" w:themeColor="background1"/>
                <w:sz w:val="22"/>
                <w:szCs w:val="22"/>
              </w:rPr>
            </w:pPr>
            <w:r w:rsidRPr="00BD1BB9">
              <w:rPr>
                <w:rFonts w:ascii="Arial" w:hAnsi="Arial" w:cs="Arial"/>
                <w:b/>
                <w:bCs/>
                <w:color w:val="FFFFFF" w:themeColor="background1"/>
                <w:sz w:val="22"/>
                <w:szCs w:val="22"/>
              </w:rPr>
              <w:t>Closing the Poverty-related Attainment Gap</w:t>
            </w:r>
          </w:p>
          <w:p w14:paraId="5E2D31B8" w14:textId="2A506107" w:rsidR="0049050D" w:rsidRPr="0049050D" w:rsidRDefault="0049050D" w:rsidP="0049050D">
            <w:pPr>
              <w:jc w:val="center"/>
              <w:rPr>
                <w:rFonts w:ascii="Arial" w:hAnsi="Arial" w:cs="Arial"/>
                <w:b/>
                <w:bCs/>
                <w:color w:val="FFFFFF" w:themeColor="background1"/>
                <w:sz w:val="22"/>
                <w:szCs w:val="22"/>
              </w:rPr>
            </w:pPr>
          </w:p>
        </w:tc>
      </w:tr>
      <w:tr w:rsidR="000D62A2" w:rsidRPr="00163B33" w14:paraId="535C16B4" w14:textId="77777777" w:rsidTr="00FA713F">
        <w:trPr>
          <w:trHeight w:val="3961"/>
        </w:trPr>
        <w:tc>
          <w:tcPr>
            <w:tcW w:w="3397" w:type="dxa"/>
            <w:shd w:val="clear" w:color="auto" w:fill="E5DFEC" w:themeFill="accent4" w:themeFillTint="33"/>
          </w:tcPr>
          <w:p w14:paraId="5B0644FE" w14:textId="77777777" w:rsidR="000D62A2" w:rsidRPr="00CC03F3" w:rsidRDefault="000D62A2" w:rsidP="00F95319">
            <w:pPr>
              <w:rPr>
                <w:rFonts w:asciiTheme="minorHAnsi" w:hAnsiTheme="minorHAnsi" w:cstheme="minorHAnsi"/>
                <w:b/>
                <w:bCs/>
                <w:sz w:val="18"/>
                <w:szCs w:val="18"/>
              </w:rPr>
            </w:pPr>
          </w:p>
          <w:p w14:paraId="21F78AD4" w14:textId="77777777" w:rsidR="00402C5E" w:rsidRPr="00CC03F3" w:rsidRDefault="00402C5E" w:rsidP="00402C5E">
            <w:pPr>
              <w:rPr>
                <w:rFonts w:asciiTheme="minorHAnsi" w:hAnsiTheme="minorHAnsi" w:cstheme="minorHAnsi"/>
                <w:b/>
                <w:color w:val="7030A0"/>
                <w:sz w:val="22"/>
                <w:szCs w:val="22"/>
              </w:rPr>
            </w:pPr>
            <w:r w:rsidRPr="00CC03F3">
              <w:rPr>
                <w:rFonts w:asciiTheme="minorHAnsi" w:hAnsiTheme="minorHAnsi" w:cstheme="minorHAnsi"/>
                <w:b/>
                <w:color w:val="7030A0"/>
                <w:sz w:val="22"/>
                <w:szCs w:val="22"/>
              </w:rPr>
              <w:t>3.1 Ensuring, wellbeing, equality and inclusion</w:t>
            </w:r>
          </w:p>
          <w:p w14:paraId="4A2B6335" w14:textId="77777777" w:rsidR="0049050D" w:rsidRPr="00CC03F3" w:rsidRDefault="0049050D" w:rsidP="00402C5E">
            <w:pPr>
              <w:rPr>
                <w:rFonts w:asciiTheme="minorHAnsi" w:hAnsiTheme="minorHAnsi" w:cstheme="minorHAnsi"/>
                <w:b/>
                <w:sz w:val="18"/>
                <w:szCs w:val="18"/>
              </w:rPr>
            </w:pPr>
          </w:p>
          <w:p w14:paraId="30959B64" w14:textId="6DF4248F" w:rsidR="00402C5E" w:rsidRPr="00CC03F3" w:rsidRDefault="00402C5E" w:rsidP="00402C5E">
            <w:pPr>
              <w:rPr>
                <w:rFonts w:asciiTheme="minorHAnsi" w:hAnsiTheme="minorHAnsi" w:cstheme="minorHAnsi"/>
                <w:b/>
                <w:sz w:val="22"/>
                <w:szCs w:val="22"/>
              </w:rPr>
            </w:pPr>
            <w:r w:rsidRPr="00CC03F3">
              <w:rPr>
                <w:rFonts w:asciiTheme="minorHAnsi" w:hAnsiTheme="minorHAnsi" w:cstheme="minorHAnsi"/>
                <w:b/>
                <w:sz w:val="22"/>
                <w:szCs w:val="22"/>
              </w:rPr>
              <w:t>Theme 3: Inclusion and Equality</w:t>
            </w:r>
          </w:p>
          <w:p w14:paraId="767723E4" w14:textId="77777777" w:rsidR="00402C5E" w:rsidRPr="00CC03F3" w:rsidRDefault="00402C5E" w:rsidP="00402C5E">
            <w:pPr>
              <w:rPr>
                <w:rFonts w:asciiTheme="minorHAnsi" w:hAnsiTheme="minorHAnsi" w:cstheme="minorHAnsi"/>
                <w:bCs/>
                <w:sz w:val="18"/>
                <w:szCs w:val="18"/>
              </w:rPr>
            </w:pPr>
          </w:p>
          <w:p w14:paraId="53A8D67E" w14:textId="77777777" w:rsidR="00402C5E" w:rsidRPr="00CC03F3" w:rsidRDefault="00402C5E" w:rsidP="00402C5E">
            <w:pPr>
              <w:rPr>
                <w:rFonts w:asciiTheme="minorHAnsi" w:eastAsia="Arial" w:hAnsiTheme="minorHAnsi" w:cstheme="minorHAnsi"/>
                <w:iCs/>
                <w:sz w:val="18"/>
                <w:szCs w:val="18"/>
              </w:rPr>
            </w:pPr>
            <w:r w:rsidRPr="00CC03F3">
              <w:rPr>
                <w:rFonts w:asciiTheme="minorHAnsi" w:eastAsia="Arial" w:hAnsiTheme="minorHAnsi" w:cstheme="minorHAnsi"/>
                <w:iCs/>
                <w:sz w:val="18"/>
                <w:szCs w:val="18"/>
              </w:rPr>
              <w:t>We have effective strategies in place which are improving attainment and achievement for children and young people facing challenges such as those from our most deprived areas, young carers, those who are looked after and those with additional</w:t>
            </w:r>
            <w:r w:rsidRPr="00CC03F3">
              <w:rPr>
                <w:rFonts w:asciiTheme="minorHAnsi" w:hAnsiTheme="minorHAnsi" w:cstheme="minorHAnsi"/>
                <w:iCs/>
                <w:sz w:val="18"/>
                <w:szCs w:val="18"/>
              </w:rPr>
              <w:br/>
            </w:r>
            <w:r w:rsidRPr="00CC03F3">
              <w:rPr>
                <w:rFonts w:asciiTheme="minorHAnsi" w:eastAsia="Arial" w:hAnsiTheme="minorHAnsi" w:cstheme="minorHAnsi"/>
                <w:iCs/>
                <w:sz w:val="18"/>
                <w:szCs w:val="18"/>
              </w:rPr>
              <w:t>support needs.</w:t>
            </w:r>
          </w:p>
          <w:p w14:paraId="381A39E4" w14:textId="77777777" w:rsidR="00402C5E" w:rsidRPr="00CC03F3" w:rsidRDefault="00402C5E" w:rsidP="00CB57B4">
            <w:pPr>
              <w:pStyle w:val="NoSpacing"/>
              <w:rPr>
                <w:rFonts w:asciiTheme="minorHAnsi" w:hAnsiTheme="minorHAnsi" w:cstheme="minorHAnsi"/>
                <w:b/>
                <w:bCs/>
                <w:color w:val="7030A0"/>
                <w:sz w:val="18"/>
                <w:szCs w:val="18"/>
              </w:rPr>
            </w:pPr>
          </w:p>
          <w:p w14:paraId="627689B6" w14:textId="77777777" w:rsidR="00402C5E" w:rsidRPr="00CC03F3" w:rsidRDefault="00402C5E" w:rsidP="00CB57B4">
            <w:pPr>
              <w:pStyle w:val="NoSpacing"/>
              <w:rPr>
                <w:rFonts w:asciiTheme="minorHAnsi" w:hAnsiTheme="minorHAnsi" w:cstheme="minorHAnsi"/>
                <w:b/>
                <w:bCs/>
                <w:color w:val="7030A0"/>
                <w:sz w:val="18"/>
                <w:szCs w:val="18"/>
              </w:rPr>
            </w:pPr>
          </w:p>
          <w:p w14:paraId="49DC425B" w14:textId="7383EFF2" w:rsidR="0049050D" w:rsidRDefault="0049050D" w:rsidP="0049050D">
            <w:pPr>
              <w:rPr>
                <w:rFonts w:asciiTheme="minorHAnsi" w:hAnsiTheme="minorHAnsi" w:cstheme="minorHAnsi"/>
                <w:b/>
                <w:color w:val="7030A0"/>
                <w:sz w:val="22"/>
                <w:szCs w:val="22"/>
              </w:rPr>
            </w:pPr>
            <w:r w:rsidRPr="00CC03F3">
              <w:rPr>
                <w:rFonts w:asciiTheme="minorHAnsi" w:hAnsiTheme="minorHAnsi" w:cstheme="minorHAnsi"/>
                <w:b/>
                <w:color w:val="7030A0"/>
                <w:sz w:val="22"/>
                <w:szCs w:val="22"/>
              </w:rPr>
              <w:t>3.2 Raising Attainment and Achievement</w:t>
            </w:r>
          </w:p>
          <w:p w14:paraId="27990D9B" w14:textId="77777777" w:rsidR="00CC03F3" w:rsidRPr="00CC03F3" w:rsidRDefault="00CC03F3" w:rsidP="0049050D">
            <w:pPr>
              <w:rPr>
                <w:rFonts w:asciiTheme="minorHAnsi" w:hAnsiTheme="minorHAnsi" w:cstheme="minorHAnsi"/>
                <w:b/>
                <w:color w:val="7030A0"/>
                <w:sz w:val="22"/>
                <w:szCs w:val="22"/>
              </w:rPr>
            </w:pPr>
          </w:p>
          <w:p w14:paraId="21EA74E0" w14:textId="77777777" w:rsidR="0049050D" w:rsidRPr="00CC03F3" w:rsidRDefault="0049050D" w:rsidP="0049050D">
            <w:pPr>
              <w:rPr>
                <w:rFonts w:asciiTheme="minorHAnsi" w:hAnsiTheme="minorHAnsi" w:cstheme="minorHAnsi"/>
                <w:b/>
                <w:sz w:val="22"/>
                <w:szCs w:val="22"/>
              </w:rPr>
            </w:pPr>
            <w:r w:rsidRPr="00CC03F3">
              <w:rPr>
                <w:rFonts w:asciiTheme="minorHAnsi" w:hAnsiTheme="minorHAnsi" w:cstheme="minorHAnsi"/>
                <w:b/>
                <w:sz w:val="22"/>
                <w:szCs w:val="22"/>
              </w:rPr>
              <w:t>Theme 4: Equity for all learners</w:t>
            </w:r>
          </w:p>
          <w:p w14:paraId="3A928AB8" w14:textId="77777777" w:rsidR="0049050D" w:rsidRPr="00CC03F3" w:rsidRDefault="0049050D" w:rsidP="0049050D">
            <w:pPr>
              <w:rPr>
                <w:rFonts w:asciiTheme="minorHAnsi" w:hAnsiTheme="minorHAnsi" w:cstheme="minorHAnsi"/>
                <w:bCs/>
                <w:sz w:val="18"/>
                <w:szCs w:val="18"/>
              </w:rPr>
            </w:pPr>
          </w:p>
          <w:p w14:paraId="22E08A6A" w14:textId="77777777" w:rsidR="0049050D" w:rsidRPr="00CC03F3" w:rsidRDefault="0049050D" w:rsidP="0049050D">
            <w:pPr>
              <w:rPr>
                <w:rFonts w:asciiTheme="minorHAnsi" w:hAnsiTheme="minorHAnsi" w:cstheme="minorHAnsi"/>
                <w:bCs/>
                <w:sz w:val="18"/>
                <w:szCs w:val="18"/>
              </w:rPr>
            </w:pPr>
            <w:r w:rsidRPr="00CC03F3">
              <w:rPr>
                <w:rFonts w:asciiTheme="minorHAnsi" w:hAnsiTheme="minorHAnsi" w:cstheme="minorHAnsi"/>
                <w:bCs/>
                <w:sz w:val="18"/>
                <w:szCs w:val="18"/>
              </w:rPr>
              <w:t xml:space="preserve">We have effective systems in place to promote equity of success and achievement for all our children and young people. </w:t>
            </w:r>
          </w:p>
          <w:p w14:paraId="1B2AC89F" w14:textId="77777777" w:rsidR="0049050D" w:rsidRPr="00CC03F3" w:rsidRDefault="0049050D" w:rsidP="0049050D">
            <w:pPr>
              <w:rPr>
                <w:rFonts w:asciiTheme="minorHAnsi" w:hAnsiTheme="minorHAnsi" w:cstheme="minorHAnsi"/>
                <w:bCs/>
                <w:sz w:val="18"/>
                <w:szCs w:val="18"/>
              </w:rPr>
            </w:pPr>
          </w:p>
          <w:p w14:paraId="535F3382" w14:textId="77777777" w:rsidR="0049050D" w:rsidRPr="00CC03F3" w:rsidRDefault="0049050D" w:rsidP="0049050D">
            <w:pPr>
              <w:rPr>
                <w:rFonts w:asciiTheme="minorHAnsi" w:hAnsiTheme="minorHAnsi" w:cstheme="minorHAnsi"/>
                <w:bCs/>
                <w:sz w:val="18"/>
                <w:szCs w:val="18"/>
              </w:rPr>
            </w:pPr>
            <w:r w:rsidRPr="00CC03F3">
              <w:rPr>
                <w:rFonts w:asciiTheme="minorHAnsi" w:hAnsiTheme="minorHAnsi" w:cstheme="minorHAnsi"/>
                <w:bCs/>
                <w:sz w:val="18"/>
                <w:szCs w:val="18"/>
              </w:rPr>
              <w:t xml:space="preserve">We have raised the attainment of all our learners and in particular our most disadvantaged children and young people. </w:t>
            </w:r>
          </w:p>
          <w:p w14:paraId="2C591ACC" w14:textId="77777777" w:rsidR="0049050D" w:rsidRPr="00CC03F3" w:rsidRDefault="0049050D" w:rsidP="00CB57B4">
            <w:pPr>
              <w:pStyle w:val="NoSpacing"/>
              <w:rPr>
                <w:rFonts w:asciiTheme="minorHAnsi" w:hAnsiTheme="minorHAnsi" w:cstheme="minorHAnsi"/>
                <w:b/>
                <w:bCs/>
                <w:color w:val="7030A0"/>
                <w:sz w:val="22"/>
                <w:szCs w:val="22"/>
              </w:rPr>
            </w:pPr>
          </w:p>
          <w:p w14:paraId="6A17DAEF" w14:textId="07C92B71" w:rsidR="0049050D" w:rsidRPr="00CC03F3" w:rsidRDefault="0049050D" w:rsidP="00CB57B4">
            <w:pPr>
              <w:pStyle w:val="NoSpacing"/>
              <w:rPr>
                <w:rFonts w:asciiTheme="minorHAnsi" w:hAnsiTheme="minorHAnsi" w:cstheme="minorHAnsi"/>
                <w:b/>
                <w:bCs/>
                <w:color w:val="7030A0"/>
                <w:sz w:val="22"/>
                <w:szCs w:val="22"/>
              </w:rPr>
            </w:pPr>
          </w:p>
          <w:p w14:paraId="4B94389C" w14:textId="104C991C" w:rsidR="006F38FA" w:rsidRPr="00CC03F3" w:rsidRDefault="006F38FA" w:rsidP="00CB57B4">
            <w:pPr>
              <w:pStyle w:val="NoSpacing"/>
              <w:rPr>
                <w:rFonts w:asciiTheme="minorHAnsi" w:hAnsiTheme="minorHAnsi" w:cstheme="minorHAnsi"/>
                <w:b/>
                <w:bCs/>
                <w:color w:val="7030A0"/>
                <w:sz w:val="22"/>
                <w:szCs w:val="22"/>
              </w:rPr>
            </w:pPr>
          </w:p>
          <w:p w14:paraId="659A71E1" w14:textId="710FB31B" w:rsidR="006F38FA" w:rsidRPr="00CC03F3" w:rsidRDefault="006F38FA" w:rsidP="00CB57B4">
            <w:pPr>
              <w:pStyle w:val="NoSpacing"/>
              <w:rPr>
                <w:rFonts w:asciiTheme="minorHAnsi" w:hAnsiTheme="minorHAnsi" w:cstheme="minorHAnsi"/>
                <w:b/>
                <w:bCs/>
                <w:color w:val="7030A0"/>
                <w:sz w:val="22"/>
                <w:szCs w:val="22"/>
              </w:rPr>
            </w:pPr>
          </w:p>
          <w:p w14:paraId="02570202" w14:textId="5EF4A91E" w:rsidR="006F38FA" w:rsidRPr="00CC03F3" w:rsidRDefault="006F38FA" w:rsidP="00CB57B4">
            <w:pPr>
              <w:pStyle w:val="NoSpacing"/>
              <w:rPr>
                <w:rFonts w:asciiTheme="minorHAnsi" w:hAnsiTheme="minorHAnsi" w:cstheme="minorHAnsi"/>
                <w:b/>
                <w:bCs/>
                <w:color w:val="7030A0"/>
                <w:sz w:val="22"/>
                <w:szCs w:val="22"/>
              </w:rPr>
            </w:pPr>
          </w:p>
          <w:p w14:paraId="6B08CC0C" w14:textId="0CD49B14" w:rsidR="006F38FA" w:rsidRDefault="006F38FA" w:rsidP="00CB57B4">
            <w:pPr>
              <w:pStyle w:val="NoSpacing"/>
              <w:rPr>
                <w:rFonts w:asciiTheme="minorHAnsi" w:hAnsiTheme="minorHAnsi" w:cstheme="minorHAnsi"/>
                <w:b/>
                <w:bCs/>
                <w:color w:val="7030A0"/>
                <w:sz w:val="22"/>
                <w:szCs w:val="22"/>
              </w:rPr>
            </w:pPr>
          </w:p>
          <w:p w14:paraId="534E142C" w14:textId="7568C7E1" w:rsidR="00CC03F3" w:rsidRDefault="00CC03F3" w:rsidP="00CB57B4">
            <w:pPr>
              <w:pStyle w:val="NoSpacing"/>
              <w:rPr>
                <w:rFonts w:asciiTheme="minorHAnsi" w:hAnsiTheme="minorHAnsi" w:cstheme="minorHAnsi"/>
                <w:b/>
                <w:bCs/>
                <w:color w:val="7030A0"/>
                <w:sz w:val="22"/>
                <w:szCs w:val="22"/>
              </w:rPr>
            </w:pPr>
          </w:p>
          <w:p w14:paraId="4FC8F228" w14:textId="6AFEC644" w:rsidR="00CC03F3" w:rsidRDefault="00CC03F3" w:rsidP="00CB57B4">
            <w:pPr>
              <w:pStyle w:val="NoSpacing"/>
              <w:rPr>
                <w:rFonts w:asciiTheme="minorHAnsi" w:hAnsiTheme="minorHAnsi" w:cstheme="minorHAnsi"/>
                <w:b/>
                <w:bCs/>
                <w:color w:val="7030A0"/>
                <w:sz w:val="22"/>
                <w:szCs w:val="22"/>
              </w:rPr>
            </w:pPr>
          </w:p>
          <w:p w14:paraId="4B090175" w14:textId="77777777" w:rsidR="00CC03F3" w:rsidRPr="00CC03F3" w:rsidRDefault="00CC03F3" w:rsidP="00CB57B4">
            <w:pPr>
              <w:pStyle w:val="NoSpacing"/>
              <w:rPr>
                <w:rFonts w:asciiTheme="minorHAnsi" w:hAnsiTheme="minorHAnsi" w:cstheme="minorHAnsi"/>
                <w:b/>
                <w:bCs/>
                <w:color w:val="7030A0"/>
                <w:sz w:val="22"/>
                <w:szCs w:val="22"/>
              </w:rPr>
            </w:pPr>
          </w:p>
          <w:p w14:paraId="5EC488AE" w14:textId="34BC6B74" w:rsidR="006F38FA" w:rsidRPr="00CC03F3" w:rsidRDefault="006F38FA" w:rsidP="00CB57B4">
            <w:pPr>
              <w:pStyle w:val="NoSpacing"/>
              <w:rPr>
                <w:rFonts w:asciiTheme="minorHAnsi" w:hAnsiTheme="minorHAnsi" w:cstheme="minorHAnsi"/>
                <w:b/>
                <w:bCs/>
                <w:color w:val="7030A0"/>
                <w:sz w:val="22"/>
                <w:szCs w:val="22"/>
              </w:rPr>
            </w:pPr>
          </w:p>
          <w:p w14:paraId="3B731EBA" w14:textId="77777777" w:rsidR="006F38FA" w:rsidRPr="00CC03F3" w:rsidRDefault="006F38FA" w:rsidP="00CB57B4">
            <w:pPr>
              <w:pStyle w:val="NoSpacing"/>
              <w:rPr>
                <w:rFonts w:asciiTheme="minorHAnsi" w:hAnsiTheme="minorHAnsi" w:cstheme="minorHAnsi"/>
                <w:b/>
                <w:bCs/>
                <w:color w:val="7030A0"/>
                <w:sz w:val="22"/>
                <w:szCs w:val="22"/>
              </w:rPr>
            </w:pPr>
          </w:p>
          <w:p w14:paraId="114BBBA2" w14:textId="7165D135" w:rsidR="008A2DC1" w:rsidRPr="00CC03F3" w:rsidRDefault="008A2DC1" w:rsidP="00CB57B4">
            <w:pPr>
              <w:pStyle w:val="NoSpacing"/>
              <w:rPr>
                <w:rFonts w:asciiTheme="minorHAnsi" w:hAnsiTheme="minorHAnsi" w:cstheme="minorHAnsi"/>
                <w:b/>
                <w:bCs/>
                <w:color w:val="7030A0"/>
                <w:sz w:val="22"/>
                <w:szCs w:val="22"/>
              </w:rPr>
            </w:pPr>
            <w:r w:rsidRPr="00CC03F3">
              <w:rPr>
                <w:rFonts w:asciiTheme="minorHAnsi" w:hAnsiTheme="minorHAnsi" w:cstheme="minorHAnsi"/>
                <w:b/>
                <w:bCs/>
                <w:color w:val="7030A0"/>
                <w:sz w:val="22"/>
                <w:szCs w:val="22"/>
              </w:rPr>
              <w:t>1.3 Leadership of Change</w:t>
            </w:r>
          </w:p>
          <w:p w14:paraId="7BDFC6CA" w14:textId="3740F2F3" w:rsidR="00F013D8" w:rsidRPr="00CC03F3" w:rsidRDefault="008A2DC1" w:rsidP="00CB57B4">
            <w:pPr>
              <w:pStyle w:val="NoSpacing"/>
              <w:rPr>
                <w:rFonts w:asciiTheme="minorHAnsi" w:hAnsiTheme="minorHAnsi" w:cstheme="minorHAnsi"/>
                <w:b/>
                <w:bCs/>
                <w:sz w:val="22"/>
                <w:szCs w:val="22"/>
              </w:rPr>
            </w:pPr>
            <w:r w:rsidRPr="00CC03F3">
              <w:rPr>
                <w:rFonts w:asciiTheme="minorHAnsi" w:hAnsiTheme="minorHAnsi" w:cstheme="minorHAnsi"/>
                <w:b/>
                <w:bCs/>
                <w:sz w:val="22"/>
                <w:szCs w:val="22"/>
              </w:rPr>
              <w:t>Theme</w:t>
            </w:r>
            <w:r w:rsidR="00F013D8" w:rsidRPr="00CC03F3">
              <w:rPr>
                <w:rFonts w:asciiTheme="minorHAnsi" w:hAnsiTheme="minorHAnsi" w:cstheme="minorHAnsi"/>
                <w:b/>
                <w:bCs/>
                <w:sz w:val="22"/>
                <w:szCs w:val="22"/>
              </w:rPr>
              <w:t xml:space="preserve"> 3: </w:t>
            </w:r>
            <w:r w:rsidR="009C07D0" w:rsidRPr="00CC03F3">
              <w:rPr>
                <w:rFonts w:asciiTheme="minorHAnsi" w:hAnsiTheme="minorHAnsi" w:cstheme="minorHAnsi"/>
                <w:b/>
                <w:bCs/>
                <w:sz w:val="22"/>
                <w:szCs w:val="22"/>
              </w:rPr>
              <w:t>Implementing Improvement and Change</w:t>
            </w:r>
          </w:p>
          <w:p w14:paraId="300FF70D" w14:textId="77777777" w:rsidR="009C07D0" w:rsidRPr="00CC03F3" w:rsidRDefault="009C07D0" w:rsidP="00CB57B4">
            <w:pPr>
              <w:pStyle w:val="NoSpacing"/>
              <w:rPr>
                <w:rFonts w:asciiTheme="minorHAnsi" w:hAnsiTheme="minorHAnsi" w:cstheme="minorHAnsi"/>
                <w:b/>
                <w:bCs/>
                <w:sz w:val="18"/>
                <w:szCs w:val="18"/>
              </w:rPr>
            </w:pPr>
          </w:p>
          <w:p w14:paraId="713E2A84" w14:textId="6B91D175" w:rsidR="009C07D0" w:rsidRPr="00CC03F3" w:rsidRDefault="00E119F4" w:rsidP="00CB57B4">
            <w:pPr>
              <w:pStyle w:val="NoSpacing"/>
              <w:rPr>
                <w:rFonts w:asciiTheme="minorHAnsi" w:hAnsiTheme="minorHAnsi" w:cstheme="minorHAnsi"/>
                <w:sz w:val="18"/>
                <w:szCs w:val="18"/>
              </w:rPr>
            </w:pPr>
            <w:r w:rsidRPr="00CC03F3">
              <w:rPr>
                <w:rFonts w:asciiTheme="minorHAnsi" w:hAnsiTheme="minorHAnsi" w:cstheme="minorHAnsi"/>
                <w:sz w:val="18"/>
                <w:szCs w:val="18"/>
              </w:rPr>
              <w:t>Senior leaders work collaboratively to develop a clear rationale and choose appropriate approaches to effectively facilitate change leading to greater equity for all learners.</w:t>
            </w:r>
          </w:p>
          <w:p w14:paraId="789BDC80" w14:textId="77777777" w:rsidR="008A2DC1" w:rsidRPr="00CC03F3" w:rsidRDefault="008A2DC1" w:rsidP="00CB57B4">
            <w:pPr>
              <w:pStyle w:val="NoSpacing"/>
              <w:rPr>
                <w:rFonts w:asciiTheme="minorHAnsi" w:hAnsiTheme="minorHAnsi" w:cstheme="minorHAnsi"/>
                <w:b/>
                <w:bCs/>
                <w:sz w:val="18"/>
                <w:szCs w:val="18"/>
              </w:rPr>
            </w:pPr>
          </w:p>
          <w:p w14:paraId="7C530778" w14:textId="77777777" w:rsidR="00402C5E" w:rsidRPr="00CC03F3" w:rsidRDefault="00402C5E" w:rsidP="00CB57B4">
            <w:pPr>
              <w:pStyle w:val="NoSpacing"/>
              <w:rPr>
                <w:rFonts w:asciiTheme="minorHAnsi" w:hAnsiTheme="minorHAnsi" w:cstheme="minorHAnsi"/>
                <w:b/>
                <w:bCs/>
                <w:color w:val="7030A0"/>
                <w:sz w:val="18"/>
                <w:szCs w:val="18"/>
              </w:rPr>
            </w:pPr>
          </w:p>
          <w:p w14:paraId="2E55511A" w14:textId="77777777" w:rsidR="00402C5E" w:rsidRPr="00CC03F3" w:rsidRDefault="00402C5E" w:rsidP="00CB57B4">
            <w:pPr>
              <w:pStyle w:val="NoSpacing"/>
              <w:rPr>
                <w:rFonts w:asciiTheme="minorHAnsi" w:hAnsiTheme="minorHAnsi" w:cstheme="minorHAnsi"/>
                <w:b/>
                <w:bCs/>
                <w:color w:val="7030A0"/>
                <w:sz w:val="18"/>
                <w:szCs w:val="18"/>
              </w:rPr>
            </w:pPr>
          </w:p>
          <w:p w14:paraId="34F29080" w14:textId="77777777" w:rsidR="00402C5E" w:rsidRPr="00CC03F3" w:rsidRDefault="00402C5E" w:rsidP="00CB57B4">
            <w:pPr>
              <w:pStyle w:val="NoSpacing"/>
              <w:rPr>
                <w:rFonts w:asciiTheme="minorHAnsi" w:hAnsiTheme="minorHAnsi" w:cstheme="minorHAnsi"/>
                <w:b/>
                <w:bCs/>
                <w:color w:val="7030A0"/>
                <w:sz w:val="18"/>
                <w:szCs w:val="18"/>
              </w:rPr>
            </w:pPr>
          </w:p>
          <w:p w14:paraId="4C654226" w14:textId="77777777" w:rsidR="00402C5E" w:rsidRPr="00CC03F3" w:rsidRDefault="00402C5E" w:rsidP="00CB57B4">
            <w:pPr>
              <w:pStyle w:val="NoSpacing"/>
              <w:rPr>
                <w:rFonts w:asciiTheme="minorHAnsi" w:hAnsiTheme="minorHAnsi" w:cstheme="minorHAnsi"/>
                <w:b/>
                <w:bCs/>
                <w:color w:val="7030A0"/>
                <w:sz w:val="18"/>
                <w:szCs w:val="18"/>
              </w:rPr>
            </w:pPr>
          </w:p>
          <w:p w14:paraId="4D05934E" w14:textId="77777777" w:rsidR="00402C5E" w:rsidRPr="00CC03F3" w:rsidRDefault="00402C5E" w:rsidP="00CB57B4">
            <w:pPr>
              <w:pStyle w:val="NoSpacing"/>
              <w:rPr>
                <w:rFonts w:asciiTheme="minorHAnsi" w:hAnsiTheme="minorHAnsi" w:cstheme="minorHAnsi"/>
                <w:b/>
                <w:bCs/>
                <w:color w:val="7030A0"/>
                <w:sz w:val="18"/>
                <w:szCs w:val="18"/>
              </w:rPr>
            </w:pPr>
          </w:p>
          <w:p w14:paraId="12B04FDF" w14:textId="77777777" w:rsidR="00402C5E" w:rsidRPr="00CC03F3" w:rsidRDefault="00402C5E" w:rsidP="00CB57B4">
            <w:pPr>
              <w:pStyle w:val="NoSpacing"/>
              <w:rPr>
                <w:rFonts w:asciiTheme="minorHAnsi" w:hAnsiTheme="minorHAnsi" w:cstheme="minorHAnsi"/>
                <w:b/>
                <w:bCs/>
                <w:color w:val="7030A0"/>
                <w:sz w:val="22"/>
                <w:szCs w:val="22"/>
              </w:rPr>
            </w:pPr>
          </w:p>
          <w:p w14:paraId="48D449BE" w14:textId="77777777" w:rsidR="00CC03F3" w:rsidRDefault="00CC03F3" w:rsidP="00CB57B4">
            <w:pPr>
              <w:pStyle w:val="NoSpacing"/>
              <w:rPr>
                <w:rFonts w:asciiTheme="minorHAnsi" w:hAnsiTheme="minorHAnsi" w:cstheme="minorHAnsi"/>
                <w:b/>
                <w:bCs/>
                <w:color w:val="7030A0"/>
                <w:sz w:val="22"/>
                <w:szCs w:val="22"/>
              </w:rPr>
            </w:pPr>
          </w:p>
          <w:p w14:paraId="35E22E58" w14:textId="3389CEEE" w:rsidR="00CB57B4" w:rsidRPr="00CC03F3" w:rsidRDefault="009174F7" w:rsidP="00CB57B4">
            <w:pPr>
              <w:pStyle w:val="NoSpacing"/>
              <w:rPr>
                <w:rFonts w:asciiTheme="minorHAnsi" w:hAnsiTheme="minorHAnsi" w:cstheme="minorHAnsi"/>
                <w:b/>
                <w:bCs/>
                <w:color w:val="7030A0"/>
                <w:sz w:val="22"/>
                <w:szCs w:val="22"/>
              </w:rPr>
            </w:pPr>
            <w:r w:rsidRPr="00CC03F3">
              <w:rPr>
                <w:rFonts w:asciiTheme="minorHAnsi" w:hAnsiTheme="minorHAnsi" w:cstheme="minorHAnsi"/>
                <w:b/>
                <w:bCs/>
                <w:color w:val="7030A0"/>
                <w:sz w:val="22"/>
                <w:szCs w:val="22"/>
              </w:rPr>
              <w:t>1.5 Management of Resources to Promote Equity</w:t>
            </w:r>
            <w:r w:rsidR="00CB57B4" w:rsidRPr="00CC03F3">
              <w:rPr>
                <w:rFonts w:asciiTheme="minorHAnsi" w:hAnsiTheme="minorHAnsi" w:cstheme="minorHAnsi"/>
                <w:b/>
                <w:bCs/>
                <w:color w:val="7030A0"/>
                <w:sz w:val="22"/>
                <w:szCs w:val="22"/>
              </w:rPr>
              <w:t xml:space="preserve"> </w:t>
            </w:r>
          </w:p>
          <w:p w14:paraId="52BD2912" w14:textId="77777777" w:rsidR="00402C5E" w:rsidRPr="00CC03F3" w:rsidRDefault="00402C5E" w:rsidP="00CB57B4">
            <w:pPr>
              <w:pStyle w:val="NoSpacing"/>
              <w:rPr>
                <w:rFonts w:asciiTheme="minorHAnsi" w:hAnsiTheme="minorHAnsi" w:cstheme="minorHAnsi"/>
                <w:b/>
                <w:bCs/>
                <w:sz w:val="22"/>
                <w:szCs w:val="22"/>
              </w:rPr>
            </w:pPr>
          </w:p>
          <w:p w14:paraId="4267E751" w14:textId="7D62CF71" w:rsidR="005B59B8" w:rsidRPr="00CC03F3" w:rsidRDefault="000D62A2" w:rsidP="00CB57B4">
            <w:pPr>
              <w:pStyle w:val="NoSpacing"/>
              <w:rPr>
                <w:rFonts w:asciiTheme="minorHAnsi" w:hAnsiTheme="minorHAnsi" w:cstheme="minorHAnsi"/>
                <w:b/>
                <w:bCs/>
                <w:sz w:val="22"/>
                <w:szCs w:val="22"/>
              </w:rPr>
            </w:pPr>
            <w:r w:rsidRPr="00CC03F3">
              <w:rPr>
                <w:rFonts w:asciiTheme="minorHAnsi" w:hAnsiTheme="minorHAnsi" w:cstheme="minorHAnsi"/>
                <w:b/>
                <w:bCs/>
                <w:sz w:val="22"/>
                <w:szCs w:val="22"/>
              </w:rPr>
              <w:t>Theme</w:t>
            </w:r>
            <w:r w:rsidR="009174F7" w:rsidRPr="00CC03F3">
              <w:rPr>
                <w:rFonts w:asciiTheme="minorHAnsi" w:hAnsiTheme="minorHAnsi" w:cstheme="minorHAnsi"/>
                <w:b/>
                <w:bCs/>
                <w:sz w:val="22"/>
                <w:szCs w:val="22"/>
              </w:rPr>
              <w:t xml:space="preserve"> </w:t>
            </w:r>
            <w:r w:rsidR="00FE027E" w:rsidRPr="00CC03F3">
              <w:rPr>
                <w:rFonts w:asciiTheme="minorHAnsi" w:hAnsiTheme="minorHAnsi" w:cstheme="minorHAnsi"/>
                <w:b/>
                <w:bCs/>
                <w:sz w:val="22"/>
                <w:szCs w:val="22"/>
              </w:rPr>
              <w:t>1</w:t>
            </w:r>
            <w:r w:rsidRPr="00CC03F3">
              <w:rPr>
                <w:rFonts w:asciiTheme="minorHAnsi" w:hAnsiTheme="minorHAnsi" w:cstheme="minorHAnsi"/>
                <w:b/>
                <w:bCs/>
                <w:sz w:val="22"/>
                <w:szCs w:val="22"/>
              </w:rPr>
              <w:t xml:space="preserve">: </w:t>
            </w:r>
            <w:r w:rsidR="00014A7B" w:rsidRPr="00CC03F3">
              <w:rPr>
                <w:rFonts w:asciiTheme="minorHAnsi" w:hAnsiTheme="minorHAnsi" w:cstheme="minorHAnsi"/>
                <w:b/>
                <w:bCs/>
                <w:sz w:val="22"/>
                <w:szCs w:val="22"/>
              </w:rPr>
              <w:t xml:space="preserve">Management of </w:t>
            </w:r>
            <w:r w:rsidR="00FE027E" w:rsidRPr="00CC03F3">
              <w:rPr>
                <w:rFonts w:asciiTheme="minorHAnsi" w:hAnsiTheme="minorHAnsi" w:cstheme="minorHAnsi"/>
                <w:b/>
                <w:bCs/>
                <w:sz w:val="22"/>
                <w:szCs w:val="22"/>
              </w:rPr>
              <w:t>finance</w:t>
            </w:r>
            <w:r w:rsidR="005B59B8" w:rsidRPr="00CC03F3">
              <w:rPr>
                <w:rFonts w:asciiTheme="minorHAnsi" w:hAnsiTheme="minorHAnsi" w:cstheme="minorHAnsi"/>
                <w:b/>
                <w:bCs/>
                <w:sz w:val="22"/>
                <w:szCs w:val="22"/>
              </w:rPr>
              <w:t xml:space="preserve"> for learning</w:t>
            </w:r>
          </w:p>
          <w:p w14:paraId="42A31BE5" w14:textId="77777777" w:rsidR="00CB57B4" w:rsidRPr="00CC03F3" w:rsidRDefault="00CB57B4" w:rsidP="00CB57B4">
            <w:pPr>
              <w:pStyle w:val="NoSpacing"/>
              <w:rPr>
                <w:rFonts w:asciiTheme="minorHAnsi" w:hAnsiTheme="minorHAnsi" w:cstheme="minorHAnsi"/>
                <w:b/>
                <w:bCs/>
                <w:sz w:val="18"/>
                <w:szCs w:val="18"/>
              </w:rPr>
            </w:pPr>
          </w:p>
          <w:p w14:paraId="1229D387" w14:textId="77777777" w:rsidR="006B4310" w:rsidRPr="00CC03F3" w:rsidRDefault="00FE027E" w:rsidP="00CB57B4">
            <w:pPr>
              <w:rPr>
                <w:rFonts w:asciiTheme="minorHAnsi" w:hAnsiTheme="minorHAnsi" w:cstheme="minorHAnsi"/>
                <w:sz w:val="18"/>
                <w:szCs w:val="18"/>
              </w:rPr>
            </w:pPr>
            <w:r w:rsidRPr="00CC03F3">
              <w:rPr>
                <w:rFonts w:asciiTheme="minorHAnsi" w:hAnsiTheme="minorHAnsi" w:cstheme="minorHAnsi"/>
                <w:sz w:val="18"/>
                <w:szCs w:val="18"/>
              </w:rPr>
              <w:t xml:space="preserve">We take account of local and national advice in our financial management, seeking support from those with financial expertise as appropriate. </w:t>
            </w:r>
          </w:p>
          <w:p w14:paraId="56C717ED" w14:textId="77777777" w:rsidR="006B4310" w:rsidRPr="00CC03F3" w:rsidRDefault="006B4310" w:rsidP="00CB57B4">
            <w:pPr>
              <w:rPr>
                <w:rFonts w:asciiTheme="minorHAnsi" w:hAnsiTheme="minorHAnsi" w:cstheme="minorHAnsi"/>
                <w:sz w:val="18"/>
                <w:szCs w:val="18"/>
              </w:rPr>
            </w:pPr>
          </w:p>
          <w:p w14:paraId="065130B1" w14:textId="3DDD7DAB" w:rsidR="000D62A2" w:rsidRPr="00CC03F3" w:rsidRDefault="00FE027E" w:rsidP="00CB57B4">
            <w:pPr>
              <w:rPr>
                <w:rFonts w:asciiTheme="minorHAnsi" w:hAnsiTheme="minorHAnsi" w:cstheme="minorHAnsi"/>
                <w:sz w:val="18"/>
                <w:szCs w:val="18"/>
              </w:rPr>
            </w:pPr>
            <w:r w:rsidRPr="00CC03F3">
              <w:rPr>
                <w:rFonts w:asciiTheme="minorHAnsi" w:hAnsiTheme="minorHAnsi" w:cstheme="minorHAnsi"/>
                <w:sz w:val="18"/>
                <w:szCs w:val="18"/>
              </w:rPr>
              <w:t>Financial expenditure is carefully planned to improve the quality of learning and teaching and increase attainment and achievement for all learners. We systematically monitor and can evidence the extent to which our use of financial resources leads to improved outcomes for learners.</w:t>
            </w:r>
          </w:p>
          <w:p w14:paraId="6CC7FE91" w14:textId="77777777" w:rsidR="006B4310" w:rsidRPr="00CC03F3" w:rsidRDefault="006B4310" w:rsidP="00CB57B4">
            <w:pPr>
              <w:rPr>
                <w:rFonts w:asciiTheme="minorHAnsi" w:hAnsiTheme="minorHAnsi" w:cstheme="minorHAnsi"/>
                <w:bCs/>
                <w:sz w:val="18"/>
                <w:szCs w:val="18"/>
              </w:rPr>
            </w:pPr>
          </w:p>
          <w:p w14:paraId="5B65E1F4" w14:textId="77777777" w:rsidR="00041268" w:rsidRPr="00CC03F3" w:rsidRDefault="005E1C22" w:rsidP="00F4588F">
            <w:pPr>
              <w:pStyle w:val="NoSpacing"/>
              <w:rPr>
                <w:rFonts w:asciiTheme="minorHAnsi" w:hAnsiTheme="minorHAnsi" w:cstheme="minorHAnsi"/>
                <w:b/>
                <w:bCs/>
                <w:color w:val="7030A0"/>
                <w:sz w:val="22"/>
                <w:szCs w:val="22"/>
              </w:rPr>
            </w:pPr>
            <w:r w:rsidRPr="00CC03F3">
              <w:rPr>
                <w:rFonts w:asciiTheme="minorHAnsi" w:hAnsiTheme="minorHAnsi" w:cstheme="minorHAnsi"/>
                <w:b/>
                <w:bCs/>
                <w:color w:val="7030A0"/>
                <w:sz w:val="22"/>
                <w:szCs w:val="22"/>
              </w:rPr>
              <w:t>2.4 Personalised Support</w:t>
            </w:r>
          </w:p>
          <w:p w14:paraId="2E1C36E6" w14:textId="72C05984" w:rsidR="00796E3C" w:rsidRPr="00CC03F3" w:rsidRDefault="00796E3C" w:rsidP="00F4588F">
            <w:pPr>
              <w:pStyle w:val="NoSpacing"/>
              <w:rPr>
                <w:rFonts w:asciiTheme="minorHAnsi" w:hAnsiTheme="minorHAnsi" w:cstheme="minorHAnsi"/>
                <w:b/>
                <w:bCs/>
                <w:sz w:val="22"/>
                <w:szCs w:val="22"/>
              </w:rPr>
            </w:pPr>
            <w:r w:rsidRPr="00CC03F3">
              <w:rPr>
                <w:rFonts w:asciiTheme="minorHAnsi" w:hAnsiTheme="minorHAnsi" w:cstheme="minorHAnsi"/>
                <w:b/>
                <w:bCs/>
                <w:sz w:val="22"/>
                <w:szCs w:val="22"/>
              </w:rPr>
              <w:t>Theme 2: Targeted Support</w:t>
            </w:r>
          </w:p>
          <w:p w14:paraId="55C814E1" w14:textId="77777777" w:rsidR="00796E3C" w:rsidRPr="00CC03F3" w:rsidRDefault="00796E3C" w:rsidP="00F4588F">
            <w:pPr>
              <w:pStyle w:val="NoSpacing"/>
              <w:rPr>
                <w:rFonts w:asciiTheme="minorHAnsi" w:hAnsiTheme="minorHAnsi" w:cstheme="minorHAnsi"/>
                <w:b/>
                <w:bCs/>
                <w:sz w:val="18"/>
                <w:szCs w:val="18"/>
              </w:rPr>
            </w:pPr>
          </w:p>
          <w:p w14:paraId="440C39C8" w14:textId="77777777" w:rsidR="005341DB" w:rsidRPr="00CC03F3" w:rsidRDefault="005341DB" w:rsidP="00F4588F">
            <w:pPr>
              <w:pStyle w:val="NoSpacing"/>
              <w:rPr>
                <w:rFonts w:asciiTheme="minorHAnsi" w:hAnsiTheme="minorHAnsi" w:cstheme="minorHAnsi"/>
                <w:sz w:val="18"/>
                <w:szCs w:val="18"/>
              </w:rPr>
            </w:pPr>
            <w:r w:rsidRPr="00CC03F3">
              <w:rPr>
                <w:rFonts w:asciiTheme="minorHAnsi" w:hAnsiTheme="minorHAnsi" w:cstheme="minorHAnsi"/>
                <w:sz w:val="18"/>
                <w:szCs w:val="18"/>
              </w:rPr>
              <w:t xml:space="preserve">Our targeted support builds on robust, embedded universal support. Learners’ needs are identified early through reliable and valid assessment information and ensure appropriate, proportionate and timely support including specialist input where required. </w:t>
            </w:r>
          </w:p>
          <w:p w14:paraId="7676A50C" w14:textId="77777777" w:rsidR="005D58B0" w:rsidRPr="00CC03F3" w:rsidRDefault="005D58B0" w:rsidP="00F4588F">
            <w:pPr>
              <w:pStyle w:val="NoSpacing"/>
              <w:rPr>
                <w:rFonts w:asciiTheme="minorHAnsi" w:hAnsiTheme="minorHAnsi" w:cstheme="minorHAnsi"/>
                <w:sz w:val="18"/>
                <w:szCs w:val="18"/>
              </w:rPr>
            </w:pPr>
          </w:p>
          <w:p w14:paraId="1F33ED19" w14:textId="61D6548E" w:rsidR="00796E3C" w:rsidRPr="00CC03F3" w:rsidRDefault="005341DB" w:rsidP="00F4588F">
            <w:pPr>
              <w:pStyle w:val="NoSpacing"/>
              <w:rPr>
                <w:rFonts w:asciiTheme="minorHAnsi" w:hAnsiTheme="minorHAnsi" w:cstheme="minorHAnsi"/>
                <w:sz w:val="18"/>
                <w:szCs w:val="18"/>
              </w:rPr>
            </w:pPr>
            <w:r w:rsidRPr="00CC03F3">
              <w:rPr>
                <w:rFonts w:asciiTheme="minorHAnsi" w:hAnsiTheme="minorHAnsi" w:cstheme="minorHAnsi"/>
                <w:sz w:val="18"/>
                <w:szCs w:val="18"/>
              </w:rPr>
              <w:t>Well-planned interventions are leading to positive outcomes for children with additional support needs including those affected by financial hardship.</w:t>
            </w:r>
          </w:p>
          <w:p w14:paraId="079099AB" w14:textId="77777777" w:rsidR="00096986" w:rsidRPr="00CC03F3" w:rsidRDefault="00096986" w:rsidP="00F4588F">
            <w:pPr>
              <w:pStyle w:val="NoSpacing"/>
              <w:rPr>
                <w:rFonts w:asciiTheme="minorHAnsi" w:hAnsiTheme="minorHAnsi" w:cstheme="minorHAnsi"/>
                <w:b/>
                <w:bCs/>
                <w:sz w:val="18"/>
                <w:szCs w:val="18"/>
              </w:rPr>
            </w:pPr>
          </w:p>
          <w:p w14:paraId="056F1C80" w14:textId="59FB39EC" w:rsidR="00F4588F" w:rsidRPr="00CC03F3" w:rsidRDefault="005E1C22" w:rsidP="00F4588F">
            <w:pPr>
              <w:pStyle w:val="NoSpacing"/>
              <w:rPr>
                <w:rFonts w:asciiTheme="minorHAnsi" w:hAnsiTheme="minorHAnsi" w:cstheme="minorHAnsi"/>
                <w:b/>
                <w:bCs/>
                <w:sz w:val="22"/>
                <w:szCs w:val="22"/>
              </w:rPr>
            </w:pPr>
            <w:r w:rsidRPr="00CC03F3">
              <w:rPr>
                <w:rFonts w:asciiTheme="minorHAnsi" w:hAnsiTheme="minorHAnsi" w:cstheme="minorHAnsi"/>
                <w:b/>
                <w:bCs/>
                <w:sz w:val="22"/>
                <w:szCs w:val="22"/>
              </w:rPr>
              <w:t xml:space="preserve">Theme 3: </w:t>
            </w:r>
            <w:r w:rsidR="00F4588F" w:rsidRPr="00CC03F3">
              <w:rPr>
                <w:rFonts w:asciiTheme="minorHAnsi" w:hAnsiTheme="minorHAnsi" w:cstheme="minorHAnsi"/>
                <w:b/>
                <w:bCs/>
                <w:sz w:val="22"/>
                <w:szCs w:val="22"/>
              </w:rPr>
              <w:t>Removal of barriers to learning</w:t>
            </w:r>
          </w:p>
          <w:p w14:paraId="3DA9A2D7" w14:textId="77777777" w:rsidR="00CB57B4" w:rsidRPr="00CC03F3" w:rsidRDefault="00CB57B4" w:rsidP="00CB57B4">
            <w:pPr>
              <w:rPr>
                <w:rFonts w:asciiTheme="minorHAnsi" w:hAnsiTheme="minorHAnsi" w:cstheme="minorHAnsi"/>
                <w:b/>
                <w:sz w:val="18"/>
                <w:szCs w:val="18"/>
              </w:rPr>
            </w:pPr>
          </w:p>
          <w:p w14:paraId="2F95358F" w14:textId="77777777" w:rsidR="00041268" w:rsidRPr="00CC03F3" w:rsidRDefault="005E1C22" w:rsidP="00CB57B4">
            <w:pPr>
              <w:rPr>
                <w:rFonts w:asciiTheme="minorHAnsi" w:hAnsiTheme="minorHAnsi" w:cstheme="minorHAnsi"/>
                <w:bCs/>
                <w:sz w:val="18"/>
                <w:szCs w:val="18"/>
              </w:rPr>
            </w:pPr>
            <w:r w:rsidRPr="00CC03F3">
              <w:rPr>
                <w:rFonts w:asciiTheme="minorHAnsi" w:hAnsiTheme="minorHAnsi" w:cstheme="minorHAnsi"/>
                <w:bCs/>
                <w:sz w:val="18"/>
                <w:szCs w:val="18"/>
              </w:rPr>
              <w:t xml:space="preserve">Staff and partners take positive and proactive steps to ensure that barriers to learning are minimised. </w:t>
            </w:r>
          </w:p>
          <w:p w14:paraId="18712D19" w14:textId="77777777" w:rsidR="00041268" w:rsidRPr="00CC03F3" w:rsidRDefault="00041268" w:rsidP="00CB57B4">
            <w:pPr>
              <w:rPr>
                <w:rFonts w:asciiTheme="minorHAnsi" w:hAnsiTheme="minorHAnsi" w:cstheme="minorHAnsi"/>
                <w:bCs/>
                <w:sz w:val="18"/>
                <w:szCs w:val="18"/>
              </w:rPr>
            </w:pPr>
          </w:p>
          <w:p w14:paraId="7E309706" w14:textId="152C86E9" w:rsidR="00517223" w:rsidRPr="00CC03F3" w:rsidRDefault="005E1C22" w:rsidP="0049050D">
            <w:pPr>
              <w:rPr>
                <w:rFonts w:asciiTheme="minorHAnsi" w:hAnsiTheme="minorHAnsi" w:cstheme="minorHAnsi"/>
                <w:bCs/>
                <w:sz w:val="18"/>
                <w:szCs w:val="18"/>
              </w:rPr>
            </w:pPr>
            <w:r w:rsidRPr="00CC03F3">
              <w:rPr>
                <w:rFonts w:asciiTheme="minorHAnsi" w:hAnsiTheme="minorHAnsi" w:cstheme="minorHAnsi"/>
                <w:bCs/>
                <w:sz w:val="18"/>
                <w:szCs w:val="18"/>
              </w:rPr>
              <w:t xml:space="preserve">Staff are highly-responsive to the circumstances of at risk children, including young carers, looked after children and children living in poverty. </w:t>
            </w:r>
          </w:p>
        </w:tc>
        <w:tc>
          <w:tcPr>
            <w:tcW w:w="3261" w:type="dxa"/>
            <w:shd w:val="clear" w:color="auto" w:fill="E5DFEC" w:themeFill="accent4" w:themeFillTint="33"/>
          </w:tcPr>
          <w:p w14:paraId="291EC9C7" w14:textId="77777777" w:rsidR="000D62A2" w:rsidRPr="00CC03F3" w:rsidRDefault="000D62A2" w:rsidP="00F95319">
            <w:pPr>
              <w:rPr>
                <w:rFonts w:asciiTheme="minorHAnsi" w:hAnsiTheme="minorHAnsi" w:cstheme="minorHAnsi"/>
                <w:b/>
                <w:sz w:val="20"/>
                <w:szCs w:val="20"/>
              </w:rPr>
            </w:pPr>
          </w:p>
          <w:p w14:paraId="1D2F8FDE" w14:textId="5B35AB59" w:rsidR="000D62A2" w:rsidRPr="00CC03F3" w:rsidRDefault="000D62A2" w:rsidP="00F95319">
            <w:pPr>
              <w:rPr>
                <w:rFonts w:asciiTheme="minorHAnsi" w:hAnsiTheme="minorHAnsi" w:cstheme="minorHAnsi"/>
                <w:b/>
                <w:sz w:val="22"/>
                <w:szCs w:val="22"/>
              </w:rPr>
            </w:pPr>
            <w:r w:rsidRPr="00CC03F3">
              <w:rPr>
                <w:rFonts w:asciiTheme="minorHAnsi" w:hAnsiTheme="minorHAnsi" w:cstheme="minorHAnsi"/>
                <w:b/>
                <w:sz w:val="22"/>
                <w:szCs w:val="22"/>
              </w:rPr>
              <w:t xml:space="preserve">Schools </w:t>
            </w:r>
            <w:r w:rsidR="2E15ED52" w:rsidRPr="00CC03F3">
              <w:rPr>
                <w:rFonts w:asciiTheme="minorHAnsi" w:hAnsiTheme="minorHAnsi" w:cstheme="minorHAnsi"/>
                <w:b/>
                <w:bCs/>
                <w:sz w:val="22"/>
                <w:szCs w:val="22"/>
              </w:rPr>
              <w:t>should</w:t>
            </w:r>
            <w:r w:rsidRPr="00CC03F3">
              <w:rPr>
                <w:rFonts w:asciiTheme="minorHAnsi" w:hAnsiTheme="minorHAnsi" w:cstheme="minorHAnsi"/>
                <w:b/>
                <w:sz w:val="22"/>
                <w:szCs w:val="22"/>
              </w:rPr>
              <w:t>:</w:t>
            </w:r>
          </w:p>
          <w:p w14:paraId="44AEF072" w14:textId="77777777" w:rsidR="000D62A2" w:rsidRPr="00CC03F3" w:rsidRDefault="000D62A2" w:rsidP="00F95319">
            <w:pPr>
              <w:rPr>
                <w:rFonts w:asciiTheme="minorHAnsi" w:hAnsiTheme="minorHAnsi" w:cstheme="minorHAnsi"/>
                <w:b/>
                <w:sz w:val="20"/>
                <w:szCs w:val="20"/>
              </w:rPr>
            </w:pPr>
          </w:p>
          <w:p w14:paraId="191E47D9" w14:textId="77777777" w:rsidR="00517223" w:rsidRPr="00CC03F3" w:rsidRDefault="00517223" w:rsidP="00402C5E">
            <w:pPr>
              <w:rPr>
                <w:rFonts w:asciiTheme="minorHAnsi" w:hAnsiTheme="minorHAnsi" w:cstheme="minorHAnsi"/>
                <w:sz w:val="20"/>
                <w:szCs w:val="20"/>
              </w:rPr>
            </w:pPr>
          </w:p>
          <w:p w14:paraId="3D00FFA1" w14:textId="77777777" w:rsidR="00517223" w:rsidRPr="00CC03F3" w:rsidRDefault="00517223" w:rsidP="00402C5E">
            <w:pPr>
              <w:rPr>
                <w:rFonts w:asciiTheme="minorHAnsi" w:hAnsiTheme="minorHAnsi" w:cstheme="minorHAnsi"/>
                <w:sz w:val="20"/>
                <w:szCs w:val="20"/>
              </w:rPr>
            </w:pPr>
          </w:p>
          <w:p w14:paraId="58DA63BD" w14:textId="77777777" w:rsidR="00517223" w:rsidRPr="00CC03F3" w:rsidRDefault="00517223" w:rsidP="00402C5E">
            <w:pPr>
              <w:rPr>
                <w:rFonts w:asciiTheme="minorHAnsi" w:hAnsiTheme="minorHAnsi" w:cstheme="minorHAnsi"/>
                <w:sz w:val="20"/>
                <w:szCs w:val="20"/>
              </w:rPr>
            </w:pPr>
          </w:p>
          <w:p w14:paraId="67A69C96" w14:textId="4D311C75" w:rsidR="00661B70" w:rsidRPr="00CC03F3" w:rsidRDefault="00402C5E" w:rsidP="00402C5E">
            <w:pPr>
              <w:rPr>
                <w:rFonts w:asciiTheme="minorHAnsi" w:hAnsiTheme="minorHAnsi" w:cstheme="minorHAnsi"/>
                <w:sz w:val="18"/>
                <w:szCs w:val="18"/>
              </w:rPr>
            </w:pPr>
            <w:r w:rsidRPr="00CC03F3">
              <w:rPr>
                <w:rFonts w:asciiTheme="minorHAnsi" w:hAnsiTheme="minorHAnsi" w:cstheme="minorHAnsi"/>
                <w:sz w:val="18"/>
                <w:szCs w:val="18"/>
              </w:rPr>
              <w:t xml:space="preserve">Identify groups/learners/stages requiring targeted additional support and identify which barriers are poverty-related through a </w:t>
            </w:r>
            <w:r w:rsidR="00335399" w:rsidRPr="00CC03F3">
              <w:rPr>
                <w:rFonts w:asciiTheme="minorHAnsi" w:hAnsiTheme="minorHAnsi" w:cstheme="minorHAnsi"/>
                <w:sz w:val="18"/>
                <w:szCs w:val="18"/>
              </w:rPr>
              <w:t>rigorous analysis of all relevant available data</w:t>
            </w:r>
            <w:r w:rsidR="00301032" w:rsidRPr="00CC03F3">
              <w:rPr>
                <w:rFonts w:asciiTheme="minorHAnsi" w:hAnsiTheme="minorHAnsi" w:cstheme="minorHAnsi"/>
                <w:sz w:val="18"/>
                <w:szCs w:val="18"/>
              </w:rPr>
              <w:t xml:space="preserve"> (quantitative and qualitative)</w:t>
            </w:r>
            <w:r w:rsidR="00335399" w:rsidRPr="00CC03F3">
              <w:rPr>
                <w:rFonts w:asciiTheme="minorHAnsi" w:hAnsiTheme="minorHAnsi" w:cstheme="minorHAnsi"/>
                <w:sz w:val="18"/>
                <w:szCs w:val="18"/>
              </w:rPr>
              <w:t xml:space="preserve"> </w:t>
            </w:r>
            <w:r w:rsidR="00661B70" w:rsidRPr="00CC03F3">
              <w:rPr>
                <w:rFonts w:asciiTheme="minorHAnsi" w:hAnsiTheme="minorHAnsi" w:cstheme="minorHAnsi"/>
                <w:sz w:val="18"/>
                <w:szCs w:val="18"/>
              </w:rPr>
              <w:t>which takes account of:</w:t>
            </w:r>
          </w:p>
          <w:p w14:paraId="7DD208CB" w14:textId="426F950D" w:rsidR="00661B70" w:rsidRPr="00CC03F3" w:rsidRDefault="00661B70" w:rsidP="0084733D">
            <w:pPr>
              <w:pStyle w:val="ListParagraph"/>
              <w:numPr>
                <w:ilvl w:val="0"/>
                <w:numId w:val="9"/>
              </w:numPr>
              <w:rPr>
                <w:rFonts w:asciiTheme="minorHAnsi" w:hAnsiTheme="minorHAnsi" w:cstheme="minorHAnsi"/>
                <w:sz w:val="18"/>
                <w:szCs w:val="18"/>
              </w:rPr>
            </w:pPr>
            <w:r w:rsidRPr="00CC03F3">
              <w:rPr>
                <w:rFonts w:asciiTheme="minorHAnsi" w:hAnsiTheme="minorHAnsi" w:cstheme="minorHAnsi"/>
                <w:sz w:val="18"/>
                <w:szCs w:val="18"/>
              </w:rPr>
              <w:t xml:space="preserve">Learners’ wellbeing </w:t>
            </w:r>
            <w:r w:rsidRPr="00CC03F3">
              <w:rPr>
                <w:rFonts w:asciiTheme="minorHAnsi" w:hAnsiTheme="minorHAnsi" w:cstheme="minorHAnsi"/>
                <w:color w:val="7030A0"/>
                <w:sz w:val="18"/>
                <w:szCs w:val="18"/>
              </w:rPr>
              <w:t>(Boxall profile, observations, wellbeing indicators)</w:t>
            </w:r>
          </w:p>
          <w:p w14:paraId="7DA85FEF" w14:textId="7680DAA9" w:rsidR="00661B70" w:rsidRPr="00CC03F3" w:rsidRDefault="00661B70" w:rsidP="0084733D">
            <w:pPr>
              <w:pStyle w:val="ListParagraph"/>
              <w:numPr>
                <w:ilvl w:val="0"/>
                <w:numId w:val="9"/>
              </w:numPr>
              <w:rPr>
                <w:rFonts w:asciiTheme="minorHAnsi" w:hAnsiTheme="minorHAnsi" w:cstheme="minorHAnsi"/>
                <w:color w:val="7030A0"/>
                <w:sz w:val="18"/>
                <w:szCs w:val="18"/>
              </w:rPr>
            </w:pPr>
            <w:r w:rsidRPr="00CC03F3">
              <w:rPr>
                <w:rFonts w:asciiTheme="minorHAnsi" w:hAnsiTheme="minorHAnsi" w:cstheme="minorHAnsi"/>
                <w:sz w:val="18"/>
                <w:szCs w:val="18"/>
              </w:rPr>
              <w:t xml:space="preserve">Attainment </w:t>
            </w:r>
            <w:r w:rsidRPr="00CC03F3">
              <w:rPr>
                <w:rFonts w:asciiTheme="minorHAnsi" w:hAnsiTheme="minorHAnsi" w:cstheme="minorHAnsi"/>
                <w:color w:val="7030A0"/>
                <w:sz w:val="18"/>
                <w:szCs w:val="18"/>
              </w:rPr>
              <w:t>(standardised assessments, class work, use of benchmarks, in-school assessments, SNSA)</w:t>
            </w:r>
          </w:p>
          <w:p w14:paraId="3F754E55" w14:textId="054072F5" w:rsidR="00661B70" w:rsidRPr="00CC03F3" w:rsidRDefault="00661B70" w:rsidP="0084733D">
            <w:pPr>
              <w:pStyle w:val="ListParagraph"/>
              <w:numPr>
                <w:ilvl w:val="0"/>
                <w:numId w:val="9"/>
              </w:numPr>
              <w:rPr>
                <w:rFonts w:asciiTheme="minorHAnsi" w:hAnsiTheme="minorHAnsi" w:cstheme="minorHAnsi"/>
                <w:color w:val="7030A0"/>
                <w:sz w:val="18"/>
                <w:szCs w:val="18"/>
              </w:rPr>
            </w:pPr>
            <w:r w:rsidRPr="00CC03F3">
              <w:rPr>
                <w:rFonts w:asciiTheme="minorHAnsi" w:hAnsiTheme="minorHAnsi" w:cstheme="minorHAnsi"/>
                <w:sz w:val="18"/>
                <w:szCs w:val="18"/>
              </w:rPr>
              <w:t>Attendance and Punctuality</w:t>
            </w:r>
            <w:r w:rsidR="006B42D1" w:rsidRPr="00CC03F3">
              <w:rPr>
                <w:rFonts w:asciiTheme="minorHAnsi" w:hAnsiTheme="minorHAnsi" w:cstheme="minorHAnsi"/>
                <w:sz w:val="18"/>
                <w:szCs w:val="18"/>
              </w:rPr>
              <w:t xml:space="preserve"> </w:t>
            </w:r>
            <w:r w:rsidR="006B42D1" w:rsidRPr="00CC03F3">
              <w:rPr>
                <w:rFonts w:asciiTheme="minorHAnsi" w:hAnsiTheme="minorHAnsi" w:cstheme="minorHAnsi"/>
                <w:color w:val="7030A0"/>
                <w:sz w:val="18"/>
                <w:szCs w:val="18"/>
              </w:rPr>
              <w:t>(in-schoo</w:t>
            </w:r>
            <w:r w:rsidR="07A3CF4E" w:rsidRPr="00CC03F3">
              <w:rPr>
                <w:rFonts w:asciiTheme="minorHAnsi" w:hAnsiTheme="minorHAnsi" w:cstheme="minorHAnsi"/>
                <w:color w:val="7030A0"/>
                <w:sz w:val="18"/>
                <w:szCs w:val="18"/>
              </w:rPr>
              <w:t>l</w:t>
            </w:r>
            <w:r w:rsidR="006B42D1" w:rsidRPr="00CC03F3">
              <w:rPr>
                <w:rFonts w:asciiTheme="minorHAnsi" w:hAnsiTheme="minorHAnsi" w:cstheme="minorHAnsi"/>
                <w:color w:val="7030A0"/>
                <w:sz w:val="18"/>
                <w:szCs w:val="18"/>
              </w:rPr>
              <w:t xml:space="preserve"> at hubs</w:t>
            </w:r>
            <w:r w:rsidR="00FF205E" w:rsidRPr="00CC03F3">
              <w:rPr>
                <w:rFonts w:asciiTheme="minorHAnsi" w:hAnsiTheme="minorHAnsi" w:cstheme="minorHAnsi"/>
                <w:color w:val="7030A0"/>
                <w:sz w:val="18"/>
                <w:szCs w:val="18"/>
              </w:rPr>
              <w:t>)</w:t>
            </w:r>
          </w:p>
          <w:p w14:paraId="124AEC1F" w14:textId="3611F69C" w:rsidR="00661B70" w:rsidRPr="00CC03F3" w:rsidRDefault="00661B70" w:rsidP="0084733D">
            <w:pPr>
              <w:pStyle w:val="ListParagraph"/>
              <w:numPr>
                <w:ilvl w:val="0"/>
                <w:numId w:val="9"/>
              </w:numPr>
              <w:rPr>
                <w:rFonts w:asciiTheme="minorHAnsi" w:hAnsiTheme="minorHAnsi" w:cstheme="minorHAnsi"/>
                <w:sz w:val="18"/>
                <w:szCs w:val="18"/>
              </w:rPr>
            </w:pPr>
            <w:r w:rsidRPr="00CC03F3">
              <w:rPr>
                <w:rFonts w:asciiTheme="minorHAnsi" w:hAnsiTheme="minorHAnsi" w:cstheme="minorHAnsi"/>
                <w:sz w:val="18"/>
                <w:szCs w:val="18"/>
              </w:rPr>
              <w:t xml:space="preserve">Engagement </w:t>
            </w:r>
            <w:r w:rsidRPr="00CC03F3">
              <w:rPr>
                <w:rFonts w:asciiTheme="minorHAnsi" w:hAnsiTheme="minorHAnsi" w:cstheme="minorHAnsi"/>
                <w:color w:val="7030A0"/>
                <w:sz w:val="18"/>
                <w:szCs w:val="18"/>
              </w:rPr>
              <w:t>(Leuven scale, observational data)</w:t>
            </w:r>
          </w:p>
          <w:p w14:paraId="6420A243" w14:textId="38BB96B0" w:rsidR="0049050D" w:rsidRPr="00CC03F3" w:rsidRDefault="00661B70" w:rsidP="0049050D">
            <w:pPr>
              <w:pStyle w:val="ListParagraph"/>
              <w:numPr>
                <w:ilvl w:val="0"/>
                <w:numId w:val="9"/>
              </w:numPr>
              <w:rPr>
                <w:rFonts w:asciiTheme="minorHAnsi" w:hAnsiTheme="minorHAnsi" w:cstheme="minorHAnsi"/>
                <w:sz w:val="20"/>
                <w:szCs w:val="20"/>
              </w:rPr>
            </w:pPr>
            <w:r w:rsidRPr="00CC03F3">
              <w:rPr>
                <w:rFonts w:asciiTheme="minorHAnsi" w:hAnsiTheme="minorHAnsi" w:cstheme="minorHAnsi"/>
                <w:sz w:val="18"/>
                <w:szCs w:val="18"/>
              </w:rPr>
              <w:t xml:space="preserve">Participation </w:t>
            </w:r>
            <w:r w:rsidRPr="00CC03F3">
              <w:rPr>
                <w:rFonts w:asciiTheme="minorHAnsi" w:hAnsiTheme="minorHAnsi" w:cstheme="minorHAnsi"/>
                <w:color w:val="7030A0"/>
                <w:sz w:val="18"/>
                <w:szCs w:val="18"/>
              </w:rPr>
              <w:t>(remote learning</w:t>
            </w:r>
            <w:r w:rsidRPr="00CC03F3">
              <w:rPr>
                <w:rFonts w:asciiTheme="minorHAnsi" w:hAnsiTheme="minorHAnsi" w:cstheme="minorHAnsi"/>
                <w:color w:val="7030A0"/>
                <w:sz w:val="20"/>
                <w:szCs w:val="20"/>
              </w:rPr>
              <w:t xml:space="preserve"> participation data)</w:t>
            </w:r>
          </w:p>
          <w:p w14:paraId="3181EEBD" w14:textId="2FE311AC" w:rsidR="0049050D" w:rsidRPr="00CC03F3" w:rsidRDefault="0049050D" w:rsidP="0049050D">
            <w:pPr>
              <w:rPr>
                <w:rFonts w:asciiTheme="minorHAnsi" w:hAnsiTheme="minorHAnsi" w:cstheme="minorHAnsi"/>
                <w:sz w:val="20"/>
                <w:szCs w:val="20"/>
              </w:rPr>
            </w:pPr>
          </w:p>
          <w:p w14:paraId="3529C95A" w14:textId="1F1E61AE" w:rsidR="00517223" w:rsidRPr="00CC03F3" w:rsidRDefault="00517223" w:rsidP="0049050D">
            <w:pPr>
              <w:rPr>
                <w:rFonts w:asciiTheme="minorHAnsi" w:hAnsiTheme="minorHAnsi" w:cstheme="minorHAnsi"/>
                <w:sz w:val="20"/>
                <w:szCs w:val="20"/>
              </w:rPr>
            </w:pPr>
          </w:p>
          <w:p w14:paraId="6B961DD6" w14:textId="79037B79" w:rsidR="00517223" w:rsidRPr="00CC03F3" w:rsidRDefault="00517223" w:rsidP="0049050D">
            <w:pPr>
              <w:rPr>
                <w:rFonts w:asciiTheme="minorHAnsi" w:hAnsiTheme="minorHAnsi" w:cstheme="minorHAnsi"/>
                <w:sz w:val="20"/>
                <w:szCs w:val="20"/>
              </w:rPr>
            </w:pPr>
          </w:p>
          <w:p w14:paraId="15A4BDFB" w14:textId="6C1904BF" w:rsidR="00517223" w:rsidRPr="00CC03F3" w:rsidRDefault="00517223" w:rsidP="0049050D">
            <w:pPr>
              <w:rPr>
                <w:rFonts w:asciiTheme="minorHAnsi" w:hAnsiTheme="minorHAnsi" w:cstheme="minorHAnsi"/>
                <w:sz w:val="20"/>
                <w:szCs w:val="20"/>
              </w:rPr>
            </w:pPr>
          </w:p>
          <w:p w14:paraId="351B2460" w14:textId="0C71F016" w:rsidR="00517223" w:rsidRPr="00CC03F3" w:rsidRDefault="00517223" w:rsidP="0049050D">
            <w:pPr>
              <w:rPr>
                <w:rFonts w:asciiTheme="minorHAnsi" w:hAnsiTheme="minorHAnsi" w:cstheme="minorHAnsi"/>
                <w:sz w:val="20"/>
                <w:szCs w:val="20"/>
              </w:rPr>
            </w:pPr>
          </w:p>
          <w:p w14:paraId="0A143F0E" w14:textId="45C3C55E" w:rsidR="006F38FA" w:rsidRPr="00CC03F3" w:rsidRDefault="006F38FA" w:rsidP="0049050D">
            <w:pPr>
              <w:rPr>
                <w:rFonts w:asciiTheme="minorHAnsi" w:hAnsiTheme="minorHAnsi" w:cstheme="minorHAnsi"/>
                <w:sz w:val="20"/>
                <w:szCs w:val="20"/>
              </w:rPr>
            </w:pPr>
          </w:p>
          <w:p w14:paraId="0277735B" w14:textId="3B91131F" w:rsidR="006F38FA" w:rsidRPr="00CC03F3" w:rsidRDefault="006F38FA" w:rsidP="0049050D">
            <w:pPr>
              <w:rPr>
                <w:rFonts w:asciiTheme="minorHAnsi" w:hAnsiTheme="minorHAnsi" w:cstheme="minorHAnsi"/>
                <w:sz w:val="20"/>
                <w:szCs w:val="20"/>
              </w:rPr>
            </w:pPr>
          </w:p>
          <w:p w14:paraId="4797546B" w14:textId="138E7AA5" w:rsidR="006F38FA" w:rsidRPr="00CC03F3" w:rsidRDefault="006F38FA" w:rsidP="0049050D">
            <w:pPr>
              <w:rPr>
                <w:rFonts w:asciiTheme="minorHAnsi" w:hAnsiTheme="minorHAnsi" w:cstheme="minorHAnsi"/>
                <w:sz w:val="20"/>
                <w:szCs w:val="20"/>
              </w:rPr>
            </w:pPr>
          </w:p>
          <w:p w14:paraId="5C03C363" w14:textId="4A6E9A64" w:rsidR="006F38FA" w:rsidRPr="00CC03F3" w:rsidRDefault="006F38FA" w:rsidP="0049050D">
            <w:pPr>
              <w:rPr>
                <w:rFonts w:asciiTheme="minorHAnsi" w:hAnsiTheme="minorHAnsi" w:cstheme="minorHAnsi"/>
                <w:sz w:val="20"/>
                <w:szCs w:val="20"/>
              </w:rPr>
            </w:pPr>
          </w:p>
          <w:p w14:paraId="1025B97C" w14:textId="124984A5" w:rsidR="006F38FA" w:rsidRPr="00CC03F3" w:rsidRDefault="006F38FA" w:rsidP="0049050D">
            <w:pPr>
              <w:rPr>
                <w:rFonts w:asciiTheme="minorHAnsi" w:hAnsiTheme="minorHAnsi" w:cstheme="minorHAnsi"/>
                <w:sz w:val="20"/>
                <w:szCs w:val="20"/>
              </w:rPr>
            </w:pPr>
          </w:p>
          <w:p w14:paraId="29726311" w14:textId="77777777" w:rsidR="006F38FA" w:rsidRPr="00CC03F3" w:rsidRDefault="006F38FA" w:rsidP="0049050D">
            <w:pPr>
              <w:rPr>
                <w:rFonts w:asciiTheme="minorHAnsi" w:hAnsiTheme="minorHAnsi" w:cstheme="minorHAnsi"/>
                <w:sz w:val="20"/>
                <w:szCs w:val="20"/>
              </w:rPr>
            </w:pPr>
          </w:p>
          <w:p w14:paraId="1580C318" w14:textId="77777777" w:rsidR="006F38FA" w:rsidRPr="00CC03F3" w:rsidRDefault="006F38FA" w:rsidP="0049050D">
            <w:pPr>
              <w:rPr>
                <w:rFonts w:asciiTheme="minorHAnsi" w:hAnsiTheme="minorHAnsi" w:cstheme="minorHAnsi"/>
                <w:sz w:val="20"/>
                <w:szCs w:val="20"/>
              </w:rPr>
            </w:pPr>
          </w:p>
          <w:p w14:paraId="7D62E6C7" w14:textId="444C4AE6" w:rsidR="00CC03F3" w:rsidRDefault="00CC03F3" w:rsidP="0049050D">
            <w:pPr>
              <w:rPr>
                <w:rFonts w:asciiTheme="minorHAnsi" w:hAnsiTheme="minorHAnsi" w:cstheme="minorHAnsi"/>
                <w:sz w:val="20"/>
                <w:szCs w:val="20"/>
              </w:rPr>
            </w:pPr>
          </w:p>
          <w:p w14:paraId="3DE21F9D" w14:textId="77777777" w:rsidR="00F736C4" w:rsidRDefault="00F736C4" w:rsidP="0049050D">
            <w:pPr>
              <w:rPr>
                <w:rFonts w:asciiTheme="minorHAnsi" w:hAnsiTheme="minorHAnsi" w:cstheme="minorHAnsi"/>
                <w:sz w:val="20"/>
                <w:szCs w:val="20"/>
              </w:rPr>
            </w:pPr>
          </w:p>
          <w:p w14:paraId="62E1D5D1" w14:textId="77777777" w:rsidR="00CC03F3" w:rsidRPr="00CC03F3" w:rsidRDefault="00CC03F3" w:rsidP="0049050D">
            <w:pPr>
              <w:rPr>
                <w:rFonts w:asciiTheme="minorHAnsi" w:hAnsiTheme="minorHAnsi" w:cstheme="minorHAnsi"/>
                <w:sz w:val="20"/>
                <w:szCs w:val="20"/>
              </w:rPr>
            </w:pPr>
          </w:p>
          <w:p w14:paraId="16C4836A" w14:textId="59E59FA4" w:rsidR="000D62A2" w:rsidRPr="00CC03F3" w:rsidRDefault="000D62A2" w:rsidP="0084733D">
            <w:pPr>
              <w:pStyle w:val="ListParagraph"/>
              <w:numPr>
                <w:ilvl w:val="0"/>
                <w:numId w:val="5"/>
              </w:numPr>
              <w:ind w:left="323"/>
              <w:rPr>
                <w:rFonts w:asciiTheme="minorHAnsi" w:hAnsiTheme="minorHAnsi" w:cstheme="minorHAnsi"/>
                <w:sz w:val="18"/>
                <w:szCs w:val="18"/>
              </w:rPr>
            </w:pPr>
            <w:r w:rsidRPr="00CC03F3">
              <w:rPr>
                <w:rFonts w:asciiTheme="minorHAnsi" w:hAnsiTheme="minorHAnsi" w:cstheme="minorHAnsi"/>
                <w:sz w:val="18"/>
                <w:szCs w:val="18"/>
              </w:rPr>
              <w:t xml:space="preserve">Consult with all stakeholders (learners, parents, staff, partners) when making decisions around the PEF/SAC funding, with </w:t>
            </w:r>
            <w:r w:rsidR="00142B0B" w:rsidRPr="00CC03F3">
              <w:rPr>
                <w:rFonts w:asciiTheme="minorHAnsi" w:hAnsiTheme="minorHAnsi" w:cstheme="minorHAnsi"/>
                <w:sz w:val="18"/>
                <w:szCs w:val="18"/>
              </w:rPr>
              <w:t xml:space="preserve">a minimum of </w:t>
            </w:r>
            <w:r w:rsidRPr="00CC03F3">
              <w:rPr>
                <w:rFonts w:asciiTheme="minorHAnsi" w:hAnsiTheme="minorHAnsi" w:cstheme="minorHAnsi"/>
                <w:sz w:val="18"/>
                <w:szCs w:val="18"/>
              </w:rPr>
              <w:t xml:space="preserve">5% of PEF subject to participatory budgeting. </w:t>
            </w:r>
          </w:p>
          <w:p w14:paraId="074EF079" w14:textId="5810B872" w:rsidR="7A77D28D" w:rsidRPr="00CC03F3" w:rsidRDefault="7A77D28D" w:rsidP="7A77D28D">
            <w:pPr>
              <w:rPr>
                <w:rFonts w:asciiTheme="minorHAnsi" w:hAnsiTheme="minorHAnsi" w:cstheme="minorHAnsi"/>
                <w:sz w:val="18"/>
                <w:szCs w:val="18"/>
              </w:rPr>
            </w:pPr>
          </w:p>
          <w:p w14:paraId="0BF24916" w14:textId="4146709B" w:rsidR="000D62A2" w:rsidRPr="00CC03F3" w:rsidRDefault="000D62A2" w:rsidP="0084733D">
            <w:pPr>
              <w:pStyle w:val="ListParagraph"/>
              <w:numPr>
                <w:ilvl w:val="0"/>
                <w:numId w:val="5"/>
              </w:numPr>
              <w:ind w:left="323"/>
              <w:rPr>
                <w:rFonts w:asciiTheme="minorHAnsi" w:hAnsiTheme="minorHAnsi" w:cstheme="minorHAnsi"/>
                <w:sz w:val="18"/>
                <w:szCs w:val="18"/>
              </w:rPr>
            </w:pPr>
            <w:r w:rsidRPr="00CC03F3">
              <w:rPr>
                <w:rFonts w:asciiTheme="minorHAnsi" w:hAnsiTheme="minorHAnsi" w:cstheme="minorHAnsi"/>
                <w:sz w:val="18"/>
                <w:szCs w:val="18"/>
              </w:rPr>
              <w:t xml:space="preserve">Explore evidence-based approaches through EEF, National Improvement Hub, SLC HWB recovery support document, etc. to inform thinking. </w:t>
            </w:r>
            <w:r w:rsidR="00142B0B" w:rsidRPr="00CC03F3">
              <w:rPr>
                <w:rFonts w:asciiTheme="minorHAnsi" w:hAnsiTheme="minorHAnsi" w:cstheme="minorHAnsi"/>
                <w:sz w:val="18"/>
                <w:szCs w:val="18"/>
              </w:rPr>
              <w:t>Engage in professional dialogue with staff to establish the best approaches to close the poverty-related attainment gap</w:t>
            </w:r>
            <w:r w:rsidR="009871E4" w:rsidRPr="00CC03F3">
              <w:rPr>
                <w:rFonts w:asciiTheme="minorHAnsi" w:hAnsiTheme="minorHAnsi" w:cstheme="minorHAnsi"/>
                <w:sz w:val="18"/>
                <w:szCs w:val="18"/>
              </w:rPr>
              <w:t xml:space="preserve"> for learners</w:t>
            </w:r>
            <w:r w:rsidR="00142B0B" w:rsidRPr="00CC03F3">
              <w:rPr>
                <w:rFonts w:asciiTheme="minorHAnsi" w:hAnsiTheme="minorHAnsi" w:cstheme="minorHAnsi"/>
                <w:sz w:val="18"/>
                <w:szCs w:val="18"/>
              </w:rPr>
              <w:t>.</w:t>
            </w:r>
          </w:p>
          <w:p w14:paraId="71FCA53F" w14:textId="6C3C3F94" w:rsidR="7A77D28D" w:rsidRPr="00CC03F3" w:rsidRDefault="7A77D28D" w:rsidP="7A77D28D">
            <w:pPr>
              <w:rPr>
                <w:rFonts w:asciiTheme="minorHAnsi" w:hAnsiTheme="minorHAnsi" w:cstheme="minorHAnsi"/>
                <w:sz w:val="20"/>
                <w:szCs w:val="20"/>
              </w:rPr>
            </w:pPr>
          </w:p>
          <w:p w14:paraId="5E6010BE" w14:textId="266F2C28" w:rsidR="00402C5E" w:rsidRPr="00CC03F3" w:rsidRDefault="00402C5E" w:rsidP="7A77D28D">
            <w:pPr>
              <w:rPr>
                <w:rFonts w:asciiTheme="minorHAnsi" w:hAnsiTheme="minorHAnsi" w:cstheme="minorHAnsi"/>
                <w:sz w:val="20"/>
                <w:szCs w:val="20"/>
              </w:rPr>
            </w:pPr>
          </w:p>
          <w:p w14:paraId="11FDB9EC" w14:textId="4DD25FD6" w:rsidR="00402C5E" w:rsidRPr="00CC03F3" w:rsidRDefault="00402C5E" w:rsidP="7A77D28D">
            <w:pPr>
              <w:rPr>
                <w:rFonts w:asciiTheme="minorHAnsi" w:hAnsiTheme="minorHAnsi" w:cstheme="minorHAnsi"/>
                <w:sz w:val="20"/>
                <w:szCs w:val="20"/>
              </w:rPr>
            </w:pPr>
          </w:p>
          <w:p w14:paraId="7097F000" w14:textId="0FDF1322" w:rsidR="00402C5E" w:rsidRPr="00CC03F3" w:rsidRDefault="00402C5E" w:rsidP="7A77D28D">
            <w:pPr>
              <w:rPr>
                <w:rFonts w:asciiTheme="minorHAnsi" w:hAnsiTheme="minorHAnsi" w:cstheme="minorHAnsi"/>
                <w:sz w:val="20"/>
                <w:szCs w:val="20"/>
              </w:rPr>
            </w:pPr>
          </w:p>
          <w:p w14:paraId="4DA0A525" w14:textId="26EC595B" w:rsidR="00517223" w:rsidRPr="00CC03F3" w:rsidRDefault="00517223" w:rsidP="7A77D28D">
            <w:pPr>
              <w:rPr>
                <w:rFonts w:asciiTheme="minorHAnsi" w:hAnsiTheme="minorHAnsi" w:cstheme="minorHAnsi"/>
                <w:sz w:val="20"/>
                <w:szCs w:val="20"/>
              </w:rPr>
            </w:pPr>
          </w:p>
          <w:p w14:paraId="542CB486" w14:textId="521668EC" w:rsidR="00517223" w:rsidRPr="00CC03F3" w:rsidRDefault="00517223" w:rsidP="7A77D28D">
            <w:pPr>
              <w:rPr>
                <w:rFonts w:asciiTheme="minorHAnsi" w:hAnsiTheme="minorHAnsi" w:cstheme="minorHAnsi"/>
                <w:sz w:val="20"/>
                <w:szCs w:val="20"/>
              </w:rPr>
            </w:pPr>
          </w:p>
          <w:p w14:paraId="40C40352" w14:textId="77777777" w:rsidR="00517223" w:rsidRPr="00CC03F3" w:rsidRDefault="00517223" w:rsidP="7A77D28D">
            <w:pPr>
              <w:rPr>
                <w:rFonts w:asciiTheme="minorHAnsi" w:hAnsiTheme="minorHAnsi" w:cstheme="minorHAnsi"/>
                <w:sz w:val="20"/>
                <w:szCs w:val="20"/>
              </w:rPr>
            </w:pPr>
          </w:p>
          <w:p w14:paraId="3FCA2AA4" w14:textId="6662E154" w:rsidR="00484FE7" w:rsidRPr="00CC03F3" w:rsidRDefault="00577130" w:rsidP="007B6BA5">
            <w:pPr>
              <w:pStyle w:val="ListParagraph"/>
              <w:numPr>
                <w:ilvl w:val="0"/>
                <w:numId w:val="5"/>
              </w:numPr>
              <w:ind w:left="323"/>
              <w:rPr>
                <w:rFonts w:asciiTheme="minorHAnsi" w:hAnsiTheme="minorHAnsi" w:cstheme="minorHAnsi"/>
                <w:sz w:val="18"/>
                <w:szCs w:val="18"/>
              </w:rPr>
            </w:pPr>
            <w:r w:rsidRPr="00CC03F3">
              <w:rPr>
                <w:rFonts w:asciiTheme="minorHAnsi" w:hAnsiTheme="minorHAnsi" w:cstheme="minorHAnsi"/>
                <w:sz w:val="18"/>
                <w:szCs w:val="18"/>
              </w:rPr>
              <w:t xml:space="preserve">Ensure </w:t>
            </w:r>
            <w:r w:rsidR="00DE3C20" w:rsidRPr="00CC03F3">
              <w:rPr>
                <w:rFonts w:asciiTheme="minorHAnsi" w:hAnsiTheme="minorHAnsi" w:cstheme="minorHAnsi"/>
                <w:sz w:val="18"/>
                <w:szCs w:val="18"/>
              </w:rPr>
              <w:t>sound financial management of all sources of funding</w:t>
            </w:r>
          </w:p>
          <w:p w14:paraId="30394938" w14:textId="20BAC249" w:rsidR="00484FE7" w:rsidRPr="00CC03F3" w:rsidRDefault="00484FE7" w:rsidP="7A77D28D">
            <w:pPr>
              <w:rPr>
                <w:rFonts w:asciiTheme="minorHAnsi" w:hAnsiTheme="minorHAnsi" w:cstheme="minorHAnsi"/>
                <w:sz w:val="20"/>
                <w:szCs w:val="20"/>
              </w:rPr>
            </w:pPr>
          </w:p>
          <w:p w14:paraId="37BC354C" w14:textId="4A558917" w:rsidR="00484FE7" w:rsidRPr="00CC03F3" w:rsidRDefault="00484FE7" w:rsidP="7A77D28D">
            <w:pPr>
              <w:rPr>
                <w:rFonts w:asciiTheme="minorHAnsi" w:hAnsiTheme="minorHAnsi" w:cstheme="minorHAnsi"/>
                <w:sz w:val="20"/>
                <w:szCs w:val="20"/>
              </w:rPr>
            </w:pPr>
          </w:p>
          <w:p w14:paraId="4E790116" w14:textId="132B78A5" w:rsidR="00484FE7" w:rsidRPr="00CC03F3" w:rsidRDefault="00484FE7" w:rsidP="7A77D28D">
            <w:pPr>
              <w:rPr>
                <w:rFonts w:asciiTheme="minorHAnsi" w:hAnsiTheme="minorHAnsi" w:cstheme="minorHAnsi"/>
                <w:sz w:val="20"/>
                <w:szCs w:val="20"/>
              </w:rPr>
            </w:pPr>
          </w:p>
          <w:p w14:paraId="05C008A5" w14:textId="4A22EAFD" w:rsidR="00484FE7" w:rsidRPr="00CC03F3" w:rsidRDefault="00484FE7" w:rsidP="7A77D28D">
            <w:pPr>
              <w:rPr>
                <w:rFonts w:asciiTheme="minorHAnsi" w:hAnsiTheme="minorHAnsi" w:cstheme="minorHAnsi"/>
                <w:sz w:val="20"/>
                <w:szCs w:val="20"/>
              </w:rPr>
            </w:pPr>
          </w:p>
          <w:p w14:paraId="389DC527" w14:textId="17A12976" w:rsidR="00484FE7" w:rsidRPr="00CC03F3" w:rsidRDefault="00484FE7" w:rsidP="7A77D28D">
            <w:pPr>
              <w:rPr>
                <w:rFonts w:asciiTheme="minorHAnsi" w:hAnsiTheme="minorHAnsi" w:cstheme="minorHAnsi"/>
                <w:sz w:val="20"/>
                <w:szCs w:val="20"/>
              </w:rPr>
            </w:pPr>
          </w:p>
          <w:p w14:paraId="1CC04180" w14:textId="169D96BB" w:rsidR="00484FE7" w:rsidRPr="00CC03F3" w:rsidRDefault="00484FE7" w:rsidP="7A77D28D">
            <w:pPr>
              <w:rPr>
                <w:rFonts w:asciiTheme="minorHAnsi" w:hAnsiTheme="minorHAnsi" w:cstheme="minorHAnsi"/>
                <w:sz w:val="20"/>
                <w:szCs w:val="20"/>
              </w:rPr>
            </w:pPr>
          </w:p>
          <w:p w14:paraId="36AC457F" w14:textId="09F2F082" w:rsidR="00484FE7" w:rsidRPr="00CC03F3" w:rsidRDefault="00484FE7" w:rsidP="7A77D28D">
            <w:pPr>
              <w:rPr>
                <w:rFonts w:asciiTheme="minorHAnsi" w:hAnsiTheme="minorHAnsi" w:cstheme="minorHAnsi"/>
                <w:sz w:val="20"/>
                <w:szCs w:val="20"/>
              </w:rPr>
            </w:pPr>
          </w:p>
          <w:p w14:paraId="480156C2" w14:textId="766A3EC5" w:rsidR="00484FE7" w:rsidRPr="00CC03F3" w:rsidRDefault="00484FE7" w:rsidP="7A77D28D">
            <w:pPr>
              <w:rPr>
                <w:rFonts w:asciiTheme="minorHAnsi" w:hAnsiTheme="minorHAnsi" w:cstheme="minorHAnsi"/>
                <w:sz w:val="20"/>
                <w:szCs w:val="20"/>
              </w:rPr>
            </w:pPr>
          </w:p>
          <w:p w14:paraId="64F6F3CA" w14:textId="70F37FB2" w:rsidR="00484FE7" w:rsidRPr="00CC03F3" w:rsidRDefault="00484FE7" w:rsidP="7A77D28D">
            <w:pPr>
              <w:rPr>
                <w:rFonts w:asciiTheme="minorHAnsi" w:hAnsiTheme="minorHAnsi" w:cstheme="minorHAnsi"/>
                <w:sz w:val="20"/>
                <w:szCs w:val="20"/>
              </w:rPr>
            </w:pPr>
          </w:p>
          <w:p w14:paraId="4876BE68" w14:textId="0E73879B" w:rsidR="00484FE7" w:rsidRPr="00CC03F3" w:rsidRDefault="00484FE7" w:rsidP="7A77D28D">
            <w:pPr>
              <w:rPr>
                <w:rFonts w:asciiTheme="minorHAnsi" w:hAnsiTheme="minorHAnsi" w:cstheme="minorHAnsi"/>
                <w:sz w:val="20"/>
                <w:szCs w:val="20"/>
              </w:rPr>
            </w:pPr>
          </w:p>
          <w:p w14:paraId="01260766" w14:textId="2AF68F79" w:rsidR="00484FE7" w:rsidRPr="00CC03F3" w:rsidRDefault="00484FE7" w:rsidP="7A77D28D">
            <w:pPr>
              <w:rPr>
                <w:rFonts w:asciiTheme="minorHAnsi" w:hAnsiTheme="minorHAnsi" w:cstheme="minorHAnsi"/>
                <w:sz w:val="20"/>
                <w:szCs w:val="20"/>
              </w:rPr>
            </w:pPr>
          </w:p>
          <w:p w14:paraId="42337623" w14:textId="26E39D82" w:rsidR="00484FE7" w:rsidRPr="00CC03F3" w:rsidRDefault="00484FE7" w:rsidP="7A77D28D">
            <w:pPr>
              <w:rPr>
                <w:rFonts w:asciiTheme="minorHAnsi" w:hAnsiTheme="minorHAnsi" w:cstheme="minorHAnsi"/>
                <w:sz w:val="20"/>
                <w:szCs w:val="20"/>
              </w:rPr>
            </w:pPr>
          </w:p>
          <w:p w14:paraId="2B762B50" w14:textId="77777777" w:rsidR="00517223" w:rsidRPr="00CC03F3" w:rsidRDefault="00517223" w:rsidP="7A77D28D">
            <w:pPr>
              <w:rPr>
                <w:rFonts w:asciiTheme="minorHAnsi" w:hAnsiTheme="minorHAnsi" w:cstheme="minorHAnsi"/>
                <w:sz w:val="18"/>
                <w:szCs w:val="18"/>
              </w:rPr>
            </w:pPr>
          </w:p>
          <w:p w14:paraId="39B38667" w14:textId="4B47F967" w:rsidR="00402C5E" w:rsidRPr="00CC03F3" w:rsidRDefault="000D62A2" w:rsidP="7A77D28D">
            <w:pPr>
              <w:pStyle w:val="ListParagraph"/>
              <w:numPr>
                <w:ilvl w:val="0"/>
                <w:numId w:val="5"/>
              </w:numPr>
              <w:ind w:left="323"/>
              <w:rPr>
                <w:rFonts w:asciiTheme="minorHAnsi" w:hAnsiTheme="minorHAnsi" w:cstheme="minorHAnsi"/>
                <w:sz w:val="18"/>
                <w:szCs w:val="18"/>
              </w:rPr>
            </w:pPr>
            <w:r w:rsidRPr="00CC03F3">
              <w:rPr>
                <w:rFonts w:asciiTheme="minorHAnsi" w:hAnsiTheme="minorHAnsi" w:cstheme="minorHAnsi"/>
                <w:sz w:val="18"/>
                <w:szCs w:val="18"/>
              </w:rPr>
              <w:t xml:space="preserve">Ensure equity approaches are additional and provide targeted, accelerated support to learners affected by poverty. </w:t>
            </w:r>
            <w:r w:rsidR="00745C75" w:rsidRPr="00CC03F3">
              <w:rPr>
                <w:rFonts w:asciiTheme="minorHAnsi" w:hAnsiTheme="minorHAnsi" w:cstheme="minorHAnsi"/>
                <w:sz w:val="18"/>
                <w:szCs w:val="18"/>
              </w:rPr>
              <w:t xml:space="preserve">Move away from universal to more targeted approaches. </w:t>
            </w:r>
          </w:p>
          <w:p w14:paraId="2337B258" w14:textId="6540E421" w:rsidR="00484FE7" w:rsidRPr="00CC03F3" w:rsidRDefault="00484FE7" w:rsidP="00484FE7">
            <w:pPr>
              <w:rPr>
                <w:rFonts w:asciiTheme="minorHAnsi" w:hAnsiTheme="minorHAnsi" w:cstheme="minorHAnsi"/>
                <w:sz w:val="20"/>
                <w:szCs w:val="20"/>
              </w:rPr>
            </w:pPr>
          </w:p>
          <w:p w14:paraId="057CC00D" w14:textId="1DE07915" w:rsidR="00484FE7" w:rsidRPr="00CC03F3" w:rsidRDefault="00484FE7" w:rsidP="00484FE7">
            <w:pPr>
              <w:rPr>
                <w:rFonts w:asciiTheme="minorHAnsi" w:hAnsiTheme="minorHAnsi" w:cstheme="minorHAnsi"/>
                <w:sz w:val="20"/>
                <w:szCs w:val="20"/>
              </w:rPr>
            </w:pPr>
          </w:p>
          <w:p w14:paraId="4791E39C" w14:textId="42D5AE5D" w:rsidR="00484FE7" w:rsidRPr="00CC03F3" w:rsidRDefault="00484FE7" w:rsidP="00484FE7">
            <w:pPr>
              <w:rPr>
                <w:rFonts w:asciiTheme="minorHAnsi" w:hAnsiTheme="minorHAnsi" w:cstheme="minorHAnsi"/>
                <w:sz w:val="20"/>
                <w:szCs w:val="20"/>
              </w:rPr>
            </w:pPr>
          </w:p>
          <w:p w14:paraId="1A8F05B2" w14:textId="7BDA4451" w:rsidR="00484FE7" w:rsidRPr="00CC03F3" w:rsidRDefault="00484FE7" w:rsidP="00484FE7">
            <w:pPr>
              <w:rPr>
                <w:rFonts w:asciiTheme="minorHAnsi" w:hAnsiTheme="minorHAnsi" w:cstheme="minorHAnsi"/>
                <w:sz w:val="20"/>
                <w:szCs w:val="20"/>
              </w:rPr>
            </w:pPr>
          </w:p>
          <w:p w14:paraId="7F7BE2A4" w14:textId="4EB29A4C" w:rsidR="00484FE7" w:rsidRPr="00CC03F3" w:rsidRDefault="00484FE7" w:rsidP="00484FE7">
            <w:pPr>
              <w:rPr>
                <w:rFonts w:asciiTheme="minorHAnsi" w:hAnsiTheme="minorHAnsi" w:cstheme="minorHAnsi"/>
                <w:sz w:val="20"/>
                <w:szCs w:val="20"/>
              </w:rPr>
            </w:pPr>
          </w:p>
          <w:p w14:paraId="75583BB6" w14:textId="2E0CEF8C" w:rsidR="00402C5E" w:rsidRPr="00CC03F3" w:rsidRDefault="00402C5E" w:rsidP="7A77D28D">
            <w:pPr>
              <w:rPr>
                <w:rFonts w:asciiTheme="minorHAnsi" w:hAnsiTheme="minorHAnsi" w:cstheme="minorHAnsi"/>
                <w:sz w:val="20"/>
                <w:szCs w:val="20"/>
              </w:rPr>
            </w:pPr>
          </w:p>
          <w:p w14:paraId="414E9FE8" w14:textId="00595D27" w:rsidR="00517223" w:rsidRPr="00CC03F3" w:rsidRDefault="00517223" w:rsidP="7A77D28D">
            <w:pPr>
              <w:rPr>
                <w:rFonts w:asciiTheme="minorHAnsi" w:hAnsiTheme="minorHAnsi" w:cstheme="minorHAnsi"/>
                <w:sz w:val="20"/>
                <w:szCs w:val="20"/>
              </w:rPr>
            </w:pPr>
          </w:p>
          <w:p w14:paraId="7F575AC9" w14:textId="77777777" w:rsidR="00517223" w:rsidRPr="00CC03F3" w:rsidRDefault="00517223" w:rsidP="7A77D28D">
            <w:pPr>
              <w:rPr>
                <w:rFonts w:asciiTheme="minorHAnsi" w:hAnsiTheme="minorHAnsi" w:cstheme="minorHAnsi"/>
                <w:sz w:val="20"/>
                <w:szCs w:val="20"/>
              </w:rPr>
            </w:pPr>
          </w:p>
          <w:p w14:paraId="2C5C867E" w14:textId="77777777" w:rsidR="00484FE7" w:rsidRPr="00CC03F3" w:rsidRDefault="00484FE7" w:rsidP="00484FE7">
            <w:pPr>
              <w:pStyle w:val="ListParagraph"/>
              <w:numPr>
                <w:ilvl w:val="0"/>
                <w:numId w:val="5"/>
              </w:numPr>
              <w:ind w:left="323"/>
              <w:rPr>
                <w:rFonts w:asciiTheme="minorHAnsi" w:hAnsiTheme="minorHAnsi" w:cstheme="minorHAnsi"/>
                <w:sz w:val="18"/>
                <w:szCs w:val="18"/>
              </w:rPr>
            </w:pPr>
            <w:r w:rsidRPr="00CC03F3">
              <w:rPr>
                <w:rFonts w:asciiTheme="minorHAnsi" w:hAnsiTheme="minorHAnsi" w:cstheme="minorHAnsi"/>
                <w:sz w:val="18"/>
                <w:szCs w:val="18"/>
              </w:rPr>
              <w:t xml:space="preserve">Engage in dialogue with staff, pupils and parents to discuss progress and analyse the evidence obtained from your key measures. Use these to inform planning; alter plans promptly and accordingly if little/no impact evidenced. </w:t>
            </w:r>
          </w:p>
          <w:p w14:paraId="17AC0FEB" w14:textId="77777777" w:rsidR="00484FE7" w:rsidRPr="00CC03F3" w:rsidRDefault="00484FE7" w:rsidP="00484FE7">
            <w:pPr>
              <w:rPr>
                <w:rFonts w:asciiTheme="minorHAnsi" w:hAnsiTheme="minorHAnsi" w:cstheme="minorHAnsi"/>
                <w:sz w:val="18"/>
                <w:szCs w:val="18"/>
              </w:rPr>
            </w:pPr>
          </w:p>
          <w:p w14:paraId="2B0D9460" w14:textId="1C27BEB9" w:rsidR="00484FE7" w:rsidRPr="00CC03F3" w:rsidRDefault="00484FE7" w:rsidP="00484FE7">
            <w:pPr>
              <w:pStyle w:val="ListParagraph"/>
              <w:numPr>
                <w:ilvl w:val="0"/>
                <w:numId w:val="5"/>
              </w:numPr>
              <w:ind w:left="323"/>
              <w:rPr>
                <w:rFonts w:asciiTheme="minorHAnsi" w:hAnsiTheme="minorHAnsi" w:cstheme="minorHAnsi"/>
                <w:sz w:val="18"/>
                <w:szCs w:val="18"/>
              </w:rPr>
            </w:pPr>
            <w:r w:rsidRPr="00CC03F3">
              <w:rPr>
                <w:rFonts w:asciiTheme="minorHAnsi" w:hAnsiTheme="minorHAnsi" w:cstheme="minorHAnsi"/>
                <w:sz w:val="18"/>
                <w:szCs w:val="18"/>
              </w:rPr>
              <w:t>Ensure barriers to learning are identified and regularly reviewed to reflect changing circumstances</w:t>
            </w:r>
            <w:r w:rsidR="00517223" w:rsidRPr="00CC03F3">
              <w:rPr>
                <w:rFonts w:asciiTheme="minorHAnsi" w:hAnsiTheme="minorHAnsi" w:cstheme="minorHAnsi"/>
                <w:sz w:val="18"/>
                <w:szCs w:val="18"/>
              </w:rPr>
              <w:t>.</w:t>
            </w:r>
            <w:r w:rsidRPr="00CC03F3">
              <w:rPr>
                <w:rFonts w:asciiTheme="minorHAnsi" w:hAnsiTheme="minorHAnsi" w:cstheme="minorHAnsi"/>
                <w:sz w:val="18"/>
                <w:szCs w:val="18"/>
              </w:rPr>
              <w:t xml:space="preserve"> </w:t>
            </w:r>
          </w:p>
          <w:p w14:paraId="3B3C082F" w14:textId="0912C918" w:rsidR="00484FE7" w:rsidRPr="00CC03F3" w:rsidRDefault="00484FE7" w:rsidP="00484FE7">
            <w:pPr>
              <w:rPr>
                <w:rFonts w:asciiTheme="minorHAnsi" w:hAnsiTheme="minorHAnsi" w:cstheme="minorHAnsi"/>
                <w:sz w:val="20"/>
                <w:szCs w:val="20"/>
              </w:rPr>
            </w:pPr>
          </w:p>
          <w:p w14:paraId="4EF170E8" w14:textId="70C25B30" w:rsidR="00517223" w:rsidRPr="00F736C4" w:rsidRDefault="00517223" w:rsidP="00F736C4">
            <w:pPr>
              <w:rPr>
                <w:rFonts w:asciiTheme="minorHAnsi" w:hAnsiTheme="minorHAnsi" w:cstheme="minorHAnsi"/>
                <w:sz w:val="20"/>
                <w:szCs w:val="20"/>
              </w:rPr>
            </w:pPr>
          </w:p>
        </w:tc>
        <w:tc>
          <w:tcPr>
            <w:tcW w:w="3260" w:type="dxa"/>
            <w:shd w:val="clear" w:color="auto" w:fill="E5DFEC" w:themeFill="accent4" w:themeFillTint="33"/>
          </w:tcPr>
          <w:p w14:paraId="1F856606" w14:textId="77777777" w:rsidR="000D62A2" w:rsidRPr="00FE2DDA" w:rsidRDefault="000D62A2" w:rsidP="00F95319">
            <w:pPr>
              <w:rPr>
                <w:rFonts w:ascii="Arial" w:hAnsi="Arial" w:cs="Arial"/>
                <w:b/>
                <w:bCs/>
                <w:sz w:val="22"/>
                <w:szCs w:val="22"/>
              </w:rPr>
            </w:pPr>
          </w:p>
          <w:p w14:paraId="1E17D0BF" w14:textId="77777777" w:rsidR="006F6E02" w:rsidRDefault="006F6E02" w:rsidP="50FA0598">
            <w:pPr>
              <w:rPr>
                <w:rFonts w:asciiTheme="minorHAnsi" w:hAnsiTheme="minorHAnsi" w:cstheme="minorHAnsi"/>
                <w:b/>
                <w:bCs/>
                <w:color w:val="000000" w:themeColor="text1"/>
                <w:sz w:val="18"/>
                <w:szCs w:val="18"/>
              </w:rPr>
            </w:pPr>
          </w:p>
          <w:p w14:paraId="0142E297" w14:textId="77777777" w:rsidR="006F6E02" w:rsidRDefault="006F6E02" w:rsidP="50FA0598">
            <w:pPr>
              <w:rPr>
                <w:rFonts w:asciiTheme="minorHAnsi" w:hAnsiTheme="minorHAnsi" w:cstheme="minorHAnsi"/>
                <w:b/>
                <w:bCs/>
                <w:color w:val="000000" w:themeColor="text1"/>
                <w:sz w:val="18"/>
                <w:szCs w:val="18"/>
              </w:rPr>
            </w:pPr>
          </w:p>
          <w:p w14:paraId="30FE2D7A" w14:textId="77777777" w:rsidR="006F6E02" w:rsidRDefault="006F6E02" w:rsidP="50FA0598">
            <w:pPr>
              <w:rPr>
                <w:rFonts w:asciiTheme="minorHAnsi" w:hAnsiTheme="minorHAnsi" w:cstheme="minorHAnsi"/>
                <w:b/>
                <w:bCs/>
                <w:color w:val="000000" w:themeColor="text1"/>
                <w:sz w:val="18"/>
                <w:szCs w:val="18"/>
              </w:rPr>
            </w:pPr>
          </w:p>
          <w:p w14:paraId="4483B939" w14:textId="77777777" w:rsidR="006F6E02" w:rsidRDefault="006F6E02" w:rsidP="50FA0598">
            <w:pPr>
              <w:rPr>
                <w:rFonts w:asciiTheme="minorHAnsi" w:hAnsiTheme="minorHAnsi" w:cstheme="minorHAnsi"/>
                <w:b/>
                <w:bCs/>
                <w:color w:val="000000" w:themeColor="text1"/>
                <w:sz w:val="18"/>
                <w:szCs w:val="18"/>
              </w:rPr>
            </w:pPr>
          </w:p>
          <w:p w14:paraId="32920C95" w14:textId="77777777" w:rsidR="006F6E02" w:rsidRDefault="006F6E02" w:rsidP="50FA0598">
            <w:pPr>
              <w:rPr>
                <w:rFonts w:asciiTheme="minorHAnsi" w:hAnsiTheme="minorHAnsi" w:cstheme="minorHAnsi"/>
                <w:b/>
                <w:bCs/>
                <w:color w:val="000000" w:themeColor="text1"/>
                <w:sz w:val="18"/>
                <w:szCs w:val="18"/>
              </w:rPr>
            </w:pPr>
          </w:p>
          <w:p w14:paraId="28CD5C2F" w14:textId="77777777" w:rsidR="006F6E02" w:rsidRDefault="006F6E02" w:rsidP="50FA0598">
            <w:pPr>
              <w:rPr>
                <w:rFonts w:asciiTheme="minorHAnsi" w:hAnsiTheme="minorHAnsi" w:cstheme="minorHAnsi"/>
                <w:b/>
                <w:bCs/>
                <w:color w:val="000000" w:themeColor="text1"/>
                <w:sz w:val="18"/>
                <w:szCs w:val="18"/>
              </w:rPr>
            </w:pPr>
          </w:p>
          <w:p w14:paraId="1EB9622E" w14:textId="1BBA683A" w:rsidR="006F6E02" w:rsidRPr="006F6E02" w:rsidRDefault="006F6E02" w:rsidP="50FA0598">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Vulnerable c</w:t>
            </w:r>
            <w:r w:rsidRPr="006F6E02">
              <w:rPr>
                <w:rFonts w:asciiTheme="minorHAnsi" w:hAnsiTheme="minorHAnsi" w:cstheme="minorHAnsi"/>
                <w:color w:val="000000" w:themeColor="text1"/>
                <w:sz w:val="18"/>
                <w:szCs w:val="18"/>
              </w:rPr>
              <w:t xml:space="preserve">hildren </w:t>
            </w:r>
            <w:r>
              <w:rPr>
                <w:rFonts w:asciiTheme="minorHAnsi" w:hAnsiTheme="minorHAnsi" w:cstheme="minorHAnsi"/>
                <w:color w:val="000000" w:themeColor="text1"/>
                <w:sz w:val="18"/>
                <w:szCs w:val="18"/>
              </w:rPr>
              <w:t xml:space="preserve">are </w:t>
            </w:r>
            <w:r w:rsidRPr="006F6E02">
              <w:rPr>
                <w:rFonts w:asciiTheme="minorHAnsi" w:hAnsiTheme="minorHAnsi" w:cstheme="minorHAnsi"/>
                <w:color w:val="000000" w:themeColor="text1"/>
                <w:sz w:val="18"/>
                <w:szCs w:val="18"/>
              </w:rPr>
              <w:t>identified according to</w:t>
            </w:r>
          </w:p>
          <w:p w14:paraId="4722C0BA" w14:textId="49B46E2B" w:rsidR="006F6E02" w:rsidRDefault="006F6E02" w:rsidP="006F6E02">
            <w:pPr>
              <w:pStyle w:val="ListParagraph"/>
              <w:numPr>
                <w:ilvl w:val="0"/>
                <w:numId w:val="9"/>
              </w:numPr>
              <w:rPr>
                <w:rFonts w:asciiTheme="minorHAnsi" w:hAnsiTheme="minorHAnsi" w:cstheme="minorHAnsi"/>
                <w:color w:val="000000" w:themeColor="text1"/>
                <w:sz w:val="18"/>
                <w:szCs w:val="18"/>
              </w:rPr>
            </w:pPr>
            <w:r w:rsidRPr="006F6E02">
              <w:rPr>
                <w:rFonts w:asciiTheme="minorHAnsi" w:hAnsiTheme="minorHAnsi" w:cstheme="minorHAnsi"/>
                <w:color w:val="000000" w:themeColor="text1"/>
                <w:sz w:val="18"/>
                <w:szCs w:val="18"/>
              </w:rPr>
              <w:t>limited engagement with remote learning</w:t>
            </w:r>
          </w:p>
          <w:p w14:paraId="29F33E77" w14:textId="1DEC9C4C" w:rsidR="006F6E02" w:rsidRPr="006F6E02" w:rsidRDefault="006F6E02" w:rsidP="006F6E02">
            <w:pPr>
              <w:pStyle w:val="ListParagraph"/>
              <w:numPr>
                <w:ilvl w:val="0"/>
                <w:numId w:val="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PEF target group</w:t>
            </w:r>
          </w:p>
          <w:p w14:paraId="0813551C" w14:textId="658F68CD" w:rsidR="006F6E02" w:rsidRPr="006F6E02" w:rsidRDefault="006F6E02" w:rsidP="006F6E02">
            <w:pPr>
              <w:pStyle w:val="ListParagraph"/>
              <w:numPr>
                <w:ilvl w:val="0"/>
                <w:numId w:val="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low </w:t>
            </w:r>
            <w:r w:rsidRPr="006F6E02">
              <w:rPr>
                <w:rFonts w:asciiTheme="minorHAnsi" w:hAnsiTheme="minorHAnsi" w:cstheme="minorHAnsi"/>
                <w:color w:val="000000" w:themeColor="text1"/>
                <w:sz w:val="18"/>
                <w:szCs w:val="18"/>
              </w:rPr>
              <w:t>attendance</w:t>
            </w:r>
          </w:p>
          <w:p w14:paraId="39D303BA" w14:textId="5987D02C" w:rsidR="006F6E02" w:rsidRPr="006F6E02" w:rsidRDefault="006F6E02" w:rsidP="006F6E02">
            <w:pPr>
              <w:pStyle w:val="ListParagraph"/>
              <w:numPr>
                <w:ilvl w:val="0"/>
                <w:numId w:val="9"/>
              </w:numPr>
              <w:rPr>
                <w:rFonts w:asciiTheme="minorHAnsi" w:hAnsiTheme="minorHAnsi" w:cstheme="minorHAnsi"/>
                <w:color w:val="000000" w:themeColor="text1"/>
                <w:sz w:val="18"/>
                <w:szCs w:val="18"/>
              </w:rPr>
            </w:pPr>
            <w:r w:rsidRPr="006F6E02">
              <w:rPr>
                <w:rFonts w:asciiTheme="minorHAnsi" w:hAnsiTheme="minorHAnsi" w:cstheme="minorHAnsi"/>
                <w:color w:val="000000" w:themeColor="text1"/>
                <w:sz w:val="18"/>
                <w:szCs w:val="18"/>
              </w:rPr>
              <w:t>low diagnostic assessment results</w:t>
            </w:r>
          </w:p>
          <w:p w14:paraId="4A4A0A24" w14:textId="35375643" w:rsidR="006F6E02" w:rsidRPr="006F6E02" w:rsidRDefault="006F6E02" w:rsidP="006F6E02">
            <w:pPr>
              <w:pStyle w:val="ListParagraph"/>
              <w:numPr>
                <w:ilvl w:val="0"/>
                <w:numId w:val="9"/>
              </w:numPr>
              <w:rPr>
                <w:rFonts w:asciiTheme="minorHAnsi" w:hAnsiTheme="minorHAnsi" w:cstheme="minorHAnsi"/>
                <w:color w:val="000000" w:themeColor="text1"/>
                <w:sz w:val="18"/>
                <w:szCs w:val="18"/>
              </w:rPr>
            </w:pPr>
            <w:r w:rsidRPr="006F6E02">
              <w:rPr>
                <w:rFonts w:asciiTheme="minorHAnsi" w:hAnsiTheme="minorHAnsi" w:cstheme="minorHAnsi"/>
                <w:color w:val="000000" w:themeColor="text1"/>
                <w:sz w:val="18"/>
                <w:szCs w:val="18"/>
              </w:rPr>
              <w:t xml:space="preserve">recognised ASN </w:t>
            </w:r>
          </w:p>
          <w:p w14:paraId="1908BEB7" w14:textId="49D0CC19" w:rsidR="006F6E02" w:rsidRPr="006F6E02" w:rsidRDefault="006F6E02" w:rsidP="006F6E02">
            <w:pPr>
              <w:pStyle w:val="ListParagraph"/>
              <w:numPr>
                <w:ilvl w:val="0"/>
                <w:numId w:val="9"/>
              </w:numPr>
              <w:rPr>
                <w:rFonts w:asciiTheme="minorHAnsi" w:hAnsiTheme="minorHAnsi" w:cstheme="minorHAnsi"/>
                <w:color w:val="000000" w:themeColor="text1"/>
                <w:sz w:val="18"/>
                <w:szCs w:val="18"/>
              </w:rPr>
            </w:pPr>
            <w:r w:rsidRPr="006F6E02">
              <w:rPr>
                <w:rFonts w:asciiTheme="minorHAnsi" w:hAnsiTheme="minorHAnsi" w:cstheme="minorHAnsi"/>
                <w:color w:val="000000" w:themeColor="text1"/>
                <w:sz w:val="18"/>
                <w:szCs w:val="18"/>
              </w:rPr>
              <w:t>staged intervention records and referrals from class teacher</w:t>
            </w:r>
          </w:p>
          <w:p w14:paraId="6A32A662" w14:textId="0AC642EF" w:rsidR="006F6E02" w:rsidRPr="006F6E02" w:rsidRDefault="006F6E02" w:rsidP="006F6E02">
            <w:pPr>
              <w:pStyle w:val="ListParagraph"/>
              <w:numPr>
                <w:ilvl w:val="0"/>
                <w:numId w:val="9"/>
              </w:numPr>
              <w:rPr>
                <w:rFonts w:asciiTheme="minorHAnsi" w:hAnsiTheme="minorHAnsi" w:cstheme="minorHAnsi"/>
                <w:color w:val="000000" w:themeColor="text1"/>
                <w:sz w:val="18"/>
                <w:szCs w:val="18"/>
              </w:rPr>
            </w:pPr>
            <w:r w:rsidRPr="006F6E02">
              <w:rPr>
                <w:rFonts w:asciiTheme="minorHAnsi" w:hAnsiTheme="minorHAnsi" w:cstheme="minorHAnsi"/>
                <w:color w:val="000000" w:themeColor="text1"/>
                <w:sz w:val="18"/>
                <w:szCs w:val="18"/>
              </w:rPr>
              <w:t>presentation of highly emotional state and struggling to cope with everyday life</w:t>
            </w:r>
          </w:p>
          <w:p w14:paraId="7302857E" w14:textId="05956996" w:rsidR="006F6E02" w:rsidRDefault="006F6E02" w:rsidP="006F6E02">
            <w:pPr>
              <w:pStyle w:val="ListParagraph"/>
              <w:numPr>
                <w:ilvl w:val="0"/>
                <w:numId w:val="9"/>
              </w:numPr>
              <w:rPr>
                <w:rFonts w:asciiTheme="minorHAnsi" w:hAnsiTheme="minorHAnsi" w:cstheme="minorHAnsi"/>
                <w:color w:val="000000" w:themeColor="text1"/>
                <w:sz w:val="18"/>
                <w:szCs w:val="18"/>
              </w:rPr>
            </w:pPr>
            <w:r w:rsidRPr="006F6E02">
              <w:rPr>
                <w:rFonts w:asciiTheme="minorHAnsi" w:hAnsiTheme="minorHAnsi" w:cstheme="minorHAnsi"/>
                <w:color w:val="000000" w:themeColor="text1"/>
                <w:sz w:val="18"/>
                <w:szCs w:val="18"/>
              </w:rPr>
              <w:t>interactions and relationships with others</w:t>
            </w:r>
          </w:p>
          <w:p w14:paraId="50005464" w14:textId="6A208BD2" w:rsidR="00857589" w:rsidRDefault="00857589" w:rsidP="006F6E02">
            <w:pPr>
              <w:pStyle w:val="ListParagraph"/>
              <w:numPr>
                <w:ilvl w:val="0"/>
                <w:numId w:val="9"/>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separation anxiety from parents &amp; carers</w:t>
            </w:r>
          </w:p>
          <w:p w14:paraId="7DA0E7E7" w14:textId="427D2229" w:rsidR="000437C3" w:rsidRDefault="000437C3" w:rsidP="000437C3">
            <w:pPr>
              <w:rPr>
                <w:rFonts w:asciiTheme="minorHAnsi" w:hAnsiTheme="minorHAnsi" w:cstheme="minorHAnsi"/>
                <w:color w:val="000000" w:themeColor="text1"/>
                <w:sz w:val="18"/>
                <w:szCs w:val="18"/>
              </w:rPr>
            </w:pPr>
          </w:p>
          <w:p w14:paraId="5594628C" w14:textId="38958507" w:rsidR="000437C3" w:rsidRDefault="000437C3" w:rsidP="000437C3">
            <w:pPr>
              <w:rPr>
                <w:rFonts w:asciiTheme="minorHAnsi" w:hAnsiTheme="minorHAnsi" w:cstheme="minorHAnsi"/>
                <w:color w:val="000000" w:themeColor="text1"/>
                <w:sz w:val="18"/>
                <w:szCs w:val="18"/>
              </w:rPr>
            </w:pPr>
          </w:p>
          <w:p w14:paraId="5B1D3429" w14:textId="0A66E1D7" w:rsidR="000437C3" w:rsidRDefault="000437C3" w:rsidP="000437C3">
            <w:pPr>
              <w:rPr>
                <w:rFonts w:asciiTheme="minorHAnsi" w:hAnsiTheme="minorHAnsi" w:cstheme="minorHAnsi"/>
                <w:color w:val="000000" w:themeColor="text1"/>
                <w:sz w:val="18"/>
                <w:szCs w:val="18"/>
              </w:rPr>
            </w:pPr>
          </w:p>
          <w:p w14:paraId="0A3CA38D" w14:textId="77777777" w:rsidR="006F38FA" w:rsidRDefault="006F38FA" w:rsidP="000437C3">
            <w:pPr>
              <w:rPr>
                <w:rFonts w:asciiTheme="minorHAnsi" w:hAnsiTheme="minorHAnsi" w:cstheme="minorHAnsi"/>
                <w:color w:val="000000" w:themeColor="text1"/>
                <w:sz w:val="18"/>
                <w:szCs w:val="18"/>
              </w:rPr>
            </w:pPr>
          </w:p>
          <w:p w14:paraId="6860B23D" w14:textId="77777777" w:rsidR="006F38FA" w:rsidRDefault="006F38FA" w:rsidP="000437C3">
            <w:pPr>
              <w:rPr>
                <w:rFonts w:asciiTheme="minorHAnsi" w:hAnsiTheme="minorHAnsi" w:cstheme="minorHAnsi"/>
                <w:color w:val="000000" w:themeColor="text1"/>
                <w:sz w:val="18"/>
                <w:szCs w:val="18"/>
              </w:rPr>
            </w:pPr>
          </w:p>
          <w:p w14:paraId="5DDF9978" w14:textId="77777777" w:rsidR="006F38FA" w:rsidRDefault="006F38FA" w:rsidP="000437C3">
            <w:pPr>
              <w:rPr>
                <w:rFonts w:asciiTheme="minorHAnsi" w:hAnsiTheme="minorHAnsi" w:cstheme="minorHAnsi"/>
                <w:color w:val="000000" w:themeColor="text1"/>
                <w:sz w:val="18"/>
                <w:szCs w:val="18"/>
              </w:rPr>
            </w:pPr>
          </w:p>
          <w:p w14:paraId="79D48616" w14:textId="77777777" w:rsidR="006F38FA" w:rsidRDefault="006F38FA" w:rsidP="000437C3">
            <w:pPr>
              <w:rPr>
                <w:rFonts w:asciiTheme="minorHAnsi" w:hAnsiTheme="minorHAnsi" w:cstheme="minorHAnsi"/>
                <w:color w:val="000000" w:themeColor="text1"/>
                <w:sz w:val="18"/>
                <w:szCs w:val="18"/>
              </w:rPr>
            </w:pPr>
          </w:p>
          <w:p w14:paraId="62C890B5" w14:textId="77777777" w:rsidR="006F38FA" w:rsidRDefault="006F38FA" w:rsidP="000437C3">
            <w:pPr>
              <w:rPr>
                <w:rFonts w:asciiTheme="minorHAnsi" w:hAnsiTheme="minorHAnsi" w:cstheme="minorHAnsi"/>
                <w:color w:val="000000" w:themeColor="text1"/>
                <w:sz w:val="18"/>
                <w:szCs w:val="18"/>
              </w:rPr>
            </w:pPr>
          </w:p>
          <w:p w14:paraId="27F29986" w14:textId="436456B5" w:rsidR="000437C3" w:rsidRPr="000437C3" w:rsidRDefault="000437C3" w:rsidP="000437C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Lower engagement with homework has impacted on aspects of some children’s learning </w:t>
            </w:r>
            <w:proofErr w:type="spellStart"/>
            <w:r>
              <w:rPr>
                <w:rFonts w:asciiTheme="minorHAnsi" w:hAnsiTheme="minorHAnsi" w:cstheme="minorHAnsi"/>
                <w:color w:val="000000" w:themeColor="text1"/>
                <w:sz w:val="18"/>
                <w:szCs w:val="18"/>
              </w:rPr>
              <w:t>eg</w:t>
            </w:r>
            <w:proofErr w:type="spellEnd"/>
            <w:r>
              <w:rPr>
                <w:rFonts w:asciiTheme="minorHAnsi" w:hAnsiTheme="minorHAnsi" w:cstheme="minorHAnsi"/>
                <w:color w:val="000000" w:themeColor="text1"/>
                <w:sz w:val="18"/>
                <w:szCs w:val="18"/>
              </w:rPr>
              <w:t>. spelling development and concentration.</w:t>
            </w:r>
          </w:p>
          <w:p w14:paraId="1271227C" w14:textId="77777777" w:rsidR="000D62A2" w:rsidRDefault="000D62A2" w:rsidP="50FA0598">
            <w:pPr>
              <w:rPr>
                <w:rFonts w:ascii="Arial" w:hAnsi="Arial" w:cs="Arial"/>
                <w:b/>
                <w:bCs/>
                <w:color w:val="FF0000"/>
                <w:sz w:val="22"/>
                <w:szCs w:val="22"/>
              </w:rPr>
            </w:pPr>
            <w:r w:rsidRPr="50FA0598">
              <w:rPr>
                <w:rFonts w:ascii="Arial" w:hAnsi="Arial" w:cs="Arial"/>
                <w:b/>
                <w:bCs/>
                <w:color w:val="FF0000"/>
                <w:sz w:val="22"/>
                <w:szCs w:val="22"/>
              </w:rPr>
              <w:t xml:space="preserve"> </w:t>
            </w:r>
          </w:p>
          <w:p w14:paraId="789A662B" w14:textId="77777777" w:rsidR="006F38FA" w:rsidRDefault="006F38FA" w:rsidP="50FA0598">
            <w:pPr>
              <w:rPr>
                <w:rFonts w:ascii="Arial" w:hAnsi="Arial" w:cs="Arial"/>
                <w:b/>
                <w:bCs/>
                <w:color w:val="FF0000"/>
                <w:sz w:val="22"/>
                <w:szCs w:val="22"/>
              </w:rPr>
            </w:pPr>
          </w:p>
          <w:p w14:paraId="1B84FF18" w14:textId="370CD0EA" w:rsidR="006F38FA" w:rsidRDefault="006F38FA" w:rsidP="50FA0598">
            <w:pPr>
              <w:rPr>
                <w:rFonts w:ascii="Arial" w:hAnsi="Arial" w:cs="Arial"/>
                <w:b/>
                <w:bCs/>
                <w:color w:val="FF0000"/>
                <w:sz w:val="22"/>
                <w:szCs w:val="22"/>
              </w:rPr>
            </w:pPr>
          </w:p>
          <w:p w14:paraId="01B763FF" w14:textId="77777777" w:rsidR="00CC03F3" w:rsidRDefault="00CC03F3" w:rsidP="50FA0598">
            <w:pPr>
              <w:rPr>
                <w:rFonts w:ascii="Arial" w:hAnsi="Arial" w:cs="Arial"/>
                <w:b/>
                <w:bCs/>
                <w:color w:val="FF0000"/>
                <w:sz w:val="22"/>
                <w:szCs w:val="22"/>
              </w:rPr>
            </w:pPr>
          </w:p>
          <w:p w14:paraId="6C5B1044" w14:textId="2D97A5DF" w:rsidR="006F38FA" w:rsidRDefault="006F38FA" w:rsidP="50FA0598">
            <w:pPr>
              <w:rPr>
                <w:rFonts w:ascii="Arial" w:hAnsi="Arial" w:cs="Arial"/>
                <w:b/>
                <w:bCs/>
                <w:color w:val="FF0000"/>
                <w:sz w:val="22"/>
                <w:szCs w:val="22"/>
              </w:rPr>
            </w:pPr>
          </w:p>
          <w:p w14:paraId="2DC32E96" w14:textId="31772712" w:rsidR="006F38FA" w:rsidRPr="00CC03F3" w:rsidRDefault="006F38FA" w:rsidP="50FA0598">
            <w:pPr>
              <w:rPr>
                <w:rFonts w:asciiTheme="minorHAnsi" w:hAnsiTheme="minorHAnsi" w:cstheme="minorHAnsi"/>
                <w:color w:val="000000" w:themeColor="text1"/>
                <w:sz w:val="18"/>
                <w:szCs w:val="18"/>
              </w:rPr>
            </w:pPr>
            <w:r w:rsidRPr="00CC03F3">
              <w:rPr>
                <w:rFonts w:asciiTheme="minorHAnsi" w:hAnsiTheme="minorHAnsi" w:cstheme="minorHAnsi"/>
                <w:color w:val="000000" w:themeColor="text1"/>
                <w:sz w:val="18"/>
                <w:szCs w:val="18"/>
              </w:rPr>
              <w:t xml:space="preserve">5% </w:t>
            </w:r>
            <w:r w:rsidR="00CC03F3" w:rsidRPr="00CC03F3">
              <w:rPr>
                <w:rFonts w:asciiTheme="minorHAnsi" w:hAnsiTheme="minorHAnsi" w:cstheme="minorHAnsi"/>
                <w:color w:val="000000" w:themeColor="text1"/>
                <w:sz w:val="18"/>
                <w:szCs w:val="18"/>
              </w:rPr>
              <w:t>of PEF allocation will be allocated for PB and allocated as per consultation with entire school community.</w:t>
            </w:r>
          </w:p>
          <w:p w14:paraId="21F776DC" w14:textId="77777777" w:rsidR="006F38FA" w:rsidRDefault="006F38FA" w:rsidP="50FA0598">
            <w:pPr>
              <w:rPr>
                <w:rFonts w:ascii="Arial" w:hAnsi="Arial" w:cs="Arial"/>
                <w:b/>
                <w:bCs/>
                <w:color w:val="FF0000"/>
                <w:sz w:val="22"/>
                <w:szCs w:val="22"/>
              </w:rPr>
            </w:pPr>
          </w:p>
          <w:p w14:paraId="7EF093C0" w14:textId="77777777" w:rsidR="006F38FA" w:rsidRDefault="006F38FA" w:rsidP="50FA0598">
            <w:pPr>
              <w:rPr>
                <w:rFonts w:asciiTheme="minorHAnsi" w:hAnsiTheme="minorHAnsi" w:cstheme="minorHAnsi"/>
                <w:b/>
                <w:bCs/>
                <w:color w:val="FF0000"/>
                <w:sz w:val="18"/>
                <w:szCs w:val="18"/>
              </w:rPr>
            </w:pPr>
          </w:p>
          <w:p w14:paraId="1EF855FB" w14:textId="77777777" w:rsidR="0078338C" w:rsidRDefault="0078338C" w:rsidP="50FA0598">
            <w:pPr>
              <w:rPr>
                <w:rFonts w:asciiTheme="minorHAnsi" w:hAnsiTheme="minorHAnsi" w:cstheme="minorHAnsi"/>
                <w:b/>
                <w:bCs/>
                <w:color w:val="FF0000"/>
                <w:sz w:val="18"/>
                <w:szCs w:val="18"/>
              </w:rPr>
            </w:pPr>
          </w:p>
          <w:p w14:paraId="0AC34722" w14:textId="77777777" w:rsidR="0078338C" w:rsidRDefault="0078338C" w:rsidP="50FA0598">
            <w:pPr>
              <w:rPr>
                <w:rFonts w:asciiTheme="minorHAnsi" w:hAnsiTheme="minorHAnsi" w:cstheme="minorHAnsi"/>
                <w:b/>
                <w:bCs/>
                <w:color w:val="FF0000"/>
                <w:sz w:val="18"/>
                <w:szCs w:val="18"/>
              </w:rPr>
            </w:pPr>
          </w:p>
          <w:p w14:paraId="2E603F39" w14:textId="77777777" w:rsidR="0078338C" w:rsidRDefault="0078338C" w:rsidP="50FA0598">
            <w:pPr>
              <w:rPr>
                <w:rFonts w:asciiTheme="minorHAnsi" w:hAnsiTheme="minorHAnsi" w:cstheme="minorHAnsi"/>
                <w:b/>
                <w:bCs/>
                <w:color w:val="FF0000"/>
                <w:sz w:val="18"/>
                <w:szCs w:val="18"/>
              </w:rPr>
            </w:pPr>
          </w:p>
          <w:p w14:paraId="12F9DAE8" w14:textId="77777777" w:rsidR="0078338C" w:rsidRDefault="0078338C" w:rsidP="50FA0598">
            <w:pPr>
              <w:rPr>
                <w:rFonts w:asciiTheme="minorHAnsi" w:hAnsiTheme="minorHAnsi" w:cstheme="minorHAnsi"/>
                <w:b/>
                <w:bCs/>
                <w:color w:val="FF0000"/>
                <w:sz w:val="18"/>
                <w:szCs w:val="18"/>
              </w:rPr>
            </w:pPr>
          </w:p>
          <w:p w14:paraId="07E5B806" w14:textId="77777777" w:rsidR="0078338C" w:rsidRDefault="0078338C" w:rsidP="50FA0598">
            <w:pPr>
              <w:rPr>
                <w:rFonts w:asciiTheme="minorHAnsi" w:hAnsiTheme="minorHAnsi" w:cstheme="minorHAnsi"/>
                <w:b/>
                <w:bCs/>
                <w:color w:val="FF0000"/>
                <w:sz w:val="18"/>
                <w:szCs w:val="18"/>
              </w:rPr>
            </w:pPr>
          </w:p>
          <w:p w14:paraId="09F91513" w14:textId="77777777" w:rsidR="0078338C" w:rsidRDefault="0078338C" w:rsidP="50FA0598">
            <w:pPr>
              <w:rPr>
                <w:rFonts w:asciiTheme="minorHAnsi" w:hAnsiTheme="minorHAnsi" w:cstheme="minorHAnsi"/>
                <w:b/>
                <w:bCs/>
                <w:color w:val="FF0000"/>
                <w:sz w:val="18"/>
                <w:szCs w:val="18"/>
              </w:rPr>
            </w:pPr>
          </w:p>
          <w:p w14:paraId="23B2875E" w14:textId="77777777" w:rsidR="0078338C" w:rsidRDefault="0078338C" w:rsidP="50FA0598">
            <w:pPr>
              <w:rPr>
                <w:rFonts w:asciiTheme="minorHAnsi" w:hAnsiTheme="minorHAnsi" w:cstheme="minorHAnsi"/>
                <w:b/>
                <w:bCs/>
                <w:color w:val="FF0000"/>
                <w:sz w:val="18"/>
                <w:szCs w:val="18"/>
              </w:rPr>
            </w:pPr>
          </w:p>
          <w:p w14:paraId="7ED14A29" w14:textId="77777777" w:rsidR="0078338C" w:rsidRDefault="0078338C" w:rsidP="50FA0598">
            <w:pPr>
              <w:rPr>
                <w:rFonts w:asciiTheme="minorHAnsi" w:hAnsiTheme="minorHAnsi" w:cstheme="minorHAnsi"/>
                <w:b/>
                <w:bCs/>
                <w:color w:val="FF0000"/>
                <w:sz w:val="18"/>
                <w:szCs w:val="18"/>
              </w:rPr>
            </w:pPr>
          </w:p>
          <w:p w14:paraId="12E88DBC" w14:textId="77777777" w:rsidR="0078338C" w:rsidRDefault="0078338C" w:rsidP="50FA0598">
            <w:pPr>
              <w:rPr>
                <w:rFonts w:asciiTheme="minorHAnsi" w:hAnsiTheme="minorHAnsi" w:cstheme="minorHAnsi"/>
                <w:b/>
                <w:bCs/>
                <w:color w:val="FF0000"/>
                <w:sz w:val="18"/>
                <w:szCs w:val="18"/>
              </w:rPr>
            </w:pPr>
          </w:p>
          <w:p w14:paraId="45575AE7" w14:textId="77777777" w:rsidR="0078338C" w:rsidRDefault="0078338C" w:rsidP="50FA0598">
            <w:pPr>
              <w:rPr>
                <w:rFonts w:asciiTheme="minorHAnsi" w:hAnsiTheme="minorHAnsi" w:cstheme="minorHAnsi"/>
                <w:b/>
                <w:bCs/>
                <w:color w:val="FF0000"/>
                <w:sz w:val="18"/>
                <w:szCs w:val="18"/>
              </w:rPr>
            </w:pPr>
          </w:p>
          <w:p w14:paraId="1E5E6F07" w14:textId="77777777" w:rsidR="0078338C" w:rsidRDefault="0078338C" w:rsidP="50FA0598">
            <w:pPr>
              <w:rPr>
                <w:rFonts w:asciiTheme="minorHAnsi" w:hAnsiTheme="minorHAnsi" w:cstheme="minorHAnsi"/>
                <w:b/>
                <w:bCs/>
                <w:color w:val="FF0000"/>
                <w:sz w:val="18"/>
                <w:szCs w:val="18"/>
              </w:rPr>
            </w:pPr>
          </w:p>
          <w:p w14:paraId="5C4DE559" w14:textId="77777777" w:rsidR="0078338C" w:rsidRDefault="0078338C" w:rsidP="50FA0598">
            <w:pPr>
              <w:rPr>
                <w:rFonts w:asciiTheme="minorHAnsi" w:hAnsiTheme="minorHAnsi" w:cstheme="minorHAnsi"/>
                <w:b/>
                <w:bCs/>
                <w:color w:val="FF0000"/>
                <w:sz w:val="18"/>
                <w:szCs w:val="18"/>
              </w:rPr>
            </w:pPr>
          </w:p>
          <w:p w14:paraId="2D74E0B5" w14:textId="77777777" w:rsidR="0078338C" w:rsidRDefault="0078338C" w:rsidP="50FA0598">
            <w:pPr>
              <w:rPr>
                <w:rFonts w:asciiTheme="minorHAnsi" w:hAnsiTheme="minorHAnsi" w:cstheme="minorHAnsi"/>
                <w:b/>
                <w:bCs/>
                <w:color w:val="FF0000"/>
                <w:sz w:val="18"/>
                <w:szCs w:val="18"/>
              </w:rPr>
            </w:pPr>
          </w:p>
          <w:p w14:paraId="0207EACA" w14:textId="77777777" w:rsidR="0078338C" w:rsidRDefault="0078338C" w:rsidP="50FA0598">
            <w:pPr>
              <w:rPr>
                <w:rFonts w:asciiTheme="minorHAnsi" w:hAnsiTheme="minorHAnsi" w:cstheme="minorHAnsi"/>
                <w:b/>
                <w:bCs/>
                <w:color w:val="FF0000"/>
                <w:sz w:val="18"/>
                <w:szCs w:val="18"/>
              </w:rPr>
            </w:pPr>
          </w:p>
          <w:p w14:paraId="62F4002D" w14:textId="77777777" w:rsidR="0078338C" w:rsidRDefault="0078338C" w:rsidP="50FA0598">
            <w:pPr>
              <w:rPr>
                <w:rFonts w:asciiTheme="minorHAnsi" w:hAnsiTheme="minorHAnsi" w:cstheme="minorHAnsi"/>
                <w:b/>
                <w:bCs/>
                <w:color w:val="FF0000"/>
                <w:sz w:val="18"/>
                <w:szCs w:val="18"/>
              </w:rPr>
            </w:pPr>
          </w:p>
          <w:p w14:paraId="3404892B" w14:textId="77777777" w:rsidR="0078338C" w:rsidRDefault="0078338C" w:rsidP="50FA0598">
            <w:pPr>
              <w:rPr>
                <w:rFonts w:asciiTheme="minorHAnsi" w:hAnsiTheme="minorHAnsi" w:cstheme="minorHAnsi"/>
                <w:b/>
                <w:bCs/>
                <w:color w:val="FF0000"/>
                <w:sz w:val="18"/>
                <w:szCs w:val="18"/>
              </w:rPr>
            </w:pPr>
          </w:p>
          <w:p w14:paraId="36C3675C" w14:textId="77777777" w:rsidR="0078338C" w:rsidRDefault="0078338C" w:rsidP="50FA0598">
            <w:pPr>
              <w:rPr>
                <w:rFonts w:asciiTheme="minorHAnsi" w:hAnsiTheme="minorHAnsi" w:cstheme="minorHAnsi"/>
                <w:b/>
                <w:bCs/>
                <w:color w:val="FF0000"/>
                <w:sz w:val="18"/>
                <w:szCs w:val="18"/>
              </w:rPr>
            </w:pPr>
          </w:p>
          <w:p w14:paraId="7FC0FC4C" w14:textId="77777777" w:rsidR="0078338C" w:rsidRDefault="0078338C" w:rsidP="50FA0598">
            <w:pPr>
              <w:rPr>
                <w:rFonts w:asciiTheme="minorHAnsi" w:hAnsiTheme="minorHAnsi" w:cstheme="minorHAnsi"/>
                <w:b/>
                <w:bCs/>
                <w:color w:val="FF0000"/>
                <w:sz w:val="18"/>
                <w:szCs w:val="18"/>
              </w:rPr>
            </w:pPr>
          </w:p>
          <w:p w14:paraId="5EF57424" w14:textId="77777777" w:rsidR="0078338C" w:rsidRDefault="0078338C" w:rsidP="50FA0598">
            <w:pPr>
              <w:rPr>
                <w:rFonts w:asciiTheme="minorHAnsi" w:hAnsiTheme="minorHAnsi" w:cstheme="minorHAnsi"/>
                <w:b/>
                <w:bCs/>
                <w:color w:val="FF0000"/>
                <w:sz w:val="18"/>
                <w:szCs w:val="18"/>
              </w:rPr>
            </w:pPr>
          </w:p>
          <w:p w14:paraId="7AF599C9" w14:textId="77777777" w:rsidR="0078338C" w:rsidRDefault="0078338C" w:rsidP="50FA0598">
            <w:pPr>
              <w:rPr>
                <w:rFonts w:asciiTheme="minorHAnsi" w:hAnsiTheme="minorHAnsi" w:cstheme="minorHAnsi"/>
                <w:b/>
                <w:bCs/>
                <w:color w:val="FF0000"/>
                <w:sz w:val="18"/>
                <w:szCs w:val="18"/>
              </w:rPr>
            </w:pPr>
          </w:p>
          <w:p w14:paraId="6288B2DF" w14:textId="77777777" w:rsidR="0078338C" w:rsidRDefault="0078338C" w:rsidP="50FA0598">
            <w:pPr>
              <w:rPr>
                <w:rFonts w:asciiTheme="minorHAnsi" w:hAnsiTheme="minorHAnsi" w:cstheme="minorHAnsi"/>
                <w:b/>
                <w:bCs/>
                <w:color w:val="FF0000"/>
                <w:sz w:val="18"/>
                <w:szCs w:val="18"/>
              </w:rPr>
            </w:pPr>
          </w:p>
          <w:p w14:paraId="71D47BB7" w14:textId="77777777" w:rsidR="0078338C" w:rsidRDefault="0078338C" w:rsidP="50FA0598">
            <w:pPr>
              <w:rPr>
                <w:rFonts w:asciiTheme="minorHAnsi" w:hAnsiTheme="minorHAnsi" w:cstheme="minorHAnsi"/>
                <w:b/>
                <w:bCs/>
                <w:color w:val="FF0000"/>
                <w:sz w:val="18"/>
                <w:szCs w:val="18"/>
              </w:rPr>
            </w:pPr>
          </w:p>
          <w:p w14:paraId="7B204A26" w14:textId="77777777" w:rsidR="0078338C" w:rsidRDefault="0078338C" w:rsidP="50FA0598">
            <w:pPr>
              <w:rPr>
                <w:rFonts w:asciiTheme="minorHAnsi" w:hAnsiTheme="minorHAnsi" w:cstheme="minorHAnsi"/>
                <w:b/>
                <w:bCs/>
                <w:color w:val="FF0000"/>
                <w:sz w:val="18"/>
                <w:szCs w:val="18"/>
              </w:rPr>
            </w:pPr>
          </w:p>
          <w:p w14:paraId="716AD505" w14:textId="77777777" w:rsidR="0078338C" w:rsidRDefault="0078338C" w:rsidP="50FA0598">
            <w:pPr>
              <w:rPr>
                <w:rFonts w:asciiTheme="minorHAnsi" w:hAnsiTheme="minorHAnsi" w:cstheme="minorHAnsi"/>
                <w:b/>
                <w:bCs/>
                <w:color w:val="FF0000"/>
                <w:sz w:val="18"/>
                <w:szCs w:val="18"/>
              </w:rPr>
            </w:pPr>
          </w:p>
          <w:p w14:paraId="50ABAEC4" w14:textId="77777777" w:rsidR="0078338C" w:rsidRDefault="0078338C" w:rsidP="50FA0598">
            <w:pPr>
              <w:rPr>
                <w:rFonts w:asciiTheme="minorHAnsi" w:hAnsiTheme="minorHAnsi" w:cstheme="minorHAnsi"/>
                <w:b/>
                <w:bCs/>
                <w:color w:val="FF0000"/>
                <w:sz w:val="18"/>
                <w:szCs w:val="18"/>
              </w:rPr>
            </w:pPr>
          </w:p>
          <w:p w14:paraId="28C04C47" w14:textId="77777777" w:rsidR="0078338C" w:rsidRDefault="0078338C" w:rsidP="50FA0598">
            <w:pPr>
              <w:rPr>
                <w:rFonts w:asciiTheme="minorHAnsi" w:hAnsiTheme="minorHAnsi" w:cstheme="minorHAnsi"/>
                <w:b/>
                <w:bCs/>
                <w:color w:val="FF0000"/>
                <w:sz w:val="18"/>
                <w:szCs w:val="18"/>
              </w:rPr>
            </w:pPr>
          </w:p>
          <w:p w14:paraId="18DA9E78" w14:textId="77777777" w:rsidR="0078338C" w:rsidRDefault="0078338C" w:rsidP="50FA0598">
            <w:pPr>
              <w:rPr>
                <w:rFonts w:asciiTheme="minorHAnsi" w:hAnsiTheme="minorHAnsi" w:cstheme="minorHAnsi"/>
                <w:b/>
                <w:bCs/>
                <w:color w:val="FF0000"/>
                <w:sz w:val="18"/>
                <w:szCs w:val="18"/>
              </w:rPr>
            </w:pPr>
          </w:p>
          <w:p w14:paraId="4FD72112" w14:textId="77777777" w:rsidR="0078338C" w:rsidRDefault="0078338C" w:rsidP="50FA0598">
            <w:pPr>
              <w:rPr>
                <w:rFonts w:asciiTheme="minorHAnsi" w:hAnsiTheme="minorHAnsi" w:cstheme="minorHAnsi"/>
                <w:b/>
                <w:bCs/>
                <w:color w:val="FF0000"/>
                <w:sz w:val="18"/>
                <w:szCs w:val="18"/>
              </w:rPr>
            </w:pPr>
          </w:p>
          <w:p w14:paraId="63F9BB70" w14:textId="77777777" w:rsidR="0078338C" w:rsidRDefault="0078338C" w:rsidP="50FA0598">
            <w:pPr>
              <w:rPr>
                <w:rFonts w:asciiTheme="minorHAnsi" w:hAnsiTheme="minorHAnsi" w:cstheme="minorHAnsi"/>
                <w:b/>
                <w:bCs/>
                <w:color w:val="FF0000"/>
                <w:sz w:val="18"/>
                <w:szCs w:val="18"/>
              </w:rPr>
            </w:pPr>
          </w:p>
          <w:p w14:paraId="42130BAD" w14:textId="77777777" w:rsidR="0078338C" w:rsidRDefault="0078338C" w:rsidP="50FA0598">
            <w:pPr>
              <w:rPr>
                <w:rFonts w:asciiTheme="minorHAnsi" w:hAnsiTheme="minorHAnsi" w:cstheme="minorHAnsi"/>
                <w:b/>
                <w:bCs/>
                <w:color w:val="FF0000"/>
                <w:sz w:val="18"/>
                <w:szCs w:val="18"/>
              </w:rPr>
            </w:pPr>
          </w:p>
          <w:p w14:paraId="5D43D329" w14:textId="3C82A871" w:rsidR="0078338C" w:rsidRDefault="0078338C" w:rsidP="50FA0598">
            <w:pPr>
              <w:rPr>
                <w:rFonts w:asciiTheme="minorHAnsi" w:hAnsiTheme="minorHAnsi" w:cstheme="minorHAnsi"/>
                <w:b/>
                <w:bCs/>
                <w:color w:val="FF0000"/>
                <w:sz w:val="18"/>
                <w:szCs w:val="18"/>
              </w:rPr>
            </w:pPr>
          </w:p>
          <w:p w14:paraId="7B84D468" w14:textId="31D5A66C" w:rsidR="0078338C" w:rsidRDefault="0078338C" w:rsidP="50FA0598">
            <w:pPr>
              <w:rPr>
                <w:rFonts w:asciiTheme="minorHAnsi" w:hAnsiTheme="minorHAnsi" w:cstheme="minorHAnsi"/>
                <w:b/>
                <w:bCs/>
                <w:color w:val="FF0000"/>
                <w:sz w:val="18"/>
                <w:szCs w:val="18"/>
              </w:rPr>
            </w:pPr>
          </w:p>
          <w:p w14:paraId="7B6BAD15" w14:textId="36571538" w:rsidR="0078338C" w:rsidRDefault="0078338C" w:rsidP="50FA0598">
            <w:pPr>
              <w:rPr>
                <w:rFonts w:asciiTheme="minorHAnsi" w:hAnsiTheme="minorHAnsi" w:cstheme="minorHAnsi"/>
                <w:b/>
                <w:bCs/>
                <w:color w:val="FF0000"/>
                <w:sz w:val="18"/>
                <w:szCs w:val="18"/>
              </w:rPr>
            </w:pPr>
          </w:p>
          <w:p w14:paraId="4DCF0E81" w14:textId="78820C9A" w:rsidR="0078338C" w:rsidRPr="0078338C" w:rsidRDefault="0078338C" w:rsidP="50FA0598">
            <w:pPr>
              <w:rPr>
                <w:rFonts w:asciiTheme="minorHAnsi" w:hAnsiTheme="minorHAnsi" w:cstheme="minorHAnsi"/>
                <w:color w:val="000000" w:themeColor="text1"/>
                <w:sz w:val="18"/>
                <w:szCs w:val="18"/>
              </w:rPr>
            </w:pPr>
            <w:r w:rsidRPr="0078338C">
              <w:rPr>
                <w:rFonts w:asciiTheme="minorHAnsi" w:hAnsiTheme="minorHAnsi" w:cstheme="minorHAnsi"/>
                <w:color w:val="000000" w:themeColor="text1"/>
                <w:sz w:val="18"/>
                <w:szCs w:val="18"/>
              </w:rPr>
              <w:t xml:space="preserve">Enhanced tracking of targeted support group needed to show dips and peaks in progress and provide </w:t>
            </w:r>
            <w:proofErr w:type="spellStart"/>
            <w:r w:rsidRPr="0078338C">
              <w:rPr>
                <w:rFonts w:asciiTheme="minorHAnsi" w:hAnsiTheme="minorHAnsi" w:cstheme="minorHAnsi"/>
                <w:color w:val="000000" w:themeColor="text1"/>
                <w:sz w:val="18"/>
                <w:szCs w:val="18"/>
              </w:rPr>
              <w:t>indepth</w:t>
            </w:r>
            <w:proofErr w:type="spellEnd"/>
            <w:r>
              <w:rPr>
                <w:rFonts w:asciiTheme="minorHAnsi" w:hAnsiTheme="minorHAnsi" w:cstheme="minorHAnsi"/>
                <w:color w:val="000000" w:themeColor="text1"/>
                <w:sz w:val="18"/>
                <w:szCs w:val="18"/>
              </w:rPr>
              <w:t xml:space="preserve"> picture of where there are strengths and gaps in learning.</w:t>
            </w:r>
          </w:p>
          <w:p w14:paraId="010F3DD4" w14:textId="77777777" w:rsidR="0078338C" w:rsidRDefault="0078338C" w:rsidP="50FA0598">
            <w:pPr>
              <w:rPr>
                <w:rFonts w:asciiTheme="minorHAnsi" w:hAnsiTheme="minorHAnsi" w:cstheme="minorHAnsi"/>
                <w:b/>
                <w:bCs/>
                <w:color w:val="FF0000"/>
                <w:sz w:val="18"/>
                <w:szCs w:val="18"/>
              </w:rPr>
            </w:pPr>
          </w:p>
          <w:p w14:paraId="2D0E6553" w14:textId="77777777" w:rsidR="0078338C" w:rsidRDefault="0078338C" w:rsidP="50FA0598">
            <w:pPr>
              <w:rPr>
                <w:rFonts w:asciiTheme="minorHAnsi" w:hAnsiTheme="minorHAnsi" w:cstheme="minorHAnsi"/>
                <w:b/>
                <w:bCs/>
                <w:color w:val="FF0000"/>
                <w:sz w:val="18"/>
                <w:szCs w:val="18"/>
              </w:rPr>
            </w:pPr>
          </w:p>
          <w:p w14:paraId="105E90B7" w14:textId="77777777" w:rsidR="0078338C" w:rsidRDefault="0078338C" w:rsidP="50FA0598">
            <w:pPr>
              <w:rPr>
                <w:rFonts w:asciiTheme="minorHAnsi" w:hAnsiTheme="minorHAnsi" w:cstheme="minorHAnsi"/>
                <w:b/>
                <w:bCs/>
                <w:color w:val="FF0000"/>
                <w:sz w:val="18"/>
                <w:szCs w:val="18"/>
              </w:rPr>
            </w:pPr>
          </w:p>
          <w:p w14:paraId="09AB67A2" w14:textId="77777777" w:rsidR="0078338C" w:rsidRDefault="0078338C" w:rsidP="50FA0598">
            <w:pPr>
              <w:rPr>
                <w:rFonts w:asciiTheme="minorHAnsi" w:hAnsiTheme="minorHAnsi" w:cstheme="minorHAnsi"/>
                <w:b/>
                <w:bCs/>
                <w:color w:val="FF0000"/>
                <w:sz w:val="18"/>
                <w:szCs w:val="18"/>
              </w:rPr>
            </w:pPr>
          </w:p>
          <w:p w14:paraId="723462D0" w14:textId="77777777" w:rsidR="0078338C" w:rsidRDefault="0078338C" w:rsidP="50FA0598">
            <w:pPr>
              <w:rPr>
                <w:rFonts w:asciiTheme="minorHAnsi" w:hAnsiTheme="minorHAnsi" w:cstheme="minorHAnsi"/>
                <w:b/>
                <w:bCs/>
                <w:color w:val="FF0000"/>
                <w:sz w:val="18"/>
                <w:szCs w:val="18"/>
              </w:rPr>
            </w:pPr>
          </w:p>
          <w:p w14:paraId="7AA60977" w14:textId="77777777" w:rsidR="0078338C" w:rsidRDefault="0078338C" w:rsidP="50FA0598">
            <w:pPr>
              <w:rPr>
                <w:rFonts w:asciiTheme="minorHAnsi" w:hAnsiTheme="minorHAnsi" w:cstheme="minorHAnsi"/>
                <w:b/>
                <w:bCs/>
                <w:color w:val="FF0000"/>
                <w:sz w:val="18"/>
                <w:szCs w:val="18"/>
              </w:rPr>
            </w:pPr>
          </w:p>
          <w:p w14:paraId="219A7E85" w14:textId="77777777" w:rsidR="0078338C" w:rsidRDefault="0078338C" w:rsidP="50FA0598">
            <w:pPr>
              <w:rPr>
                <w:rFonts w:asciiTheme="minorHAnsi" w:hAnsiTheme="minorHAnsi" w:cstheme="minorHAnsi"/>
                <w:b/>
                <w:bCs/>
                <w:color w:val="FF0000"/>
                <w:sz w:val="18"/>
                <w:szCs w:val="18"/>
              </w:rPr>
            </w:pPr>
          </w:p>
          <w:p w14:paraId="4152C783" w14:textId="77777777" w:rsidR="0078338C" w:rsidRDefault="0078338C" w:rsidP="50FA0598">
            <w:pPr>
              <w:rPr>
                <w:rFonts w:asciiTheme="minorHAnsi" w:hAnsiTheme="minorHAnsi" w:cstheme="minorHAnsi"/>
                <w:b/>
                <w:bCs/>
                <w:color w:val="FF0000"/>
                <w:sz w:val="18"/>
                <w:szCs w:val="18"/>
              </w:rPr>
            </w:pPr>
          </w:p>
          <w:p w14:paraId="29710BFC" w14:textId="77777777" w:rsidR="0078338C" w:rsidRDefault="0078338C" w:rsidP="50FA0598">
            <w:pPr>
              <w:rPr>
                <w:rFonts w:asciiTheme="minorHAnsi" w:hAnsiTheme="minorHAnsi" w:cstheme="minorHAnsi"/>
                <w:b/>
                <w:bCs/>
                <w:color w:val="FF0000"/>
                <w:sz w:val="18"/>
                <w:szCs w:val="18"/>
              </w:rPr>
            </w:pPr>
          </w:p>
          <w:p w14:paraId="65F4F063" w14:textId="6BDA3262" w:rsidR="0078338C" w:rsidRDefault="0078338C" w:rsidP="50FA0598">
            <w:pPr>
              <w:rPr>
                <w:rFonts w:asciiTheme="minorHAnsi" w:hAnsiTheme="minorHAnsi" w:cstheme="minorHAnsi"/>
                <w:b/>
                <w:bCs/>
                <w:color w:val="FF0000"/>
                <w:sz w:val="18"/>
                <w:szCs w:val="18"/>
              </w:rPr>
            </w:pPr>
          </w:p>
          <w:p w14:paraId="085D7255" w14:textId="37602085" w:rsidR="0078338C" w:rsidRPr="000748BD" w:rsidRDefault="000748BD" w:rsidP="50FA0598">
            <w:pPr>
              <w:rPr>
                <w:rFonts w:asciiTheme="minorHAnsi" w:hAnsiTheme="minorHAnsi" w:cstheme="minorHAnsi"/>
                <w:color w:val="000000" w:themeColor="text1"/>
                <w:sz w:val="18"/>
                <w:szCs w:val="18"/>
              </w:rPr>
            </w:pPr>
            <w:r w:rsidRPr="000748BD">
              <w:rPr>
                <w:rFonts w:asciiTheme="minorHAnsi" w:hAnsiTheme="minorHAnsi" w:cstheme="minorHAnsi"/>
                <w:color w:val="000000" w:themeColor="text1"/>
                <w:sz w:val="18"/>
                <w:szCs w:val="18"/>
              </w:rPr>
              <w:t>Current information leans towards literacy and numeracy development. Increased understanding of Health &amp; Wellbeing information required to support readiness to learning.</w:t>
            </w:r>
          </w:p>
          <w:p w14:paraId="55A07C51" w14:textId="77777777" w:rsidR="0078338C" w:rsidRDefault="0078338C" w:rsidP="50FA0598">
            <w:pPr>
              <w:rPr>
                <w:rFonts w:asciiTheme="minorHAnsi" w:hAnsiTheme="minorHAnsi" w:cstheme="minorHAnsi"/>
                <w:b/>
                <w:bCs/>
                <w:color w:val="FF0000"/>
                <w:sz w:val="18"/>
                <w:szCs w:val="18"/>
              </w:rPr>
            </w:pPr>
          </w:p>
          <w:p w14:paraId="6794A5D0" w14:textId="77777777" w:rsidR="0078338C" w:rsidRDefault="0078338C" w:rsidP="50FA0598">
            <w:pPr>
              <w:rPr>
                <w:rFonts w:asciiTheme="minorHAnsi" w:hAnsiTheme="minorHAnsi" w:cstheme="minorHAnsi"/>
                <w:b/>
                <w:bCs/>
                <w:color w:val="FF0000"/>
                <w:sz w:val="18"/>
                <w:szCs w:val="18"/>
              </w:rPr>
            </w:pPr>
          </w:p>
          <w:p w14:paraId="3471E4A3" w14:textId="77777777" w:rsidR="0078338C" w:rsidRDefault="0078338C" w:rsidP="50FA0598">
            <w:pPr>
              <w:rPr>
                <w:rFonts w:asciiTheme="minorHAnsi" w:hAnsiTheme="minorHAnsi" w:cstheme="minorHAnsi"/>
                <w:b/>
                <w:bCs/>
                <w:color w:val="FF0000"/>
                <w:sz w:val="18"/>
                <w:szCs w:val="18"/>
              </w:rPr>
            </w:pPr>
          </w:p>
          <w:p w14:paraId="5BA21F43" w14:textId="77777777" w:rsidR="0078338C" w:rsidRDefault="0078338C" w:rsidP="50FA0598">
            <w:pPr>
              <w:rPr>
                <w:rFonts w:asciiTheme="minorHAnsi" w:hAnsiTheme="minorHAnsi" w:cstheme="minorHAnsi"/>
                <w:b/>
                <w:bCs/>
                <w:color w:val="FF0000"/>
                <w:sz w:val="18"/>
                <w:szCs w:val="18"/>
              </w:rPr>
            </w:pPr>
          </w:p>
          <w:p w14:paraId="1D38D813" w14:textId="77777777" w:rsidR="0078338C" w:rsidRDefault="0078338C" w:rsidP="50FA0598">
            <w:pPr>
              <w:rPr>
                <w:rFonts w:asciiTheme="minorHAnsi" w:hAnsiTheme="minorHAnsi" w:cstheme="minorHAnsi"/>
                <w:b/>
                <w:bCs/>
                <w:color w:val="FF0000"/>
                <w:sz w:val="18"/>
                <w:szCs w:val="18"/>
              </w:rPr>
            </w:pPr>
          </w:p>
          <w:p w14:paraId="7C63EDB6" w14:textId="798CD1F9" w:rsidR="0078338C" w:rsidRPr="0078338C" w:rsidRDefault="0078338C" w:rsidP="50FA0598">
            <w:pPr>
              <w:rPr>
                <w:rFonts w:asciiTheme="minorHAnsi" w:hAnsiTheme="minorHAnsi" w:cstheme="minorHAnsi"/>
                <w:b/>
                <w:bCs/>
                <w:color w:val="FF0000"/>
                <w:sz w:val="18"/>
                <w:szCs w:val="18"/>
              </w:rPr>
            </w:pPr>
          </w:p>
        </w:tc>
        <w:tc>
          <w:tcPr>
            <w:tcW w:w="2977" w:type="dxa"/>
            <w:shd w:val="clear" w:color="auto" w:fill="E5DFEC" w:themeFill="accent4" w:themeFillTint="33"/>
          </w:tcPr>
          <w:p w14:paraId="20A36ADC" w14:textId="77777777" w:rsidR="000D62A2" w:rsidRPr="00FE2DDA" w:rsidRDefault="000D62A2" w:rsidP="00F95319">
            <w:pPr>
              <w:rPr>
                <w:rFonts w:ascii="Arial" w:hAnsi="Arial" w:cs="Arial"/>
                <w:b/>
                <w:bCs/>
                <w:sz w:val="22"/>
                <w:szCs w:val="22"/>
              </w:rPr>
            </w:pPr>
          </w:p>
          <w:p w14:paraId="1C21DA2E" w14:textId="77777777" w:rsidR="000D62A2" w:rsidRDefault="000D62A2" w:rsidP="006F6E02">
            <w:pPr>
              <w:rPr>
                <w:rFonts w:asciiTheme="minorHAnsi" w:hAnsiTheme="minorHAnsi" w:cstheme="minorHAnsi"/>
                <w:b/>
                <w:bCs/>
                <w:color w:val="FF0000"/>
                <w:sz w:val="18"/>
                <w:szCs w:val="18"/>
              </w:rPr>
            </w:pPr>
          </w:p>
          <w:p w14:paraId="14A740D8" w14:textId="77777777" w:rsidR="006F6E02" w:rsidRDefault="006F6E02" w:rsidP="006F6E02">
            <w:pPr>
              <w:rPr>
                <w:rFonts w:asciiTheme="minorHAnsi" w:hAnsiTheme="minorHAnsi" w:cstheme="minorHAnsi"/>
                <w:b/>
                <w:bCs/>
                <w:color w:val="FF0000"/>
                <w:sz w:val="18"/>
                <w:szCs w:val="18"/>
              </w:rPr>
            </w:pPr>
          </w:p>
          <w:p w14:paraId="1F34053B" w14:textId="77777777" w:rsidR="006F6E02" w:rsidRDefault="006F6E02" w:rsidP="006F6E02">
            <w:pPr>
              <w:rPr>
                <w:rFonts w:asciiTheme="minorHAnsi" w:hAnsiTheme="minorHAnsi" w:cstheme="minorHAnsi"/>
                <w:b/>
                <w:bCs/>
                <w:color w:val="FF0000"/>
                <w:sz w:val="18"/>
                <w:szCs w:val="18"/>
              </w:rPr>
            </w:pPr>
          </w:p>
          <w:p w14:paraId="4A82E33A" w14:textId="77777777" w:rsidR="006F6E02" w:rsidRDefault="006F6E02" w:rsidP="006F6E02">
            <w:pPr>
              <w:rPr>
                <w:rFonts w:asciiTheme="minorHAnsi" w:hAnsiTheme="minorHAnsi" w:cstheme="minorHAnsi"/>
                <w:b/>
                <w:bCs/>
                <w:color w:val="FF0000"/>
                <w:sz w:val="18"/>
                <w:szCs w:val="18"/>
              </w:rPr>
            </w:pPr>
          </w:p>
          <w:p w14:paraId="220E2E03" w14:textId="77777777" w:rsidR="006F6E02" w:rsidRDefault="006F6E02" w:rsidP="006F6E02">
            <w:pPr>
              <w:rPr>
                <w:rFonts w:asciiTheme="minorHAnsi" w:hAnsiTheme="minorHAnsi" w:cstheme="minorHAnsi"/>
                <w:b/>
                <w:bCs/>
                <w:color w:val="FF0000"/>
                <w:sz w:val="18"/>
                <w:szCs w:val="18"/>
              </w:rPr>
            </w:pPr>
          </w:p>
          <w:p w14:paraId="6AA82CB5" w14:textId="77777777" w:rsidR="006F6E02" w:rsidRDefault="006F6E02" w:rsidP="006F6E02">
            <w:pPr>
              <w:rPr>
                <w:rFonts w:asciiTheme="minorHAnsi" w:hAnsiTheme="minorHAnsi" w:cstheme="minorHAnsi"/>
                <w:b/>
                <w:bCs/>
                <w:color w:val="FF0000"/>
                <w:sz w:val="18"/>
                <w:szCs w:val="18"/>
              </w:rPr>
            </w:pPr>
          </w:p>
          <w:p w14:paraId="700C7EA6" w14:textId="77777777" w:rsidR="006F6E02" w:rsidRDefault="006F6E02" w:rsidP="006F6E02">
            <w:pPr>
              <w:rPr>
                <w:rFonts w:asciiTheme="minorHAnsi" w:hAnsiTheme="minorHAnsi" w:cstheme="minorHAnsi"/>
                <w:color w:val="000000" w:themeColor="text1"/>
                <w:sz w:val="18"/>
                <w:szCs w:val="18"/>
              </w:rPr>
            </w:pPr>
            <w:r w:rsidRPr="006F6E02">
              <w:rPr>
                <w:rFonts w:asciiTheme="minorHAnsi" w:hAnsiTheme="minorHAnsi" w:cstheme="minorHAnsi"/>
                <w:color w:val="000000" w:themeColor="text1"/>
                <w:sz w:val="18"/>
                <w:szCs w:val="18"/>
              </w:rPr>
              <w:t>Carry out Boxall profiles for children identified as</w:t>
            </w:r>
            <w:r>
              <w:rPr>
                <w:rFonts w:asciiTheme="minorHAnsi" w:hAnsiTheme="minorHAnsi" w:cstheme="minorHAnsi"/>
                <w:color w:val="000000" w:themeColor="text1"/>
                <w:sz w:val="18"/>
                <w:szCs w:val="18"/>
              </w:rPr>
              <w:t xml:space="preserve"> finding it difficult to cope with school life and to follow rules and routines.</w:t>
            </w:r>
          </w:p>
          <w:p w14:paraId="4BDDBC36" w14:textId="77777777" w:rsidR="006F6E02" w:rsidRDefault="006F6E02" w:rsidP="006F6E02">
            <w:pPr>
              <w:rPr>
                <w:rFonts w:asciiTheme="minorHAnsi" w:hAnsiTheme="minorHAnsi" w:cstheme="minorHAnsi"/>
                <w:sz w:val="18"/>
                <w:szCs w:val="18"/>
              </w:rPr>
            </w:pPr>
          </w:p>
          <w:p w14:paraId="546830F3" w14:textId="77777777" w:rsidR="006F6E02" w:rsidRDefault="006F6E02" w:rsidP="006F6E02">
            <w:pPr>
              <w:rPr>
                <w:rFonts w:asciiTheme="minorHAnsi" w:hAnsiTheme="minorHAnsi" w:cstheme="minorHAnsi"/>
                <w:sz w:val="18"/>
                <w:szCs w:val="18"/>
              </w:rPr>
            </w:pPr>
            <w:r>
              <w:rPr>
                <w:rFonts w:asciiTheme="minorHAnsi" w:hAnsiTheme="minorHAnsi" w:cstheme="minorHAnsi"/>
                <w:sz w:val="18"/>
                <w:szCs w:val="18"/>
              </w:rPr>
              <w:t xml:space="preserve">Set up nurture groups to target different types of vulnerability </w:t>
            </w:r>
          </w:p>
          <w:p w14:paraId="0D18EDF6" w14:textId="77777777" w:rsidR="006F6E02" w:rsidRDefault="00857589" w:rsidP="006F6E02">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following instructions and routines</w:t>
            </w:r>
          </w:p>
          <w:p w14:paraId="373D2FB4" w14:textId="77777777" w:rsidR="00857589" w:rsidRDefault="00857589" w:rsidP="006F6E02">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relationships with peers</w:t>
            </w:r>
          </w:p>
          <w:p w14:paraId="34C1B544" w14:textId="77777777" w:rsidR="00857589" w:rsidRDefault="00857589" w:rsidP="006F6E02">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separation anxiety from parents and carers</w:t>
            </w:r>
          </w:p>
          <w:p w14:paraId="6B9D1E3C" w14:textId="3C82C833" w:rsidR="00857589" w:rsidRDefault="00857589" w:rsidP="00857589">
            <w:pPr>
              <w:rPr>
                <w:rFonts w:asciiTheme="minorHAnsi" w:hAnsiTheme="minorHAnsi" w:cstheme="minorHAnsi"/>
                <w:sz w:val="18"/>
                <w:szCs w:val="18"/>
              </w:rPr>
            </w:pPr>
          </w:p>
          <w:p w14:paraId="6FA6C257" w14:textId="7A472692" w:rsidR="00857589" w:rsidRDefault="00957529" w:rsidP="00857589">
            <w:pPr>
              <w:rPr>
                <w:rFonts w:asciiTheme="minorHAnsi" w:hAnsiTheme="minorHAnsi" w:cstheme="minorHAnsi"/>
                <w:sz w:val="18"/>
                <w:szCs w:val="18"/>
              </w:rPr>
            </w:pPr>
            <w:r>
              <w:rPr>
                <w:rFonts w:asciiTheme="minorHAnsi" w:hAnsiTheme="minorHAnsi" w:cstheme="minorHAnsi"/>
                <w:sz w:val="18"/>
                <w:szCs w:val="18"/>
              </w:rPr>
              <w:t>Raise attainment by r</w:t>
            </w:r>
            <w:r w:rsidR="00857589">
              <w:rPr>
                <w:rFonts w:asciiTheme="minorHAnsi" w:hAnsiTheme="minorHAnsi" w:cstheme="minorHAnsi"/>
                <w:sz w:val="18"/>
                <w:szCs w:val="18"/>
              </w:rPr>
              <w:t>estructur</w:t>
            </w:r>
            <w:r>
              <w:rPr>
                <w:rFonts w:asciiTheme="minorHAnsi" w:hAnsiTheme="minorHAnsi" w:cstheme="minorHAnsi"/>
                <w:sz w:val="18"/>
                <w:szCs w:val="18"/>
              </w:rPr>
              <w:t>ing</w:t>
            </w:r>
            <w:r w:rsidR="00857589">
              <w:rPr>
                <w:rFonts w:asciiTheme="minorHAnsi" w:hAnsiTheme="minorHAnsi" w:cstheme="minorHAnsi"/>
                <w:sz w:val="18"/>
                <w:szCs w:val="18"/>
              </w:rPr>
              <w:t xml:space="preserve"> ASN support groups to </w:t>
            </w:r>
            <w:r>
              <w:rPr>
                <w:rFonts w:asciiTheme="minorHAnsi" w:hAnsiTheme="minorHAnsi" w:cstheme="minorHAnsi"/>
                <w:sz w:val="18"/>
                <w:szCs w:val="18"/>
              </w:rPr>
              <w:t>enable further target support through mixed stage groups (as permitted by Covid guidance).</w:t>
            </w:r>
            <w:r w:rsidR="00857589">
              <w:rPr>
                <w:rFonts w:asciiTheme="minorHAnsi" w:hAnsiTheme="minorHAnsi" w:cstheme="minorHAnsi"/>
                <w:sz w:val="18"/>
                <w:szCs w:val="18"/>
              </w:rPr>
              <w:t xml:space="preserve"> </w:t>
            </w:r>
            <w:r w:rsidR="00F736C4">
              <w:rPr>
                <w:rFonts w:asciiTheme="minorHAnsi" w:hAnsiTheme="minorHAnsi" w:cstheme="minorHAnsi"/>
                <w:sz w:val="18"/>
                <w:szCs w:val="18"/>
              </w:rPr>
              <w:t>Support groups to be taken by SLT.</w:t>
            </w:r>
          </w:p>
          <w:p w14:paraId="65346624" w14:textId="263F5769" w:rsidR="006F38FA" w:rsidRDefault="006F38FA" w:rsidP="00857589">
            <w:pPr>
              <w:rPr>
                <w:rFonts w:asciiTheme="minorHAnsi" w:hAnsiTheme="minorHAnsi" w:cstheme="minorHAnsi"/>
                <w:sz w:val="18"/>
                <w:szCs w:val="18"/>
              </w:rPr>
            </w:pPr>
          </w:p>
          <w:p w14:paraId="670912EF" w14:textId="5C57873C" w:rsidR="006F38FA" w:rsidRDefault="006F38FA" w:rsidP="00857589">
            <w:pPr>
              <w:rPr>
                <w:rFonts w:asciiTheme="minorHAnsi" w:hAnsiTheme="minorHAnsi" w:cstheme="minorHAnsi"/>
                <w:sz w:val="18"/>
                <w:szCs w:val="18"/>
              </w:rPr>
            </w:pPr>
            <w:r>
              <w:rPr>
                <w:rFonts w:asciiTheme="minorHAnsi" w:hAnsiTheme="minorHAnsi" w:cstheme="minorHAnsi"/>
                <w:sz w:val="18"/>
                <w:szCs w:val="18"/>
              </w:rPr>
              <w:t>Employ use of range of materials to target individuals in weekly support groups to supplement differentiated class work.</w:t>
            </w:r>
          </w:p>
          <w:p w14:paraId="56366CE9" w14:textId="169F988A" w:rsidR="000437C3" w:rsidRDefault="000437C3" w:rsidP="00857589">
            <w:pPr>
              <w:rPr>
                <w:rFonts w:asciiTheme="minorHAnsi" w:hAnsiTheme="minorHAnsi" w:cstheme="minorHAnsi"/>
                <w:sz w:val="18"/>
                <w:szCs w:val="18"/>
              </w:rPr>
            </w:pPr>
          </w:p>
          <w:p w14:paraId="03ABB663" w14:textId="77777777" w:rsidR="00F736C4" w:rsidRDefault="00F736C4" w:rsidP="00857589">
            <w:pPr>
              <w:rPr>
                <w:rFonts w:asciiTheme="minorHAnsi" w:hAnsiTheme="minorHAnsi" w:cstheme="minorHAnsi"/>
                <w:sz w:val="18"/>
                <w:szCs w:val="18"/>
              </w:rPr>
            </w:pPr>
          </w:p>
          <w:p w14:paraId="251B7ED6" w14:textId="042F4D39" w:rsidR="000437C3" w:rsidRDefault="006F38FA" w:rsidP="00857589">
            <w:pPr>
              <w:rPr>
                <w:rFonts w:asciiTheme="minorHAnsi" w:hAnsiTheme="minorHAnsi" w:cstheme="minorHAnsi"/>
                <w:sz w:val="18"/>
                <w:szCs w:val="18"/>
              </w:rPr>
            </w:pPr>
            <w:r>
              <w:rPr>
                <w:rFonts w:asciiTheme="minorHAnsi" w:hAnsiTheme="minorHAnsi" w:cstheme="minorHAnsi"/>
                <w:sz w:val="18"/>
                <w:szCs w:val="18"/>
              </w:rPr>
              <w:t>Audit current homework provision and adapt to changing needs of school community. Ascertain whether Google Classroom or more traditional methods of deliver</w:t>
            </w:r>
            <w:r w:rsidR="00FD596F">
              <w:rPr>
                <w:rFonts w:asciiTheme="minorHAnsi" w:hAnsiTheme="minorHAnsi" w:cstheme="minorHAnsi"/>
                <w:sz w:val="18"/>
                <w:szCs w:val="18"/>
              </w:rPr>
              <w:t>y are more favourable / beneficial.</w:t>
            </w:r>
          </w:p>
          <w:p w14:paraId="127FFA82" w14:textId="77777777" w:rsidR="00CC03F3" w:rsidRDefault="00CC03F3" w:rsidP="00857589">
            <w:pPr>
              <w:rPr>
                <w:rFonts w:asciiTheme="minorHAnsi" w:hAnsiTheme="minorHAnsi" w:cstheme="minorHAnsi"/>
                <w:sz w:val="18"/>
                <w:szCs w:val="18"/>
              </w:rPr>
            </w:pPr>
          </w:p>
          <w:p w14:paraId="10A68BAC" w14:textId="4E0DFE8F" w:rsidR="00CC03F3" w:rsidRDefault="00CC03F3" w:rsidP="00857589">
            <w:pPr>
              <w:rPr>
                <w:rFonts w:asciiTheme="minorHAnsi" w:hAnsiTheme="minorHAnsi" w:cstheme="minorHAnsi"/>
                <w:sz w:val="18"/>
                <w:szCs w:val="18"/>
              </w:rPr>
            </w:pPr>
          </w:p>
          <w:p w14:paraId="09EB8BEB" w14:textId="2C63734A" w:rsidR="00F736C4" w:rsidRDefault="00F736C4" w:rsidP="00857589">
            <w:pPr>
              <w:rPr>
                <w:rFonts w:asciiTheme="minorHAnsi" w:hAnsiTheme="minorHAnsi" w:cstheme="minorHAnsi"/>
                <w:sz w:val="18"/>
                <w:szCs w:val="18"/>
              </w:rPr>
            </w:pPr>
          </w:p>
          <w:p w14:paraId="7E4AAB35" w14:textId="77777777" w:rsidR="00F736C4" w:rsidRDefault="00F736C4" w:rsidP="00857589">
            <w:pPr>
              <w:rPr>
                <w:rFonts w:asciiTheme="minorHAnsi" w:hAnsiTheme="minorHAnsi" w:cstheme="minorHAnsi"/>
                <w:sz w:val="18"/>
                <w:szCs w:val="18"/>
              </w:rPr>
            </w:pPr>
          </w:p>
          <w:p w14:paraId="6BA05A3C" w14:textId="425EC2AD" w:rsidR="00CC03F3" w:rsidRDefault="00CC03F3" w:rsidP="00857589">
            <w:pPr>
              <w:rPr>
                <w:rFonts w:asciiTheme="minorHAnsi" w:hAnsiTheme="minorHAnsi" w:cstheme="minorHAnsi"/>
                <w:sz w:val="18"/>
                <w:szCs w:val="18"/>
              </w:rPr>
            </w:pPr>
            <w:r>
              <w:rPr>
                <w:rFonts w:asciiTheme="minorHAnsi" w:hAnsiTheme="minorHAnsi" w:cstheme="minorHAnsi"/>
                <w:sz w:val="18"/>
                <w:szCs w:val="18"/>
              </w:rPr>
              <w:t>Gather ideas from pupils and from parent consultative group.</w:t>
            </w:r>
          </w:p>
          <w:p w14:paraId="485F51D8" w14:textId="7B59DC18" w:rsidR="00CC03F3" w:rsidRDefault="00CC03F3" w:rsidP="00857589">
            <w:pPr>
              <w:rPr>
                <w:rFonts w:asciiTheme="minorHAnsi" w:hAnsiTheme="minorHAnsi" w:cstheme="minorHAnsi"/>
                <w:sz w:val="18"/>
                <w:szCs w:val="18"/>
              </w:rPr>
            </w:pPr>
            <w:r>
              <w:rPr>
                <w:rFonts w:asciiTheme="minorHAnsi" w:hAnsiTheme="minorHAnsi" w:cstheme="minorHAnsi"/>
                <w:sz w:val="18"/>
                <w:szCs w:val="18"/>
              </w:rPr>
              <w:t>Create Google Questionnaire</w:t>
            </w:r>
          </w:p>
          <w:p w14:paraId="415D81B3" w14:textId="302A74A5" w:rsidR="00CC03F3" w:rsidRDefault="00CC03F3" w:rsidP="00857589">
            <w:pPr>
              <w:rPr>
                <w:rFonts w:asciiTheme="minorHAnsi" w:hAnsiTheme="minorHAnsi" w:cstheme="minorHAnsi"/>
                <w:sz w:val="18"/>
                <w:szCs w:val="18"/>
              </w:rPr>
            </w:pPr>
            <w:r>
              <w:rPr>
                <w:rFonts w:asciiTheme="minorHAnsi" w:hAnsiTheme="minorHAnsi" w:cstheme="minorHAnsi"/>
                <w:sz w:val="18"/>
                <w:szCs w:val="18"/>
              </w:rPr>
              <w:t>Carry out vote with entire school community to allocate funds.</w:t>
            </w:r>
          </w:p>
          <w:p w14:paraId="67C9ABCA" w14:textId="3ED05A05" w:rsidR="0078338C" w:rsidRDefault="0078338C" w:rsidP="00857589">
            <w:pPr>
              <w:rPr>
                <w:rFonts w:asciiTheme="minorHAnsi" w:hAnsiTheme="minorHAnsi" w:cstheme="minorHAnsi"/>
                <w:sz w:val="18"/>
                <w:szCs w:val="18"/>
              </w:rPr>
            </w:pPr>
          </w:p>
          <w:p w14:paraId="5A1A5266" w14:textId="3ED7F210" w:rsidR="0078338C" w:rsidRDefault="0078338C" w:rsidP="00857589">
            <w:pPr>
              <w:rPr>
                <w:rFonts w:asciiTheme="minorHAnsi" w:hAnsiTheme="minorHAnsi" w:cstheme="minorHAnsi"/>
                <w:sz w:val="18"/>
                <w:szCs w:val="18"/>
              </w:rPr>
            </w:pPr>
          </w:p>
          <w:p w14:paraId="7D6E35F0" w14:textId="08182822" w:rsidR="0078338C" w:rsidRDefault="0078338C" w:rsidP="00857589">
            <w:pPr>
              <w:rPr>
                <w:rFonts w:asciiTheme="minorHAnsi" w:hAnsiTheme="minorHAnsi" w:cstheme="minorHAnsi"/>
                <w:sz w:val="18"/>
                <w:szCs w:val="18"/>
              </w:rPr>
            </w:pPr>
          </w:p>
          <w:p w14:paraId="21C86237" w14:textId="1F6CA4DC" w:rsidR="0078338C" w:rsidRDefault="0078338C" w:rsidP="00857589">
            <w:pPr>
              <w:rPr>
                <w:rFonts w:asciiTheme="minorHAnsi" w:hAnsiTheme="minorHAnsi" w:cstheme="minorHAnsi"/>
                <w:sz w:val="18"/>
                <w:szCs w:val="18"/>
              </w:rPr>
            </w:pPr>
          </w:p>
          <w:p w14:paraId="25FD4D56" w14:textId="018CA5AD" w:rsidR="0078338C" w:rsidRDefault="0078338C" w:rsidP="00857589">
            <w:pPr>
              <w:rPr>
                <w:rFonts w:asciiTheme="minorHAnsi" w:hAnsiTheme="minorHAnsi" w:cstheme="minorHAnsi"/>
                <w:sz w:val="18"/>
                <w:szCs w:val="18"/>
              </w:rPr>
            </w:pPr>
          </w:p>
          <w:p w14:paraId="0BBC91A0" w14:textId="5C2B6E4F" w:rsidR="0078338C" w:rsidRDefault="0078338C" w:rsidP="00857589">
            <w:pPr>
              <w:rPr>
                <w:rFonts w:asciiTheme="minorHAnsi" w:hAnsiTheme="minorHAnsi" w:cstheme="minorHAnsi"/>
                <w:sz w:val="18"/>
                <w:szCs w:val="18"/>
              </w:rPr>
            </w:pPr>
          </w:p>
          <w:p w14:paraId="0933A11C" w14:textId="1CB86739" w:rsidR="0078338C" w:rsidRDefault="0078338C" w:rsidP="00857589">
            <w:pPr>
              <w:rPr>
                <w:rFonts w:asciiTheme="minorHAnsi" w:hAnsiTheme="minorHAnsi" w:cstheme="minorHAnsi"/>
                <w:sz w:val="18"/>
                <w:szCs w:val="18"/>
              </w:rPr>
            </w:pPr>
          </w:p>
          <w:p w14:paraId="695CA416" w14:textId="220FCA8B" w:rsidR="0078338C" w:rsidRDefault="0078338C" w:rsidP="00857589">
            <w:pPr>
              <w:rPr>
                <w:rFonts w:asciiTheme="minorHAnsi" w:hAnsiTheme="minorHAnsi" w:cstheme="minorHAnsi"/>
                <w:sz w:val="18"/>
                <w:szCs w:val="18"/>
              </w:rPr>
            </w:pPr>
          </w:p>
          <w:p w14:paraId="52D9F536" w14:textId="0EA0F3BC" w:rsidR="0078338C" w:rsidRDefault="0078338C" w:rsidP="00857589">
            <w:pPr>
              <w:rPr>
                <w:rFonts w:asciiTheme="minorHAnsi" w:hAnsiTheme="minorHAnsi" w:cstheme="minorHAnsi"/>
                <w:sz w:val="18"/>
                <w:szCs w:val="18"/>
              </w:rPr>
            </w:pPr>
          </w:p>
          <w:p w14:paraId="4FB321FA" w14:textId="262B53E1" w:rsidR="0078338C" w:rsidRDefault="0078338C" w:rsidP="00857589">
            <w:pPr>
              <w:rPr>
                <w:rFonts w:asciiTheme="minorHAnsi" w:hAnsiTheme="minorHAnsi" w:cstheme="minorHAnsi"/>
                <w:sz w:val="18"/>
                <w:szCs w:val="18"/>
              </w:rPr>
            </w:pPr>
          </w:p>
          <w:p w14:paraId="673DB355" w14:textId="4515A07E" w:rsidR="0078338C" w:rsidRDefault="0078338C" w:rsidP="00857589">
            <w:pPr>
              <w:rPr>
                <w:rFonts w:asciiTheme="minorHAnsi" w:hAnsiTheme="minorHAnsi" w:cstheme="minorHAnsi"/>
                <w:sz w:val="18"/>
                <w:szCs w:val="18"/>
              </w:rPr>
            </w:pPr>
          </w:p>
          <w:p w14:paraId="69BAC8BA" w14:textId="3DB3884C" w:rsidR="0078338C" w:rsidRDefault="0078338C" w:rsidP="00857589">
            <w:pPr>
              <w:rPr>
                <w:rFonts w:asciiTheme="minorHAnsi" w:hAnsiTheme="minorHAnsi" w:cstheme="minorHAnsi"/>
                <w:sz w:val="18"/>
                <w:szCs w:val="18"/>
              </w:rPr>
            </w:pPr>
          </w:p>
          <w:p w14:paraId="2B80A7B3" w14:textId="01AE3A93" w:rsidR="0078338C" w:rsidRDefault="0078338C" w:rsidP="00857589">
            <w:pPr>
              <w:rPr>
                <w:rFonts w:asciiTheme="minorHAnsi" w:hAnsiTheme="minorHAnsi" w:cstheme="minorHAnsi"/>
                <w:sz w:val="18"/>
                <w:szCs w:val="18"/>
              </w:rPr>
            </w:pPr>
          </w:p>
          <w:p w14:paraId="1409C3E4" w14:textId="55ACB4EE" w:rsidR="0078338C" w:rsidRDefault="0078338C" w:rsidP="00857589">
            <w:pPr>
              <w:rPr>
                <w:rFonts w:asciiTheme="minorHAnsi" w:hAnsiTheme="minorHAnsi" w:cstheme="minorHAnsi"/>
                <w:sz w:val="18"/>
                <w:szCs w:val="18"/>
              </w:rPr>
            </w:pPr>
          </w:p>
          <w:p w14:paraId="5DA5FAA8" w14:textId="438DE3F6" w:rsidR="0078338C" w:rsidRDefault="0078338C" w:rsidP="00857589">
            <w:pPr>
              <w:rPr>
                <w:rFonts w:asciiTheme="minorHAnsi" w:hAnsiTheme="minorHAnsi" w:cstheme="minorHAnsi"/>
                <w:sz w:val="18"/>
                <w:szCs w:val="18"/>
              </w:rPr>
            </w:pPr>
          </w:p>
          <w:p w14:paraId="356F218B" w14:textId="0366AEC9" w:rsidR="0078338C" w:rsidRDefault="0078338C" w:rsidP="00857589">
            <w:pPr>
              <w:rPr>
                <w:rFonts w:asciiTheme="minorHAnsi" w:hAnsiTheme="minorHAnsi" w:cstheme="minorHAnsi"/>
                <w:sz w:val="18"/>
                <w:szCs w:val="18"/>
              </w:rPr>
            </w:pPr>
          </w:p>
          <w:p w14:paraId="154C0DF8" w14:textId="21C0985F" w:rsidR="0078338C" w:rsidRDefault="0078338C" w:rsidP="00857589">
            <w:pPr>
              <w:rPr>
                <w:rFonts w:asciiTheme="minorHAnsi" w:hAnsiTheme="minorHAnsi" w:cstheme="minorHAnsi"/>
                <w:sz w:val="18"/>
                <w:szCs w:val="18"/>
              </w:rPr>
            </w:pPr>
          </w:p>
          <w:p w14:paraId="74A22D9B" w14:textId="0CBC7CE3" w:rsidR="0078338C" w:rsidRDefault="0078338C" w:rsidP="00857589">
            <w:pPr>
              <w:rPr>
                <w:rFonts w:asciiTheme="minorHAnsi" w:hAnsiTheme="minorHAnsi" w:cstheme="minorHAnsi"/>
                <w:sz w:val="18"/>
                <w:szCs w:val="18"/>
              </w:rPr>
            </w:pPr>
          </w:p>
          <w:p w14:paraId="360FC165" w14:textId="157B0A9F" w:rsidR="0078338C" w:rsidRDefault="0078338C" w:rsidP="00857589">
            <w:pPr>
              <w:rPr>
                <w:rFonts w:asciiTheme="minorHAnsi" w:hAnsiTheme="minorHAnsi" w:cstheme="minorHAnsi"/>
                <w:sz w:val="18"/>
                <w:szCs w:val="18"/>
              </w:rPr>
            </w:pPr>
          </w:p>
          <w:p w14:paraId="2C5341D1" w14:textId="1110B06B" w:rsidR="0078338C" w:rsidRDefault="0078338C" w:rsidP="00857589">
            <w:pPr>
              <w:rPr>
                <w:rFonts w:asciiTheme="minorHAnsi" w:hAnsiTheme="minorHAnsi" w:cstheme="minorHAnsi"/>
                <w:sz w:val="18"/>
                <w:szCs w:val="18"/>
              </w:rPr>
            </w:pPr>
          </w:p>
          <w:p w14:paraId="484CA2E8" w14:textId="3F12744D" w:rsidR="0078338C" w:rsidRDefault="0078338C" w:rsidP="00857589">
            <w:pPr>
              <w:rPr>
                <w:rFonts w:asciiTheme="minorHAnsi" w:hAnsiTheme="minorHAnsi" w:cstheme="minorHAnsi"/>
                <w:sz w:val="18"/>
                <w:szCs w:val="18"/>
              </w:rPr>
            </w:pPr>
          </w:p>
          <w:p w14:paraId="42047588" w14:textId="401DA7CA" w:rsidR="0078338C" w:rsidRDefault="0078338C" w:rsidP="00857589">
            <w:pPr>
              <w:rPr>
                <w:rFonts w:asciiTheme="minorHAnsi" w:hAnsiTheme="minorHAnsi" w:cstheme="minorHAnsi"/>
                <w:sz w:val="18"/>
                <w:szCs w:val="18"/>
              </w:rPr>
            </w:pPr>
          </w:p>
          <w:p w14:paraId="4CBAD1DD" w14:textId="3611F130" w:rsidR="0078338C" w:rsidRDefault="0078338C" w:rsidP="00857589">
            <w:pPr>
              <w:rPr>
                <w:rFonts w:asciiTheme="minorHAnsi" w:hAnsiTheme="minorHAnsi" w:cstheme="minorHAnsi"/>
                <w:sz w:val="18"/>
                <w:szCs w:val="18"/>
              </w:rPr>
            </w:pPr>
          </w:p>
          <w:p w14:paraId="695E9979" w14:textId="6D32AB65" w:rsidR="0078338C" w:rsidRDefault="0078338C" w:rsidP="00857589">
            <w:pPr>
              <w:rPr>
                <w:rFonts w:asciiTheme="minorHAnsi" w:hAnsiTheme="minorHAnsi" w:cstheme="minorHAnsi"/>
                <w:sz w:val="18"/>
                <w:szCs w:val="18"/>
              </w:rPr>
            </w:pPr>
          </w:p>
          <w:p w14:paraId="4BE625DF" w14:textId="5747B04E" w:rsidR="0078338C" w:rsidRDefault="0078338C" w:rsidP="00857589">
            <w:pPr>
              <w:rPr>
                <w:rFonts w:asciiTheme="minorHAnsi" w:hAnsiTheme="minorHAnsi" w:cstheme="minorHAnsi"/>
                <w:sz w:val="18"/>
                <w:szCs w:val="18"/>
              </w:rPr>
            </w:pPr>
          </w:p>
          <w:p w14:paraId="7443876F" w14:textId="5DAFAB21" w:rsidR="0078338C" w:rsidRDefault="0078338C" w:rsidP="00857589">
            <w:pPr>
              <w:rPr>
                <w:rFonts w:asciiTheme="minorHAnsi" w:hAnsiTheme="minorHAnsi" w:cstheme="minorHAnsi"/>
                <w:sz w:val="18"/>
                <w:szCs w:val="18"/>
              </w:rPr>
            </w:pPr>
          </w:p>
          <w:p w14:paraId="3744E9EE" w14:textId="69CF1A3D" w:rsidR="0078338C" w:rsidRDefault="0078338C" w:rsidP="00857589">
            <w:pPr>
              <w:rPr>
                <w:rFonts w:asciiTheme="minorHAnsi" w:hAnsiTheme="minorHAnsi" w:cstheme="minorHAnsi"/>
                <w:sz w:val="18"/>
                <w:szCs w:val="18"/>
              </w:rPr>
            </w:pPr>
          </w:p>
          <w:p w14:paraId="492E7AA4" w14:textId="1723AF4F" w:rsidR="0078338C" w:rsidRDefault="0078338C" w:rsidP="00857589">
            <w:pPr>
              <w:rPr>
                <w:rFonts w:asciiTheme="minorHAnsi" w:hAnsiTheme="minorHAnsi" w:cstheme="minorHAnsi"/>
                <w:sz w:val="18"/>
                <w:szCs w:val="18"/>
              </w:rPr>
            </w:pPr>
          </w:p>
          <w:p w14:paraId="4F093959" w14:textId="2FE9E865" w:rsidR="0078338C" w:rsidRDefault="0078338C" w:rsidP="00857589">
            <w:pPr>
              <w:rPr>
                <w:rFonts w:asciiTheme="minorHAnsi" w:hAnsiTheme="minorHAnsi" w:cstheme="minorHAnsi"/>
                <w:sz w:val="18"/>
                <w:szCs w:val="18"/>
              </w:rPr>
            </w:pPr>
          </w:p>
          <w:p w14:paraId="3B853519" w14:textId="0052C1B9" w:rsidR="0078338C" w:rsidRDefault="0078338C" w:rsidP="00857589">
            <w:pPr>
              <w:rPr>
                <w:rFonts w:asciiTheme="minorHAnsi" w:hAnsiTheme="minorHAnsi" w:cstheme="minorHAnsi"/>
                <w:sz w:val="18"/>
                <w:szCs w:val="18"/>
              </w:rPr>
            </w:pPr>
          </w:p>
          <w:p w14:paraId="01DE8E2F" w14:textId="5201487D" w:rsidR="0078338C" w:rsidRDefault="0078338C" w:rsidP="00857589">
            <w:pPr>
              <w:rPr>
                <w:rFonts w:asciiTheme="minorHAnsi" w:hAnsiTheme="minorHAnsi" w:cstheme="minorHAnsi"/>
                <w:sz w:val="18"/>
                <w:szCs w:val="18"/>
              </w:rPr>
            </w:pPr>
          </w:p>
          <w:p w14:paraId="562CCF9F" w14:textId="396419CC" w:rsidR="0078338C" w:rsidRDefault="0078338C" w:rsidP="00857589">
            <w:pPr>
              <w:rPr>
                <w:rFonts w:asciiTheme="minorHAnsi" w:hAnsiTheme="minorHAnsi" w:cstheme="minorHAnsi"/>
                <w:sz w:val="18"/>
                <w:szCs w:val="18"/>
              </w:rPr>
            </w:pPr>
          </w:p>
          <w:p w14:paraId="193A3934" w14:textId="69B14D4A" w:rsidR="0078338C" w:rsidRDefault="0078338C" w:rsidP="00857589">
            <w:pPr>
              <w:rPr>
                <w:rFonts w:asciiTheme="minorHAnsi" w:hAnsiTheme="minorHAnsi" w:cstheme="minorHAnsi"/>
                <w:sz w:val="18"/>
                <w:szCs w:val="18"/>
              </w:rPr>
            </w:pPr>
          </w:p>
          <w:p w14:paraId="51EF0213" w14:textId="691F0A68" w:rsidR="0078338C" w:rsidRDefault="0078338C" w:rsidP="00857589">
            <w:pPr>
              <w:rPr>
                <w:rFonts w:asciiTheme="minorHAnsi" w:hAnsiTheme="minorHAnsi" w:cstheme="minorHAnsi"/>
                <w:sz w:val="18"/>
                <w:szCs w:val="18"/>
              </w:rPr>
            </w:pPr>
            <w:r>
              <w:rPr>
                <w:rFonts w:asciiTheme="minorHAnsi" w:hAnsiTheme="minorHAnsi" w:cstheme="minorHAnsi"/>
                <w:sz w:val="18"/>
                <w:szCs w:val="18"/>
              </w:rPr>
              <w:t>Create monthly tracking records to be completed and submitted by class teachers to enable targeted support that alters according with changing presentation by children.</w:t>
            </w:r>
          </w:p>
          <w:p w14:paraId="0A631299" w14:textId="15CD261E" w:rsidR="0078338C" w:rsidRDefault="0078338C" w:rsidP="00857589">
            <w:pPr>
              <w:rPr>
                <w:rFonts w:asciiTheme="minorHAnsi" w:hAnsiTheme="minorHAnsi" w:cstheme="minorHAnsi"/>
                <w:sz w:val="18"/>
                <w:szCs w:val="18"/>
              </w:rPr>
            </w:pPr>
          </w:p>
          <w:p w14:paraId="7A3BF8A7" w14:textId="69BF21DD" w:rsidR="0078338C" w:rsidRDefault="0078338C" w:rsidP="00857589">
            <w:pPr>
              <w:rPr>
                <w:rFonts w:asciiTheme="minorHAnsi" w:hAnsiTheme="minorHAnsi" w:cstheme="minorHAnsi"/>
                <w:sz w:val="18"/>
                <w:szCs w:val="18"/>
              </w:rPr>
            </w:pPr>
          </w:p>
          <w:p w14:paraId="64831D95" w14:textId="1512D877" w:rsidR="0078338C" w:rsidRDefault="0078338C" w:rsidP="00857589">
            <w:pPr>
              <w:rPr>
                <w:rFonts w:asciiTheme="minorHAnsi" w:hAnsiTheme="minorHAnsi" w:cstheme="minorHAnsi"/>
                <w:sz w:val="18"/>
                <w:szCs w:val="18"/>
              </w:rPr>
            </w:pPr>
          </w:p>
          <w:p w14:paraId="0F06FFF6" w14:textId="1A9632B9" w:rsidR="0078338C" w:rsidRDefault="0078338C" w:rsidP="00857589">
            <w:pPr>
              <w:rPr>
                <w:rFonts w:asciiTheme="minorHAnsi" w:hAnsiTheme="minorHAnsi" w:cstheme="minorHAnsi"/>
                <w:sz w:val="18"/>
                <w:szCs w:val="18"/>
              </w:rPr>
            </w:pPr>
          </w:p>
          <w:p w14:paraId="0F249915" w14:textId="0A11851C" w:rsidR="0078338C" w:rsidRDefault="0078338C" w:rsidP="00857589">
            <w:pPr>
              <w:rPr>
                <w:rFonts w:asciiTheme="minorHAnsi" w:hAnsiTheme="minorHAnsi" w:cstheme="minorHAnsi"/>
                <w:sz w:val="18"/>
                <w:szCs w:val="18"/>
              </w:rPr>
            </w:pPr>
          </w:p>
          <w:p w14:paraId="5D2C4BC7" w14:textId="0763EB83" w:rsidR="0078338C" w:rsidRDefault="0078338C" w:rsidP="00857589">
            <w:pPr>
              <w:rPr>
                <w:rFonts w:asciiTheme="minorHAnsi" w:hAnsiTheme="minorHAnsi" w:cstheme="minorHAnsi"/>
                <w:sz w:val="18"/>
                <w:szCs w:val="18"/>
              </w:rPr>
            </w:pPr>
          </w:p>
          <w:p w14:paraId="1F4EA861" w14:textId="279E5606" w:rsidR="0078338C" w:rsidRDefault="0078338C" w:rsidP="00857589">
            <w:pPr>
              <w:rPr>
                <w:rFonts w:asciiTheme="minorHAnsi" w:hAnsiTheme="minorHAnsi" w:cstheme="minorHAnsi"/>
                <w:sz w:val="18"/>
                <w:szCs w:val="18"/>
              </w:rPr>
            </w:pPr>
          </w:p>
          <w:p w14:paraId="0056F448" w14:textId="66DF20FB" w:rsidR="0078338C" w:rsidRDefault="0078338C" w:rsidP="00857589">
            <w:pPr>
              <w:rPr>
                <w:rFonts w:asciiTheme="minorHAnsi" w:hAnsiTheme="minorHAnsi" w:cstheme="minorHAnsi"/>
                <w:sz w:val="18"/>
                <w:szCs w:val="18"/>
              </w:rPr>
            </w:pPr>
          </w:p>
          <w:p w14:paraId="190117ED" w14:textId="59FF914C" w:rsidR="0078338C" w:rsidRDefault="0078338C" w:rsidP="00857589">
            <w:pPr>
              <w:rPr>
                <w:rFonts w:asciiTheme="minorHAnsi" w:hAnsiTheme="minorHAnsi" w:cstheme="minorHAnsi"/>
                <w:sz w:val="18"/>
                <w:szCs w:val="18"/>
              </w:rPr>
            </w:pPr>
          </w:p>
          <w:p w14:paraId="3C760546" w14:textId="16B52127" w:rsidR="0078338C" w:rsidRDefault="0078338C" w:rsidP="00857589">
            <w:pPr>
              <w:rPr>
                <w:rFonts w:asciiTheme="minorHAnsi" w:hAnsiTheme="minorHAnsi" w:cstheme="minorHAnsi"/>
                <w:sz w:val="18"/>
                <w:szCs w:val="18"/>
              </w:rPr>
            </w:pPr>
          </w:p>
          <w:p w14:paraId="7BF3EDA5" w14:textId="7DCC60F5" w:rsidR="0078338C" w:rsidRDefault="0078338C" w:rsidP="0078338C">
            <w:pPr>
              <w:rPr>
                <w:rFonts w:asciiTheme="minorHAnsi" w:hAnsiTheme="minorHAnsi" w:cstheme="minorHAnsi"/>
                <w:color w:val="000000" w:themeColor="text1"/>
                <w:sz w:val="18"/>
                <w:szCs w:val="18"/>
              </w:rPr>
            </w:pPr>
            <w:r w:rsidRPr="0078338C">
              <w:rPr>
                <w:rFonts w:asciiTheme="minorHAnsi" w:hAnsiTheme="minorHAnsi" w:cstheme="minorHAnsi"/>
                <w:color w:val="000000" w:themeColor="text1"/>
                <w:sz w:val="18"/>
                <w:szCs w:val="18"/>
              </w:rPr>
              <w:t>Regular attainment meetings with staff to discuss progress.</w:t>
            </w:r>
          </w:p>
          <w:p w14:paraId="24B0A49F" w14:textId="264DD9C6" w:rsidR="000748BD" w:rsidRDefault="000748BD" w:rsidP="0078338C">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Target Setting  &amp; Strategy overviews to promote success and remove barriers to learning.</w:t>
            </w:r>
          </w:p>
          <w:p w14:paraId="13A85394" w14:textId="3B9B15A7" w:rsidR="000748BD" w:rsidRDefault="000748BD" w:rsidP="0078338C">
            <w:pPr>
              <w:rPr>
                <w:rFonts w:asciiTheme="minorHAnsi" w:hAnsiTheme="minorHAnsi" w:cstheme="minorHAnsi"/>
                <w:color w:val="000000" w:themeColor="text1"/>
                <w:sz w:val="18"/>
                <w:szCs w:val="18"/>
              </w:rPr>
            </w:pPr>
          </w:p>
          <w:p w14:paraId="479A8D0C" w14:textId="77777777" w:rsidR="000748BD" w:rsidRPr="0078338C" w:rsidRDefault="000748BD" w:rsidP="0078338C">
            <w:pPr>
              <w:rPr>
                <w:rFonts w:asciiTheme="minorHAnsi" w:hAnsiTheme="minorHAnsi" w:cstheme="minorHAnsi"/>
                <w:color w:val="000000" w:themeColor="text1"/>
                <w:sz w:val="18"/>
                <w:szCs w:val="18"/>
              </w:rPr>
            </w:pPr>
          </w:p>
          <w:p w14:paraId="3DC59D06" w14:textId="6125D06F" w:rsidR="0078338C" w:rsidRDefault="0078338C" w:rsidP="00857589">
            <w:pPr>
              <w:rPr>
                <w:rFonts w:asciiTheme="minorHAnsi" w:hAnsiTheme="minorHAnsi" w:cstheme="minorHAnsi"/>
                <w:sz w:val="18"/>
                <w:szCs w:val="18"/>
              </w:rPr>
            </w:pPr>
          </w:p>
          <w:p w14:paraId="02BA29B0" w14:textId="3ADE05FA" w:rsidR="0078338C" w:rsidRDefault="0078338C" w:rsidP="00857589">
            <w:pPr>
              <w:rPr>
                <w:rFonts w:asciiTheme="minorHAnsi" w:hAnsiTheme="minorHAnsi" w:cstheme="minorHAnsi"/>
                <w:sz w:val="18"/>
                <w:szCs w:val="18"/>
              </w:rPr>
            </w:pPr>
          </w:p>
          <w:p w14:paraId="729814C5" w14:textId="4F61CF50" w:rsidR="0078338C" w:rsidRDefault="0078338C" w:rsidP="00857589">
            <w:pPr>
              <w:rPr>
                <w:rFonts w:asciiTheme="minorHAnsi" w:hAnsiTheme="minorHAnsi" w:cstheme="minorHAnsi"/>
                <w:sz w:val="18"/>
                <w:szCs w:val="18"/>
              </w:rPr>
            </w:pPr>
          </w:p>
          <w:p w14:paraId="765B12BD" w14:textId="1EEAE555" w:rsidR="0078338C" w:rsidRDefault="0078338C" w:rsidP="00857589">
            <w:pPr>
              <w:rPr>
                <w:rFonts w:asciiTheme="minorHAnsi" w:hAnsiTheme="minorHAnsi" w:cstheme="minorHAnsi"/>
                <w:sz w:val="18"/>
                <w:szCs w:val="18"/>
              </w:rPr>
            </w:pPr>
          </w:p>
          <w:p w14:paraId="346CAD58" w14:textId="4842DD0A" w:rsidR="0078338C" w:rsidRDefault="0078338C" w:rsidP="00857589">
            <w:pPr>
              <w:rPr>
                <w:rFonts w:asciiTheme="minorHAnsi" w:hAnsiTheme="minorHAnsi" w:cstheme="minorHAnsi"/>
                <w:sz w:val="18"/>
                <w:szCs w:val="18"/>
              </w:rPr>
            </w:pPr>
          </w:p>
          <w:p w14:paraId="445CFDAC" w14:textId="23EF764F" w:rsidR="00CC03F3" w:rsidRPr="00857589" w:rsidRDefault="00CC03F3" w:rsidP="00857589">
            <w:pPr>
              <w:rPr>
                <w:rFonts w:asciiTheme="minorHAnsi" w:hAnsiTheme="minorHAnsi" w:cstheme="minorHAnsi"/>
                <w:sz w:val="18"/>
                <w:szCs w:val="18"/>
              </w:rPr>
            </w:pPr>
          </w:p>
        </w:tc>
        <w:tc>
          <w:tcPr>
            <w:tcW w:w="2977" w:type="dxa"/>
            <w:shd w:val="clear" w:color="auto" w:fill="E5DFEC" w:themeFill="accent4" w:themeFillTint="33"/>
          </w:tcPr>
          <w:p w14:paraId="3E7C8308" w14:textId="77777777" w:rsidR="000D62A2" w:rsidRDefault="000D62A2" w:rsidP="00F95319">
            <w:pPr>
              <w:rPr>
                <w:rFonts w:ascii="Arial" w:hAnsi="Arial" w:cs="Arial"/>
                <w:b/>
                <w:bCs/>
                <w:sz w:val="22"/>
                <w:szCs w:val="22"/>
              </w:rPr>
            </w:pPr>
          </w:p>
          <w:p w14:paraId="3BD0E73A" w14:textId="77777777" w:rsidR="000D62A2" w:rsidRPr="00FE2DDA" w:rsidRDefault="000D62A2" w:rsidP="00F95319">
            <w:pPr>
              <w:rPr>
                <w:rFonts w:ascii="Arial" w:hAnsi="Arial" w:cs="Arial"/>
                <w:b/>
                <w:bCs/>
                <w:sz w:val="22"/>
                <w:szCs w:val="22"/>
              </w:rPr>
            </w:pPr>
          </w:p>
          <w:p w14:paraId="581B4715" w14:textId="77777777" w:rsidR="000D62A2" w:rsidRDefault="000D62A2" w:rsidP="00DB2969">
            <w:pPr>
              <w:rPr>
                <w:rFonts w:ascii="Arial" w:hAnsi="Arial" w:cs="Arial"/>
                <w:b/>
                <w:bCs/>
                <w:color w:val="FF0000"/>
                <w:sz w:val="22"/>
                <w:szCs w:val="22"/>
              </w:rPr>
            </w:pPr>
          </w:p>
          <w:p w14:paraId="1BF9D41C" w14:textId="77777777" w:rsidR="00DB2969" w:rsidRDefault="00DB2969" w:rsidP="00DB2969">
            <w:pPr>
              <w:rPr>
                <w:rFonts w:ascii="Arial" w:hAnsi="Arial" w:cs="Arial"/>
                <w:b/>
                <w:bCs/>
                <w:color w:val="FF0000"/>
                <w:sz w:val="22"/>
                <w:szCs w:val="22"/>
              </w:rPr>
            </w:pPr>
          </w:p>
          <w:p w14:paraId="096ABA87" w14:textId="77777777" w:rsidR="00DB2969" w:rsidRDefault="00DB2969" w:rsidP="00DB2969">
            <w:pPr>
              <w:rPr>
                <w:rFonts w:ascii="Arial" w:hAnsi="Arial" w:cs="Arial"/>
                <w:b/>
                <w:bCs/>
                <w:color w:val="FF0000"/>
                <w:sz w:val="22"/>
                <w:szCs w:val="22"/>
              </w:rPr>
            </w:pPr>
          </w:p>
          <w:p w14:paraId="0FD84552" w14:textId="77777777" w:rsidR="00DB2969" w:rsidRDefault="00DB2969" w:rsidP="00DB2969">
            <w:pPr>
              <w:rPr>
                <w:rFonts w:asciiTheme="minorHAnsi" w:hAnsiTheme="minorHAnsi" w:cstheme="minorHAnsi"/>
                <w:b/>
                <w:bCs/>
                <w:sz w:val="18"/>
                <w:szCs w:val="18"/>
              </w:rPr>
            </w:pPr>
          </w:p>
          <w:p w14:paraId="0E12CA04" w14:textId="77777777" w:rsidR="00DB2969" w:rsidRDefault="00DB2969" w:rsidP="00DB2969">
            <w:pPr>
              <w:rPr>
                <w:rFonts w:asciiTheme="minorHAnsi" w:hAnsiTheme="minorHAnsi" w:cstheme="minorHAnsi"/>
                <w:bCs/>
                <w:sz w:val="18"/>
                <w:szCs w:val="18"/>
              </w:rPr>
            </w:pPr>
            <w:r>
              <w:rPr>
                <w:rFonts w:asciiTheme="minorHAnsi" w:hAnsiTheme="minorHAnsi" w:cstheme="minorHAnsi"/>
                <w:bCs/>
                <w:sz w:val="18"/>
                <w:szCs w:val="18"/>
              </w:rPr>
              <w:t xml:space="preserve">Identification of specific needs and pathways of support. </w:t>
            </w:r>
          </w:p>
          <w:p w14:paraId="58616462" w14:textId="77777777" w:rsidR="00DB2969" w:rsidRDefault="00DB2969" w:rsidP="00DB2969">
            <w:pPr>
              <w:rPr>
                <w:rFonts w:asciiTheme="minorHAnsi" w:hAnsiTheme="minorHAnsi" w:cstheme="minorHAnsi"/>
                <w:bCs/>
                <w:sz w:val="18"/>
                <w:szCs w:val="18"/>
              </w:rPr>
            </w:pPr>
            <w:r>
              <w:rPr>
                <w:rFonts w:asciiTheme="minorHAnsi" w:hAnsiTheme="minorHAnsi" w:cstheme="minorHAnsi"/>
                <w:bCs/>
                <w:sz w:val="18"/>
                <w:szCs w:val="18"/>
              </w:rPr>
              <w:t>Children to settle into school routine with greater ease.</w:t>
            </w:r>
          </w:p>
          <w:p w14:paraId="54E71E41" w14:textId="3793078A" w:rsidR="00DB2969" w:rsidRDefault="00DB2969" w:rsidP="00DB2969">
            <w:pPr>
              <w:rPr>
                <w:rFonts w:asciiTheme="minorHAnsi" w:hAnsiTheme="minorHAnsi" w:cstheme="minorHAnsi"/>
                <w:bCs/>
                <w:sz w:val="18"/>
                <w:szCs w:val="18"/>
              </w:rPr>
            </w:pPr>
          </w:p>
          <w:p w14:paraId="4594AA71" w14:textId="77777777" w:rsidR="00DB2969" w:rsidRDefault="00DB2969" w:rsidP="00DB2969">
            <w:pPr>
              <w:rPr>
                <w:rFonts w:asciiTheme="minorHAnsi" w:hAnsiTheme="minorHAnsi" w:cstheme="minorHAnsi"/>
                <w:bCs/>
                <w:sz w:val="18"/>
                <w:szCs w:val="18"/>
              </w:rPr>
            </w:pPr>
            <w:r>
              <w:rPr>
                <w:rFonts w:asciiTheme="minorHAnsi" w:hAnsiTheme="minorHAnsi" w:cstheme="minorHAnsi"/>
                <w:bCs/>
                <w:sz w:val="18"/>
                <w:szCs w:val="18"/>
              </w:rPr>
              <w:t>Ongoing support for vulnerable children to set targets and put in place support strategies.</w:t>
            </w:r>
          </w:p>
          <w:p w14:paraId="17400BAB" w14:textId="77777777" w:rsidR="00F736C4" w:rsidRDefault="00F736C4" w:rsidP="00DB2969">
            <w:pPr>
              <w:rPr>
                <w:rFonts w:asciiTheme="minorHAnsi" w:hAnsiTheme="minorHAnsi" w:cstheme="minorHAnsi"/>
                <w:bCs/>
                <w:sz w:val="18"/>
                <w:szCs w:val="18"/>
              </w:rPr>
            </w:pPr>
          </w:p>
          <w:p w14:paraId="6941ECCD" w14:textId="77777777" w:rsidR="00F736C4" w:rsidRDefault="00F736C4" w:rsidP="00DB2969">
            <w:pPr>
              <w:rPr>
                <w:rFonts w:asciiTheme="minorHAnsi" w:hAnsiTheme="minorHAnsi" w:cstheme="minorHAnsi"/>
                <w:bCs/>
                <w:sz w:val="18"/>
                <w:szCs w:val="18"/>
              </w:rPr>
            </w:pPr>
          </w:p>
          <w:p w14:paraId="57A24D32" w14:textId="77777777" w:rsidR="00F736C4" w:rsidRDefault="00F736C4" w:rsidP="00DB2969">
            <w:pPr>
              <w:rPr>
                <w:rFonts w:asciiTheme="minorHAnsi" w:hAnsiTheme="minorHAnsi" w:cstheme="minorHAnsi"/>
                <w:bCs/>
                <w:sz w:val="18"/>
                <w:szCs w:val="18"/>
              </w:rPr>
            </w:pPr>
          </w:p>
          <w:p w14:paraId="0D4C4812" w14:textId="77777777" w:rsidR="00F736C4" w:rsidRDefault="00F736C4" w:rsidP="00DB2969">
            <w:pPr>
              <w:rPr>
                <w:rFonts w:asciiTheme="minorHAnsi" w:hAnsiTheme="minorHAnsi" w:cstheme="minorHAnsi"/>
                <w:bCs/>
                <w:sz w:val="18"/>
                <w:szCs w:val="18"/>
              </w:rPr>
            </w:pPr>
          </w:p>
          <w:p w14:paraId="78FB2A5F" w14:textId="77777777" w:rsidR="00F736C4" w:rsidRDefault="00F736C4" w:rsidP="00DB2969">
            <w:pPr>
              <w:rPr>
                <w:rFonts w:asciiTheme="minorHAnsi" w:hAnsiTheme="minorHAnsi" w:cstheme="minorHAnsi"/>
                <w:bCs/>
                <w:sz w:val="18"/>
                <w:szCs w:val="18"/>
              </w:rPr>
            </w:pPr>
            <w:r>
              <w:rPr>
                <w:rFonts w:asciiTheme="minorHAnsi" w:hAnsiTheme="minorHAnsi" w:cstheme="minorHAnsi"/>
                <w:bCs/>
                <w:sz w:val="18"/>
                <w:szCs w:val="18"/>
              </w:rPr>
              <w:t>Increased attainment and progress made by all children regardless of age, stage and additional support needs.</w:t>
            </w:r>
          </w:p>
          <w:p w14:paraId="3D0068B3" w14:textId="77777777" w:rsidR="00F736C4" w:rsidRDefault="00F736C4" w:rsidP="00DB2969">
            <w:pPr>
              <w:rPr>
                <w:rFonts w:asciiTheme="minorHAnsi" w:hAnsiTheme="minorHAnsi" w:cstheme="minorHAnsi"/>
                <w:bCs/>
                <w:sz w:val="18"/>
                <w:szCs w:val="18"/>
              </w:rPr>
            </w:pPr>
          </w:p>
          <w:p w14:paraId="2322BDE3" w14:textId="77777777" w:rsidR="00F736C4" w:rsidRDefault="00F736C4" w:rsidP="00DB2969">
            <w:pPr>
              <w:rPr>
                <w:rFonts w:asciiTheme="minorHAnsi" w:hAnsiTheme="minorHAnsi" w:cstheme="minorHAnsi"/>
                <w:bCs/>
                <w:sz w:val="18"/>
                <w:szCs w:val="18"/>
              </w:rPr>
            </w:pPr>
          </w:p>
          <w:p w14:paraId="2C2DCC2D" w14:textId="77777777" w:rsidR="00F736C4" w:rsidRDefault="00F736C4" w:rsidP="00DB2969">
            <w:pPr>
              <w:rPr>
                <w:rFonts w:asciiTheme="minorHAnsi" w:hAnsiTheme="minorHAnsi" w:cstheme="minorHAnsi"/>
                <w:bCs/>
                <w:sz w:val="18"/>
                <w:szCs w:val="18"/>
              </w:rPr>
            </w:pPr>
          </w:p>
          <w:p w14:paraId="0C9E4F43" w14:textId="77777777" w:rsidR="00F736C4" w:rsidRDefault="00F736C4" w:rsidP="00DB2969">
            <w:pPr>
              <w:rPr>
                <w:rFonts w:asciiTheme="minorHAnsi" w:hAnsiTheme="minorHAnsi" w:cstheme="minorHAnsi"/>
                <w:bCs/>
                <w:sz w:val="18"/>
                <w:szCs w:val="18"/>
              </w:rPr>
            </w:pPr>
          </w:p>
          <w:p w14:paraId="0AB763A3" w14:textId="77777777" w:rsidR="00F736C4" w:rsidRDefault="00F736C4" w:rsidP="00DB2969">
            <w:pPr>
              <w:rPr>
                <w:rFonts w:asciiTheme="minorHAnsi" w:hAnsiTheme="minorHAnsi" w:cstheme="minorHAnsi"/>
                <w:bCs/>
                <w:sz w:val="18"/>
                <w:szCs w:val="18"/>
              </w:rPr>
            </w:pPr>
          </w:p>
          <w:p w14:paraId="273DDE8A" w14:textId="77777777" w:rsidR="00F736C4" w:rsidRDefault="00F736C4" w:rsidP="00DB2969">
            <w:pPr>
              <w:rPr>
                <w:rFonts w:asciiTheme="minorHAnsi" w:hAnsiTheme="minorHAnsi" w:cstheme="minorHAnsi"/>
                <w:bCs/>
                <w:sz w:val="18"/>
                <w:szCs w:val="18"/>
              </w:rPr>
            </w:pPr>
          </w:p>
          <w:p w14:paraId="0EFA7A19" w14:textId="77777777" w:rsidR="00F736C4" w:rsidRDefault="00F736C4" w:rsidP="00DB2969">
            <w:pPr>
              <w:rPr>
                <w:rFonts w:asciiTheme="minorHAnsi" w:hAnsiTheme="minorHAnsi" w:cstheme="minorHAnsi"/>
                <w:bCs/>
                <w:sz w:val="18"/>
                <w:szCs w:val="18"/>
              </w:rPr>
            </w:pPr>
          </w:p>
          <w:p w14:paraId="16812B17" w14:textId="77777777" w:rsidR="00F736C4" w:rsidRDefault="00F736C4" w:rsidP="00DB2969">
            <w:pPr>
              <w:rPr>
                <w:rFonts w:asciiTheme="minorHAnsi" w:hAnsiTheme="minorHAnsi" w:cstheme="minorHAnsi"/>
                <w:bCs/>
                <w:sz w:val="18"/>
                <w:szCs w:val="18"/>
              </w:rPr>
            </w:pPr>
          </w:p>
          <w:p w14:paraId="721C77C6" w14:textId="77777777" w:rsidR="00F736C4" w:rsidRDefault="00F736C4" w:rsidP="00DB2969">
            <w:pPr>
              <w:rPr>
                <w:rFonts w:asciiTheme="minorHAnsi" w:hAnsiTheme="minorHAnsi" w:cstheme="minorHAnsi"/>
                <w:bCs/>
                <w:sz w:val="18"/>
                <w:szCs w:val="18"/>
              </w:rPr>
            </w:pPr>
          </w:p>
          <w:p w14:paraId="5F584974" w14:textId="5A7DA36D" w:rsidR="00F736C4" w:rsidRDefault="00F736C4" w:rsidP="00DB2969">
            <w:pPr>
              <w:rPr>
                <w:rFonts w:asciiTheme="minorHAnsi" w:hAnsiTheme="minorHAnsi" w:cstheme="minorHAnsi"/>
                <w:bCs/>
                <w:sz w:val="18"/>
                <w:szCs w:val="18"/>
              </w:rPr>
            </w:pPr>
            <w:r>
              <w:rPr>
                <w:rFonts w:asciiTheme="minorHAnsi" w:hAnsiTheme="minorHAnsi" w:cstheme="minorHAnsi"/>
                <w:bCs/>
                <w:sz w:val="18"/>
                <w:szCs w:val="18"/>
              </w:rPr>
              <w:t>Homework to be distr</w:t>
            </w:r>
            <w:r w:rsidR="00FD596F">
              <w:rPr>
                <w:rFonts w:asciiTheme="minorHAnsi" w:hAnsiTheme="minorHAnsi" w:cstheme="minorHAnsi"/>
                <w:bCs/>
                <w:sz w:val="18"/>
                <w:szCs w:val="18"/>
              </w:rPr>
              <w:t>ibuted and completed in ways that</w:t>
            </w:r>
            <w:r>
              <w:rPr>
                <w:rFonts w:asciiTheme="minorHAnsi" w:hAnsiTheme="minorHAnsi" w:cstheme="minorHAnsi"/>
                <w:bCs/>
                <w:sz w:val="18"/>
                <w:szCs w:val="18"/>
              </w:rPr>
              <w:t xml:space="preserve"> meets </w:t>
            </w:r>
            <w:r w:rsidR="00FD596F">
              <w:rPr>
                <w:rFonts w:asciiTheme="minorHAnsi" w:hAnsiTheme="minorHAnsi" w:cstheme="minorHAnsi"/>
                <w:bCs/>
                <w:sz w:val="18"/>
                <w:szCs w:val="18"/>
              </w:rPr>
              <w:t xml:space="preserve">the </w:t>
            </w:r>
            <w:r>
              <w:rPr>
                <w:rFonts w:asciiTheme="minorHAnsi" w:hAnsiTheme="minorHAnsi" w:cstheme="minorHAnsi"/>
                <w:bCs/>
                <w:sz w:val="18"/>
                <w:szCs w:val="18"/>
              </w:rPr>
              <w:t>needs of most families.</w:t>
            </w:r>
          </w:p>
          <w:p w14:paraId="782B150B" w14:textId="77777777" w:rsidR="00F736C4" w:rsidRDefault="00F736C4" w:rsidP="00DB2969">
            <w:pPr>
              <w:rPr>
                <w:rFonts w:asciiTheme="minorHAnsi" w:hAnsiTheme="minorHAnsi" w:cstheme="minorHAnsi"/>
                <w:bCs/>
                <w:sz w:val="18"/>
                <w:szCs w:val="18"/>
              </w:rPr>
            </w:pPr>
          </w:p>
          <w:p w14:paraId="6F342323" w14:textId="77777777" w:rsidR="00F736C4" w:rsidRDefault="00F736C4" w:rsidP="00DB2969">
            <w:pPr>
              <w:rPr>
                <w:rFonts w:asciiTheme="minorHAnsi" w:hAnsiTheme="minorHAnsi" w:cstheme="minorHAnsi"/>
                <w:bCs/>
                <w:sz w:val="18"/>
                <w:szCs w:val="18"/>
              </w:rPr>
            </w:pPr>
          </w:p>
          <w:p w14:paraId="0E7DC4B5" w14:textId="77777777" w:rsidR="00F736C4" w:rsidRDefault="00F736C4" w:rsidP="00DB2969">
            <w:pPr>
              <w:rPr>
                <w:rFonts w:asciiTheme="minorHAnsi" w:hAnsiTheme="minorHAnsi" w:cstheme="minorHAnsi"/>
                <w:bCs/>
                <w:sz w:val="18"/>
                <w:szCs w:val="18"/>
              </w:rPr>
            </w:pPr>
          </w:p>
          <w:p w14:paraId="5A773B67" w14:textId="77777777" w:rsidR="00F736C4" w:rsidRDefault="00F736C4" w:rsidP="00DB2969">
            <w:pPr>
              <w:rPr>
                <w:rFonts w:asciiTheme="minorHAnsi" w:hAnsiTheme="minorHAnsi" w:cstheme="minorHAnsi"/>
                <w:bCs/>
                <w:sz w:val="18"/>
                <w:szCs w:val="18"/>
              </w:rPr>
            </w:pPr>
          </w:p>
          <w:p w14:paraId="3D144E7B" w14:textId="77777777" w:rsidR="00F736C4" w:rsidRDefault="00F736C4" w:rsidP="00DB2969">
            <w:pPr>
              <w:rPr>
                <w:rFonts w:asciiTheme="minorHAnsi" w:hAnsiTheme="minorHAnsi" w:cstheme="minorHAnsi"/>
                <w:bCs/>
                <w:sz w:val="18"/>
                <w:szCs w:val="18"/>
              </w:rPr>
            </w:pPr>
          </w:p>
          <w:p w14:paraId="3F47E5C2" w14:textId="77777777" w:rsidR="00F736C4" w:rsidRDefault="00F736C4" w:rsidP="00DB2969">
            <w:pPr>
              <w:rPr>
                <w:rFonts w:asciiTheme="minorHAnsi" w:hAnsiTheme="minorHAnsi" w:cstheme="minorHAnsi"/>
                <w:bCs/>
                <w:sz w:val="18"/>
                <w:szCs w:val="18"/>
              </w:rPr>
            </w:pPr>
          </w:p>
          <w:p w14:paraId="683A4E76" w14:textId="77777777" w:rsidR="00F736C4" w:rsidRDefault="00F736C4" w:rsidP="00DB2969">
            <w:pPr>
              <w:rPr>
                <w:rFonts w:asciiTheme="minorHAnsi" w:hAnsiTheme="minorHAnsi" w:cstheme="minorHAnsi"/>
                <w:bCs/>
                <w:sz w:val="18"/>
                <w:szCs w:val="18"/>
              </w:rPr>
            </w:pPr>
          </w:p>
          <w:p w14:paraId="69EFCDBD" w14:textId="77777777" w:rsidR="00F736C4" w:rsidRDefault="00F736C4" w:rsidP="00DB2969">
            <w:pPr>
              <w:rPr>
                <w:rFonts w:asciiTheme="minorHAnsi" w:hAnsiTheme="minorHAnsi" w:cstheme="minorHAnsi"/>
                <w:bCs/>
                <w:sz w:val="18"/>
                <w:szCs w:val="18"/>
              </w:rPr>
            </w:pPr>
            <w:r>
              <w:rPr>
                <w:rFonts w:asciiTheme="minorHAnsi" w:hAnsiTheme="minorHAnsi" w:cstheme="minorHAnsi"/>
                <w:bCs/>
                <w:sz w:val="18"/>
                <w:szCs w:val="18"/>
              </w:rPr>
              <w:t>School Community have selected use of 5% of PEF budget to assist in raising attendance levels in target group.</w:t>
            </w:r>
          </w:p>
          <w:p w14:paraId="42C1D434" w14:textId="77777777" w:rsidR="00F736C4" w:rsidRDefault="00F736C4" w:rsidP="00DB2969">
            <w:pPr>
              <w:rPr>
                <w:rFonts w:asciiTheme="minorHAnsi" w:hAnsiTheme="minorHAnsi" w:cstheme="minorHAnsi"/>
                <w:bCs/>
                <w:sz w:val="18"/>
                <w:szCs w:val="18"/>
              </w:rPr>
            </w:pPr>
          </w:p>
          <w:p w14:paraId="3146A485" w14:textId="77777777" w:rsidR="00F736C4" w:rsidRDefault="00F736C4" w:rsidP="00DB2969">
            <w:pPr>
              <w:rPr>
                <w:rFonts w:asciiTheme="minorHAnsi" w:hAnsiTheme="minorHAnsi" w:cstheme="minorHAnsi"/>
                <w:bCs/>
                <w:sz w:val="18"/>
                <w:szCs w:val="18"/>
              </w:rPr>
            </w:pPr>
          </w:p>
          <w:p w14:paraId="079DB78D" w14:textId="77777777" w:rsidR="00F736C4" w:rsidRDefault="00F736C4" w:rsidP="00DB2969">
            <w:pPr>
              <w:rPr>
                <w:rFonts w:asciiTheme="minorHAnsi" w:hAnsiTheme="minorHAnsi" w:cstheme="minorHAnsi"/>
                <w:bCs/>
                <w:sz w:val="18"/>
                <w:szCs w:val="18"/>
              </w:rPr>
            </w:pPr>
          </w:p>
          <w:p w14:paraId="70914F6B" w14:textId="77777777" w:rsidR="00F736C4" w:rsidRDefault="00F736C4" w:rsidP="00DB2969">
            <w:pPr>
              <w:rPr>
                <w:rFonts w:asciiTheme="minorHAnsi" w:hAnsiTheme="minorHAnsi" w:cstheme="minorHAnsi"/>
                <w:bCs/>
                <w:sz w:val="18"/>
                <w:szCs w:val="18"/>
              </w:rPr>
            </w:pPr>
          </w:p>
          <w:p w14:paraId="5F02AF26" w14:textId="77777777" w:rsidR="00F736C4" w:rsidRDefault="00F736C4" w:rsidP="00DB2969">
            <w:pPr>
              <w:rPr>
                <w:rFonts w:asciiTheme="minorHAnsi" w:hAnsiTheme="minorHAnsi" w:cstheme="minorHAnsi"/>
                <w:bCs/>
                <w:sz w:val="18"/>
                <w:szCs w:val="18"/>
              </w:rPr>
            </w:pPr>
          </w:p>
          <w:p w14:paraId="5679559F" w14:textId="77777777" w:rsidR="00F736C4" w:rsidRDefault="00F736C4" w:rsidP="00DB2969">
            <w:pPr>
              <w:rPr>
                <w:rFonts w:asciiTheme="minorHAnsi" w:hAnsiTheme="minorHAnsi" w:cstheme="minorHAnsi"/>
                <w:bCs/>
                <w:sz w:val="18"/>
                <w:szCs w:val="18"/>
              </w:rPr>
            </w:pPr>
          </w:p>
          <w:p w14:paraId="4EFE0689" w14:textId="77777777" w:rsidR="00F736C4" w:rsidRDefault="00F736C4" w:rsidP="00DB2969">
            <w:pPr>
              <w:rPr>
                <w:rFonts w:asciiTheme="minorHAnsi" w:hAnsiTheme="minorHAnsi" w:cstheme="minorHAnsi"/>
                <w:bCs/>
                <w:sz w:val="18"/>
                <w:szCs w:val="18"/>
              </w:rPr>
            </w:pPr>
          </w:p>
          <w:p w14:paraId="774B65A8" w14:textId="77777777" w:rsidR="00F736C4" w:rsidRDefault="00F736C4" w:rsidP="00DB2969">
            <w:pPr>
              <w:rPr>
                <w:rFonts w:asciiTheme="minorHAnsi" w:hAnsiTheme="minorHAnsi" w:cstheme="minorHAnsi"/>
                <w:bCs/>
                <w:sz w:val="18"/>
                <w:szCs w:val="18"/>
              </w:rPr>
            </w:pPr>
          </w:p>
          <w:p w14:paraId="4F7FC267" w14:textId="77777777" w:rsidR="00F736C4" w:rsidRDefault="00F736C4" w:rsidP="00DB2969">
            <w:pPr>
              <w:rPr>
                <w:rFonts w:asciiTheme="minorHAnsi" w:hAnsiTheme="minorHAnsi" w:cstheme="minorHAnsi"/>
                <w:bCs/>
                <w:sz w:val="18"/>
                <w:szCs w:val="18"/>
              </w:rPr>
            </w:pPr>
          </w:p>
          <w:p w14:paraId="233DE6D5" w14:textId="77777777" w:rsidR="00F736C4" w:rsidRDefault="00F736C4" w:rsidP="00DB2969">
            <w:pPr>
              <w:rPr>
                <w:rFonts w:asciiTheme="minorHAnsi" w:hAnsiTheme="minorHAnsi" w:cstheme="minorHAnsi"/>
                <w:bCs/>
                <w:sz w:val="18"/>
                <w:szCs w:val="18"/>
              </w:rPr>
            </w:pPr>
          </w:p>
          <w:p w14:paraId="132494E3" w14:textId="77777777" w:rsidR="00F736C4" w:rsidRDefault="00F736C4" w:rsidP="00DB2969">
            <w:pPr>
              <w:rPr>
                <w:rFonts w:asciiTheme="minorHAnsi" w:hAnsiTheme="minorHAnsi" w:cstheme="minorHAnsi"/>
                <w:bCs/>
                <w:sz w:val="18"/>
                <w:szCs w:val="18"/>
              </w:rPr>
            </w:pPr>
          </w:p>
          <w:p w14:paraId="61944419" w14:textId="77777777" w:rsidR="00F736C4" w:rsidRDefault="00F736C4" w:rsidP="00DB2969">
            <w:pPr>
              <w:rPr>
                <w:rFonts w:asciiTheme="minorHAnsi" w:hAnsiTheme="minorHAnsi" w:cstheme="minorHAnsi"/>
                <w:bCs/>
                <w:sz w:val="18"/>
                <w:szCs w:val="18"/>
              </w:rPr>
            </w:pPr>
          </w:p>
          <w:p w14:paraId="380E3844" w14:textId="77777777" w:rsidR="00F736C4" w:rsidRDefault="00F736C4" w:rsidP="00DB2969">
            <w:pPr>
              <w:rPr>
                <w:rFonts w:asciiTheme="minorHAnsi" w:hAnsiTheme="minorHAnsi" w:cstheme="minorHAnsi"/>
                <w:bCs/>
                <w:sz w:val="18"/>
                <w:szCs w:val="18"/>
              </w:rPr>
            </w:pPr>
          </w:p>
          <w:p w14:paraId="29027A38" w14:textId="77777777" w:rsidR="00F736C4" w:rsidRDefault="00F736C4" w:rsidP="00DB2969">
            <w:pPr>
              <w:rPr>
                <w:rFonts w:asciiTheme="minorHAnsi" w:hAnsiTheme="minorHAnsi" w:cstheme="minorHAnsi"/>
                <w:bCs/>
                <w:sz w:val="18"/>
                <w:szCs w:val="18"/>
              </w:rPr>
            </w:pPr>
          </w:p>
          <w:p w14:paraId="264829A5" w14:textId="77777777" w:rsidR="00F736C4" w:rsidRDefault="00F736C4" w:rsidP="00DB2969">
            <w:pPr>
              <w:rPr>
                <w:rFonts w:asciiTheme="minorHAnsi" w:hAnsiTheme="minorHAnsi" w:cstheme="minorHAnsi"/>
                <w:bCs/>
                <w:sz w:val="18"/>
                <w:szCs w:val="18"/>
              </w:rPr>
            </w:pPr>
          </w:p>
          <w:p w14:paraId="742C4962" w14:textId="77777777" w:rsidR="00F736C4" w:rsidRDefault="00F736C4" w:rsidP="00DB2969">
            <w:pPr>
              <w:rPr>
                <w:rFonts w:asciiTheme="minorHAnsi" w:hAnsiTheme="minorHAnsi" w:cstheme="minorHAnsi"/>
                <w:bCs/>
                <w:sz w:val="18"/>
                <w:szCs w:val="18"/>
              </w:rPr>
            </w:pPr>
          </w:p>
          <w:p w14:paraId="6C973A58" w14:textId="77777777" w:rsidR="00F736C4" w:rsidRDefault="00F736C4" w:rsidP="00DB2969">
            <w:pPr>
              <w:rPr>
                <w:rFonts w:asciiTheme="minorHAnsi" w:hAnsiTheme="minorHAnsi" w:cstheme="minorHAnsi"/>
                <w:bCs/>
                <w:sz w:val="18"/>
                <w:szCs w:val="18"/>
              </w:rPr>
            </w:pPr>
          </w:p>
          <w:p w14:paraId="029C2276" w14:textId="77777777" w:rsidR="00F736C4" w:rsidRDefault="00F736C4" w:rsidP="00DB2969">
            <w:pPr>
              <w:rPr>
                <w:rFonts w:asciiTheme="minorHAnsi" w:hAnsiTheme="minorHAnsi" w:cstheme="minorHAnsi"/>
                <w:bCs/>
                <w:sz w:val="18"/>
                <w:szCs w:val="18"/>
              </w:rPr>
            </w:pPr>
          </w:p>
          <w:p w14:paraId="264985B0" w14:textId="77777777" w:rsidR="00F736C4" w:rsidRDefault="00F736C4" w:rsidP="00DB2969">
            <w:pPr>
              <w:rPr>
                <w:rFonts w:asciiTheme="minorHAnsi" w:hAnsiTheme="minorHAnsi" w:cstheme="minorHAnsi"/>
                <w:bCs/>
                <w:sz w:val="18"/>
                <w:szCs w:val="18"/>
              </w:rPr>
            </w:pPr>
          </w:p>
          <w:p w14:paraId="5824BB81" w14:textId="77777777" w:rsidR="00F736C4" w:rsidRDefault="00F736C4" w:rsidP="00DB2969">
            <w:pPr>
              <w:rPr>
                <w:rFonts w:asciiTheme="minorHAnsi" w:hAnsiTheme="minorHAnsi" w:cstheme="minorHAnsi"/>
                <w:bCs/>
                <w:sz w:val="18"/>
                <w:szCs w:val="18"/>
              </w:rPr>
            </w:pPr>
          </w:p>
          <w:p w14:paraId="1738B58B" w14:textId="77777777" w:rsidR="00F736C4" w:rsidRDefault="00F736C4" w:rsidP="00DB2969">
            <w:pPr>
              <w:rPr>
                <w:rFonts w:asciiTheme="minorHAnsi" w:hAnsiTheme="minorHAnsi" w:cstheme="minorHAnsi"/>
                <w:bCs/>
                <w:sz w:val="18"/>
                <w:szCs w:val="18"/>
              </w:rPr>
            </w:pPr>
          </w:p>
          <w:p w14:paraId="183A5FF9" w14:textId="77777777" w:rsidR="00F736C4" w:rsidRDefault="00F736C4" w:rsidP="00DB2969">
            <w:pPr>
              <w:rPr>
                <w:rFonts w:asciiTheme="minorHAnsi" w:hAnsiTheme="minorHAnsi" w:cstheme="minorHAnsi"/>
                <w:bCs/>
                <w:sz w:val="18"/>
                <w:szCs w:val="18"/>
              </w:rPr>
            </w:pPr>
          </w:p>
          <w:p w14:paraId="67975290" w14:textId="77777777" w:rsidR="00F736C4" w:rsidRDefault="00F736C4" w:rsidP="00DB2969">
            <w:pPr>
              <w:rPr>
                <w:rFonts w:asciiTheme="minorHAnsi" w:hAnsiTheme="minorHAnsi" w:cstheme="minorHAnsi"/>
                <w:bCs/>
                <w:sz w:val="18"/>
                <w:szCs w:val="18"/>
              </w:rPr>
            </w:pPr>
          </w:p>
          <w:p w14:paraId="52529306" w14:textId="77777777" w:rsidR="00F736C4" w:rsidRDefault="00F736C4" w:rsidP="00DB2969">
            <w:pPr>
              <w:rPr>
                <w:rFonts w:asciiTheme="minorHAnsi" w:hAnsiTheme="minorHAnsi" w:cstheme="minorHAnsi"/>
                <w:bCs/>
                <w:sz w:val="18"/>
                <w:szCs w:val="18"/>
              </w:rPr>
            </w:pPr>
          </w:p>
          <w:p w14:paraId="407E35C3" w14:textId="77777777" w:rsidR="00F736C4" w:rsidRDefault="00F736C4" w:rsidP="00DB2969">
            <w:pPr>
              <w:rPr>
                <w:rFonts w:asciiTheme="minorHAnsi" w:hAnsiTheme="minorHAnsi" w:cstheme="minorHAnsi"/>
                <w:bCs/>
                <w:sz w:val="18"/>
                <w:szCs w:val="18"/>
              </w:rPr>
            </w:pPr>
          </w:p>
          <w:p w14:paraId="15A4313F" w14:textId="77777777" w:rsidR="00F736C4" w:rsidRDefault="00F736C4" w:rsidP="00DB2969">
            <w:pPr>
              <w:rPr>
                <w:rFonts w:asciiTheme="minorHAnsi" w:hAnsiTheme="minorHAnsi" w:cstheme="minorHAnsi"/>
                <w:bCs/>
                <w:sz w:val="18"/>
                <w:szCs w:val="18"/>
              </w:rPr>
            </w:pPr>
          </w:p>
          <w:p w14:paraId="7FC657C4" w14:textId="77777777" w:rsidR="00F736C4" w:rsidRDefault="00F736C4" w:rsidP="00DB2969">
            <w:pPr>
              <w:rPr>
                <w:rFonts w:asciiTheme="minorHAnsi" w:hAnsiTheme="minorHAnsi" w:cstheme="minorHAnsi"/>
                <w:bCs/>
                <w:sz w:val="18"/>
                <w:szCs w:val="18"/>
              </w:rPr>
            </w:pPr>
          </w:p>
          <w:p w14:paraId="6BF80BE4" w14:textId="77777777" w:rsidR="00F736C4" w:rsidRDefault="00F736C4" w:rsidP="00DB2969">
            <w:pPr>
              <w:rPr>
                <w:rFonts w:asciiTheme="minorHAnsi" w:hAnsiTheme="minorHAnsi" w:cstheme="minorHAnsi"/>
                <w:bCs/>
                <w:sz w:val="18"/>
                <w:szCs w:val="18"/>
              </w:rPr>
            </w:pPr>
          </w:p>
          <w:p w14:paraId="13252CAE" w14:textId="77777777" w:rsidR="00F736C4" w:rsidRDefault="00F736C4" w:rsidP="00DB2969">
            <w:pPr>
              <w:rPr>
                <w:rFonts w:asciiTheme="minorHAnsi" w:hAnsiTheme="minorHAnsi" w:cstheme="minorHAnsi"/>
                <w:bCs/>
                <w:sz w:val="18"/>
                <w:szCs w:val="18"/>
              </w:rPr>
            </w:pPr>
          </w:p>
          <w:p w14:paraId="05DF9C0A" w14:textId="77777777" w:rsidR="00F736C4" w:rsidRDefault="00F736C4" w:rsidP="00DB2969">
            <w:pPr>
              <w:rPr>
                <w:rFonts w:asciiTheme="minorHAnsi" w:hAnsiTheme="minorHAnsi" w:cstheme="minorHAnsi"/>
                <w:bCs/>
                <w:sz w:val="18"/>
                <w:szCs w:val="18"/>
              </w:rPr>
            </w:pPr>
          </w:p>
          <w:p w14:paraId="1F69BF4A" w14:textId="77777777" w:rsidR="00F736C4" w:rsidRDefault="00F736C4" w:rsidP="00DB2969">
            <w:pPr>
              <w:rPr>
                <w:rFonts w:asciiTheme="minorHAnsi" w:hAnsiTheme="minorHAnsi" w:cstheme="minorHAnsi"/>
                <w:bCs/>
                <w:sz w:val="18"/>
                <w:szCs w:val="18"/>
              </w:rPr>
            </w:pPr>
          </w:p>
          <w:p w14:paraId="397420B2" w14:textId="77777777" w:rsidR="00F736C4" w:rsidRDefault="00F736C4" w:rsidP="00DB2969">
            <w:pPr>
              <w:rPr>
                <w:rFonts w:asciiTheme="minorHAnsi" w:hAnsiTheme="minorHAnsi" w:cstheme="minorHAnsi"/>
                <w:bCs/>
                <w:sz w:val="18"/>
                <w:szCs w:val="18"/>
              </w:rPr>
            </w:pPr>
          </w:p>
          <w:p w14:paraId="74F4B724" w14:textId="503E82BF" w:rsidR="00F736C4" w:rsidRDefault="00F736C4" w:rsidP="00DB2969">
            <w:pPr>
              <w:rPr>
                <w:rFonts w:asciiTheme="minorHAnsi" w:hAnsiTheme="minorHAnsi" w:cstheme="minorHAnsi"/>
                <w:bCs/>
                <w:sz w:val="18"/>
                <w:szCs w:val="18"/>
              </w:rPr>
            </w:pPr>
          </w:p>
          <w:p w14:paraId="312E9C7F" w14:textId="77777777" w:rsidR="00F736C4" w:rsidRDefault="00F736C4" w:rsidP="00DB2969">
            <w:pPr>
              <w:rPr>
                <w:rFonts w:asciiTheme="minorHAnsi" w:hAnsiTheme="minorHAnsi" w:cstheme="minorHAnsi"/>
                <w:bCs/>
                <w:sz w:val="18"/>
                <w:szCs w:val="18"/>
              </w:rPr>
            </w:pPr>
          </w:p>
          <w:p w14:paraId="179633AC" w14:textId="77777777" w:rsidR="00F736C4" w:rsidRDefault="00F736C4" w:rsidP="00DB2969">
            <w:pPr>
              <w:rPr>
                <w:rFonts w:asciiTheme="minorHAnsi" w:hAnsiTheme="minorHAnsi" w:cstheme="minorHAnsi"/>
                <w:bCs/>
                <w:sz w:val="18"/>
                <w:szCs w:val="18"/>
              </w:rPr>
            </w:pPr>
          </w:p>
          <w:p w14:paraId="24B4B26D" w14:textId="77777777" w:rsidR="00F736C4" w:rsidRDefault="00F736C4" w:rsidP="00DB2969">
            <w:pPr>
              <w:rPr>
                <w:rFonts w:asciiTheme="minorHAnsi" w:hAnsiTheme="minorHAnsi" w:cstheme="minorHAnsi"/>
                <w:bCs/>
                <w:sz w:val="18"/>
                <w:szCs w:val="18"/>
              </w:rPr>
            </w:pPr>
            <w:r>
              <w:rPr>
                <w:rFonts w:asciiTheme="minorHAnsi" w:hAnsiTheme="minorHAnsi" w:cstheme="minorHAnsi"/>
                <w:bCs/>
                <w:sz w:val="18"/>
                <w:szCs w:val="18"/>
              </w:rPr>
              <w:t>Easier monitoring of interventions and progress being made.</w:t>
            </w:r>
          </w:p>
          <w:p w14:paraId="4E1E7056" w14:textId="77777777" w:rsidR="00F736C4" w:rsidRDefault="00F736C4" w:rsidP="00DB2969">
            <w:pPr>
              <w:rPr>
                <w:rFonts w:asciiTheme="minorHAnsi" w:hAnsiTheme="minorHAnsi" w:cstheme="minorHAnsi"/>
                <w:bCs/>
                <w:sz w:val="18"/>
                <w:szCs w:val="18"/>
              </w:rPr>
            </w:pPr>
          </w:p>
          <w:p w14:paraId="263E1716" w14:textId="77777777" w:rsidR="00F736C4" w:rsidRDefault="00F736C4" w:rsidP="00DB2969">
            <w:pPr>
              <w:rPr>
                <w:rFonts w:asciiTheme="minorHAnsi" w:hAnsiTheme="minorHAnsi" w:cstheme="minorHAnsi"/>
                <w:bCs/>
                <w:sz w:val="18"/>
                <w:szCs w:val="18"/>
              </w:rPr>
            </w:pPr>
          </w:p>
          <w:p w14:paraId="56BFE80D" w14:textId="77777777" w:rsidR="00F736C4" w:rsidRDefault="00F736C4" w:rsidP="00DB2969">
            <w:pPr>
              <w:rPr>
                <w:rFonts w:asciiTheme="minorHAnsi" w:hAnsiTheme="minorHAnsi" w:cstheme="minorHAnsi"/>
                <w:bCs/>
                <w:sz w:val="18"/>
                <w:szCs w:val="18"/>
              </w:rPr>
            </w:pPr>
          </w:p>
          <w:p w14:paraId="0569425C" w14:textId="77777777" w:rsidR="00F736C4" w:rsidRDefault="00F736C4" w:rsidP="00DB2969">
            <w:pPr>
              <w:rPr>
                <w:rFonts w:asciiTheme="minorHAnsi" w:hAnsiTheme="minorHAnsi" w:cstheme="minorHAnsi"/>
                <w:bCs/>
                <w:sz w:val="18"/>
                <w:szCs w:val="18"/>
              </w:rPr>
            </w:pPr>
          </w:p>
          <w:p w14:paraId="13929E61" w14:textId="77777777" w:rsidR="00F736C4" w:rsidRDefault="00F736C4" w:rsidP="00DB2969">
            <w:pPr>
              <w:rPr>
                <w:rFonts w:asciiTheme="minorHAnsi" w:hAnsiTheme="minorHAnsi" w:cstheme="minorHAnsi"/>
                <w:bCs/>
                <w:sz w:val="18"/>
                <w:szCs w:val="18"/>
              </w:rPr>
            </w:pPr>
          </w:p>
          <w:p w14:paraId="7EF829CB" w14:textId="77777777" w:rsidR="00F736C4" w:rsidRDefault="00F736C4" w:rsidP="00DB2969">
            <w:pPr>
              <w:rPr>
                <w:rFonts w:asciiTheme="minorHAnsi" w:hAnsiTheme="minorHAnsi" w:cstheme="minorHAnsi"/>
                <w:bCs/>
                <w:sz w:val="18"/>
                <w:szCs w:val="18"/>
              </w:rPr>
            </w:pPr>
          </w:p>
          <w:p w14:paraId="6A5807A0" w14:textId="77777777" w:rsidR="00F736C4" w:rsidRDefault="00F736C4" w:rsidP="00DB2969">
            <w:pPr>
              <w:rPr>
                <w:rFonts w:asciiTheme="minorHAnsi" w:hAnsiTheme="minorHAnsi" w:cstheme="minorHAnsi"/>
                <w:bCs/>
                <w:sz w:val="18"/>
                <w:szCs w:val="18"/>
              </w:rPr>
            </w:pPr>
          </w:p>
          <w:p w14:paraId="2726B922" w14:textId="77777777" w:rsidR="00F736C4" w:rsidRDefault="00F736C4" w:rsidP="00DB2969">
            <w:pPr>
              <w:rPr>
                <w:rFonts w:asciiTheme="minorHAnsi" w:hAnsiTheme="minorHAnsi" w:cstheme="minorHAnsi"/>
                <w:bCs/>
                <w:sz w:val="18"/>
                <w:szCs w:val="18"/>
              </w:rPr>
            </w:pPr>
          </w:p>
          <w:p w14:paraId="72C11428" w14:textId="77777777" w:rsidR="00F736C4" w:rsidRDefault="00F736C4" w:rsidP="00DB2969">
            <w:pPr>
              <w:rPr>
                <w:rFonts w:asciiTheme="minorHAnsi" w:hAnsiTheme="minorHAnsi" w:cstheme="minorHAnsi"/>
                <w:bCs/>
                <w:sz w:val="18"/>
                <w:szCs w:val="18"/>
              </w:rPr>
            </w:pPr>
          </w:p>
          <w:p w14:paraId="502385E1" w14:textId="77777777" w:rsidR="00F736C4" w:rsidRDefault="00F736C4" w:rsidP="00DB2969">
            <w:pPr>
              <w:rPr>
                <w:rFonts w:asciiTheme="minorHAnsi" w:hAnsiTheme="minorHAnsi" w:cstheme="minorHAnsi"/>
                <w:bCs/>
                <w:sz w:val="18"/>
                <w:szCs w:val="18"/>
              </w:rPr>
            </w:pPr>
          </w:p>
          <w:p w14:paraId="45601129" w14:textId="77777777" w:rsidR="00F736C4" w:rsidRDefault="00F736C4" w:rsidP="00DB2969">
            <w:pPr>
              <w:rPr>
                <w:rFonts w:asciiTheme="minorHAnsi" w:hAnsiTheme="minorHAnsi" w:cstheme="minorHAnsi"/>
                <w:bCs/>
                <w:sz w:val="18"/>
                <w:szCs w:val="18"/>
              </w:rPr>
            </w:pPr>
          </w:p>
          <w:p w14:paraId="576A1535" w14:textId="77777777" w:rsidR="00F736C4" w:rsidRDefault="00F736C4" w:rsidP="00DB2969">
            <w:pPr>
              <w:rPr>
                <w:rFonts w:asciiTheme="minorHAnsi" w:hAnsiTheme="minorHAnsi" w:cstheme="minorHAnsi"/>
                <w:bCs/>
                <w:sz w:val="18"/>
                <w:szCs w:val="18"/>
              </w:rPr>
            </w:pPr>
          </w:p>
          <w:p w14:paraId="29AAC271" w14:textId="77777777" w:rsidR="00F736C4" w:rsidRDefault="00F736C4" w:rsidP="00DB2969">
            <w:pPr>
              <w:rPr>
                <w:rFonts w:asciiTheme="minorHAnsi" w:hAnsiTheme="minorHAnsi" w:cstheme="minorHAnsi"/>
                <w:bCs/>
                <w:sz w:val="18"/>
                <w:szCs w:val="18"/>
              </w:rPr>
            </w:pPr>
          </w:p>
          <w:p w14:paraId="2E5A2577" w14:textId="30756F02" w:rsidR="00F736C4" w:rsidRPr="00DB2969" w:rsidRDefault="00F736C4" w:rsidP="00DB2969">
            <w:pPr>
              <w:rPr>
                <w:rFonts w:asciiTheme="minorHAnsi" w:hAnsiTheme="minorHAnsi" w:cstheme="minorHAnsi"/>
                <w:bCs/>
                <w:sz w:val="18"/>
                <w:szCs w:val="18"/>
              </w:rPr>
            </w:pPr>
            <w:r>
              <w:rPr>
                <w:rFonts w:asciiTheme="minorHAnsi" w:hAnsiTheme="minorHAnsi" w:cstheme="minorHAnsi"/>
                <w:bCs/>
                <w:sz w:val="18"/>
                <w:szCs w:val="18"/>
              </w:rPr>
              <w:t>Continue to meet needs of children, adapting practice and procedures to support with increased speed.</w:t>
            </w:r>
          </w:p>
        </w:tc>
      </w:tr>
      <w:tr w:rsidR="00BD1BB9" w:rsidRPr="00163B33" w14:paraId="1BAC82B2" w14:textId="77777777" w:rsidTr="6086195E">
        <w:tc>
          <w:tcPr>
            <w:tcW w:w="15872" w:type="dxa"/>
            <w:gridSpan w:val="5"/>
            <w:shd w:val="clear" w:color="auto" w:fill="B2A1C7" w:themeFill="accent4" w:themeFillTint="99"/>
          </w:tcPr>
          <w:p w14:paraId="75FEAF97" w14:textId="77777777" w:rsidR="009A5284" w:rsidRDefault="009A5284" w:rsidP="009A5284">
            <w:pPr>
              <w:jc w:val="center"/>
              <w:rPr>
                <w:rFonts w:ascii="Arial" w:hAnsi="Arial" w:cs="Arial"/>
                <w:b/>
                <w:bCs/>
                <w:color w:val="FFFFFF" w:themeColor="background1"/>
                <w:sz w:val="22"/>
                <w:szCs w:val="22"/>
              </w:rPr>
            </w:pPr>
            <w:r w:rsidRPr="009A5284">
              <w:rPr>
                <w:rFonts w:ascii="Arial" w:hAnsi="Arial" w:cs="Arial"/>
                <w:b/>
                <w:bCs/>
                <w:color w:val="FFFFFF" w:themeColor="background1"/>
                <w:sz w:val="22"/>
                <w:szCs w:val="22"/>
              </w:rPr>
              <w:t>Being a poverty-aware school and reducing/mitigating the Cost of the School Day</w:t>
            </w:r>
          </w:p>
          <w:p w14:paraId="2D1C7898" w14:textId="77777777" w:rsidR="004A5904" w:rsidRDefault="004A5904" w:rsidP="009A5284">
            <w:pPr>
              <w:jc w:val="center"/>
              <w:rPr>
                <w:rFonts w:ascii="Arial" w:hAnsi="Arial" w:cs="Arial"/>
                <w:b/>
                <w:bCs/>
                <w:color w:val="FFFFFF" w:themeColor="background1"/>
                <w:sz w:val="22"/>
                <w:szCs w:val="22"/>
              </w:rPr>
            </w:pPr>
          </w:p>
          <w:p w14:paraId="37071B13" w14:textId="03B8C6F4" w:rsidR="004A5904" w:rsidRPr="00517223" w:rsidRDefault="004A5904" w:rsidP="009A5284">
            <w:pPr>
              <w:jc w:val="center"/>
              <w:rPr>
                <w:rFonts w:ascii="Arial" w:hAnsi="Arial" w:cs="Arial"/>
                <w:b/>
                <w:bCs/>
                <w:color w:val="FFFFFF" w:themeColor="background1"/>
                <w:sz w:val="22"/>
                <w:szCs w:val="22"/>
              </w:rPr>
            </w:pPr>
            <w:r w:rsidRPr="00517223">
              <w:rPr>
                <w:rFonts w:ascii="Arial" w:hAnsi="Arial" w:cs="Arial"/>
                <w:b/>
                <w:bCs/>
                <w:color w:val="FFFFFF" w:themeColor="background1"/>
                <w:sz w:val="22"/>
                <w:szCs w:val="22"/>
              </w:rPr>
              <w:t>Schools are being asked to undertake PB for a minimum of 5% of their Pupil Equity Funding. Please highlight in any colour the outcomes, measures, tasks and rationale related to PB in the following</w:t>
            </w:r>
            <w:r w:rsidR="00DA27DE" w:rsidRPr="00517223">
              <w:rPr>
                <w:rFonts w:ascii="Arial" w:hAnsi="Arial" w:cs="Arial"/>
                <w:b/>
                <w:bCs/>
                <w:color w:val="FFFFFF" w:themeColor="background1"/>
                <w:sz w:val="22"/>
                <w:szCs w:val="22"/>
              </w:rPr>
              <w:t xml:space="preserve"> </w:t>
            </w:r>
            <w:r w:rsidRPr="00517223">
              <w:rPr>
                <w:rFonts w:ascii="Arial" w:hAnsi="Arial" w:cs="Arial"/>
                <w:b/>
                <w:bCs/>
                <w:color w:val="FFFFFF" w:themeColor="background1"/>
                <w:sz w:val="22"/>
                <w:szCs w:val="22"/>
              </w:rPr>
              <w:t>section.</w:t>
            </w:r>
          </w:p>
          <w:p w14:paraId="1D608A76" w14:textId="77777777" w:rsidR="00BD1BB9" w:rsidRPr="00BD1BB9" w:rsidRDefault="00BD1BB9" w:rsidP="00F95319">
            <w:pPr>
              <w:rPr>
                <w:rFonts w:ascii="Arial" w:hAnsi="Arial" w:cs="Arial"/>
                <w:b/>
                <w:bCs/>
                <w:color w:val="FFFFFF" w:themeColor="background1"/>
                <w:sz w:val="22"/>
                <w:szCs w:val="22"/>
              </w:rPr>
            </w:pPr>
          </w:p>
        </w:tc>
      </w:tr>
      <w:tr w:rsidR="000D62A2" w:rsidRPr="00163B33" w14:paraId="0B0F80AB" w14:textId="77777777" w:rsidTr="6086195E">
        <w:tc>
          <w:tcPr>
            <w:tcW w:w="3397" w:type="dxa"/>
            <w:shd w:val="clear" w:color="auto" w:fill="E5DFEC" w:themeFill="accent4" w:themeFillTint="33"/>
          </w:tcPr>
          <w:p w14:paraId="5443A975" w14:textId="1A962916" w:rsidR="00C74D8B" w:rsidRPr="00517223" w:rsidRDefault="00C74D8B" w:rsidP="00494416">
            <w:pPr>
              <w:rPr>
                <w:rFonts w:ascii="Arial" w:hAnsi="Arial" w:cs="Arial"/>
                <w:b/>
                <w:bCs/>
                <w:color w:val="7030A0"/>
                <w:sz w:val="22"/>
                <w:szCs w:val="22"/>
              </w:rPr>
            </w:pPr>
            <w:r w:rsidRPr="00517223">
              <w:rPr>
                <w:rFonts w:ascii="Arial" w:hAnsi="Arial" w:cs="Arial"/>
                <w:b/>
                <w:bCs/>
                <w:color w:val="7030A0"/>
                <w:sz w:val="22"/>
                <w:szCs w:val="22"/>
              </w:rPr>
              <w:t>2.5 Family Learning</w:t>
            </w:r>
          </w:p>
          <w:p w14:paraId="3A4DA95C" w14:textId="24BF26E3" w:rsidR="00494416" w:rsidRPr="00517223" w:rsidRDefault="00494416" w:rsidP="00494416">
            <w:pPr>
              <w:rPr>
                <w:rFonts w:ascii="Arial" w:hAnsi="Arial" w:cs="Arial"/>
                <w:b/>
                <w:bCs/>
                <w:sz w:val="22"/>
                <w:szCs w:val="22"/>
              </w:rPr>
            </w:pPr>
            <w:r w:rsidRPr="00517223">
              <w:rPr>
                <w:rFonts w:ascii="Arial" w:hAnsi="Arial" w:cs="Arial"/>
                <w:b/>
                <w:bCs/>
                <w:sz w:val="22"/>
                <w:szCs w:val="22"/>
              </w:rPr>
              <w:t xml:space="preserve">Theme </w:t>
            </w:r>
            <w:r w:rsidR="008E76E8" w:rsidRPr="00517223">
              <w:rPr>
                <w:rFonts w:ascii="Arial" w:hAnsi="Arial" w:cs="Arial"/>
                <w:b/>
                <w:bCs/>
                <w:sz w:val="22"/>
                <w:szCs w:val="22"/>
              </w:rPr>
              <w:t>2</w:t>
            </w:r>
            <w:r w:rsidRPr="00517223">
              <w:rPr>
                <w:rFonts w:ascii="Arial" w:hAnsi="Arial" w:cs="Arial"/>
                <w:b/>
                <w:bCs/>
                <w:sz w:val="22"/>
                <w:szCs w:val="22"/>
              </w:rPr>
              <w:t xml:space="preserve">: </w:t>
            </w:r>
            <w:r w:rsidR="008E76E8" w:rsidRPr="00517223">
              <w:rPr>
                <w:rFonts w:ascii="Arial" w:hAnsi="Arial" w:cs="Arial"/>
                <w:b/>
                <w:bCs/>
                <w:sz w:val="22"/>
                <w:szCs w:val="22"/>
              </w:rPr>
              <w:t>Early Inter</w:t>
            </w:r>
            <w:r w:rsidR="00C74D8B" w:rsidRPr="00517223">
              <w:rPr>
                <w:rFonts w:ascii="Arial" w:hAnsi="Arial" w:cs="Arial"/>
                <w:b/>
                <w:bCs/>
                <w:sz w:val="22"/>
                <w:szCs w:val="22"/>
              </w:rPr>
              <w:t>vention and Prevention</w:t>
            </w:r>
          </w:p>
          <w:p w14:paraId="50670005" w14:textId="77777777" w:rsidR="00494416" w:rsidRPr="0049050D" w:rsidRDefault="00494416" w:rsidP="00494416">
            <w:pPr>
              <w:rPr>
                <w:rFonts w:ascii="Arial" w:hAnsi="Arial" w:cs="Arial"/>
                <w:b/>
                <w:bCs/>
                <w:sz w:val="18"/>
                <w:szCs w:val="18"/>
              </w:rPr>
            </w:pPr>
          </w:p>
          <w:p w14:paraId="498FED58" w14:textId="77777777" w:rsidR="00304018" w:rsidRPr="0049050D" w:rsidRDefault="00304018" w:rsidP="00494416">
            <w:pPr>
              <w:rPr>
                <w:rFonts w:ascii="Arial" w:eastAsia="Arial" w:hAnsi="Arial" w:cs="Arial"/>
                <w:sz w:val="18"/>
                <w:szCs w:val="18"/>
              </w:rPr>
            </w:pPr>
            <w:r w:rsidRPr="0049050D">
              <w:rPr>
                <w:rFonts w:ascii="Arial" w:eastAsia="Arial" w:hAnsi="Arial" w:cs="Arial"/>
                <w:sz w:val="18"/>
                <w:szCs w:val="18"/>
              </w:rPr>
              <w:t xml:space="preserve">Our staff are aware of the factors causing child poverty within our community. </w:t>
            </w:r>
          </w:p>
          <w:p w14:paraId="26D4B4AE" w14:textId="77777777" w:rsidR="00304018" w:rsidRPr="0049050D" w:rsidRDefault="00304018" w:rsidP="00494416">
            <w:pPr>
              <w:rPr>
                <w:rFonts w:ascii="Arial" w:eastAsia="Arial" w:hAnsi="Arial" w:cs="Arial"/>
                <w:sz w:val="18"/>
                <w:szCs w:val="18"/>
              </w:rPr>
            </w:pPr>
          </w:p>
          <w:p w14:paraId="0DBF9A02" w14:textId="77777777" w:rsidR="00304018" w:rsidRPr="0049050D" w:rsidRDefault="00304018" w:rsidP="00494416">
            <w:pPr>
              <w:rPr>
                <w:rFonts w:ascii="Arial" w:eastAsia="Arial" w:hAnsi="Arial" w:cs="Arial"/>
                <w:sz w:val="18"/>
                <w:szCs w:val="18"/>
              </w:rPr>
            </w:pPr>
            <w:r w:rsidRPr="0049050D">
              <w:rPr>
                <w:rFonts w:ascii="Arial" w:eastAsia="Arial" w:hAnsi="Arial" w:cs="Arial"/>
                <w:sz w:val="18"/>
                <w:szCs w:val="18"/>
              </w:rPr>
              <w:t xml:space="preserve">We work with parents and other agencies to help parents minimise the effect of poverty on our children. </w:t>
            </w:r>
          </w:p>
          <w:p w14:paraId="1AECF8CE" w14:textId="77777777" w:rsidR="00304018" w:rsidRPr="0049050D" w:rsidRDefault="00304018" w:rsidP="00494416">
            <w:pPr>
              <w:rPr>
                <w:rFonts w:ascii="Arial" w:eastAsia="Arial" w:hAnsi="Arial" w:cs="Arial"/>
                <w:sz w:val="18"/>
                <w:szCs w:val="18"/>
              </w:rPr>
            </w:pPr>
          </w:p>
          <w:p w14:paraId="7987F66F" w14:textId="70D86A49" w:rsidR="000D62A2" w:rsidRPr="00686B26" w:rsidRDefault="00304018" w:rsidP="00686B26">
            <w:pPr>
              <w:rPr>
                <w:rFonts w:ascii="Arial" w:eastAsia="Arial" w:hAnsi="Arial" w:cs="Arial"/>
                <w:sz w:val="22"/>
                <w:szCs w:val="22"/>
              </w:rPr>
            </w:pPr>
            <w:r w:rsidRPr="0049050D">
              <w:rPr>
                <w:rFonts w:ascii="Arial" w:eastAsia="Arial" w:hAnsi="Arial" w:cs="Arial"/>
                <w:sz w:val="18"/>
                <w:szCs w:val="18"/>
              </w:rPr>
              <w:t>Our staff has an informed understanding of local demographics that informs more targeted support when appropriate.</w:t>
            </w:r>
            <w:r w:rsidRPr="00304018">
              <w:rPr>
                <w:rFonts w:ascii="Arial" w:eastAsia="Arial" w:hAnsi="Arial" w:cs="Arial"/>
                <w:sz w:val="22"/>
                <w:szCs w:val="22"/>
              </w:rPr>
              <w:t xml:space="preserve"> </w:t>
            </w:r>
          </w:p>
        </w:tc>
        <w:tc>
          <w:tcPr>
            <w:tcW w:w="3261" w:type="dxa"/>
            <w:shd w:val="clear" w:color="auto" w:fill="E5DFEC" w:themeFill="accent4" w:themeFillTint="33"/>
          </w:tcPr>
          <w:p w14:paraId="6B234271" w14:textId="3424B1D1" w:rsidR="000D62A2" w:rsidRPr="0049050D" w:rsidRDefault="000D62A2" w:rsidP="000D62A2">
            <w:pPr>
              <w:rPr>
                <w:rFonts w:ascii="Arial" w:hAnsi="Arial" w:cs="Arial"/>
                <w:b/>
                <w:sz w:val="20"/>
                <w:szCs w:val="20"/>
              </w:rPr>
            </w:pPr>
            <w:r w:rsidRPr="00517223">
              <w:rPr>
                <w:rFonts w:ascii="Arial" w:hAnsi="Arial" w:cs="Arial"/>
                <w:b/>
                <w:sz w:val="22"/>
                <w:szCs w:val="22"/>
              </w:rPr>
              <w:t xml:space="preserve">Schools </w:t>
            </w:r>
            <w:r w:rsidR="2B1F60D3" w:rsidRPr="00517223">
              <w:rPr>
                <w:rFonts w:ascii="Arial" w:hAnsi="Arial" w:cs="Arial"/>
                <w:b/>
                <w:bCs/>
                <w:sz w:val="22"/>
                <w:szCs w:val="22"/>
              </w:rPr>
              <w:t>should</w:t>
            </w:r>
            <w:r w:rsidRPr="0049050D">
              <w:rPr>
                <w:rFonts w:ascii="Arial" w:hAnsi="Arial" w:cs="Arial"/>
                <w:b/>
                <w:sz w:val="20"/>
                <w:szCs w:val="20"/>
              </w:rPr>
              <w:t>:</w:t>
            </w:r>
          </w:p>
          <w:p w14:paraId="42B8EBCD" w14:textId="77777777" w:rsidR="000D62A2" w:rsidRPr="0049050D" w:rsidRDefault="000D62A2" w:rsidP="000D62A2">
            <w:pPr>
              <w:pStyle w:val="ListParagraph"/>
              <w:ind w:left="129"/>
              <w:rPr>
                <w:rFonts w:ascii="Arial" w:hAnsi="Arial" w:cs="Arial"/>
                <w:sz w:val="20"/>
                <w:szCs w:val="20"/>
              </w:rPr>
            </w:pPr>
          </w:p>
          <w:p w14:paraId="4B3AEFF6" w14:textId="33277B81" w:rsidR="000D62A2" w:rsidRPr="00517223" w:rsidRDefault="000D62A2" w:rsidP="0084733D">
            <w:pPr>
              <w:pStyle w:val="ListParagraph"/>
              <w:numPr>
                <w:ilvl w:val="0"/>
                <w:numId w:val="6"/>
              </w:numPr>
              <w:ind w:left="129" w:hanging="218"/>
              <w:rPr>
                <w:rFonts w:ascii="Arial" w:hAnsi="Arial" w:cs="Arial"/>
                <w:sz w:val="18"/>
                <w:szCs w:val="18"/>
              </w:rPr>
            </w:pPr>
            <w:r w:rsidRPr="00517223">
              <w:rPr>
                <w:rFonts w:ascii="Arial" w:hAnsi="Arial" w:cs="Arial"/>
                <w:sz w:val="18"/>
                <w:szCs w:val="18"/>
              </w:rPr>
              <w:t xml:space="preserve">Revisit </w:t>
            </w:r>
            <w:hyperlink r:id="rId14">
              <w:r w:rsidRPr="00517223">
                <w:rPr>
                  <w:rStyle w:val="Hyperlink"/>
                  <w:rFonts w:ascii="Arial" w:hAnsi="Arial" w:cs="Arial"/>
                  <w:sz w:val="18"/>
                  <w:szCs w:val="18"/>
                </w:rPr>
                <w:t>Child Poverty Action Group Website</w:t>
              </w:r>
            </w:hyperlink>
            <w:r w:rsidR="00A67564" w:rsidRPr="00517223">
              <w:rPr>
                <w:rStyle w:val="Hyperlink"/>
                <w:rFonts w:ascii="Arial" w:hAnsi="Arial" w:cs="Arial"/>
                <w:sz w:val="18"/>
                <w:szCs w:val="18"/>
              </w:rPr>
              <w:t xml:space="preserve"> </w:t>
            </w:r>
            <w:r w:rsidR="00A67564" w:rsidRPr="00517223">
              <w:rPr>
                <w:rFonts w:ascii="Arial" w:hAnsi="Arial" w:cs="Arial"/>
                <w:sz w:val="18"/>
                <w:szCs w:val="18"/>
              </w:rPr>
              <w:t xml:space="preserve"> and other relevant reading. </w:t>
            </w:r>
          </w:p>
          <w:p w14:paraId="636231D8" w14:textId="4E834E6B" w:rsidR="7A77D28D" w:rsidRPr="00517223" w:rsidRDefault="7A77D28D" w:rsidP="7A77D28D">
            <w:pPr>
              <w:rPr>
                <w:rFonts w:ascii="Arial" w:hAnsi="Arial" w:cs="Arial"/>
                <w:sz w:val="18"/>
                <w:szCs w:val="18"/>
              </w:rPr>
            </w:pPr>
          </w:p>
          <w:p w14:paraId="0DD8198C" w14:textId="47A0D2E9" w:rsidR="7A77D28D" w:rsidRPr="00517223" w:rsidRDefault="7A77D28D" w:rsidP="7A77D28D">
            <w:pPr>
              <w:rPr>
                <w:rFonts w:ascii="Arial" w:hAnsi="Arial" w:cs="Arial"/>
                <w:sz w:val="18"/>
                <w:szCs w:val="18"/>
              </w:rPr>
            </w:pPr>
          </w:p>
          <w:p w14:paraId="6BECEF5E" w14:textId="3C329E0C" w:rsidR="00B33C88" w:rsidRPr="00517223" w:rsidRDefault="000D62A2" w:rsidP="00B33C88">
            <w:pPr>
              <w:pStyle w:val="ListParagraph"/>
              <w:numPr>
                <w:ilvl w:val="0"/>
                <w:numId w:val="6"/>
              </w:numPr>
              <w:ind w:left="129" w:hanging="218"/>
              <w:rPr>
                <w:rFonts w:ascii="Arial" w:hAnsi="Arial" w:cs="Arial"/>
                <w:sz w:val="18"/>
                <w:szCs w:val="18"/>
              </w:rPr>
            </w:pPr>
            <w:r w:rsidRPr="00517223">
              <w:rPr>
                <w:rFonts w:ascii="Arial" w:hAnsi="Arial" w:cs="Arial"/>
                <w:sz w:val="18"/>
                <w:szCs w:val="18"/>
              </w:rPr>
              <w:t xml:space="preserve">Revisit </w:t>
            </w:r>
            <w:r w:rsidR="0049050D" w:rsidRPr="00517223">
              <w:rPr>
                <w:rFonts w:ascii="Arial" w:hAnsi="Arial" w:cs="Arial"/>
                <w:sz w:val="18"/>
                <w:szCs w:val="18"/>
              </w:rPr>
              <w:t>their</w:t>
            </w:r>
            <w:r w:rsidRPr="00517223">
              <w:rPr>
                <w:rFonts w:ascii="Arial" w:hAnsi="Arial" w:cs="Arial"/>
                <w:sz w:val="18"/>
                <w:szCs w:val="18"/>
              </w:rPr>
              <w:t xml:space="preserve"> CoSD Position Statement</w:t>
            </w:r>
            <w:r w:rsidR="0049050D" w:rsidRPr="00517223">
              <w:rPr>
                <w:rFonts w:ascii="Arial" w:hAnsi="Arial" w:cs="Arial"/>
                <w:sz w:val="18"/>
                <w:szCs w:val="18"/>
              </w:rPr>
              <w:t xml:space="preserve"> </w:t>
            </w:r>
            <w:r w:rsidR="00B33C88" w:rsidRPr="00517223">
              <w:rPr>
                <w:rFonts w:ascii="Arial" w:hAnsi="Arial" w:cs="Arial"/>
                <w:sz w:val="18"/>
                <w:szCs w:val="18"/>
              </w:rPr>
              <w:t>in relation to:</w:t>
            </w:r>
          </w:p>
          <w:p w14:paraId="7BA7E5FA" w14:textId="5B80EBD7"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 xml:space="preserve">Getting dressed for school </w:t>
            </w:r>
          </w:p>
          <w:p w14:paraId="631CCC8F" w14:textId="545C0DA7"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Fun events</w:t>
            </w:r>
          </w:p>
          <w:p w14:paraId="7AF68DEC" w14:textId="75125CCF"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Eating at school</w:t>
            </w:r>
          </w:p>
          <w:p w14:paraId="1DB6018C" w14:textId="27038E69"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School trips</w:t>
            </w:r>
          </w:p>
          <w:p w14:paraId="6170CC79" w14:textId="3200103D"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Learning at school</w:t>
            </w:r>
          </w:p>
          <w:p w14:paraId="743BA06D" w14:textId="6D5BAF84"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Travelling to school</w:t>
            </w:r>
          </w:p>
          <w:p w14:paraId="6D9F301B" w14:textId="78ED287D"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Attitudes</w:t>
            </w:r>
          </w:p>
          <w:p w14:paraId="52EBE1EB" w14:textId="3CCB29F8"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School clubs</w:t>
            </w:r>
          </w:p>
          <w:p w14:paraId="0B332C32" w14:textId="77777777"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Travelling to school</w:t>
            </w:r>
          </w:p>
          <w:p w14:paraId="08A31865" w14:textId="55FDA0AF"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Home-learning</w:t>
            </w:r>
          </w:p>
          <w:p w14:paraId="1FD016A1" w14:textId="3DBF9F44" w:rsidR="7A77D28D" w:rsidRPr="00517223" w:rsidRDefault="7A77D28D" w:rsidP="7A77D28D">
            <w:pPr>
              <w:rPr>
                <w:rFonts w:ascii="Arial" w:hAnsi="Arial" w:cs="Arial"/>
                <w:sz w:val="18"/>
                <w:szCs w:val="18"/>
              </w:rPr>
            </w:pPr>
          </w:p>
          <w:p w14:paraId="6723805A" w14:textId="77777777" w:rsidR="000D62A2" w:rsidRPr="00517223" w:rsidRDefault="000D62A2" w:rsidP="0084733D">
            <w:pPr>
              <w:pStyle w:val="ListParagraph"/>
              <w:numPr>
                <w:ilvl w:val="0"/>
                <w:numId w:val="6"/>
              </w:numPr>
              <w:ind w:left="129" w:hanging="218"/>
              <w:rPr>
                <w:rFonts w:ascii="Arial" w:hAnsi="Arial" w:cs="Arial"/>
                <w:sz w:val="18"/>
                <w:szCs w:val="18"/>
              </w:rPr>
            </w:pPr>
            <w:r w:rsidRPr="00517223">
              <w:rPr>
                <w:rFonts w:ascii="Arial" w:hAnsi="Arial" w:cs="Arial"/>
                <w:sz w:val="18"/>
                <w:szCs w:val="18"/>
              </w:rPr>
              <w:t xml:space="preserve">Consider how you can sensitively support families by signposting them to financial supports or by supporting them as a school community. </w:t>
            </w:r>
          </w:p>
          <w:p w14:paraId="7C4F2C76" w14:textId="7F92C41D" w:rsidR="7A77D28D" w:rsidRPr="0049050D" w:rsidRDefault="7A77D28D" w:rsidP="7A77D28D">
            <w:pPr>
              <w:rPr>
                <w:rFonts w:ascii="Arial" w:hAnsi="Arial" w:cs="Arial"/>
                <w:sz w:val="20"/>
                <w:szCs w:val="20"/>
              </w:rPr>
            </w:pPr>
          </w:p>
          <w:p w14:paraId="5D640DC8" w14:textId="77777777" w:rsidR="000D62A2" w:rsidRPr="00517223" w:rsidRDefault="000D62A2" w:rsidP="0084733D">
            <w:pPr>
              <w:pStyle w:val="ListParagraph"/>
              <w:numPr>
                <w:ilvl w:val="0"/>
                <w:numId w:val="6"/>
              </w:numPr>
              <w:ind w:left="129" w:hanging="218"/>
              <w:rPr>
                <w:sz w:val="18"/>
                <w:szCs w:val="18"/>
              </w:rPr>
            </w:pPr>
            <w:r w:rsidRPr="00517223">
              <w:rPr>
                <w:rFonts w:ascii="Arial" w:hAnsi="Arial" w:cs="Arial"/>
                <w:sz w:val="18"/>
                <w:szCs w:val="18"/>
              </w:rPr>
              <w:t>Consider what changes will need to be made to the school calendar in light of changes to family income and how you will communicate this</w:t>
            </w:r>
            <w:r w:rsidR="00517223">
              <w:rPr>
                <w:rFonts w:ascii="Arial" w:hAnsi="Arial" w:cs="Arial"/>
                <w:sz w:val="18"/>
                <w:szCs w:val="18"/>
              </w:rPr>
              <w:t>.</w:t>
            </w:r>
          </w:p>
          <w:p w14:paraId="62718A4B" w14:textId="77777777" w:rsidR="00517223" w:rsidRPr="00517223" w:rsidRDefault="00517223" w:rsidP="00517223">
            <w:pPr>
              <w:pStyle w:val="ListParagraph"/>
              <w:rPr>
                <w:sz w:val="18"/>
                <w:szCs w:val="18"/>
              </w:rPr>
            </w:pPr>
          </w:p>
          <w:p w14:paraId="7005E9AC" w14:textId="55594976" w:rsidR="00517223" w:rsidRPr="00517223" w:rsidRDefault="00517223" w:rsidP="00517223">
            <w:pPr>
              <w:pStyle w:val="ListParagraph"/>
              <w:ind w:left="129"/>
              <w:rPr>
                <w:sz w:val="18"/>
                <w:szCs w:val="18"/>
              </w:rPr>
            </w:pPr>
          </w:p>
        </w:tc>
        <w:tc>
          <w:tcPr>
            <w:tcW w:w="3260" w:type="dxa"/>
            <w:shd w:val="clear" w:color="auto" w:fill="E5DFEC" w:themeFill="accent4" w:themeFillTint="33"/>
          </w:tcPr>
          <w:p w14:paraId="113F094D" w14:textId="77777777" w:rsidR="000D62A2" w:rsidRDefault="000D62A2" w:rsidP="00F95319">
            <w:pPr>
              <w:rPr>
                <w:rFonts w:ascii="Arial" w:hAnsi="Arial" w:cs="Arial"/>
                <w:b/>
                <w:bCs/>
                <w:sz w:val="22"/>
                <w:szCs w:val="22"/>
              </w:rPr>
            </w:pPr>
          </w:p>
          <w:p w14:paraId="59F1A6DC" w14:textId="77777777" w:rsidR="00FA713F" w:rsidRDefault="00FA713F" w:rsidP="00F95319">
            <w:pPr>
              <w:rPr>
                <w:rFonts w:ascii="Arial" w:hAnsi="Arial" w:cs="Arial"/>
                <w:b/>
                <w:bCs/>
                <w:sz w:val="22"/>
                <w:szCs w:val="22"/>
              </w:rPr>
            </w:pPr>
          </w:p>
          <w:p w14:paraId="7CB1663D" w14:textId="77777777" w:rsidR="00FA713F" w:rsidRDefault="00FA713F" w:rsidP="00F95319">
            <w:pPr>
              <w:rPr>
                <w:rFonts w:asciiTheme="minorHAnsi" w:hAnsiTheme="minorHAnsi" w:cstheme="minorHAnsi"/>
                <w:bCs/>
                <w:sz w:val="18"/>
                <w:szCs w:val="18"/>
              </w:rPr>
            </w:pPr>
            <w:r>
              <w:rPr>
                <w:rFonts w:asciiTheme="minorHAnsi" w:hAnsiTheme="minorHAnsi" w:cstheme="minorHAnsi"/>
                <w:bCs/>
                <w:sz w:val="18"/>
                <w:szCs w:val="18"/>
              </w:rPr>
              <w:t xml:space="preserve">Financial circumstances have changed for some families due to the effects of </w:t>
            </w:r>
            <w:proofErr w:type="spellStart"/>
            <w:r>
              <w:rPr>
                <w:rFonts w:asciiTheme="minorHAnsi" w:hAnsiTheme="minorHAnsi" w:cstheme="minorHAnsi"/>
                <w:bCs/>
                <w:sz w:val="18"/>
                <w:szCs w:val="18"/>
              </w:rPr>
              <w:t>Covid</w:t>
            </w:r>
            <w:proofErr w:type="spellEnd"/>
            <w:r>
              <w:rPr>
                <w:rFonts w:asciiTheme="minorHAnsi" w:hAnsiTheme="minorHAnsi" w:cstheme="minorHAnsi"/>
                <w:bCs/>
                <w:sz w:val="18"/>
                <w:szCs w:val="18"/>
              </w:rPr>
              <w:t xml:space="preserve">. Our PEF target group and the names of children on our FME list have changed as a result of the impacts on some families. </w:t>
            </w:r>
          </w:p>
          <w:p w14:paraId="35D862BD" w14:textId="77777777" w:rsidR="00FA713F" w:rsidRDefault="00FA713F" w:rsidP="00F95319">
            <w:pPr>
              <w:rPr>
                <w:rFonts w:asciiTheme="minorHAnsi" w:hAnsiTheme="minorHAnsi" w:cstheme="minorHAnsi"/>
                <w:bCs/>
                <w:sz w:val="18"/>
                <w:szCs w:val="18"/>
              </w:rPr>
            </w:pPr>
          </w:p>
          <w:p w14:paraId="2DE2544F" w14:textId="65BC7721" w:rsidR="00FA713F" w:rsidRPr="00FA713F" w:rsidRDefault="00FA713F" w:rsidP="00F95319">
            <w:pPr>
              <w:rPr>
                <w:rFonts w:asciiTheme="minorHAnsi" w:hAnsiTheme="minorHAnsi" w:cstheme="minorHAnsi"/>
                <w:bCs/>
                <w:sz w:val="18"/>
                <w:szCs w:val="18"/>
              </w:rPr>
            </w:pPr>
            <w:r>
              <w:rPr>
                <w:rFonts w:asciiTheme="minorHAnsi" w:hAnsiTheme="minorHAnsi" w:cstheme="minorHAnsi"/>
                <w:bCs/>
                <w:sz w:val="18"/>
                <w:szCs w:val="18"/>
              </w:rPr>
              <w:t xml:space="preserve">Some families have been adversely financially affected by </w:t>
            </w:r>
            <w:proofErr w:type="spellStart"/>
            <w:r>
              <w:rPr>
                <w:rFonts w:asciiTheme="minorHAnsi" w:hAnsiTheme="minorHAnsi" w:cstheme="minorHAnsi"/>
                <w:bCs/>
                <w:sz w:val="18"/>
                <w:szCs w:val="18"/>
              </w:rPr>
              <w:t>Covid</w:t>
            </w:r>
            <w:proofErr w:type="spellEnd"/>
            <w:r>
              <w:rPr>
                <w:rFonts w:asciiTheme="minorHAnsi" w:hAnsiTheme="minorHAnsi" w:cstheme="minorHAnsi"/>
                <w:bCs/>
                <w:sz w:val="18"/>
                <w:szCs w:val="18"/>
              </w:rPr>
              <w:t xml:space="preserve"> but not to a level that has enabled them to access FME provision. School &amp; nursery must ensure that cost of school day is not placing unmanageable burden or pressure on these families too.</w:t>
            </w:r>
          </w:p>
        </w:tc>
        <w:tc>
          <w:tcPr>
            <w:tcW w:w="2977" w:type="dxa"/>
            <w:shd w:val="clear" w:color="auto" w:fill="E5DFEC" w:themeFill="accent4" w:themeFillTint="33"/>
          </w:tcPr>
          <w:p w14:paraId="65FAFDC2" w14:textId="77777777" w:rsidR="000D62A2" w:rsidRDefault="000D62A2" w:rsidP="00F95319">
            <w:pPr>
              <w:rPr>
                <w:rFonts w:ascii="Arial" w:hAnsi="Arial" w:cs="Arial"/>
                <w:b/>
                <w:bCs/>
                <w:sz w:val="22"/>
                <w:szCs w:val="22"/>
              </w:rPr>
            </w:pPr>
          </w:p>
          <w:p w14:paraId="57F84AC6" w14:textId="77777777" w:rsidR="00FA713F" w:rsidRDefault="00FA713F" w:rsidP="00F95319">
            <w:pPr>
              <w:rPr>
                <w:rFonts w:ascii="Arial" w:hAnsi="Arial" w:cs="Arial"/>
                <w:b/>
                <w:bCs/>
                <w:sz w:val="22"/>
                <w:szCs w:val="22"/>
              </w:rPr>
            </w:pPr>
          </w:p>
          <w:p w14:paraId="23B5DA18" w14:textId="3F76F816" w:rsidR="00FA713F" w:rsidRDefault="00FA713F" w:rsidP="00F95319">
            <w:pPr>
              <w:rPr>
                <w:rFonts w:asciiTheme="minorHAnsi" w:hAnsiTheme="minorHAnsi" w:cstheme="minorHAnsi"/>
                <w:bCs/>
                <w:sz w:val="18"/>
                <w:szCs w:val="18"/>
              </w:rPr>
            </w:pPr>
            <w:r>
              <w:rPr>
                <w:rFonts w:asciiTheme="minorHAnsi" w:hAnsiTheme="minorHAnsi" w:cstheme="minorHAnsi"/>
                <w:bCs/>
                <w:sz w:val="18"/>
                <w:szCs w:val="18"/>
              </w:rPr>
              <w:t xml:space="preserve">Continue to offer second hand uniform provision but adapt to ensure that it is manageable. </w:t>
            </w:r>
          </w:p>
          <w:p w14:paraId="52183B48" w14:textId="06A72A74" w:rsidR="00FA713F" w:rsidRDefault="00FA713F" w:rsidP="00F95319">
            <w:pPr>
              <w:rPr>
                <w:rFonts w:asciiTheme="minorHAnsi" w:hAnsiTheme="minorHAnsi" w:cstheme="minorHAnsi"/>
                <w:bCs/>
                <w:sz w:val="18"/>
                <w:szCs w:val="18"/>
              </w:rPr>
            </w:pPr>
          </w:p>
          <w:p w14:paraId="561449D4" w14:textId="3A6C9A92" w:rsidR="00FA713F" w:rsidRDefault="00FA713F" w:rsidP="00F95319">
            <w:pPr>
              <w:rPr>
                <w:rFonts w:asciiTheme="minorHAnsi" w:hAnsiTheme="minorHAnsi" w:cstheme="minorHAnsi"/>
                <w:bCs/>
                <w:sz w:val="18"/>
                <w:szCs w:val="18"/>
              </w:rPr>
            </w:pPr>
            <w:r>
              <w:rPr>
                <w:rFonts w:asciiTheme="minorHAnsi" w:hAnsiTheme="minorHAnsi" w:cstheme="minorHAnsi"/>
                <w:bCs/>
                <w:sz w:val="18"/>
                <w:szCs w:val="18"/>
              </w:rPr>
              <w:t>Uniform policy to continue to allow clothing of school colours that does not have school badge embroidered onto it.</w:t>
            </w:r>
          </w:p>
          <w:p w14:paraId="4CEDF6BE" w14:textId="77777777" w:rsidR="00FA713F" w:rsidRDefault="00FA713F" w:rsidP="00F95319">
            <w:pPr>
              <w:rPr>
                <w:rFonts w:asciiTheme="minorHAnsi" w:hAnsiTheme="minorHAnsi" w:cstheme="minorHAnsi"/>
                <w:bCs/>
                <w:sz w:val="18"/>
                <w:szCs w:val="18"/>
              </w:rPr>
            </w:pPr>
          </w:p>
          <w:p w14:paraId="0453D609" w14:textId="77777777" w:rsidR="00FA713F" w:rsidRDefault="00FA713F" w:rsidP="00F95319">
            <w:pPr>
              <w:rPr>
                <w:rFonts w:asciiTheme="minorHAnsi" w:hAnsiTheme="minorHAnsi" w:cstheme="minorHAnsi"/>
                <w:bCs/>
                <w:sz w:val="18"/>
                <w:szCs w:val="18"/>
              </w:rPr>
            </w:pPr>
            <w:r>
              <w:rPr>
                <w:rFonts w:asciiTheme="minorHAnsi" w:hAnsiTheme="minorHAnsi" w:cstheme="minorHAnsi"/>
                <w:bCs/>
                <w:sz w:val="18"/>
                <w:szCs w:val="18"/>
              </w:rPr>
              <w:t>Maximum of one school trip per session.</w:t>
            </w:r>
          </w:p>
          <w:p w14:paraId="7B38A368" w14:textId="77777777" w:rsidR="00FA713F" w:rsidRDefault="00FA713F" w:rsidP="00F95319">
            <w:pPr>
              <w:rPr>
                <w:rFonts w:asciiTheme="minorHAnsi" w:hAnsiTheme="minorHAnsi" w:cstheme="minorHAnsi"/>
                <w:bCs/>
                <w:sz w:val="18"/>
                <w:szCs w:val="18"/>
              </w:rPr>
            </w:pPr>
          </w:p>
          <w:p w14:paraId="7116A77D" w14:textId="24273DD7" w:rsidR="00FA713F" w:rsidRDefault="00FA713F" w:rsidP="00F95319">
            <w:pPr>
              <w:rPr>
                <w:rFonts w:asciiTheme="minorHAnsi" w:hAnsiTheme="minorHAnsi" w:cstheme="minorHAnsi"/>
                <w:bCs/>
                <w:sz w:val="18"/>
                <w:szCs w:val="18"/>
              </w:rPr>
            </w:pPr>
            <w:r>
              <w:rPr>
                <w:rFonts w:asciiTheme="minorHAnsi" w:hAnsiTheme="minorHAnsi" w:cstheme="minorHAnsi"/>
                <w:bCs/>
                <w:sz w:val="18"/>
                <w:szCs w:val="18"/>
              </w:rPr>
              <w:t>Pantomime subsidised by PTA.</w:t>
            </w:r>
            <w:r w:rsidR="00FD596F">
              <w:rPr>
                <w:rFonts w:asciiTheme="minorHAnsi" w:hAnsiTheme="minorHAnsi" w:cstheme="minorHAnsi"/>
                <w:bCs/>
                <w:sz w:val="18"/>
                <w:szCs w:val="18"/>
              </w:rPr>
              <w:t xml:space="preserve"> </w:t>
            </w:r>
          </w:p>
          <w:p w14:paraId="107C33C1" w14:textId="210D4BC3" w:rsidR="00FD596F" w:rsidRDefault="00FD596F" w:rsidP="00F95319">
            <w:pPr>
              <w:rPr>
                <w:rFonts w:asciiTheme="minorHAnsi" w:hAnsiTheme="minorHAnsi" w:cstheme="minorHAnsi"/>
                <w:bCs/>
                <w:sz w:val="18"/>
                <w:szCs w:val="18"/>
              </w:rPr>
            </w:pPr>
            <w:r>
              <w:rPr>
                <w:rFonts w:asciiTheme="minorHAnsi" w:hAnsiTheme="minorHAnsi" w:cstheme="minorHAnsi"/>
                <w:bCs/>
                <w:sz w:val="18"/>
                <w:szCs w:val="18"/>
              </w:rPr>
              <w:t>Trips etc. paid for families experiencing financial difficulties.</w:t>
            </w:r>
          </w:p>
          <w:p w14:paraId="10EEEA75" w14:textId="38A544E0" w:rsidR="00FA713F" w:rsidRDefault="00FA713F" w:rsidP="00F95319">
            <w:pPr>
              <w:rPr>
                <w:rFonts w:asciiTheme="minorHAnsi" w:hAnsiTheme="minorHAnsi" w:cstheme="minorHAnsi"/>
                <w:bCs/>
                <w:sz w:val="18"/>
                <w:szCs w:val="18"/>
              </w:rPr>
            </w:pPr>
          </w:p>
          <w:p w14:paraId="59859336" w14:textId="2048DA8E" w:rsidR="00FA713F" w:rsidRDefault="00FA713F" w:rsidP="00F95319">
            <w:pPr>
              <w:rPr>
                <w:rFonts w:asciiTheme="minorHAnsi" w:hAnsiTheme="minorHAnsi" w:cstheme="minorHAnsi"/>
                <w:bCs/>
                <w:sz w:val="18"/>
                <w:szCs w:val="18"/>
              </w:rPr>
            </w:pPr>
            <w:r>
              <w:rPr>
                <w:rFonts w:asciiTheme="minorHAnsi" w:hAnsiTheme="minorHAnsi" w:cstheme="minorHAnsi"/>
                <w:bCs/>
                <w:sz w:val="18"/>
                <w:szCs w:val="18"/>
              </w:rPr>
              <w:t>Morning snack &amp; lunch milk available to FME children.</w:t>
            </w:r>
          </w:p>
          <w:p w14:paraId="25F54664" w14:textId="4D9A24C6" w:rsidR="00FA713F" w:rsidRDefault="00FA713F" w:rsidP="00F95319">
            <w:pPr>
              <w:rPr>
                <w:rFonts w:asciiTheme="minorHAnsi" w:hAnsiTheme="minorHAnsi" w:cstheme="minorHAnsi"/>
                <w:bCs/>
                <w:sz w:val="18"/>
                <w:szCs w:val="18"/>
              </w:rPr>
            </w:pPr>
          </w:p>
          <w:p w14:paraId="2D818D7B" w14:textId="1374AA8E" w:rsidR="00FA713F" w:rsidRDefault="00FA713F" w:rsidP="00F95319">
            <w:pPr>
              <w:rPr>
                <w:rFonts w:asciiTheme="minorHAnsi" w:hAnsiTheme="minorHAnsi" w:cstheme="minorHAnsi"/>
                <w:bCs/>
                <w:sz w:val="18"/>
                <w:szCs w:val="18"/>
              </w:rPr>
            </w:pPr>
            <w:r>
              <w:rPr>
                <w:rFonts w:asciiTheme="minorHAnsi" w:hAnsiTheme="minorHAnsi" w:cstheme="minorHAnsi"/>
                <w:bCs/>
                <w:sz w:val="18"/>
                <w:szCs w:val="18"/>
              </w:rPr>
              <w:t>Financial supports to continue to be communicated regularly through school app and newsletters.</w:t>
            </w:r>
          </w:p>
          <w:p w14:paraId="7DBFCDFE" w14:textId="424E8342" w:rsidR="00FA713F" w:rsidRDefault="00FA713F" w:rsidP="00F95319">
            <w:pPr>
              <w:rPr>
                <w:rFonts w:asciiTheme="minorHAnsi" w:hAnsiTheme="minorHAnsi" w:cstheme="minorHAnsi"/>
                <w:bCs/>
                <w:sz w:val="18"/>
                <w:szCs w:val="18"/>
              </w:rPr>
            </w:pPr>
          </w:p>
          <w:p w14:paraId="590E49BA" w14:textId="6E032241" w:rsidR="00FA713F" w:rsidRDefault="00FA713F" w:rsidP="00F95319">
            <w:pPr>
              <w:rPr>
                <w:rFonts w:asciiTheme="minorHAnsi" w:hAnsiTheme="minorHAnsi" w:cstheme="minorHAnsi"/>
                <w:bCs/>
                <w:sz w:val="18"/>
                <w:szCs w:val="18"/>
              </w:rPr>
            </w:pPr>
            <w:r>
              <w:rPr>
                <w:rFonts w:asciiTheme="minorHAnsi" w:hAnsiTheme="minorHAnsi" w:cstheme="minorHAnsi"/>
                <w:bCs/>
                <w:sz w:val="18"/>
                <w:szCs w:val="18"/>
              </w:rPr>
              <w:t>No changes to school calendar required. Changes made during previous session to be maintained and subsidy put in place for families affected by poverty. This will be communicated to parents directly.</w:t>
            </w:r>
          </w:p>
          <w:p w14:paraId="0946199E" w14:textId="61517B91" w:rsidR="00FA713F" w:rsidRDefault="00FA713F" w:rsidP="00F95319">
            <w:pPr>
              <w:rPr>
                <w:rFonts w:asciiTheme="minorHAnsi" w:hAnsiTheme="minorHAnsi" w:cstheme="minorHAnsi"/>
                <w:bCs/>
                <w:sz w:val="18"/>
                <w:szCs w:val="18"/>
              </w:rPr>
            </w:pPr>
          </w:p>
          <w:p w14:paraId="0DFE5A39" w14:textId="7B920B3D" w:rsidR="00FA713F" w:rsidRDefault="00FA713F" w:rsidP="00F95319">
            <w:pPr>
              <w:rPr>
                <w:rFonts w:asciiTheme="minorHAnsi" w:hAnsiTheme="minorHAnsi" w:cstheme="minorHAnsi"/>
                <w:bCs/>
                <w:sz w:val="18"/>
                <w:szCs w:val="18"/>
              </w:rPr>
            </w:pPr>
            <w:r>
              <w:rPr>
                <w:rFonts w:asciiTheme="minorHAnsi" w:hAnsiTheme="minorHAnsi" w:cstheme="minorHAnsi"/>
                <w:bCs/>
                <w:sz w:val="18"/>
                <w:szCs w:val="18"/>
              </w:rPr>
              <w:t xml:space="preserve">Parents encouraged to communicate with HT if school can offer any assistance. </w:t>
            </w:r>
          </w:p>
          <w:p w14:paraId="4553EB4E" w14:textId="77777777" w:rsidR="00FA713F" w:rsidRDefault="00FA713F" w:rsidP="00F95319">
            <w:pPr>
              <w:rPr>
                <w:rFonts w:asciiTheme="minorHAnsi" w:hAnsiTheme="minorHAnsi" w:cstheme="minorHAnsi"/>
                <w:bCs/>
                <w:sz w:val="18"/>
                <w:szCs w:val="18"/>
              </w:rPr>
            </w:pPr>
          </w:p>
          <w:p w14:paraId="5EC93908" w14:textId="0D245169" w:rsidR="00FA713F" w:rsidRPr="00FA713F" w:rsidRDefault="00FA713F" w:rsidP="00F95319">
            <w:pPr>
              <w:rPr>
                <w:rFonts w:asciiTheme="minorHAnsi" w:hAnsiTheme="minorHAnsi" w:cstheme="minorHAnsi"/>
                <w:bCs/>
                <w:sz w:val="18"/>
                <w:szCs w:val="18"/>
              </w:rPr>
            </w:pPr>
          </w:p>
        </w:tc>
        <w:tc>
          <w:tcPr>
            <w:tcW w:w="2977" w:type="dxa"/>
            <w:shd w:val="clear" w:color="auto" w:fill="E5DFEC" w:themeFill="accent4" w:themeFillTint="33"/>
          </w:tcPr>
          <w:p w14:paraId="47DFFD30" w14:textId="77777777" w:rsidR="000D62A2" w:rsidRDefault="000D62A2" w:rsidP="00F95319">
            <w:pPr>
              <w:rPr>
                <w:rFonts w:ascii="Arial" w:hAnsi="Arial" w:cs="Arial"/>
                <w:b/>
                <w:bCs/>
                <w:sz w:val="22"/>
                <w:szCs w:val="22"/>
              </w:rPr>
            </w:pPr>
          </w:p>
          <w:p w14:paraId="7ADEB701" w14:textId="77777777" w:rsidR="00FA713F" w:rsidRDefault="00FA713F" w:rsidP="00F95319">
            <w:pPr>
              <w:rPr>
                <w:rFonts w:ascii="Arial" w:hAnsi="Arial" w:cs="Arial"/>
                <w:b/>
                <w:bCs/>
                <w:sz w:val="22"/>
                <w:szCs w:val="22"/>
              </w:rPr>
            </w:pPr>
          </w:p>
          <w:p w14:paraId="31632FC9" w14:textId="77777777" w:rsidR="00FA713F" w:rsidRDefault="009F66EF" w:rsidP="00F95319">
            <w:pPr>
              <w:rPr>
                <w:rFonts w:asciiTheme="minorHAnsi" w:hAnsiTheme="minorHAnsi" w:cstheme="minorHAnsi"/>
                <w:bCs/>
                <w:sz w:val="18"/>
                <w:szCs w:val="18"/>
              </w:rPr>
            </w:pPr>
            <w:r>
              <w:rPr>
                <w:rFonts w:asciiTheme="minorHAnsi" w:hAnsiTheme="minorHAnsi" w:cstheme="minorHAnsi"/>
                <w:bCs/>
                <w:sz w:val="18"/>
                <w:szCs w:val="18"/>
              </w:rPr>
              <w:t>To ensure that school is not a financial burden to any family.</w:t>
            </w:r>
          </w:p>
          <w:p w14:paraId="6AE51756" w14:textId="092AB8D9" w:rsidR="009F66EF" w:rsidRDefault="009F66EF" w:rsidP="00F95319">
            <w:pPr>
              <w:rPr>
                <w:rFonts w:asciiTheme="minorHAnsi" w:hAnsiTheme="minorHAnsi" w:cstheme="minorHAnsi"/>
                <w:bCs/>
                <w:sz w:val="18"/>
                <w:szCs w:val="18"/>
              </w:rPr>
            </w:pPr>
          </w:p>
          <w:p w14:paraId="4702200B" w14:textId="77777777" w:rsidR="00FD596F" w:rsidRDefault="00FD596F" w:rsidP="00F95319">
            <w:pPr>
              <w:rPr>
                <w:rFonts w:asciiTheme="minorHAnsi" w:hAnsiTheme="minorHAnsi" w:cstheme="minorHAnsi"/>
                <w:bCs/>
                <w:sz w:val="18"/>
                <w:szCs w:val="18"/>
              </w:rPr>
            </w:pPr>
          </w:p>
          <w:p w14:paraId="05A379E9" w14:textId="77777777" w:rsidR="009F66EF" w:rsidRDefault="009F66EF" w:rsidP="00F95319">
            <w:pPr>
              <w:rPr>
                <w:rFonts w:asciiTheme="minorHAnsi" w:hAnsiTheme="minorHAnsi" w:cstheme="minorHAnsi"/>
                <w:bCs/>
                <w:sz w:val="18"/>
                <w:szCs w:val="18"/>
              </w:rPr>
            </w:pPr>
            <w:r>
              <w:rPr>
                <w:rFonts w:asciiTheme="minorHAnsi" w:hAnsiTheme="minorHAnsi" w:cstheme="minorHAnsi"/>
                <w:bCs/>
                <w:sz w:val="18"/>
                <w:szCs w:val="18"/>
              </w:rPr>
              <w:t>To ensure that children do not avoid attending school due to financially related reasons.</w:t>
            </w:r>
          </w:p>
          <w:p w14:paraId="741E9FCC" w14:textId="77777777" w:rsidR="009F66EF" w:rsidRDefault="009F66EF" w:rsidP="00F95319">
            <w:pPr>
              <w:rPr>
                <w:rFonts w:asciiTheme="minorHAnsi" w:hAnsiTheme="minorHAnsi" w:cstheme="minorHAnsi"/>
                <w:bCs/>
                <w:sz w:val="18"/>
                <w:szCs w:val="18"/>
              </w:rPr>
            </w:pPr>
          </w:p>
          <w:p w14:paraId="689DDC0B" w14:textId="5940F2FE" w:rsidR="009F66EF" w:rsidRPr="00FA713F" w:rsidRDefault="009F66EF" w:rsidP="00FD596F">
            <w:pPr>
              <w:rPr>
                <w:rFonts w:asciiTheme="minorHAnsi" w:hAnsiTheme="minorHAnsi" w:cstheme="minorHAnsi"/>
                <w:bCs/>
                <w:sz w:val="18"/>
                <w:szCs w:val="18"/>
              </w:rPr>
            </w:pPr>
            <w:r>
              <w:rPr>
                <w:rFonts w:asciiTheme="minorHAnsi" w:hAnsiTheme="minorHAnsi" w:cstheme="minorHAnsi"/>
                <w:bCs/>
                <w:sz w:val="18"/>
                <w:szCs w:val="18"/>
              </w:rPr>
              <w:t>To ensure that children can access all a</w:t>
            </w:r>
            <w:r w:rsidR="00FD596F">
              <w:rPr>
                <w:rFonts w:asciiTheme="minorHAnsi" w:hAnsiTheme="minorHAnsi" w:cstheme="minorHAnsi"/>
                <w:bCs/>
                <w:sz w:val="18"/>
                <w:szCs w:val="18"/>
              </w:rPr>
              <w:t xml:space="preserve">ctivities within the school day, those that are </w:t>
            </w:r>
            <w:r>
              <w:rPr>
                <w:rFonts w:asciiTheme="minorHAnsi" w:hAnsiTheme="minorHAnsi" w:cstheme="minorHAnsi"/>
                <w:bCs/>
                <w:sz w:val="18"/>
                <w:szCs w:val="18"/>
              </w:rPr>
              <w:t>extra-cu</w:t>
            </w:r>
            <w:r w:rsidR="00FD596F">
              <w:rPr>
                <w:rFonts w:asciiTheme="minorHAnsi" w:hAnsiTheme="minorHAnsi" w:cstheme="minorHAnsi"/>
                <w:bCs/>
                <w:sz w:val="18"/>
                <w:szCs w:val="18"/>
              </w:rPr>
              <w:t>rricular and school trips.</w:t>
            </w:r>
          </w:p>
        </w:tc>
      </w:tr>
    </w:tbl>
    <w:p w14:paraId="3617B5BA" w14:textId="46A37072" w:rsidR="00C0791F" w:rsidRDefault="00C0791F"/>
    <w:p w14:paraId="32FC032A" w14:textId="77777777" w:rsidR="000D62A2" w:rsidRDefault="000D62A2"/>
    <w:p w14:paraId="10FD86EC" w14:textId="692DC474" w:rsidR="00C0791F" w:rsidRDefault="00C0791F"/>
    <w:p w14:paraId="1BD6833D" w14:textId="0F75809F" w:rsidR="00C0791F" w:rsidRDefault="00C0791F"/>
    <w:sectPr w:rsidR="00C0791F"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58A8E" w14:textId="77777777" w:rsidR="003B5D73" w:rsidRDefault="003B5D73" w:rsidP="008451F4">
      <w:r>
        <w:separator/>
      </w:r>
    </w:p>
  </w:endnote>
  <w:endnote w:type="continuationSeparator" w:id="0">
    <w:p w14:paraId="4D8E7810" w14:textId="77777777" w:rsidR="003B5D73" w:rsidRDefault="003B5D73" w:rsidP="008451F4">
      <w:r>
        <w:continuationSeparator/>
      </w:r>
    </w:p>
  </w:endnote>
  <w:endnote w:type="continuationNotice" w:id="1">
    <w:p w14:paraId="4D8C7E34" w14:textId="77777777" w:rsidR="003B5D73" w:rsidRDefault="003B5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1F13B" w14:textId="77777777" w:rsidR="003B5D73" w:rsidRDefault="003B5D73" w:rsidP="008451F4">
      <w:r>
        <w:separator/>
      </w:r>
    </w:p>
  </w:footnote>
  <w:footnote w:type="continuationSeparator" w:id="0">
    <w:p w14:paraId="17C3C25E" w14:textId="77777777" w:rsidR="003B5D73" w:rsidRDefault="003B5D73" w:rsidP="008451F4">
      <w:r>
        <w:continuationSeparator/>
      </w:r>
    </w:p>
  </w:footnote>
  <w:footnote w:type="continuationNotice" w:id="1">
    <w:p w14:paraId="5E017BFF" w14:textId="77777777" w:rsidR="003B5D73" w:rsidRDefault="003B5D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11FD" w14:textId="140FA2E0" w:rsidR="003B5D73" w:rsidRPr="00B34D0B" w:rsidRDefault="003B5D73">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3B5D73" w:rsidRDefault="003B5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F365E"/>
    <w:multiLevelType w:val="hybridMultilevel"/>
    <w:tmpl w:val="BC36E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96BD0"/>
    <w:multiLevelType w:val="hybridMultilevel"/>
    <w:tmpl w:val="A9BC0802"/>
    <w:lvl w:ilvl="0" w:tplc="9E26BF36">
      <w:start w:val="1"/>
      <w:numFmt w:val="bullet"/>
      <w:lvlText w:val="·"/>
      <w:lvlJc w:val="left"/>
      <w:pPr>
        <w:ind w:left="720" w:hanging="360"/>
      </w:pPr>
      <w:rPr>
        <w:rFonts w:ascii="Symbol" w:hAnsi="Symbol" w:hint="default"/>
      </w:rPr>
    </w:lvl>
    <w:lvl w:ilvl="1" w:tplc="2D707A16">
      <w:start w:val="1"/>
      <w:numFmt w:val="bullet"/>
      <w:lvlText w:val="o"/>
      <w:lvlJc w:val="left"/>
      <w:pPr>
        <w:ind w:left="1440" w:hanging="360"/>
      </w:pPr>
      <w:rPr>
        <w:rFonts w:ascii="Courier New" w:hAnsi="Courier New" w:hint="default"/>
      </w:rPr>
    </w:lvl>
    <w:lvl w:ilvl="2" w:tplc="4192DCD8">
      <w:start w:val="1"/>
      <w:numFmt w:val="bullet"/>
      <w:lvlText w:val=""/>
      <w:lvlJc w:val="left"/>
      <w:pPr>
        <w:ind w:left="2160" w:hanging="360"/>
      </w:pPr>
      <w:rPr>
        <w:rFonts w:ascii="Wingdings" w:hAnsi="Wingdings" w:hint="default"/>
      </w:rPr>
    </w:lvl>
    <w:lvl w:ilvl="3" w:tplc="EFC89578">
      <w:start w:val="1"/>
      <w:numFmt w:val="bullet"/>
      <w:lvlText w:val=""/>
      <w:lvlJc w:val="left"/>
      <w:pPr>
        <w:ind w:left="2880" w:hanging="360"/>
      </w:pPr>
      <w:rPr>
        <w:rFonts w:ascii="Symbol" w:hAnsi="Symbol" w:hint="default"/>
      </w:rPr>
    </w:lvl>
    <w:lvl w:ilvl="4" w:tplc="826277B0">
      <w:start w:val="1"/>
      <w:numFmt w:val="bullet"/>
      <w:lvlText w:val="o"/>
      <w:lvlJc w:val="left"/>
      <w:pPr>
        <w:ind w:left="3600" w:hanging="360"/>
      </w:pPr>
      <w:rPr>
        <w:rFonts w:ascii="Courier New" w:hAnsi="Courier New" w:hint="default"/>
      </w:rPr>
    </w:lvl>
    <w:lvl w:ilvl="5" w:tplc="0388D078">
      <w:start w:val="1"/>
      <w:numFmt w:val="bullet"/>
      <w:lvlText w:val=""/>
      <w:lvlJc w:val="left"/>
      <w:pPr>
        <w:ind w:left="4320" w:hanging="360"/>
      </w:pPr>
      <w:rPr>
        <w:rFonts w:ascii="Wingdings" w:hAnsi="Wingdings" w:hint="default"/>
      </w:rPr>
    </w:lvl>
    <w:lvl w:ilvl="6" w:tplc="0DBA11DC">
      <w:start w:val="1"/>
      <w:numFmt w:val="bullet"/>
      <w:lvlText w:val=""/>
      <w:lvlJc w:val="left"/>
      <w:pPr>
        <w:ind w:left="5040" w:hanging="360"/>
      </w:pPr>
      <w:rPr>
        <w:rFonts w:ascii="Symbol" w:hAnsi="Symbol" w:hint="default"/>
      </w:rPr>
    </w:lvl>
    <w:lvl w:ilvl="7" w:tplc="98C41370">
      <w:start w:val="1"/>
      <w:numFmt w:val="bullet"/>
      <w:lvlText w:val="o"/>
      <w:lvlJc w:val="left"/>
      <w:pPr>
        <w:ind w:left="5760" w:hanging="360"/>
      </w:pPr>
      <w:rPr>
        <w:rFonts w:ascii="Courier New" w:hAnsi="Courier New" w:hint="default"/>
      </w:rPr>
    </w:lvl>
    <w:lvl w:ilvl="8" w:tplc="021C592E">
      <w:start w:val="1"/>
      <w:numFmt w:val="bullet"/>
      <w:lvlText w:val=""/>
      <w:lvlJc w:val="left"/>
      <w:pPr>
        <w:ind w:left="6480" w:hanging="360"/>
      </w:pPr>
      <w:rPr>
        <w:rFonts w:ascii="Wingdings" w:hAnsi="Wingdings" w:hint="default"/>
      </w:rPr>
    </w:lvl>
  </w:abstractNum>
  <w:abstractNum w:abstractNumId="3" w15:restartNumberingAfterBreak="0">
    <w:nsid w:val="168948A3"/>
    <w:multiLevelType w:val="hybridMultilevel"/>
    <w:tmpl w:val="FFFFFFFF"/>
    <w:lvl w:ilvl="0" w:tplc="C5EC85A0">
      <w:start w:val="1"/>
      <w:numFmt w:val="bullet"/>
      <w:lvlText w:val=""/>
      <w:lvlJc w:val="left"/>
      <w:pPr>
        <w:ind w:left="360" w:hanging="360"/>
      </w:pPr>
      <w:rPr>
        <w:rFonts w:ascii="Symbol" w:hAnsi="Symbol" w:hint="default"/>
      </w:rPr>
    </w:lvl>
    <w:lvl w:ilvl="1" w:tplc="D51885C0">
      <w:start w:val="1"/>
      <w:numFmt w:val="bullet"/>
      <w:lvlText w:val="o"/>
      <w:lvlJc w:val="left"/>
      <w:pPr>
        <w:ind w:left="1080" w:hanging="360"/>
      </w:pPr>
      <w:rPr>
        <w:rFonts w:ascii="Courier New" w:hAnsi="Courier New" w:hint="default"/>
      </w:rPr>
    </w:lvl>
    <w:lvl w:ilvl="2" w:tplc="BF8AABC2">
      <w:start w:val="1"/>
      <w:numFmt w:val="bullet"/>
      <w:lvlText w:val=""/>
      <w:lvlJc w:val="left"/>
      <w:pPr>
        <w:ind w:left="1800" w:hanging="360"/>
      </w:pPr>
      <w:rPr>
        <w:rFonts w:ascii="Wingdings" w:hAnsi="Wingdings" w:hint="default"/>
      </w:rPr>
    </w:lvl>
    <w:lvl w:ilvl="3" w:tplc="A9F47788">
      <w:start w:val="1"/>
      <w:numFmt w:val="bullet"/>
      <w:lvlText w:val=""/>
      <w:lvlJc w:val="left"/>
      <w:pPr>
        <w:ind w:left="2520" w:hanging="360"/>
      </w:pPr>
      <w:rPr>
        <w:rFonts w:ascii="Symbol" w:hAnsi="Symbol" w:hint="default"/>
      </w:rPr>
    </w:lvl>
    <w:lvl w:ilvl="4" w:tplc="0A42E0C0">
      <w:start w:val="1"/>
      <w:numFmt w:val="bullet"/>
      <w:lvlText w:val="o"/>
      <w:lvlJc w:val="left"/>
      <w:pPr>
        <w:ind w:left="3240" w:hanging="360"/>
      </w:pPr>
      <w:rPr>
        <w:rFonts w:ascii="Courier New" w:hAnsi="Courier New" w:hint="default"/>
      </w:rPr>
    </w:lvl>
    <w:lvl w:ilvl="5" w:tplc="DF0C7F66">
      <w:start w:val="1"/>
      <w:numFmt w:val="bullet"/>
      <w:lvlText w:val=""/>
      <w:lvlJc w:val="left"/>
      <w:pPr>
        <w:ind w:left="3960" w:hanging="360"/>
      </w:pPr>
      <w:rPr>
        <w:rFonts w:ascii="Wingdings" w:hAnsi="Wingdings" w:hint="default"/>
      </w:rPr>
    </w:lvl>
    <w:lvl w:ilvl="6" w:tplc="D0981250">
      <w:start w:val="1"/>
      <w:numFmt w:val="bullet"/>
      <w:lvlText w:val=""/>
      <w:lvlJc w:val="left"/>
      <w:pPr>
        <w:ind w:left="4680" w:hanging="360"/>
      </w:pPr>
      <w:rPr>
        <w:rFonts w:ascii="Symbol" w:hAnsi="Symbol" w:hint="default"/>
      </w:rPr>
    </w:lvl>
    <w:lvl w:ilvl="7" w:tplc="D48ED590">
      <w:start w:val="1"/>
      <w:numFmt w:val="bullet"/>
      <w:lvlText w:val="o"/>
      <w:lvlJc w:val="left"/>
      <w:pPr>
        <w:ind w:left="5400" w:hanging="360"/>
      </w:pPr>
      <w:rPr>
        <w:rFonts w:ascii="Courier New" w:hAnsi="Courier New" w:hint="default"/>
      </w:rPr>
    </w:lvl>
    <w:lvl w:ilvl="8" w:tplc="6C50CE74">
      <w:start w:val="1"/>
      <w:numFmt w:val="bullet"/>
      <w:lvlText w:val=""/>
      <w:lvlJc w:val="left"/>
      <w:pPr>
        <w:ind w:left="6120" w:hanging="360"/>
      </w:pPr>
      <w:rPr>
        <w:rFonts w:ascii="Wingdings" w:hAnsi="Wingdings" w:hint="default"/>
      </w:rPr>
    </w:lvl>
  </w:abstractNum>
  <w:abstractNum w:abstractNumId="4"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52159"/>
    <w:multiLevelType w:val="hybridMultilevel"/>
    <w:tmpl w:val="E0ACE35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F27E8"/>
    <w:multiLevelType w:val="hybridMultilevel"/>
    <w:tmpl w:val="FFFFFFFF"/>
    <w:lvl w:ilvl="0" w:tplc="474A501C">
      <w:start w:val="1"/>
      <w:numFmt w:val="bullet"/>
      <w:lvlText w:val=""/>
      <w:lvlJc w:val="left"/>
      <w:pPr>
        <w:ind w:left="360" w:hanging="360"/>
      </w:pPr>
      <w:rPr>
        <w:rFonts w:ascii="Symbol" w:hAnsi="Symbol" w:hint="default"/>
      </w:rPr>
    </w:lvl>
    <w:lvl w:ilvl="1" w:tplc="A09862C8">
      <w:start w:val="1"/>
      <w:numFmt w:val="bullet"/>
      <w:lvlText w:val="o"/>
      <w:lvlJc w:val="left"/>
      <w:pPr>
        <w:ind w:left="1080" w:hanging="360"/>
      </w:pPr>
      <w:rPr>
        <w:rFonts w:ascii="Courier New" w:hAnsi="Courier New" w:hint="default"/>
      </w:rPr>
    </w:lvl>
    <w:lvl w:ilvl="2" w:tplc="F3FA58E4">
      <w:start w:val="1"/>
      <w:numFmt w:val="bullet"/>
      <w:lvlText w:val=""/>
      <w:lvlJc w:val="left"/>
      <w:pPr>
        <w:ind w:left="1800" w:hanging="360"/>
      </w:pPr>
      <w:rPr>
        <w:rFonts w:ascii="Wingdings" w:hAnsi="Wingdings" w:hint="default"/>
      </w:rPr>
    </w:lvl>
    <w:lvl w:ilvl="3" w:tplc="B99E5F6E">
      <w:start w:val="1"/>
      <w:numFmt w:val="bullet"/>
      <w:lvlText w:val=""/>
      <w:lvlJc w:val="left"/>
      <w:pPr>
        <w:ind w:left="2520" w:hanging="360"/>
      </w:pPr>
      <w:rPr>
        <w:rFonts w:ascii="Symbol" w:hAnsi="Symbol" w:hint="default"/>
      </w:rPr>
    </w:lvl>
    <w:lvl w:ilvl="4" w:tplc="76343BE4">
      <w:start w:val="1"/>
      <w:numFmt w:val="bullet"/>
      <w:lvlText w:val="o"/>
      <w:lvlJc w:val="left"/>
      <w:pPr>
        <w:ind w:left="3240" w:hanging="360"/>
      </w:pPr>
      <w:rPr>
        <w:rFonts w:ascii="Courier New" w:hAnsi="Courier New" w:hint="default"/>
      </w:rPr>
    </w:lvl>
    <w:lvl w:ilvl="5" w:tplc="03A41B50">
      <w:start w:val="1"/>
      <w:numFmt w:val="bullet"/>
      <w:lvlText w:val=""/>
      <w:lvlJc w:val="left"/>
      <w:pPr>
        <w:ind w:left="3960" w:hanging="360"/>
      </w:pPr>
      <w:rPr>
        <w:rFonts w:ascii="Wingdings" w:hAnsi="Wingdings" w:hint="default"/>
      </w:rPr>
    </w:lvl>
    <w:lvl w:ilvl="6" w:tplc="100AB24A">
      <w:start w:val="1"/>
      <w:numFmt w:val="bullet"/>
      <w:lvlText w:val=""/>
      <w:lvlJc w:val="left"/>
      <w:pPr>
        <w:ind w:left="4680" w:hanging="360"/>
      </w:pPr>
      <w:rPr>
        <w:rFonts w:ascii="Symbol" w:hAnsi="Symbol" w:hint="default"/>
      </w:rPr>
    </w:lvl>
    <w:lvl w:ilvl="7" w:tplc="5D38C066">
      <w:start w:val="1"/>
      <w:numFmt w:val="bullet"/>
      <w:lvlText w:val="o"/>
      <w:lvlJc w:val="left"/>
      <w:pPr>
        <w:ind w:left="5400" w:hanging="360"/>
      </w:pPr>
      <w:rPr>
        <w:rFonts w:ascii="Courier New" w:hAnsi="Courier New" w:hint="default"/>
      </w:rPr>
    </w:lvl>
    <w:lvl w:ilvl="8" w:tplc="8D904CD0">
      <w:start w:val="1"/>
      <w:numFmt w:val="bullet"/>
      <w:lvlText w:val=""/>
      <w:lvlJc w:val="left"/>
      <w:pPr>
        <w:ind w:left="6120" w:hanging="360"/>
      </w:pPr>
      <w:rPr>
        <w:rFonts w:ascii="Wingdings" w:hAnsi="Wingdings" w:hint="default"/>
      </w:rPr>
    </w:lvl>
  </w:abstractNum>
  <w:abstractNum w:abstractNumId="7"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01B09"/>
    <w:multiLevelType w:val="hybridMultilevel"/>
    <w:tmpl w:val="9A5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C753B"/>
    <w:multiLevelType w:val="hybridMultilevel"/>
    <w:tmpl w:val="697AD1A6"/>
    <w:lvl w:ilvl="0" w:tplc="5F2A6ABA">
      <w:start w:val="1"/>
      <w:numFmt w:val="bullet"/>
      <w:lvlText w:val=""/>
      <w:lvlJc w:val="left"/>
      <w:pPr>
        <w:ind w:left="720" w:hanging="360"/>
      </w:pPr>
      <w:rPr>
        <w:rFonts w:ascii="Symbol" w:hAnsi="Symbol" w:hint="default"/>
      </w:rPr>
    </w:lvl>
    <w:lvl w:ilvl="1" w:tplc="C73CD174">
      <w:start w:val="1"/>
      <w:numFmt w:val="bullet"/>
      <w:lvlText w:val="o"/>
      <w:lvlJc w:val="left"/>
      <w:pPr>
        <w:ind w:left="1440" w:hanging="360"/>
      </w:pPr>
      <w:rPr>
        <w:rFonts w:ascii="Courier New" w:hAnsi="Courier New" w:hint="default"/>
      </w:rPr>
    </w:lvl>
    <w:lvl w:ilvl="2" w:tplc="0D1EB7EE">
      <w:start w:val="1"/>
      <w:numFmt w:val="bullet"/>
      <w:lvlText w:val=""/>
      <w:lvlJc w:val="left"/>
      <w:pPr>
        <w:ind w:left="2160" w:hanging="360"/>
      </w:pPr>
      <w:rPr>
        <w:rFonts w:ascii="Wingdings" w:hAnsi="Wingdings" w:hint="default"/>
      </w:rPr>
    </w:lvl>
    <w:lvl w:ilvl="3" w:tplc="AD32FB2C">
      <w:start w:val="1"/>
      <w:numFmt w:val="bullet"/>
      <w:lvlText w:val=""/>
      <w:lvlJc w:val="left"/>
      <w:pPr>
        <w:ind w:left="2880" w:hanging="360"/>
      </w:pPr>
      <w:rPr>
        <w:rFonts w:ascii="Symbol" w:hAnsi="Symbol" w:hint="default"/>
      </w:rPr>
    </w:lvl>
    <w:lvl w:ilvl="4" w:tplc="77160EE4">
      <w:start w:val="1"/>
      <w:numFmt w:val="bullet"/>
      <w:lvlText w:val="o"/>
      <w:lvlJc w:val="left"/>
      <w:pPr>
        <w:ind w:left="3600" w:hanging="360"/>
      </w:pPr>
      <w:rPr>
        <w:rFonts w:ascii="Courier New" w:hAnsi="Courier New" w:hint="default"/>
      </w:rPr>
    </w:lvl>
    <w:lvl w:ilvl="5" w:tplc="B0E25B84">
      <w:start w:val="1"/>
      <w:numFmt w:val="bullet"/>
      <w:lvlText w:val=""/>
      <w:lvlJc w:val="left"/>
      <w:pPr>
        <w:ind w:left="4320" w:hanging="360"/>
      </w:pPr>
      <w:rPr>
        <w:rFonts w:ascii="Wingdings" w:hAnsi="Wingdings" w:hint="default"/>
      </w:rPr>
    </w:lvl>
    <w:lvl w:ilvl="6" w:tplc="4D869EFC">
      <w:start w:val="1"/>
      <w:numFmt w:val="bullet"/>
      <w:lvlText w:val=""/>
      <w:lvlJc w:val="left"/>
      <w:pPr>
        <w:ind w:left="5040" w:hanging="360"/>
      </w:pPr>
      <w:rPr>
        <w:rFonts w:ascii="Symbol" w:hAnsi="Symbol" w:hint="default"/>
      </w:rPr>
    </w:lvl>
    <w:lvl w:ilvl="7" w:tplc="AE1CF100">
      <w:start w:val="1"/>
      <w:numFmt w:val="bullet"/>
      <w:lvlText w:val="o"/>
      <w:lvlJc w:val="left"/>
      <w:pPr>
        <w:ind w:left="5760" w:hanging="360"/>
      </w:pPr>
      <w:rPr>
        <w:rFonts w:ascii="Courier New" w:hAnsi="Courier New" w:hint="default"/>
      </w:rPr>
    </w:lvl>
    <w:lvl w:ilvl="8" w:tplc="45F88C64">
      <w:start w:val="1"/>
      <w:numFmt w:val="bullet"/>
      <w:lvlText w:val=""/>
      <w:lvlJc w:val="left"/>
      <w:pPr>
        <w:ind w:left="6480" w:hanging="360"/>
      </w:pPr>
      <w:rPr>
        <w:rFonts w:ascii="Wingdings" w:hAnsi="Wingdings" w:hint="default"/>
      </w:rPr>
    </w:lvl>
  </w:abstractNum>
  <w:abstractNum w:abstractNumId="10" w15:restartNumberingAfterBreak="0">
    <w:nsid w:val="442E5234"/>
    <w:multiLevelType w:val="hybridMultilevel"/>
    <w:tmpl w:val="FFFFFFFF"/>
    <w:lvl w:ilvl="0" w:tplc="0E505224">
      <w:start w:val="1"/>
      <w:numFmt w:val="bullet"/>
      <w:lvlText w:val="·"/>
      <w:lvlJc w:val="left"/>
      <w:pPr>
        <w:ind w:left="360" w:hanging="360"/>
      </w:pPr>
      <w:rPr>
        <w:rFonts w:ascii="Symbol" w:hAnsi="Symbol" w:hint="default"/>
      </w:rPr>
    </w:lvl>
    <w:lvl w:ilvl="1" w:tplc="AB64A6F2">
      <w:start w:val="1"/>
      <w:numFmt w:val="bullet"/>
      <w:lvlText w:val="o"/>
      <w:lvlJc w:val="left"/>
      <w:pPr>
        <w:ind w:left="1080" w:hanging="360"/>
      </w:pPr>
      <w:rPr>
        <w:rFonts w:ascii="Courier New" w:hAnsi="Courier New" w:hint="default"/>
      </w:rPr>
    </w:lvl>
    <w:lvl w:ilvl="2" w:tplc="181EBECA">
      <w:start w:val="1"/>
      <w:numFmt w:val="bullet"/>
      <w:lvlText w:val=""/>
      <w:lvlJc w:val="left"/>
      <w:pPr>
        <w:ind w:left="1800" w:hanging="360"/>
      </w:pPr>
      <w:rPr>
        <w:rFonts w:ascii="Wingdings" w:hAnsi="Wingdings" w:hint="default"/>
      </w:rPr>
    </w:lvl>
    <w:lvl w:ilvl="3" w:tplc="BC64F89C">
      <w:start w:val="1"/>
      <w:numFmt w:val="bullet"/>
      <w:lvlText w:val=""/>
      <w:lvlJc w:val="left"/>
      <w:pPr>
        <w:ind w:left="2520" w:hanging="360"/>
      </w:pPr>
      <w:rPr>
        <w:rFonts w:ascii="Symbol" w:hAnsi="Symbol" w:hint="default"/>
      </w:rPr>
    </w:lvl>
    <w:lvl w:ilvl="4" w:tplc="0D7EDBB6">
      <w:start w:val="1"/>
      <w:numFmt w:val="bullet"/>
      <w:lvlText w:val="o"/>
      <w:lvlJc w:val="left"/>
      <w:pPr>
        <w:ind w:left="3240" w:hanging="360"/>
      </w:pPr>
      <w:rPr>
        <w:rFonts w:ascii="Courier New" w:hAnsi="Courier New" w:hint="default"/>
      </w:rPr>
    </w:lvl>
    <w:lvl w:ilvl="5" w:tplc="806400CA">
      <w:start w:val="1"/>
      <w:numFmt w:val="bullet"/>
      <w:lvlText w:val=""/>
      <w:lvlJc w:val="left"/>
      <w:pPr>
        <w:ind w:left="3960" w:hanging="360"/>
      </w:pPr>
      <w:rPr>
        <w:rFonts w:ascii="Wingdings" w:hAnsi="Wingdings" w:hint="default"/>
      </w:rPr>
    </w:lvl>
    <w:lvl w:ilvl="6" w:tplc="C8089030">
      <w:start w:val="1"/>
      <w:numFmt w:val="bullet"/>
      <w:lvlText w:val=""/>
      <w:lvlJc w:val="left"/>
      <w:pPr>
        <w:ind w:left="4680" w:hanging="360"/>
      </w:pPr>
      <w:rPr>
        <w:rFonts w:ascii="Symbol" w:hAnsi="Symbol" w:hint="default"/>
      </w:rPr>
    </w:lvl>
    <w:lvl w:ilvl="7" w:tplc="E3A0166E">
      <w:start w:val="1"/>
      <w:numFmt w:val="bullet"/>
      <w:lvlText w:val="o"/>
      <w:lvlJc w:val="left"/>
      <w:pPr>
        <w:ind w:left="5400" w:hanging="360"/>
      </w:pPr>
      <w:rPr>
        <w:rFonts w:ascii="Courier New" w:hAnsi="Courier New" w:hint="default"/>
      </w:rPr>
    </w:lvl>
    <w:lvl w:ilvl="8" w:tplc="BEFEBC5E">
      <w:start w:val="1"/>
      <w:numFmt w:val="bullet"/>
      <w:lvlText w:val=""/>
      <w:lvlJc w:val="left"/>
      <w:pPr>
        <w:ind w:left="6120" w:hanging="360"/>
      </w:pPr>
      <w:rPr>
        <w:rFonts w:ascii="Wingdings" w:hAnsi="Wingdings" w:hint="default"/>
      </w:rPr>
    </w:lvl>
  </w:abstractNum>
  <w:abstractNum w:abstractNumId="11" w15:restartNumberingAfterBreak="0">
    <w:nsid w:val="495579F2"/>
    <w:multiLevelType w:val="hybridMultilevel"/>
    <w:tmpl w:val="097C3E2E"/>
    <w:lvl w:ilvl="0" w:tplc="F334CA04">
      <w:start w:val="1"/>
      <w:numFmt w:val="bullet"/>
      <w:lvlText w:val=""/>
      <w:lvlJc w:val="left"/>
      <w:pPr>
        <w:ind w:left="720" w:hanging="360"/>
      </w:pPr>
      <w:rPr>
        <w:rFonts w:ascii="Symbol" w:hAnsi="Symbol" w:hint="default"/>
      </w:rPr>
    </w:lvl>
    <w:lvl w:ilvl="1" w:tplc="A208BD32">
      <w:start w:val="1"/>
      <w:numFmt w:val="bullet"/>
      <w:lvlText w:val="o"/>
      <w:lvlJc w:val="left"/>
      <w:pPr>
        <w:ind w:left="1440" w:hanging="360"/>
      </w:pPr>
      <w:rPr>
        <w:rFonts w:ascii="Courier New" w:hAnsi="Courier New" w:hint="default"/>
      </w:rPr>
    </w:lvl>
    <w:lvl w:ilvl="2" w:tplc="CD3CF21C">
      <w:start w:val="1"/>
      <w:numFmt w:val="bullet"/>
      <w:lvlText w:val=""/>
      <w:lvlJc w:val="left"/>
      <w:pPr>
        <w:ind w:left="2160" w:hanging="360"/>
      </w:pPr>
      <w:rPr>
        <w:rFonts w:ascii="Wingdings" w:hAnsi="Wingdings" w:hint="default"/>
      </w:rPr>
    </w:lvl>
    <w:lvl w:ilvl="3" w:tplc="CC520746">
      <w:start w:val="1"/>
      <w:numFmt w:val="bullet"/>
      <w:lvlText w:val=""/>
      <w:lvlJc w:val="left"/>
      <w:pPr>
        <w:ind w:left="2880" w:hanging="360"/>
      </w:pPr>
      <w:rPr>
        <w:rFonts w:ascii="Symbol" w:hAnsi="Symbol" w:hint="default"/>
      </w:rPr>
    </w:lvl>
    <w:lvl w:ilvl="4" w:tplc="874E3806">
      <w:start w:val="1"/>
      <w:numFmt w:val="bullet"/>
      <w:lvlText w:val="o"/>
      <w:lvlJc w:val="left"/>
      <w:pPr>
        <w:ind w:left="3600" w:hanging="360"/>
      </w:pPr>
      <w:rPr>
        <w:rFonts w:ascii="Courier New" w:hAnsi="Courier New" w:hint="default"/>
      </w:rPr>
    </w:lvl>
    <w:lvl w:ilvl="5" w:tplc="AE1626EE">
      <w:start w:val="1"/>
      <w:numFmt w:val="bullet"/>
      <w:lvlText w:val=""/>
      <w:lvlJc w:val="left"/>
      <w:pPr>
        <w:ind w:left="4320" w:hanging="360"/>
      </w:pPr>
      <w:rPr>
        <w:rFonts w:ascii="Wingdings" w:hAnsi="Wingdings" w:hint="default"/>
      </w:rPr>
    </w:lvl>
    <w:lvl w:ilvl="6" w:tplc="DCFC3BCC">
      <w:start w:val="1"/>
      <w:numFmt w:val="bullet"/>
      <w:lvlText w:val=""/>
      <w:lvlJc w:val="left"/>
      <w:pPr>
        <w:ind w:left="5040" w:hanging="360"/>
      </w:pPr>
      <w:rPr>
        <w:rFonts w:ascii="Symbol" w:hAnsi="Symbol" w:hint="default"/>
      </w:rPr>
    </w:lvl>
    <w:lvl w:ilvl="7" w:tplc="6BD08420">
      <w:start w:val="1"/>
      <w:numFmt w:val="bullet"/>
      <w:lvlText w:val="o"/>
      <w:lvlJc w:val="left"/>
      <w:pPr>
        <w:ind w:left="5760" w:hanging="360"/>
      </w:pPr>
      <w:rPr>
        <w:rFonts w:ascii="Courier New" w:hAnsi="Courier New" w:hint="default"/>
      </w:rPr>
    </w:lvl>
    <w:lvl w:ilvl="8" w:tplc="6666EBCA">
      <w:start w:val="1"/>
      <w:numFmt w:val="bullet"/>
      <w:lvlText w:val=""/>
      <w:lvlJc w:val="left"/>
      <w:pPr>
        <w:ind w:left="6480" w:hanging="360"/>
      </w:pPr>
      <w:rPr>
        <w:rFonts w:ascii="Wingdings" w:hAnsi="Wingdings" w:hint="default"/>
      </w:rPr>
    </w:lvl>
  </w:abstractNum>
  <w:abstractNum w:abstractNumId="12" w15:restartNumberingAfterBreak="0">
    <w:nsid w:val="549C21AA"/>
    <w:multiLevelType w:val="hybridMultilevel"/>
    <w:tmpl w:val="5E52D55E"/>
    <w:lvl w:ilvl="0" w:tplc="23780202">
      <w:start w:val="1"/>
      <w:numFmt w:val="bullet"/>
      <w:lvlText w:val="·"/>
      <w:lvlJc w:val="left"/>
      <w:pPr>
        <w:ind w:left="720" w:hanging="360"/>
      </w:pPr>
      <w:rPr>
        <w:rFonts w:ascii="Symbol" w:hAnsi="Symbol" w:hint="default"/>
      </w:rPr>
    </w:lvl>
    <w:lvl w:ilvl="1" w:tplc="48E4DE96">
      <w:start w:val="1"/>
      <w:numFmt w:val="bullet"/>
      <w:lvlText w:val="o"/>
      <w:lvlJc w:val="left"/>
      <w:pPr>
        <w:ind w:left="1440" w:hanging="360"/>
      </w:pPr>
      <w:rPr>
        <w:rFonts w:ascii="Courier New" w:hAnsi="Courier New" w:hint="default"/>
      </w:rPr>
    </w:lvl>
    <w:lvl w:ilvl="2" w:tplc="C002A0B4">
      <w:start w:val="1"/>
      <w:numFmt w:val="bullet"/>
      <w:lvlText w:val=""/>
      <w:lvlJc w:val="left"/>
      <w:pPr>
        <w:ind w:left="2160" w:hanging="360"/>
      </w:pPr>
      <w:rPr>
        <w:rFonts w:ascii="Wingdings" w:hAnsi="Wingdings" w:hint="default"/>
      </w:rPr>
    </w:lvl>
    <w:lvl w:ilvl="3" w:tplc="B5D2A904">
      <w:start w:val="1"/>
      <w:numFmt w:val="bullet"/>
      <w:lvlText w:val=""/>
      <w:lvlJc w:val="left"/>
      <w:pPr>
        <w:ind w:left="2880" w:hanging="360"/>
      </w:pPr>
      <w:rPr>
        <w:rFonts w:ascii="Symbol" w:hAnsi="Symbol" w:hint="default"/>
      </w:rPr>
    </w:lvl>
    <w:lvl w:ilvl="4" w:tplc="76227508">
      <w:start w:val="1"/>
      <w:numFmt w:val="bullet"/>
      <w:lvlText w:val="o"/>
      <w:lvlJc w:val="left"/>
      <w:pPr>
        <w:ind w:left="3600" w:hanging="360"/>
      </w:pPr>
      <w:rPr>
        <w:rFonts w:ascii="Courier New" w:hAnsi="Courier New" w:hint="default"/>
      </w:rPr>
    </w:lvl>
    <w:lvl w:ilvl="5" w:tplc="519A19B2">
      <w:start w:val="1"/>
      <w:numFmt w:val="bullet"/>
      <w:lvlText w:val=""/>
      <w:lvlJc w:val="left"/>
      <w:pPr>
        <w:ind w:left="4320" w:hanging="360"/>
      </w:pPr>
      <w:rPr>
        <w:rFonts w:ascii="Wingdings" w:hAnsi="Wingdings" w:hint="default"/>
      </w:rPr>
    </w:lvl>
    <w:lvl w:ilvl="6" w:tplc="36BC17AE">
      <w:start w:val="1"/>
      <w:numFmt w:val="bullet"/>
      <w:lvlText w:val=""/>
      <w:lvlJc w:val="left"/>
      <w:pPr>
        <w:ind w:left="5040" w:hanging="360"/>
      </w:pPr>
      <w:rPr>
        <w:rFonts w:ascii="Symbol" w:hAnsi="Symbol" w:hint="default"/>
      </w:rPr>
    </w:lvl>
    <w:lvl w:ilvl="7" w:tplc="C6345932">
      <w:start w:val="1"/>
      <w:numFmt w:val="bullet"/>
      <w:lvlText w:val="o"/>
      <w:lvlJc w:val="left"/>
      <w:pPr>
        <w:ind w:left="5760" w:hanging="360"/>
      </w:pPr>
      <w:rPr>
        <w:rFonts w:ascii="Courier New" w:hAnsi="Courier New" w:hint="default"/>
      </w:rPr>
    </w:lvl>
    <w:lvl w:ilvl="8" w:tplc="2E2C9F1C">
      <w:start w:val="1"/>
      <w:numFmt w:val="bullet"/>
      <w:lvlText w:val=""/>
      <w:lvlJc w:val="left"/>
      <w:pPr>
        <w:ind w:left="6480" w:hanging="360"/>
      </w:pPr>
      <w:rPr>
        <w:rFonts w:ascii="Wingdings" w:hAnsi="Wingdings" w:hint="default"/>
      </w:rPr>
    </w:lvl>
  </w:abstractNum>
  <w:abstractNum w:abstractNumId="13" w15:restartNumberingAfterBreak="0">
    <w:nsid w:val="61524B7C"/>
    <w:multiLevelType w:val="hybridMultilevel"/>
    <w:tmpl w:val="38127A8E"/>
    <w:lvl w:ilvl="0" w:tplc="FFFFFFFF">
      <w:start w:val="2"/>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6705C"/>
    <w:multiLevelType w:val="hybridMultilevel"/>
    <w:tmpl w:val="844CF16E"/>
    <w:lvl w:ilvl="0" w:tplc="901E731A">
      <w:start w:val="1"/>
      <w:numFmt w:val="bullet"/>
      <w:lvlText w:val=""/>
      <w:lvlJc w:val="left"/>
      <w:pPr>
        <w:ind w:left="720" w:hanging="360"/>
      </w:pPr>
      <w:rPr>
        <w:rFonts w:ascii="Symbol" w:hAnsi="Symbol" w:hint="default"/>
      </w:rPr>
    </w:lvl>
    <w:lvl w:ilvl="1" w:tplc="20A83DB8">
      <w:start w:val="1"/>
      <w:numFmt w:val="bullet"/>
      <w:lvlText w:val="o"/>
      <w:lvlJc w:val="left"/>
      <w:pPr>
        <w:ind w:left="1440" w:hanging="360"/>
      </w:pPr>
      <w:rPr>
        <w:rFonts w:ascii="Courier New" w:hAnsi="Courier New" w:hint="default"/>
      </w:rPr>
    </w:lvl>
    <w:lvl w:ilvl="2" w:tplc="05AC01C4">
      <w:start w:val="1"/>
      <w:numFmt w:val="bullet"/>
      <w:lvlText w:val=""/>
      <w:lvlJc w:val="left"/>
      <w:pPr>
        <w:ind w:left="2160" w:hanging="360"/>
      </w:pPr>
      <w:rPr>
        <w:rFonts w:ascii="Wingdings" w:hAnsi="Wingdings" w:hint="default"/>
      </w:rPr>
    </w:lvl>
    <w:lvl w:ilvl="3" w:tplc="26260474">
      <w:start w:val="1"/>
      <w:numFmt w:val="bullet"/>
      <w:lvlText w:val=""/>
      <w:lvlJc w:val="left"/>
      <w:pPr>
        <w:ind w:left="2880" w:hanging="360"/>
      </w:pPr>
      <w:rPr>
        <w:rFonts w:ascii="Symbol" w:hAnsi="Symbol" w:hint="default"/>
      </w:rPr>
    </w:lvl>
    <w:lvl w:ilvl="4" w:tplc="278A3500">
      <w:start w:val="1"/>
      <w:numFmt w:val="bullet"/>
      <w:lvlText w:val="o"/>
      <w:lvlJc w:val="left"/>
      <w:pPr>
        <w:ind w:left="3600" w:hanging="360"/>
      </w:pPr>
      <w:rPr>
        <w:rFonts w:ascii="Courier New" w:hAnsi="Courier New" w:hint="default"/>
      </w:rPr>
    </w:lvl>
    <w:lvl w:ilvl="5" w:tplc="8D7E9572">
      <w:start w:val="1"/>
      <w:numFmt w:val="bullet"/>
      <w:lvlText w:val=""/>
      <w:lvlJc w:val="left"/>
      <w:pPr>
        <w:ind w:left="4320" w:hanging="360"/>
      </w:pPr>
      <w:rPr>
        <w:rFonts w:ascii="Wingdings" w:hAnsi="Wingdings" w:hint="default"/>
      </w:rPr>
    </w:lvl>
    <w:lvl w:ilvl="6" w:tplc="C4A8D860">
      <w:start w:val="1"/>
      <w:numFmt w:val="bullet"/>
      <w:lvlText w:val=""/>
      <w:lvlJc w:val="left"/>
      <w:pPr>
        <w:ind w:left="5040" w:hanging="360"/>
      </w:pPr>
      <w:rPr>
        <w:rFonts w:ascii="Symbol" w:hAnsi="Symbol" w:hint="default"/>
      </w:rPr>
    </w:lvl>
    <w:lvl w:ilvl="7" w:tplc="5B14A6DC">
      <w:start w:val="1"/>
      <w:numFmt w:val="bullet"/>
      <w:lvlText w:val="o"/>
      <w:lvlJc w:val="left"/>
      <w:pPr>
        <w:ind w:left="5760" w:hanging="360"/>
      </w:pPr>
      <w:rPr>
        <w:rFonts w:ascii="Courier New" w:hAnsi="Courier New" w:hint="default"/>
      </w:rPr>
    </w:lvl>
    <w:lvl w:ilvl="8" w:tplc="F560E774">
      <w:start w:val="1"/>
      <w:numFmt w:val="bullet"/>
      <w:lvlText w:val=""/>
      <w:lvlJc w:val="left"/>
      <w:pPr>
        <w:ind w:left="6480" w:hanging="360"/>
      </w:pPr>
      <w:rPr>
        <w:rFonts w:ascii="Wingdings" w:hAnsi="Wingdings" w:hint="default"/>
      </w:rPr>
    </w:lvl>
  </w:abstractNum>
  <w:abstractNum w:abstractNumId="15" w15:restartNumberingAfterBreak="0">
    <w:nsid w:val="6B1F5E54"/>
    <w:multiLevelType w:val="hybridMultilevel"/>
    <w:tmpl w:val="FFFFFFFF"/>
    <w:lvl w:ilvl="0" w:tplc="FFFFFFFF">
      <w:start w:val="1"/>
      <w:numFmt w:val="bullet"/>
      <w:lvlText w:val=""/>
      <w:lvlJc w:val="left"/>
      <w:pPr>
        <w:ind w:left="720" w:hanging="360"/>
      </w:pPr>
      <w:rPr>
        <w:rFonts w:ascii="Symbol" w:hAnsi="Symbol" w:hint="default"/>
      </w:rPr>
    </w:lvl>
    <w:lvl w:ilvl="1" w:tplc="6A862E4E">
      <w:start w:val="1"/>
      <w:numFmt w:val="bullet"/>
      <w:lvlText w:val="o"/>
      <w:lvlJc w:val="left"/>
      <w:pPr>
        <w:ind w:left="1440" w:hanging="360"/>
      </w:pPr>
      <w:rPr>
        <w:rFonts w:ascii="Courier New" w:hAnsi="Courier New" w:hint="default"/>
      </w:rPr>
    </w:lvl>
    <w:lvl w:ilvl="2" w:tplc="EC6801D0">
      <w:start w:val="1"/>
      <w:numFmt w:val="bullet"/>
      <w:lvlText w:val=""/>
      <w:lvlJc w:val="left"/>
      <w:pPr>
        <w:ind w:left="2160" w:hanging="360"/>
      </w:pPr>
      <w:rPr>
        <w:rFonts w:ascii="Wingdings" w:hAnsi="Wingdings" w:hint="default"/>
      </w:rPr>
    </w:lvl>
    <w:lvl w:ilvl="3" w:tplc="C4F2F9D2">
      <w:start w:val="1"/>
      <w:numFmt w:val="bullet"/>
      <w:lvlText w:val=""/>
      <w:lvlJc w:val="left"/>
      <w:pPr>
        <w:ind w:left="2880" w:hanging="360"/>
      </w:pPr>
      <w:rPr>
        <w:rFonts w:ascii="Symbol" w:hAnsi="Symbol" w:hint="default"/>
      </w:rPr>
    </w:lvl>
    <w:lvl w:ilvl="4" w:tplc="8002454E">
      <w:start w:val="1"/>
      <w:numFmt w:val="bullet"/>
      <w:lvlText w:val="o"/>
      <w:lvlJc w:val="left"/>
      <w:pPr>
        <w:ind w:left="3600" w:hanging="360"/>
      </w:pPr>
      <w:rPr>
        <w:rFonts w:ascii="Courier New" w:hAnsi="Courier New" w:hint="default"/>
      </w:rPr>
    </w:lvl>
    <w:lvl w:ilvl="5" w:tplc="49688C50">
      <w:start w:val="1"/>
      <w:numFmt w:val="bullet"/>
      <w:lvlText w:val=""/>
      <w:lvlJc w:val="left"/>
      <w:pPr>
        <w:ind w:left="4320" w:hanging="360"/>
      </w:pPr>
      <w:rPr>
        <w:rFonts w:ascii="Wingdings" w:hAnsi="Wingdings" w:hint="default"/>
      </w:rPr>
    </w:lvl>
    <w:lvl w:ilvl="6" w:tplc="6FAC9FC8">
      <w:start w:val="1"/>
      <w:numFmt w:val="bullet"/>
      <w:lvlText w:val=""/>
      <w:lvlJc w:val="left"/>
      <w:pPr>
        <w:ind w:left="5040" w:hanging="360"/>
      </w:pPr>
      <w:rPr>
        <w:rFonts w:ascii="Symbol" w:hAnsi="Symbol" w:hint="default"/>
      </w:rPr>
    </w:lvl>
    <w:lvl w:ilvl="7" w:tplc="620A88E4">
      <w:start w:val="1"/>
      <w:numFmt w:val="bullet"/>
      <w:lvlText w:val="o"/>
      <w:lvlJc w:val="left"/>
      <w:pPr>
        <w:ind w:left="5760" w:hanging="360"/>
      </w:pPr>
      <w:rPr>
        <w:rFonts w:ascii="Courier New" w:hAnsi="Courier New" w:hint="default"/>
      </w:rPr>
    </w:lvl>
    <w:lvl w:ilvl="8" w:tplc="119CDE52">
      <w:start w:val="1"/>
      <w:numFmt w:val="bullet"/>
      <w:lvlText w:val=""/>
      <w:lvlJc w:val="left"/>
      <w:pPr>
        <w:ind w:left="6480" w:hanging="360"/>
      </w:pPr>
      <w:rPr>
        <w:rFonts w:ascii="Wingdings" w:hAnsi="Wingdings" w:hint="default"/>
      </w:rPr>
    </w:lvl>
  </w:abstractNum>
  <w:abstractNum w:abstractNumId="16" w15:restartNumberingAfterBreak="0">
    <w:nsid w:val="74802138"/>
    <w:multiLevelType w:val="hybridMultilevel"/>
    <w:tmpl w:val="23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F4386"/>
    <w:multiLevelType w:val="hybridMultilevel"/>
    <w:tmpl w:val="40BE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C86745"/>
    <w:multiLevelType w:val="hybridMultilevel"/>
    <w:tmpl w:val="32CAFEE2"/>
    <w:lvl w:ilvl="0" w:tplc="9D8808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D1019"/>
    <w:multiLevelType w:val="hybridMultilevel"/>
    <w:tmpl w:val="FFFFFFFF"/>
    <w:lvl w:ilvl="0" w:tplc="8E6E755A">
      <w:start w:val="1"/>
      <w:numFmt w:val="bullet"/>
      <w:lvlText w:val=""/>
      <w:lvlJc w:val="left"/>
      <w:pPr>
        <w:ind w:left="360" w:hanging="360"/>
      </w:pPr>
      <w:rPr>
        <w:rFonts w:ascii="Symbol" w:hAnsi="Symbol" w:hint="default"/>
      </w:rPr>
    </w:lvl>
    <w:lvl w:ilvl="1" w:tplc="8506D236">
      <w:start w:val="1"/>
      <w:numFmt w:val="bullet"/>
      <w:lvlText w:val="o"/>
      <w:lvlJc w:val="left"/>
      <w:pPr>
        <w:ind w:left="1080" w:hanging="360"/>
      </w:pPr>
      <w:rPr>
        <w:rFonts w:ascii="Courier New" w:hAnsi="Courier New" w:hint="default"/>
      </w:rPr>
    </w:lvl>
    <w:lvl w:ilvl="2" w:tplc="04941D54">
      <w:start w:val="1"/>
      <w:numFmt w:val="bullet"/>
      <w:lvlText w:val=""/>
      <w:lvlJc w:val="left"/>
      <w:pPr>
        <w:ind w:left="1800" w:hanging="360"/>
      </w:pPr>
      <w:rPr>
        <w:rFonts w:ascii="Wingdings" w:hAnsi="Wingdings" w:hint="default"/>
      </w:rPr>
    </w:lvl>
    <w:lvl w:ilvl="3" w:tplc="A4BEC070">
      <w:start w:val="1"/>
      <w:numFmt w:val="bullet"/>
      <w:lvlText w:val=""/>
      <w:lvlJc w:val="left"/>
      <w:pPr>
        <w:ind w:left="2520" w:hanging="360"/>
      </w:pPr>
      <w:rPr>
        <w:rFonts w:ascii="Symbol" w:hAnsi="Symbol" w:hint="default"/>
      </w:rPr>
    </w:lvl>
    <w:lvl w:ilvl="4" w:tplc="F89049D8">
      <w:start w:val="1"/>
      <w:numFmt w:val="bullet"/>
      <w:lvlText w:val="o"/>
      <w:lvlJc w:val="left"/>
      <w:pPr>
        <w:ind w:left="3240" w:hanging="360"/>
      </w:pPr>
      <w:rPr>
        <w:rFonts w:ascii="Courier New" w:hAnsi="Courier New" w:hint="default"/>
      </w:rPr>
    </w:lvl>
    <w:lvl w:ilvl="5" w:tplc="73C49FFA">
      <w:start w:val="1"/>
      <w:numFmt w:val="bullet"/>
      <w:lvlText w:val=""/>
      <w:lvlJc w:val="left"/>
      <w:pPr>
        <w:ind w:left="3960" w:hanging="360"/>
      </w:pPr>
      <w:rPr>
        <w:rFonts w:ascii="Wingdings" w:hAnsi="Wingdings" w:hint="default"/>
      </w:rPr>
    </w:lvl>
    <w:lvl w:ilvl="6" w:tplc="A7828F6A">
      <w:start w:val="1"/>
      <w:numFmt w:val="bullet"/>
      <w:lvlText w:val=""/>
      <w:lvlJc w:val="left"/>
      <w:pPr>
        <w:ind w:left="4680" w:hanging="360"/>
      </w:pPr>
      <w:rPr>
        <w:rFonts w:ascii="Symbol" w:hAnsi="Symbol" w:hint="default"/>
      </w:rPr>
    </w:lvl>
    <w:lvl w:ilvl="7" w:tplc="58DA36A6">
      <w:start w:val="1"/>
      <w:numFmt w:val="bullet"/>
      <w:lvlText w:val="o"/>
      <w:lvlJc w:val="left"/>
      <w:pPr>
        <w:ind w:left="5400" w:hanging="360"/>
      </w:pPr>
      <w:rPr>
        <w:rFonts w:ascii="Courier New" w:hAnsi="Courier New" w:hint="default"/>
      </w:rPr>
    </w:lvl>
    <w:lvl w:ilvl="8" w:tplc="CF080CD8">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9"/>
  </w:num>
  <w:num w:numId="4">
    <w:abstractNumId w:val="5"/>
  </w:num>
  <w:num w:numId="5">
    <w:abstractNumId w:val="8"/>
  </w:num>
  <w:num w:numId="6">
    <w:abstractNumId w:val="7"/>
  </w:num>
  <w:num w:numId="7">
    <w:abstractNumId w:val="0"/>
  </w:num>
  <w:num w:numId="8">
    <w:abstractNumId w:val="4"/>
  </w:num>
  <w:num w:numId="9">
    <w:abstractNumId w:val="13"/>
  </w:num>
  <w:num w:numId="10">
    <w:abstractNumId w:val="3"/>
  </w:num>
  <w:num w:numId="11">
    <w:abstractNumId w:val="6"/>
  </w:num>
  <w:num w:numId="12">
    <w:abstractNumId w:val="11"/>
  </w:num>
  <w:num w:numId="13">
    <w:abstractNumId w:val="12"/>
  </w:num>
  <w:num w:numId="14">
    <w:abstractNumId w:val="16"/>
  </w:num>
  <w:num w:numId="15">
    <w:abstractNumId w:val="10"/>
  </w:num>
  <w:num w:numId="16">
    <w:abstractNumId w:val="15"/>
  </w:num>
  <w:num w:numId="17">
    <w:abstractNumId w:val="19"/>
  </w:num>
  <w:num w:numId="18">
    <w:abstractNumId w:val="17"/>
  </w:num>
  <w:num w:numId="19">
    <w:abstractNumId w:val="1"/>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4"/>
    <w:rsid w:val="00000683"/>
    <w:rsid w:val="00001368"/>
    <w:rsid w:val="0000404F"/>
    <w:rsid w:val="000105A3"/>
    <w:rsid w:val="00011909"/>
    <w:rsid w:val="00013893"/>
    <w:rsid w:val="00014A7B"/>
    <w:rsid w:val="00014F06"/>
    <w:rsid w:val="000156AC"/>
    <w:rsid w:val="00016970"/>
    <w:rsid w:val="000176D6"/>
    <w:rsid w:val="0002044B"/>
    <w:rsid w:val="000279B4"/>
    <w:rsid w:val="00031C02"/>
    <w:rsid w:val="00032A04"/>
    <w:rsid w:val="000349DE"/>
    <w:rsid w:val="00034BE4"/>
    <w:rsid w:val="000368AB"/>
    <w:rsid w:val="000376C8"/>
    <w:rsid w:val="000378D0"/>
    <w:rsid w:val="00041268"/>
    <w:rsid w:val="00041B9F"/>
    <w:rsid w:val="00041DC5"/>
    <w:rsid w:val="000437C3"/>
    <w:rsid w:val="000472EC"/>
    <w:rsid w:val="00047CE4"/>
    <w:rsid w:val="00055AA9"/>
    <w:rsid w:val="00061579"/>
    <w:rsid w:val="00064BF9"/>
    <w:rsid w:val="000707FF"/>
    <w:rsid w:val="000748BD"/>
    <w:rsid w:val="0008348F"/>
    <w:rsid w:val="000841F5"/>
    <w:rsid w:val="00087682"/>
    <w:rsid w:val="000901D6"/>
    <w:rsid w:val="000963D0"/>
    <w:rsid w:val="00096986"/>
    <w:rsid w:val="00096C81"/>
    <w:rsid w:val="00096D11"/>
    <w:rsid w:val="000B10A9"/>
    <w:rsid w:val="000B1CFE"/>
    <w:rsid w:val="000B28A0"/>
    <w:rsid w:val="000B4C94"/>
    <w:rsid w:val="000B5C02"/>
    <w:rsid w:val="000B6B6A"/>
    <w:rsid w:val="000C3FD4"/>
    <w:rsid w:val="000C5443"/>
    <w:rsid w:val="000C6726"/>
    <w:rsid w:val="000C6B40"/>
    <w:rsid w:val="000D3631"/>
    <w:rsid w:val="000D4616"/>
    <w:rsid w:val="000D4F6C"/>
    <w:rsid w:val="000D62A2"/>
    <w:rsid w:val="000D79FB"/>
    <w:rsid w:val="000E23F0"/>
    <w:rsid w:val="000E4E93"/>
    <w:rsid w:val="00101D66"/>
    <w:rsid w:val="00103E23"/>
    <w:rsid w:val="00104A4B"/>
    <w:rsid w:val="0010559B"/>
    <w:rsid w:val="00110D1C"/>
    <w:rsid w:val="00113A02"/>
    <w:rsid w:val="00116727"/>
    <w:rsid w:val="0012124E"/>
    <w:rsid w:val="001275A5"/>
    <w:rsid w:val="00131B39"/>
    <w:rsid w:val="00132AC1"/>
    <w:rsid w:val="00133D83"/>
    <w:rsid w:val="00142B0B"/>
    <w:rsid w:val="001443A7"/>
    <w:rsid w:val="001447B4"/>
    <w:rsid w:val="00144CBA"/>
    <w:rsid w:val="00146703"/>
    <w:rsid w:val="00147238"/>
    <w:rsid w:val="00151929"/>
    <w:rsid w:val="00153B56"/>
    <w:rsid w:val="001560B8"/>
    <w:rsid w:val="001603EF"/>
    <w:rsid w:val="0016106A"/>
    <w:rsid w:val="0016335D"/>
    <w:rsid w:val="00163B33"/>
    <w:rsid w:val="001649FF"/>
    <w:rsid w:val="001650A7"/>
    <w:rsid w:val="00165DFA"/>
    <w:rsid w:val="001666D5"/>
    <w:rsid w:val="00166C42"/>
    <w:rsid w:val="00171F43"/>
    <w:rsid w:val="001815E5"/>
    <w:rsid w:val="00182067"/>
    <w:rsid w:val="00183D88"/>
    <w:rsid w:val="00192395"/>
    <w:rsid w:val="00194094"/>
    <w:rsid w:val="00194A45"/>
    <w:rsid w:val="001962D4"/>
    <w:rsid w:val="0019764B"/>
    <w:rsid w:val="001A48D7"/>
    <w:rsid w:val="001C1876"/>
    <w:rsid w:val="001C6024"/>
    <w:rsid w:val="001D1A00"/>
    <w:rsid w:val="001E21AD"/>
    <w:rsid w:val="001E6B08"/>
    <w:rsid w:val="001F1797"/>
    <w:rsid w:val="001F7A2E"/>
    <w:rsid w:val="00202E02"/>
    <w:rsid w:val="00203638"/>
    <w:rsid w:val="00205A7F"/>
    <w:rsid w:val="0020649A"/>
    <w:rsid w:val="00210E13"/>
    <w:rsid w:val="00215FD1"/>
    <w:rsid w:val="0021646F"/>
    <w:rsid w:val="00221AB4"/>
    <w:rsid w:val="00230987"/>
    <w:rsid w:val="00232011"/>
    <w:rsid w:val="00235263"/>
    <w:rsid w:val="002414F8"/>
    <w:rsid w:val="00241AB7"/>
    <w:rsid w:val="002475C8"/>
    <w:rsid w:val="00252008"/>
    <w:rsid w:val="00254468"/>
    <w:rsid w:val="002548C4"/>
    <w:rsid w:val="00255CFA"/>
    <w:rsid w:val="00256A1C"/>
    <w:rsid w:val="00262BD7"/>
    <w:rsid w:val="00280BB7"/>
    <w:rsid w:val="00290FE0"/>
    <w:rsid w:val="00292BA9"/>
    <w:rsid w:val="002935E8"/>
    <w:rsid w:val="002964A3"/>
    <w:rsid w:val="002A21A5"/>
    <w:rsid w:val="002A32E8"/>
    <w:rsid w:val="002A333B"/>
    <w:rsid w:val="002A72C1"/>
    <w:rsid w:val="002B1AF9"/>
    <w:rsid w:val="002B692A"/>
    <w:rsid w:val="002B70AD"/>
    <w:rsid w:val="002B7F2E"/>
    <w:rsid w:val="002C547D"/>
    <w:rsid w:val="002C67E0"/>
    <w:rsid w:val="002D4CA6"/>
    <w:rsid w:val="002E3A1A"/>
    <w:rsid w:val="002F3D58"/>
    <w:rsid w:val="00301032"/>
    <w:rsid w:val="00304018"/>
    <w:rsid w:val="00312749"/>
    <w:rsid w:val="00321F56"/>
    <w:rsid w:val="00325DC0"/>
    <w:rsid w:val="00326D25"/>
    <w:rsid w:val="00331F6C"/>
    <w:rsid w:val="00335399"/>
    <w:rsid w:val="00342D3D"/>
    <w:rsid w:val="00351CAD"/>
    <w:rsid w:val="00354079"/>
    <w:rsid w:val="003629D0"/>
    <w:rsid w:val="00367FD8"/>
    <w:rsid w:val="00372748"/>
    <w:rsid w:val="00372FD0"/>
    <w:rsid w:val="003826C3"/>
    <w:rsid w:val="00382E24"/>
    <w:rsid w:val="00383799"/>
    <w:rsid w:val="0038448C"/>
    <w:rsid w:val="00387CE5"/>
    <w:rsid w:val="003947DA"/>
    <w:rsid w:val="003A0922"/>
    <w:rsid w:val="003A2920"/>
    <w:rsid w:val="003A3100"/>
    <w:rsid w:val="003A36B0"/>
    <w:rsid w:val="003B12A9"/>
    <w:rsid w:val="003B5670"/>
    <w:rsid w:val="003B5D73"/>
    <w:rsid w:val="003BF6DC"/>
    <w:rsid w:val="003C5187"/>
    <w:rsid w:val="003C5858"/>
    <w:rsid w:val="003C5A2C"/>
    <w:rsid w:val="003D1F99"/>
    <w:rsid w:val="003D2CEF"/>
    <w:rsid w:val="003D3909"/>
    <w:rsid w:val="003D39BE"/>
    <w:rsid w:val="003DCFAB"/>
    <w:rsid w:val="003E3C36"/>
    <w:rsid w:val="003F04A7"/>
    <w:rsid w:val="00402881"/>
    <w:rsid w:val="00402C5E"/>
    <w:rsid w:val="00404B97"/>
    <w:rsid w:val="0040669E"/>
    <w:rsid w:val="004071EB"/>
    <w:rsid w:val="00407514"/>
    <w:rsid w:val="00410223"/>
    <w:rsid w:val="00411628"/>
    <w:rsid w:val="004125EE"/>
    <w:rsid w:val="00416026"/>
    <w:rsid w:val="00416826"/>
    <w:rsid w:val="00416881"/>
    <w:rsid w:val="004236BF"/>
    <w:rsid w:val="00423E6A"/>
    <w:rsid w:val="00424899"/>
    <w:rsid w:val="00425DC5"/>
    <w:rsid w:val="004326E3"/>
    <w:rsid w:val="004331D1"/>
    <w:rsid w:val="0044565F"/>
    <w:rsid w:val="00456D8D"/>
    <w:rsid w:val="00472F0F"/>
    <w:rsid w:val="00477130"/>
    <w:rsid w:val="004827A7"/>
    <w:rsid w:val="00483D46"/>
    <w:rsid w:val="00484FE7"/>
    <w:rsid w:val="0049050D"/>
    <w:rsid w:val="00494416"/>
    <w:rsid w:val="004978CA"/>
    <w:rsid w:val="00497B01"/>
    <w:rsid w:val="004A1E2A"/>
    <w:rsid w:val="004A2617"/>
    <w:rsid w:val="004A5904"/>
    <w:rsid w:val="004B39AF"/>
    <w:rsid w:val="004B5D57"/>
    <w:rsid w:val="004D3B9C"/>
    <w:rsid w:val="004F0C33"/>
    <w:rsid w:val="004F4CA5"/>
    <w:rsid w:val="004F6BB7"/>
    <w:rsid w:val="00502820"/>
    <w:rsid w:val="0050287F"/>
    <w:rsid w:val="00504850"/>
    <w:rsid w:val="00506BC5"/>
    <w:rsid w:val="00511109"/>
    <w:rsid w:val="00517223"/>
    <w:rsid w:val="005211AB"/>
    <w:rsid w:val="00521407"/>
    <w:rsid w:val="00522D56"/>
    <w:rsid w:val="00524D0F"/>
    <w:rsid w:val="00525227"/>
    <w:rsid w:val="00525396"/>
    <w:rsid w:val="005295B9"/>
    <w:rsid w:val="005339D0"/>
    <w:rsid w:val="005341DB"/>
    <w:rsid w:val="0054336C"/>
    <w:rsid w:val="00546FA2"/>
    <w:rsid w:val="00551F07"/>
    <w:rsid w:val="00552821"/>
    <w:rsid w:val="00560E3C"/>
    <w:rsid w:val="005659B7"/>
    <w:rsid w:val="00567D1A"/>
    <w:rsid w:val="00570CB5"/>
    <w:rsid w:val="005734C5"/>
    <w:rsid w:val="005744F6"/>
    <w:rsid w:val="00575B47"/>
    <w:rsid w:val="00577130"/>
    <w:rsid w:val="00581420"/>
    <w:rsid w:val="00595EA6"/>
    <w:rsid w:val="005A1C4B"/>
    <w:rsid w:val="005A645B"/>
    <w:rsid w:val="005B2270"/>
    <w:rsid w:val="005B27AF"/>
    <w:rsid w:val="005B59B8"/>
    <w:rsid w:val="005B7FB9"/>
    <w:rsid w:val="005B811A"/>
    <w:rsid w:val="005C17CE"/>
    <w:rsid w:val="005C1A88"/>
    <w:rsid w:val="005C2F3F"/>
    <w:rsid w:val="005C390B"/>
    <w:rsid w:val="005C656E"/>
    <w:rsid w:val="005C7E26"/>
    <w:rsid w:val="005D166D"/>
    <w:rsid w:val="005D2F54"/>
    <w:rsid w:val="005D58B0"/>
    <w:rsid w:val="005D7A96"/>
    <w:rsid w:val="005E1C22"/>
    <w:rsid w:val="005E38CB"/>
    <w:rsid w:val="005F0904"/>
    <w:rsid w:val="005F0D16"/>
    <w:rsid w:val="005F3B34"/>
    <w:rsid w:val="005F422E"/>
    <w:rsid w:val="006008C0"/>
    <w:rsid w:val="00602EA8"/>
    <w:rsid w:val="00603CFC"/>
    <w:rsid w:val="00603EC2"/>
    <w:rsid w:val="00611E28"/>
    <w:rsid w:val="00612D55"/>
    <w:rsid w:val="006200E9"/>
    <w:rsid w:val="00620688"/>
    <w:rsid w:val="0062402F"/>
    <w:rsid w:val="00634F39"/>
    <w:rsid w:val="00635719"/>
    <w:rsid w:val="006366CF"/>
    <w:rsid w:val="006377F4"/>
    <w:rsid w:val="00642ADB"/>
    <w:rsid w:val="00646C9E"/>
    <w:rsid w:val="006509DD"/>
    <w:rsid w:val="00651DD1"/>
    <w:rsid w:val="006545ED"/>
    <w:rsid w:val="00656631"/>
    <w:rsid w:val="0065707D"/>
    <w:rsid w:val="00661B70"/>
    <w:rsid w:val="00661C6F"/>
    <w:rsid w:val="006809D6"/>
    <w:rsid w:val="006837C5"/>
    <w:rsid w:val="00683A81"/>
    <w:rsid w:val="00683BEA"/>
    <w:rsid w:val="00684C38"/>
    <w:rsid w:val="00686B26"/>
    <w:rsid w:val="00687685"/>
    <w:rsid w:val="00693572"/>
    <w:rsid w:val="006961BB"/>
    <w:rsid w:val="00696929"/>
    <w:rsid w:val="006A0526"/>
    <w:rsid w:val="006A6200"/>
    <w:rsid w:val="006A7952"/>
    <w:rsid w:val="006B1021"/>
    <w:rsid w:val="006B1B3D"/>
    <w:rsid w:val="006B2076"/>
    <w:rsid w:val="006B42D1"/>
    <w:rsid w:val="006B4310"/>
    <w:rsid w:val="006C3E5B"/>
    <w:rsid w:val="006C6058"/>
    <w:rsid w:val="006C69A4"/>
    <w:rsid w:val="006E091E"/>
    <w:rsid w:val="006E299D"/>
    <w:rsid w:val="006E5C94"/>
    <w:rsid w:val="006F38FA"/>
    <w:rsid w:val="006F6E02"/>
    <w:rsid w:val="00700C8F"/>
    <w:rsid w:val="00712457"/>
    <w:rsid w:val="00713A8A"/>
    <w:rsid w:val="00715EBF"/>
    <w:rsid w:val="00723A8B"/>
    <w:rsid w:val="0073266C"/>
    <w:rsid w:val="00732A69"/>
    <w:rsid w:val="007334BF"/>
    <w:rsid w:val="007346D4"/>
    <w:rsid w:val="00735CFC"/>
    <w:rsid w:val="00737D4C"/>
    <w:rsid w:val="007400EE"/>
    <w:rsid w:val="00745C75"/>
    <w:rsid w:val="00745F55"/>
    <w:rsid w:val="00747AE2"/>
    <w:rsid w:val="0075727F"/>
    <w:rsid w:val="00763CFF"/>
    <w:rsid w:val="00765B68"/>
    <w:rsid w:val="007670CC"/>
    <w:rsid w:val="00767EF5"/>
    <w:rsid w:val="007711D7"/>
    <w:rsid w:val="00771651"/>
    <w:rsid w:val="007745EF"/>
    <w:rsid w:val="0078338C"/>
    <w:rsid w:val="00784F5A"/>
    <w:rsid w:val="0078562C"/>
    <w:rsid w:val="0078586D"/>
    <w:rsid w:val="00792219"/>
    <w:rsid w:val="00793637"/>
    <w:rsid w:val="00796E3C"/>
    <w:rsid w:val="007A3830"/>
    <w:rsid w:val="007A7CE7"/>
    <w:rsid w:val="007B249A"/>
    <w:rsid w:val="007B307B"/>
    <w:rsid w:val="007B4531"/>
    <w:rsid w:val="007B5702"/>
    <w:rsid w:val="007B6BA5"/>
    <w:rsid w:val="007B70CC"/>
    <w:rsid w:val="007B7D11"/>
    <w:rsid w:val="007C03FD"/>
    <w:rsid w:val="007C228B"/>
    <w:rsid w:val="007C28AF"/>
    <w:rsid w:val="007C28C4"/>
    <w:rsid w:val="007C3A01"/>
    <w:rsid w:val="007C4DC6"/>
    <w:rsid w:val="007D2DB8"/>
    <w:rsid w:val="007D3ABD"/>
    <w:rsid w:val="007D533D"/>
    <w:rsid w:val="007E14AC"/>
    <w:rsid w:val="008027DB"/>
    <w:rsid w:val="0080534D"/>
    <w:rsid w:val="00814F26"/>
    <w:rsid w:val="00820364"/>
    <w:rsid w:val="008230F0"/>
    <w:rsid w:val="008240EF"/>
    <w:rsid w:val="008321BC"/>
    <w:rsid w:val="0083232B"/>
    <w:rsid w:val="00833786"/>
    <w:rsid w:val="00833E44"/>
    <w:rsid w:val="00840B9E"/>
    <w:rsid w:val="00841D2C"/>
    <w:rsid w:val="00842D0A"/>
    <w:rsid w:val="008433EB"/>
    <w:rsid w:val="008451F4"/>
    <w:rsid w:val="008467B9"/>
    <w:rsid w:val="0084733D"/>
    <w:rsid w:val="00847A7F"/>
    <w:rsid w:val="00849601"/>
    <w:rsid w:val="00857589"/>
    <w:rsid w:val="00861C09"/>
    <w:rsid w:val="008841F5"/>
    <w:rsid w:val="008842E6"/>
    <w:rsid w:val="0088449A"/>
    <w:rsid w:val="00884C34"/>
    <w:rsid w:val="00891691"/>
    <w:rsid w:val="008977E2"/>
    <w:rsid w:val="008A0AD4"/>
    <w:rsid w:val="008A2DC1"/>
    <w:rsid w:val="008B2005"/>
    <w:rsid w:val="008B2E7C"/>
    <w:rsid w:val="008B56AB"/>
    <w:rsid w:val="008B577B"/>
    <w:rsid w:val="008C2575"/>
    <w:rsid w:val="008D0BA1"/>
    <w:rsid w:val="008D1445"/>
    <w:rsid w:val="008D20F6"/>
    <w:rsid w:val="008D7838"/>
    <w:rsid w:val="008D7CC4"/>
    <w:rsid w:val="008E0281"/>
    <w:rsid w:val="008E0982"/>
    <w:rsid w:val="008E161B"/>
    <w:rsid w:val="008E2917"/>
    <w:rsid w:val="008E3969"/>
    <w:rsid w:val="008E51B0"/>
    <w:rsid w:val="008E76E8"/>
    <w:rsid w:val="008F0220"/>
    <w:rsid w:val="008F0474"/>
    <w:rsid w:val="008F1576"/>
    <w:rsid w:val="008F1A97"/>
    <w:rsid w:val="008F1B21"/>
    <w:rsid w:val="008F456F"/>
    <w:rsid w:val="008F7947"/>
    <w:rsid w:val="0090496E"/>
    <w:rsid w:val="009131E6"/>
    <w:rsid w:val="009174F7"/>
    <w:rsid w:val="00920A28"/>
    <w:rsid w:val="009250AF"/>
    <w:rsid w:val="00926C6F"/>
    <w:rsid w:val="009275C5"/>
    <w:rsid w:val="00931F16"/>
    <w:rsid w:val="00932C2E"/>
    <w:rsid w:val="009401CF"/>
    <w:rsid w:val="00941998"/>
    <w:rsid w:val="00941B9A"/>
    <w:rsid w:val="00942E3C"/>
    <w:rsid w:val="00955309"/>
    <w:rsid w:val="00957529"/>
    <w:rsid w:val="00980E06"/>
    <w:rsid w:val="009862C3"/>
    <w:rsid w:val="00986D51"/>
    <w:rsid w:val="009871E4"/>
    <w:rsid w:val="0098720B"/>
    <w:rsid w:val="00987DF7"/>
    <w:rsid w:val="00990D13"/>
    <w:rsid w:val="0099264E"/>
    <w:rsid w:val="00994986"/>
    <w:rsid w:val="009974C3"/>
    <w:rsid w:val="009A5284"/>
    <w:rsid w:val="009B4A82"/>
    <w:rsid w:val="009B630D"/>
    <w:rsid w:val="009B67E6"/>
    <w:rsid w:val="009C0784"/>
    <w:rsid w:val="009C07D0"/>
    <w:rsid w:val="009C4974"/>
    <w:rsid w:val="009C501B"/>
    <w:rsid w:val="009D1B50"/>
    <w:rsid w:val="009D30DF"/>
    <w:rsid w:val="009E3C46"/>
    <w:rsid w:val="009E5477"/>
    <w:rsid w:val="009F0CFB"/>
    <w:rsid w:val="009F10FD"/>
    <w:rsid w:val="009F218B"/>
    <w:rsid w:val="009F2BF0"/>
    <w:rsid w:val="009F46A9"/>
    <w:rsid w:val="009F66EF"/>
    <w:rsid w:val="009F6B60"/>
    <w:rsid w:val="009FDF8F"/>
    <w:rsid w:val="00A04DD8"/>
    <w:rsid w:val="00A05E6F"/>
    <w:rsid w:val="00A13D4E"/>
    <w:rsid w:val="00A15E5C"/>
    <w:rsid w:val="00A22A23"/>
    <w:rsid w:val="00A24F4A"/>
    <w:rsid w:val="00A318D9"/>
    <w:rsid w:val="00A3646D"/>
    <w:rsid w:val="00A3704A"/>
    <w:rsid w:val="00A37BC3"/>
    <w:rsid w:val="00A37D2D"/>
    <w:rsid w:val="00A468C5"/>
    <w:rsid w:val="00A52904"/>
    <w:rsid w:val="00A5569B"/>
    <w:rsid w:val="00A56043"/>
    <w:rsid w:val="00A56565"/>
    <w:rsid w:val="00A56F49"/>
    <w:rsid w:val="00A67564"/>
    <w:rsid w:val="00A72901"/>
    <w:rsid w:val="00A72D66"/>
    <w:rsid w:val="00A7550B"/>
    <w:rsid w:val="00A8225F"/>
    <w:rsid w:val="00A83D44"/>
    <w:rsid w:val="00A96731"/>
    <w:rsid w:val="00A97A2B"/>
    <w:rsid w:val="00AC2CA5"/>
    <w:rsid w:val="00AC5A05"/>
    <w:rsid w:val="00AD19D7"/>
    <w:rsid w:val="00AD301B"/>
    <w:rsid w:val="00AD3861"/>
    <w:rsid w:val="00AE2F16"/>
    <w:rsid w:val="00AE4DDA"/>
    <w:rsid w:val="00AE7886"/>
    <w:rsid w:val="00AF1CB9"/>
    <w:rsid w:val="00AF2C8A"/>
    <w:rsid w:val="00B033C2"/>
    <w:rsid w:val="00B04E7C"/>
    <w:rsid w:val="00B171BA"/>
    <w:rsid w:val="00B17E36"/>
    <w:rsid w:val="00B3052D"/>
    <w:rsid w:val="00B328CE"/>
    <w:rsid w:val="00B33C88"/>
    <w:rsid w:val="00B33D14"/>
    <w:rsid w:val="00B34D0B"/>
    <w:rsid w:val="00B36B30"/>
    <w:rsid w:val="00B40823"/>
    <w:rsid w:val="00B43BD5"/>
    <w:rsid w:val="00B46D3E"/>
    <w:rsid w:val="00B558CE"/>
    <w:rsid w:val="00B622A3"/>
    <w:rsid w:val="00B67FA9"/>
    <w:rsid w:val="00B71814"/>
    <w:rsid w:val="00B8085F"/>
    <w:rsid w:val="00B8470E"/>
    <w:rsid w:val="00B91F16"/>
    <w:rsid w:val="00B94319"/>
    <w:rsid w:val="00B95522"/>
    <w:rsid w:val="00BA2A33"/>
    <w:rsid w:val="00BA2C0E"/>
    <w:rsid w:val="00BA66AD"/>
    <w:rsid w:val="00BA7E0A"/>
    <w:rsid w:val="00BB408F"/>
    <w:rsid w:val="00BB67E0"/>
    <w:rsid w:val="00BB7C8D"/>
    <w:rsid w:val="00BC12D9"/>
    <w:rsid w:val="00BC2C81"/>
    <w:rsid w:val="00BC307C"/>
    <w:rsid w:val="00BC4733"/>
    <w:rsid w:val="00BD1BB9"/>
    <w:rsid w:val="00BD1DD0"/>
    <w:rsid w:val="00BD79D7"/>
    <w:rsid w:val="00BE1087"/>
    <w:rsid w:val="00BE58A7"/>
    <w:rsid w:val="00BE5B28"/>
    <w:rsid w:val="00BF38CB"/>
    <w:rsid w:val="00C0572F"/>
    <w:rsid w:val="00C0791F"/>
    <w:rsid w:val="00C10A4B"/>
    <w:rsid w:val="00C12066"/>
    <w:rsid w:val="00C125B4"/>
    <w:rsid w:val="00C1536D"/>
    <w:rsid w:val="00C22995"/>
    <w:rsid w:val="00C27D87"/>
    <w:rsid w:val="00C311FA"/>
    <w:rsid w:val="00C321AB"/>
    <w:rsid w:val="00C32C32"/>
    <w:rsid w:val="00C3478A"/>
    <w:rsid w:val="00C40A95"/>
    <w:rsid w:val="00C417F7"/>
    <w:rsid w:val="00C4249E"/>
    <w:rsid w:val="00C458A6"/>
    <w:rsid w:val="00C521AC"/>
    <w:rsid w:val="00C53F21"/>
    <w:rsid w:val="00C55004"/>
    <w:rsid w:val="00C55114"/>
    <w:rsid w:val="00C56CCB"/>
    <w:rsid w:val="00C578D2"/>
    <w:rsid w:val="00C57DE3"/>
    <w:rsid w:val="00C64E06"/>
    <w:rsid w:val="00C7139A"/>
    <w:rsid w:val="00C7187D"/>
    <w:rsid w:val="00C72FF3"/>
    <w:rsid w:val="00C74D8B"/>
    <w:rsid w:val="00C76629"/>
    <w:rsid w:val="00C76C34"/>
    <w:rsid w:val="00C822CB"/>
    <w:rsid w:val="00C93AD0"/>
    <w:rsid w:val="00C94C99"/>
    <w:rsid w:val="00C9DC91"/>
    <w:rsid w:val="00CA29E7"/>
    <w:rsid w:val="00CA36F3"/>
    <w:rsid w:val="00CB4A27"/>
    <w:rsid w:val="00CB5363"/>
    <w:rsid w:val="00CB57B4"/>
    <w:rsid w:val="00CBC54E"/>
    <w:rsid w:val="00CC03F3"/>
    <w:rsid w:val="00CC14D6"/>
    <w:rsid w:val="00CC26B9"/>
    <w:rsid w:val="00CC3620"/>
    <w:rsid w:val="00CC7953"/>
    <w:rsid w:val="00CD0C23"/>
    <w:rsid w:val="00CD4C59"/>
    <w:rsid w:val="00CD7FDB"/>
    <w:rsid w:val="00CE0CDA"/>
    <w:rsid w:val="00CE0F80"/>
    <w:rsid w:val="00CF193A"/>
    <w:rsid w:val="00CF6A18"/>
    <w:rsid w:val="00D00F97"/>
    <w:rsid w:val="00D03337"/>
    <w:rsid w:val="00D07E18"/>
    <w:rsid w:val="00D158FD"/>
    <w:rsid w:val="00D1754E"/>
    <w:rsid w:val="00D2065C"/>
    <w:rsid w:val="00D209A3"/>
    <w:rsid w:val="00D22F71"/>
    <w:rsid w:val="00D2701B"/>
    <w:rsid w:val="00D274B3"/>
    <w:rsid w:val="00D328E4"/>
    <w:rsid w:val="00D32986"/>
    <w:rsid w:val="00D340E1"/>
    <w:rsid w:val="00D343BC"/>
    <w:rsid w:val="00D35BC0"/>
    <w:rsid w:val="00D363BF"/>
    <w:rsid w:val="00D40CD8"/>
    <w:rsid w:val="00D4218F"/>
    <w:rsid w:val="00D4350B"/>
    <w:rsid w:val="00D44E85"/>
    <w:rsid w:val="00D5175D"/>
    <w:rsid w:val="00D520CE"/>
    <w:rsid w:val="00D57723"/>
    <w:rsid w:val="00D61CF5"/>
    <w:rsid w:val="00D70D5C"/>
    <w:rsid w:val="00D73054"/>
    <w:rsid w:val="00D84E29"/>
    <w:rsid w:val="00D91D26"/>
    <w:rsid w:val="00D92C4B"/>
    <w:rsid w:val="00D94C39"/>
    <w:rsid w:val="00DA27DE"/>
    <w:rsid w:val="00DA2889"/>
    <w:rsid w:val="00DA3A28"/>
    <w:rsid w:val="00DA4FB3"/>
    <w:rsid w:val="00DA72B8"/>
    <w:rsid w:val="00DB2969"/>
    <w:rsid w:val="00DB37AA"/>
    <w:rsid w:val="00DB4A53"/>
    <w:rsid w:val="00DC055D"/>
    <w:rsid w:val="00DC49A1"/>
    <w:rsid w:val="00DC4E46"/>
    <w:rsid w:val="00DC6763"/>
    <w:rsid w:val="00DD03C7"/>
    <w:rsid w:val="00DD5B8F"/>
    <w:rsid w:val="00DE12A5"/>
    <w:rsid w:val="00DE2D2F"/>
    <w:rsid w:val="00DE3C20"/>
    <w:rsid w:val="00DE7637"/>
    <w:rsid w:val="00DF0F2B"/>
    <w:rsid w:val="00DF21F7"/>
    <w:rsid w:val="00E01A60"/>
    <w:rsid w:val="00E02B38"/>
    <w:rsid w:val="00E03BF9"/>
    <w:rsid w:val="00E03E14"/>
    <w:rsid w:val="00E049E7"/>
    <w:rsid w:val="00E05A6E"/>
    <w:rsid w:val="00E05B42"/>
    <w:rsid w:val="00E119F4"/>
    <w:rsid w:val="00E1742E"/>
    <w:rsid w:val="00E17F91"/>
    <w:rsid w:val="00E207D0"/>
    <w:rsid w:val="00E25C4A"/>
    <w:rsid w:val="00E31519"/>
    <w:rsid w:val="00E33CC6"/>
    <w:rsid w:val="00E36625"/>
    <w:rsid w:val="00E41263"/>
    <w:rsid w:val="00E44961"/>
    <w:rsid w:val="00E538BD"/>
    <w:rsid w:val="00E56BE3"/>
    <w:rsid w:val="00E60C22"/>
    <w:rsid w:val="00E6417F"/>
    <w:rsid w:val="00E65C07"/>
    <w:rsid w:val="00E705A1"/>
    <w:rsid w:val="00E73EB1"/>
    <w:rsid w:val="00E762B9"/>
    <w:rsid w:val="00E827ED"/>
    <w:rsid w:val="00E84D2F"/>
    <w:rsid w:val="00E90771"/>
    <w:rsid w:val="00E931A0"/>
    <w:rsid w:val="00E95168"/>
    <w:rsid w:val="00EA57DB"/>
    <w:rsid w:val="00EB0331"/>
    <w:rsid w:val="00EB2509"/>
    <w:rsid w:val="00EB2C26"/>
    <w:rsid w:val="00EB73A6"/>
    <w:rsid w:val="00EC1250"/>
    <w:rsid w:val="00EC1B34"/>
    <w:rsid w:val="00EC6704"/>
    <w:rsid w:val="00EC7120"/>
    <w:rsid w:val="00ED5111"/>
    <w:rsid w:val="00ED7783"/>
    <w:rsid w:val="00EE5953"/>
    <w:rsid w:val="00EE6843"/>
    <w:rsid w:val="00EF1FD2"/>
    <w:rsid w:val="00EF2618"/>
    <w:rsid w:val="00EF3EEB"/>
    <w:rsid w:val="00F013D8"/>
    <w:rsid w:val="00F02307"/>
    <w:rsid w:val="00F0435A"/>
    <w:rsid w:val="00F16379"/>
    <w:rsid w:val="00F16DBC"/>
    <w:rsid w:val="00F21DD8"/>
    <w:rsid w:val="00F34C3D"/>
    <w:rsid w:val="00F35878"/>
    <w:rsid w:val="00F37357"/>
    <w:rsid w:val="00F4588F"/>
    <w:rsid w:val="00F475ED"/>
    <w:rsid w:val="00F5336C"/>
    <w:rsid w:val="00F55BB2"/>
    <w:rsid w:val="00F61A93"/>
    <w:rsid w:val="00F66FFC"/>
    <w:rsid w:val="00F67E6F"/>
    <w:rsid w:val="00F711A4"/>
    <w:rsid w:val="00F736C4"/>
    <w:rsid w:val="00F77C82"/>
    <w:rsid w:val="00F867A7"/>
    <w:rsid w:val="00F875A5"/>
    <w:rsid w:val="00F9374D"/>
    <w:rsid w:val="00F95319"/>
    <w:rsid w:val="00F97488"/>
    <w:rsid w:val="00FA2046"/>
    <w:rsid w:val="00FA713F"/>
    <w:rsid w:val="00FB7938"/>
    <w:rsid w:val="00FC0ACE"/>
    <w:rsid w:val="00FC479E"/>
    <w:rsid w:val="00FC5AFD"/>
    <w:rsid w:val="00FC6905"/>
    <w:rsid w:val="00FD596F"/>
    <w:rsid w:val="00FE027E"/>
    <w:rsid w:val="00FE2DDA"/>
    <w:rsid w:val="00FE3AA3"/>
    <w:rsid w:val="00FE549B"/>
    <w:rsid w:val="00FF205E"/>
    <w:rsid w:val="00FF734D"/>
    <w:rsid w:val="011DB167"/>
    <w:rsid w:val="011FDFC7"/>
    <w:rsid w:val="0140001D"/>
    <w:rsid w:val="0150A278"/>
    <w:rsid w:val="0155D99F"/>
    <w:rsid w:val="01C7E090"/>
    <w:rsid w:val="01CB53DC"/>
    <w:rsid w:val="01CD76DC"/>
    <w:rsid w:val="01F9245E"/>
    <w:rsid w:val="022B8840"/>
    <w:rsid w:val="022F8378"/>
    <w:rsid w:val="023BC78D"/>
    <w:rsid w:val="02459C38"/>
    <w:rsid w:val="024ACE0D"/>
    <w:rsid w:val="0256D96E"/>
    <w:rsid w:val="027EDEC2"/>
    <w:rsid w:val="0286368C"/>
    <w:rsid w:val="028657F1"/>
    <w:rsid w:val="02A77E9B"/>
    <w:rsid w:val="02B9D9C4"/>
    <w:rsid w:val="02BA2BB6"/>
    <w:rsid w:val="02DE0723"/>
    <w:rsid w:val="02E15EC4"/>
    <w:rsid w:val="02FADB69"/>
    <w:rsid w:val="030BF62C"/>
    <w:rsid w:val="032A8C5F"/>
    <w:rsid w:val="034DFB94"/>
    <w:rsid w:val="0352F0C3"/>
    <w:rsid w:val="03561778"/>
    <w:rsid w:val="035D03EE"/>
    <w:rsid w:val="0363BDCE"/>
    <w:rsid w:val="037E4CE6"/>
    <w:rsid w:val="0392A060"/>
    <w:rsid w:val="03AE2077"/>
    <w:rsid w:val="03BCED3F"/>
    <w:rsid w:val="03C2E00D"/>
    <w:rsid w:val="03C3F49C"/>
    <w:rsid w:val="0407EC96"/>
    <w:rsid w:val="042E05B2"/>
    <w:rsid w:val="044D4161"/>
    <w:rsid w:val="0469CC3E"/>
    <w:rsid w:val="047CD59C"/>
    <w:rsid w:val="0481F75C"/>
    <w:rsid w:val="049FBFDD"/>
    <w:rsid w:val="04A7D465"/>
    <w:rsid w:val="04ACDB61"/>
    <w:rsid w:val="04D4DA93"/>
    <w:rsid w:val="04E1CA86"/>
    <w:rsid w:val="04F388EF"/>
    <w:rsid w:val="05229910"/>
    <w:rsid w:val="053B18A1"/>
    <w:rsid w:val="05429E68"/>
    <w:rsid w:val="055BE597"/>
    <w:rsid w:val="05A383E3"/>
    <w:rsid w:val="05C01AB8"/>
    <w:rsid w:val="05C82873"/>
    <w:rsid w:val="05EDDD9C"/>
    <w:rsid w:val="05F05DFB"/>
    <w:rsid w:val="060EAAAD"/>
    <w:rsid w:val="06180367"/>
    <w:rsid w:val="061A5812"/>
    <w:rsid w:val="063393BD"/>
    <w:rsid w:val="065F3E18"/>
    <w:rsid w:val="0672BE46"/>
    <w:rsid w:val="067DCCAD"/>
    <w:rsid w:val="068CEC35"/>
    <w:rsid w:val="069D5303"/>
    <w:rsid w:val="06A6E097"/>
    <w:rsid w:val="06BA680C"/>
    <w:rsid w:val="06BB8A9D"/>
    <w:rsid w:val="06C0D1E9"/>
    <w:rsid w:val="06EB3290"/>
    <w:rsid w:val="073F5444"/>
    <w:rsid w:val="074B5984"/>
    <w:rsid w:val="0761F308"/>
    <w:rsid w:val="07961800"/>
    <w:rsid w:val="07A3CF4E"/>
    <w:rsid w:val="07B5FF1E"/>
    <w:rsid w:val="07C6AAC1"/>
    <w:rsid w:val="07FB0E79"/>
    <w:rsid w:val="081CCB20"/>
    <w:rsid w:val="082EB614"/>
    <w:rsid w:val="08350064"/>
    <w:rsid w:val="083EEB7E"/>
    <w:rsid w:val="084A3FB5"/>
    <w:rsid w:val="087B993D"/>
    <w:rsid w:val="0890CD27"/>
    <w:rsid w:val="08A9ADFD"/>
    <w:rsid w:val="08AAC912"/>
    <w:rsid w:val="08E50FF3"/>
    <w:rsid w:val="08ECFF18"/>
    <w:rsid w:val="09173ACD"/>
    <w:rsid w:val="093A8F98"/>
    <w:rsid w:val="093D914B"/>
    <w:rsid w:val="09541A95"/>
    <w:rsid w:val="09721941"/>
    <w:rsid w:val="09735802"/>
    <w:rsid w:val="097DCE3D"/>
    <w:rsid w:val="0985E71B"/>
    <w:rsid w:val="09C87F94"/>
    <w:rsid w:val="09DF5826"/>
    <w:rsid w:val="09F2EC3A"/>
    <w:rsid w:val="0A102943"/>
    <w:rsid w:val="0A2352F6"/>
    <w:rsid w:val="0A39D232"/>
    <w:rsid w:val="0A471561"/>
    <w:rsid w:val="0A4B3D57"/>
    <w:rsid w:val="0A4C8297"/>
    <w:rsid w:val="0A5FCAC9"/>
    <w:rsid w:val="0A6E50DC"/>
    <w:rsid w:val="0A9D3B58"/>
    <w:rsid w:val="0AA260C9"/>
    <w:rsid w:val="0ABB4D56"/>
    <w:rsid w:val="0ABBAA13"/>
    <w:rsid w:val="0AC64FC6"/>
    <w:rsid w:val="0AC9BF4E"/>
    <w:rsid w:val="0ACCB314"/>
    <w:rsid w:val="0ADD43F3"/>
    <w:rsid w:val="0AEB1486"/>
    <w:rsid w:val="0B088F1F"/>
    <w:rsid w:val="0B13AE12"/>
    <w:rsid w:val="0B3038A8"/>
    <w:rsid w:val="0B455C82"/>
    <w:rsid w:val="0B6D7985"/>
    <w:rsid w:val="0B70410B"/>
    <w:rsid w:val="0B79904D"/>
    <w:rsid w:val="0B84BD13"/>
    <w:rsid w:val="0B8F10C0"/>
    <w:rsid w:val="0BA9B4FD"/>
    <w:rsid w:val="0BADE880"/>
    <w:rsid w:val="0BB626FD"/>
    <w:rsid w:val="0BB7BD35"/>
    <w:rsid w:val="0BC7FF24"/>
    <w:rsid w:val="0BF25AE2"/>
    <w:rsid w:val="0BF5BFEF"/>
    <w:rsid w:val="0BF82C0E"/>
    <w:rsid w:val="0C1EB6AD"/>
    <w:rsid w:val="0C369996"/>
    <w:rsid w:val="0C658FAF"/>
    <w:rsid w:val="0C6C9712"/>
    <w:rsid w:val="0C86E4E7"/>
    <w:rsid w:val="0CB8AADF"/>
    <w:rsid w:val="0CC8882A"/>
    <w:rsid w:val="0CD00D16"/>
    <w:rsid w:val="0D20DBC5"/>
    <w:rsid w:val="0D2A3C2E"/>
    <w:rsid w:val="0D31B039"/>
    <w:rsid w:val="0D7172F4"/>
    <w:rsid w:val="0D723D3D"/>
    <w:rsid w:val="0D7E93B3"/>
    <w:rsid w:val="0D83273A"/>
    <w:rsid w:val="0D97C6A8"/>
    <w:rsid w:val="0DC98B39"/>
    <w:rsid w:val="0DD0F3D8"/>
    <w:rsid w:val="0DF2B4EF"/>
    <w:rsid w:val="0DF88675"/>
    <w:rsid w:val="0DFF8F31"/>
    <w:rsid w:val="0E0D2D6F"/>
    <w:rsid w:val="0E286271"/>
    <w:rsid w:val="0E31F243"/>
    <w:rsid w:val="0E451E3C"/>
    <w:rsid w:val="0E660030"/>
    <w:rsid w:val="0E858F99"/>
    <w:rsid w:val="0E8DBA14"/>
    <w:rsid w:val="0E8FEE55"/>
    <w:rsid w:val="0E98A469"/>
    <w:rsid w:val="0EB54CE9"/>
    <w:rsid w:val="0EE25C36"/>
    <w:rsid w:val="0EFFD073"/>
    <w:rsid w:val="0F13CCB2"/>
    <w:rsid w:val="0F17CA2B"/>
    <w:rsid w:val="0F1967F5"/>
    <w:rsid w:val="0F1A6414"/>
    <w:rsid w:val="0F38AD40"/>
    <w:rsid w:val="0F4A9AE7"/>
    <w:rsid w:val="0F4C3803"/>
    <w:rsid w:val="0F52DFC1"/>
    <w:rsid w:val="0F61863C"/>
    <w:rsid w:val="0F740229"/>
    <w:rsid w:val="0F78973D"/>
    <w:rsid w:val="0F88BD20"/>
    <w:rsid w:val="0FB7BAC9"/>
    <w:rsid w:val="0FD5820C"/>
    <w:rsid w:val="100B7ED0"/>
    <w:rsid w:val="10132922"/>
    <w:rsid w:val="1031B6D6"/>
    <w:rsid w:val="1077967A"/>
    <w:rsid w:val="108034AF"/>
    <w:rsid w:val="10834534"/>
    <w:rsid w:val="1086F134"/>
    <w:rsid w:val="108AFD85"/>
    <w:rsid w:val="109B2C8D"/>
    <w:rsid w:val="10BCF52C"/>
    <w:rsid w:val="10C281B6"/>
    <w:rsid w:val="1103F2F8"/>
    <w:rsid w:val="110C88BA"/>
    <w:rsid w:val="113D1053"/>
    <w:rsid w:val="11493DF8"/>
    <w:rsid w:val="1161979C"/>
    <w:rsid w:val="117B7335"/>
    <w:rsid w:val="1188E022"/>
    <w:rsid w:val="11931C56"/>
    <w:rsid w:val="1198D870"/>
    <w:rsid w:val="119A353E"/>
    <w:rsid w:val="11C627F4"/>
    <w:rsid w:val="11D78C62"/>
    <w:rsid w:val="1200D914"/>
    <w:rsid w:val="122426A6"/>
    <w:rsid w:val="124A3AA5"/>
    <w:rsid w:val="124CC561"/>
    <w:rsid w:val="12A7ED56"/>
    <w:rsid w:val="12F294F8"/>
    <w:rsid w:val="1353401D"/>
    <w:rsid w:val="1355CB5D"/>
    <w:rsid w:val="1367D952"/>
    <w:rsid w:val="1371AFAD"/>
    <w:rsid w:val="1397ED98"/>
    <w:rsid w:val="13A7D842"/>
    <w:rsid w:val="13B1A9A0"/>
    <w:rsid w:val="13CA353C"/>
    <w:rsid w:val="142A0185"/>
    <w:rsid w:val="14B954E4"/>
    <w:rsid w:val="14CDD240"/>
    <w:rsid w:val="14DFF23F"/>
    <w:rsid w:val="14E87CCA"/>
    <w:rsid w:val="14E96513"/>
    <w:rsid w:val="14E9B786"/>
    <w:rsid w:val="14FE11A2"/>
    <w:rsid w:val="150FF929"/>
    <w:rsid w:val="1519B6B4"/>
    <w:rsid w:val="1528B92D"/>
    <w:rsid w:val="15756FA8"/>
    <w:rsid w:val="157EC04A"/>
    <w:rsid w:val="159D1616"/>
    <w:rsid w:val="15A07F50"/>
    <w:rsid w:val="15C89216"/>
    <w:rsid w:val="15DD3737"/>
    <w:rsid w:val="1601ACB8"/>
    <w:rsid w:val="160A890E"/>
    <w:rsid w:val="1622B6C8"/>
    <w:rsid w:val="164224B9"/>
    <w:rsid w:val="165171C0"/>
    <w:rsid w:val="1658C6D3"/>
    <w:rsid w:val="16633977"/>
    <w:rsid w:val="16736161"/>
    <w:rsid w:val="168D37BB"/>
    <w:rsid w:val="168E401E"/>
    <w:rsid w:val="16A01944"/>
    <w:rsid w:val="16BD9E8B"/>
    <w:rsid w:val="16C83A48"/>
    <w:rsid w:val="16D74241"/>
    <w:rsid w:val="16DAD27A"/>
    <w:rsid w:val="16EBE7AC"/>
    <w:rsid w:val="16F3F1E6"/>
    <w:rsid w:val="16F8DF21"/>
    <w:rsid w:val="171D8998"/>
    <w:rsid w:val="172179EA"/>
    <w:rsid w:val="17578ECA"/>
    <w:rsid w:val="176ECD9E"/>
    <w:rsid w:val="177A79F4"/>
    <w:rsid w:val="177E769A"/>
    <w:rsid w:val="17A12CFF"/>
    <w:rsid w:val="17A9F807"/>
    <w:rsid w:val="18905306"/>
    <w:rsid w:val="18A30CAC"/>
    <w:rsid w:val="18D0E11B"/>
    <w:rsid w:val="18EB5422"/>
    <w:rsid w:val="1910149D"/>
    <w:rsid w:val="19336F58"/>
    <w:rsid w:val="1935343E"/>
    <w:rsid w:val="1937C666"/>
    <w:rsid w:val="1973751E"/>
    <w:rsid w:val="19AEB471"/>
    <w:rsid w:val="19B294D7"/>
    <w:rsid w:val="19CB84DB"/>
    <w:rsid w:val="19E496B8"/>
    <w:rsid w:val="19EB97D3"/>
    <w:rsid w:val="1A074C53"/>
    <w:rsid w:val="1A32A8EF"/>
    <w:rsid w:val="1A47A183"/>
    <w:rsid w:val="1A61785E"/>
    <w:rsid w:val="1A6B3DEE"/>
    <w:rsid w:val="1A776B34"/>
    <w:rsid w:val="1A89F37A"/>
    <w:rsid w:val="1A8D18D0"/>
    <w:rsid w:val="1AA01728"/>
    <w:rsid w:val="1AB3650B"/>
    <w:rsid w:val="1AD7034A"/>
    <w:rsid w:val="1AF40441"/>
    <w:rsid w:val="1B03A696"/>
    <w:rsid w:val="1B06C258"/>
    <w:rsid w:val="1B2E8CA1"/>
    <w:rsid w:val="1B2EEBC8"/>
    <w:rsid w:val="1B39EFEA"/>
    <w:rsid w:val="1B59C5CA"/>
    <w:rsid w:val="1B6148F6"/>
    <w:rsid w:val="1B8415FB"/>
    <w:rsid w:val="1BBFD05F"/>
    <w:rsid w:val="1BCF4668"/>
    <w:rsid w:val="1BD9450E"/>
    <w:rsid w:val="1BE7F6DC"/>
    <w:rsid w:val="1BFCA33A"/>
    <w:rsid w:val="1C0DA7D3"/>
    <w:rsid w:val="1C0FC0D4"/>
    <w:rsid w:val="1C22F4E4"/>
    <w:rsid w:val="1C28E931"/>
    <w:rsid w:val="1C2E8DB4"/>
    <w:rsid w:val="1C3C7C7A"/>
    <w:rsid w:val="1C5F7D5C"/>
    <w:rsid w:val="1C72C90D"/>
    <w:rsid w:val="1C7705D1"/>
    <w:rsid w:val="1C7ADD0E"/>
    <w:rsid w:val="1CB0D057"/>
    <w:rsid w:val="1CC90A14"/>
    <w:rsid w:val="1CC9F6A5"/>
    <w:rsid w:val="1CD381B2"/>
    <w:rsid w:val="1D090CD9"/>
    <w:rsid w:val="1D1CAC24"/>
    <w:rsid w:val="1D289D6A"/>
    <w:rsid w:val="1D3A4356"/>
    <w:rsid w:val="1D453932"/>
    <w:rsid w:val="1D5975DF"/>
    <w:rsid w:val="1D5D5844"/>
    <w:rsid w:val="1D83F587"/>
    <w:rsid w:val="1D873A4C"/>
    <w:rsid w:val="1DD2302A"/>
    <w:rsid w:val="1DE0FAA3"/>
    <w:rsid w:val="1DE71CD2"/>
    <w:rsid w:val="1DEE8526"/>
    <w:rsid w:val="1E02569F"/>
    <w:rsid w:val="1E0815AA"/>
    <w:rsid w:val="1E217D98"/>
    <w:rsid w:val="1E70AAF8"/>
    <w:rsid w:val="1E72B748"/>
    <w:rsid w:val="1E818A2E"/>
    <w:rsid w:val="1E8E00E1"/>
    <w:rsid w:val="1E98934D"/>
    <w:rsid w:val="1EBA23D0"/>
    <w:rsid w:val="1ECD93DE"/>
    <w:rsid w:val="1EDF0B82"/>
    <w:rsid w:val="1EE3366F"/>
    <w:rsid w:val="1EEAD51E"/>
    <w:rsid w:val="1EEB1D09"/>
    <w:rsid w:val="1EF21E70"/>
    <w:rsid w:val="1F0488D9"/>
    <w:rsid w:val="1F11DF71"/>
    <w:rsid w:val="1F250115"/>
    <w:rsid w:val="1F2DBD1D"/>
    <w:rsid w:val="1F41FDC0"/>
    <w:rsid w:val="1F6BC984"/>
    <w:rsid w:val="1F9C6FBC"/>
    <w:rsid w:val="1FC692E3"/>
    <w:rsid w:val="1FDD9C35"/>
    <w:rsid w:val="1FEB3C7C"/>
    <w:rsid w:val="1FEF6FFF"/>
    <w:rsid w:val="2006D324"/>
    <w:rsid w:val="2021948C"/>
    <w:rsid w:val="2023E55D"/>
    <w:rsid w:val="2029D142"/>
    <w:rsid w:val="20571371"/>
    <w:rsid w:val="206EAFA8"/>
    <w:rsid w:val="209A0D7C"/>
    <w:rsid w:val="20B892B9"/>
    <w:rsid w:val="20FB4DA1"/>
    <w:rsid w:val="21286463"/>
    <w:rsid w:val="215F2EC7"/>
    <w:rsid w:val="2194E442"/>
    <w:rsid w:val="21A71FB1"/>
    <w:rsid w:val="21A8311F"/>
    <w:rsid w:val="21B73754"/>
    <w:rsid w:val="21E2E630"/>
    <w:rsid w:val="22249277"/>
    <w:rsid w:val="22264FAA"/>
    <w:rsid w:val="222E68E4"/>
    <w:rsid w:val="223264F3"/>
    <w:rsid w:val="2246E0E7"/>
    <w:rsid w:val="2257E9E8"/>
    <w:rsid w:val="2279CCC1"/>
    <w:rsid w:val="227BC70D"/>
    <w:rsid w:val="227F515C"/>
    <w:rsid w:val="228C8F9E"/>
    <w:rsid w:val="22A62F4D"/>
    <w:rsid w:val="22AEA41C"/>
    <w:rsid w:val="22C12941"/>
    <w:rsid w:val="22CEBB9D"/>
    <w:rsid w:val="22E5D2DA"/>
    <w:rsid w:val="2314F9ED"/>
    <w:rsid w:val="2396997A"/>
    <w:rsid w:val="239DF94E"/>
    <w:rsid w:val="23A5C654"/>
    <w:rsid w:val="23AE2E99"/>
    <w:rsid w:val="23B27319"/>
    <w:rsid w:val="23C062D8"/>
    <w:rsid w:val="24111E54"/>
    <w:rsid w:val="24146BED"/>
    <w:rsid w:val="241E6604"/>
    <w:rsid w:val="243EAF27"/>
    <w:rsid w:val="246A4D5F"/>
    <w:rsid w:val="24869574"/>
    <w:rsid w:val="248DE709"/>
    <w:rsid w:val="24D23D21"/>
    <w:rsid w:val="24D9CE64"/>
    <w:rsid w:val="24E1D8B5"/>
    <w:rsid w:val="24F1A02A"/>
    <w:rsid w:val="2516D00E"/>
    <w:rsid w:val="2525F2FE"/>
    <w:rsid w:val="2526F7C8"/>
    <w:rsid w:val="25300A98"/>
    <w:rsid w:val="25302A35"/>
    <w:rsid w:val="2535C17C"/>
    <w:rsid w:val="253AC6F9"/>
    <w:rsid w:val="254AEF86"/>
    <w:rsid w:val="2556559D"/>
    <w:rsid w:val="259780F5"/>
    <w:rsid w:val="25D09022"/>
    <w:rsid w:val="25EEE283"/>
    <w:rsid w:val="25EFDEA2"/>
    <w:rsid w:val="260CD257"/>
    <w:rsid w:val="260D5ED9"/>
    <w:rsid w:val="2614154E"/>
    <w:rsid w:val="2650F24B"/>
    <w:rsid w:val="266BEB2B"/>
    <w:rsid w:val="2684EBCC"/>
    <w:rsid w:val="2689EA75"/>
    <w:rsid w:val="268AADC1"/>
    <w:rsid w:val="27155AB9"/>
    <w:rsid w:val="273A3C5C"/>
    <w:rsid w:val="274D0FA5"/>
    <w:rsid w:val="275103A4"/>
    <w:rsid w:val="275E47F7"/>
    <w:rsid w:val="2784A6EB"/>
    <w:rsid w:val="27A45E76"/>
    <w:rsid w:val="27EE1833"/>
    <w:rsid w:val="281BBACA"/>
    <w:rsid w:val="28207258"/>
    <w:rsid w:val="283B94DF"/>
    <w:rsid w:val="283F382A"/>
    <w:rsid w:val="2846DBCD"/>
    <w:rsid w:val="285CFC48"/>
    <w:rsid w:val="285F0C6D"/>
    <w:rsid w:val="286DF0DA"/>
    <w:rsid w:val="287267BB"/>
    <w:rsid w:val="28C23525"/>
    <w:rsid w:val="28CC869C"/>
    <w:rsid w:val="28DC900B"/>
    <w:rsid w:val="28F63162"/>
    <w:rsid w:val="290B48BB"/>
    <w:rsid w:val="293705E1"/>
    <w:rsid w:val="293E5A8E"/>
    <w:rsid w:val="294383C3"/>
    <w:rsid w:val="29769B77"/>
    <w:rsid w:val="29863886"/>
    <w:rsid w:val="29891C7B"/>
    <w:rsid w:val="298BE717"/>
    <w:rsid w:val="29F5F995"/>
    <w:rsid w:val="2A1812EF"/>
    <w:rsid w:val="2A269E16"/>
    <w:rsid w:val="2A4E7B55"/>
    <w:rsid w:val="2A537FCF"/>
    <w:rsid w:val="2A64E394"/>
    <w:rsid w:val="2A94BEAC"/>
    <w:rsid w:val="2AEBD732"/>
    <w:rsid w:val="2AEF702C"/>
    <w:rsid w:val="2B08EEC1"/>
    <w:rsid w:val="2B1F60D3"/>
    <w:rsid w:val="2B3605A3"/>
    <w:rsid w:val="2B50FC49"/>
    <w:rsid w:val="2B7DE7B7"/>
    <w:rsid w:val="2B89C876"/>
    <w:rsid w:val="2B8A59F4"/>
    <w:rsid w:val="2BAB96AE"/>
    <w:rsid w:val="2BBC22CD"/>
    <w:rsid w:val="2C31D5E4"/>
    <w:rsid w:val="2C44F237"/>
    <w:rsid w:val="2C772335"/>
    <w:rsid w:val="2C7CE763"/>
    <w:rsid w:val="2C8317E5"/>
    <w:rsid w:val="2CAA0B62"/>
    <w:rsid w:val="2CB4CAAA"/>
    <w:rsid w:val="2CBED50B"/>
    <w:rsid w:val="2CF60389"/>
    <w:rsid w:val="2D26FC3E"/>
    <w:rsid w:val="2D2B6C9E"/>
    <w:rsid w:val="2D378515"/>
    <w:rsid w:val="2D5A1750"/>
    <w:rsid w:val="2D670B2D"/>
    <w:rsid w:val="2D67E687"/>
    <w:rsid w:val="2D775200"/>
    <w:rsid w:val="2D90CE16"/>
    <w:rsid w:val="2D98A451"/>
    <w:rsid w:val="2D9B9B0C"/>
    <w:rsid w:val="2DB84F25"/>
    <w:rsid w:val="2DBC3969"/>
    <w:rsid w:val="2DC6BCF6"/>
    <w:rsid w:val="2DD593CB"/>
    <w:rsid w:val="2DEF10F1"/>
    <w:rsid w:val="2DF7E23B"/>
    <w:rsid w:val="2E0AF48D"/>
    <w:rsid w:val="2E0B3896"/>
    <w:rsid w:val="2E15ED52"/>
    <w:rsid w:val="2E2C18CC"/>
    <w:rsid w:val="2E38BAD3"/>
    <w:rsid w:val="2E441E93"/>
    <w:rsid w:val="2EA0D183"/>
    <w:rsid w:val="2EC35B9D"/>
    <w:rsid w:val="2EC8E3CD"/>
    <w:rsid w:val="2ED16670"/>
    <w:rsid w:val="2EF7BF9E"/>
    <w:rsid w:val="2EFCADF9"/>
    <w:rsid w:val="2F038185"/>
    <w:rsid w:val="2F0EFF14"/>
    <w:rsid w:val="2F16B07B"/>
    <w:rsid w:val="2F1B80E2"/>
    <w:rsid w:val="2F5EB4A9"/>
    <w:rsid w:val="2F628D57"/>
    <w:rsid w:val="2F682FCF"/>
    <w:rsid w:val="2F86159D"/>
    <w:rsid w:val="2F914EE5"/>
    <w:rsid w:val="2FB74F22"/>
    <w:rsid w:val="2FC1CBCA"/>
    <w:rsid w:val="2FC40199"/>
    <w:rsid w:val="2FE90232"/>
    <w:rsid w:val="30140776"/>
    <w:rsid w:val="304FCF04"/>
    <w:rsid w:val="3050D12D"/>
    <w:rsid w:val="3056A528"/>
    <w:rsid w:val="30650BDF"/>
    <w:rsid w:val="306CCFE8"/>
    <w:rsid w:val="306D0C4A"/>
    <w:rsid w:val="30A2B019"/>
    <w:rsid w:val="31A61332"/>
    <w:rsid w:val="31AFB27B"/>
    <w:rsid w:val="31CB0AA7"/>
    <w:rsid w:val="31CD4D04"/>
    <w:rsid w:val="31E2B73E"/>
    <w:rsid w:val="31F4CACD"/>
    <w:rsid w:val="321F874A"/>
    <w:rsid w:val="32526DA4"/>
    <w:rsid w:val="32615101"/>
    <w:rsid w:val="327C8068"/>
    <w:rsid w:val="327D8221"/>
    <w:rsid w:val="32B1CB97"/>
    <w:rsid w:val="32B22B01"/>
    <w:rsid w:val="32B77E0A"/>
    <w:rsid w:val="32D64F30"/>
    <w:rsid w:val="32DB4280"/>
    <w:rsid w:val="32DFD494"/>
    <w:rsid w:val="32F14792"/>
    <w:rsid w:val="32FBAB4F"/>
    <w:rsid w:val="3380EC54"/>
    <w:rsid w:val="33990E6A"/>
    <w:rsid w:val="33B6B6D5"/>
    <w:rsid w:val="33EEBD78"/>
    <w:rsid w:val="3404D099"/>
    <w:rsid w:val="34116621"/>
    <w:rsid w:val="341FCFDC"/>
    <w:rsid w:val="342909F8"/>
    <w:rsid w:val="3429C191"/>
    <w:rsid w:val="344DFB62"/>
    <w:rsid w:val="3451E010"/>
    <w:rsid w:val="34523999"/>
    <w:rsid w:val="3464543B"/>
    <w:rsid w:val="34685F91"/>
    <w:rsid w:val="347B0AF2"/>
    <w:rsid w:val="34810454"/>
    <w:rsid w:val="348E04BB"/>
    <w:rsid w:val="3492130F"/>
    <w:rsid w:val="34CAB9CF"/>
    <w:rsid w:val="34DD8DC8"/>
    <w:rsid w:val="34FB6188"/>
    <w:rsid w:val="34FE3892"/>
    <w:rsid w:val="350BF1C6"/>
    <w:rsid w:val="351A3C96"/>
    <w:rsid w:val="355B517B"/>
    <w:rsid w:val="35621AA9"/>
    <w:rsid w:val="3573289B"/>
    <w:rsid w:val="3585634B"/>
    <w:rsid w:val="359AD9B3"/>
    <w:rsid w:val="35A9E61F"/>
    <w:rsid w:val="35AA38C6"/>
    <w:rsid w:val="35B522E3"/>
    <w:rsid w:val="35E2D16A"/>
    <w:rsid w:val="35F7E5E7"/>
    <w:rsid w:val="35FF540C"/>
    <w:rsid w:val="36019433"/>
    <w:rsid w:val="36066838"/>
    <w:rsid w:val="3616DB53"/>
    <w:rsid w:val="3628E854"/>
    <w:rsid w:val="3634A75A"/>
    <w:rsid w:val="3650653F"/>
    <w:rsid w:val="368B8F94"/>
    <w:rsid w:val="369874C2"/>
    <w:rsid w:val="369EAEF5"/>
    <w:rsid w:val="369EE276"/>
    <w:rsid w:val="36BA958A"/>
    <w:rsid w:val="36BCCCA1"/>
    <w:rsid w:val="36FDEB0A"/>
    <w:rsid w:val="37163835"/>
    <w:rsid w:val="37460927"/>
    <w:rsid w:val="374F6FE3"/>
    <w:rsid w:val="376C3FF8"/>
    <w:rsid w:val="3775870A"/>
    <w:rsid w:val="3782C831"/>
    <w:rsid w:val="37CB4A18"/>
    <w:rsid w:val="37D72F0F"/>
    <w:rsid w:val="37E887D1"/>
    <w:rsid w:val="3814D4E5"/>
    <w:rsid w:val="3815631D"/>
    <w:rsid w:val="38275FF5"/>
    <w:rsid w:val="3851DD58"/>
    <w:rsid w:val="385724A1"/>
    <w:rsid w:val="386EC2FE"/>
    <w:rsid w:val="38A66EA7"/>
    <w:rsid w:val="38CF6E88"/>
    <w:rsid w:val="38D6BA3C"/>
    <w:rsid w:val="38FC7B1B"/>
    <w:rsid w:val="3914E766"/>
    <w:rsid w:val="3945877F"/>
    <w:rsid w:val="395AA3D0"/>
    <w:rsid w:val="397F2D4C"/>
    <w:rsid w:val="3989866C"/>
    <w:rsid w:val="39A899CA"/>
    <w:rsid w:val="39BD7972"/>
    <w:rsid w:val="39E482A7"/>
    <w:rsid w:val="3A474E47"/>
    <w:rsid w:val="3A6B056F"/>
    <w:rsid w:val="3A6EEE9E"/>
    <w:rsid w:val="3A75802C"/>
    <w:rsid w:val="3A90DC50"/>
    <w:rsid w:val="3A9DA8AD"/>
    <w:rsid w:val="3AB416D3"/>
    <w:rsid w:val="3AC07EFE"/>
    <w:rsid w:val="3AD47B61"/>
    <w:rsid w:val="3AE1BFC7"/>
    <w:rsid w:val="3AEA4C76"/>
    <w:rsid w:val="3B2F1E13"/>
    <w:rsid w:val="3B388EFA"/>
    <w:rsid w:val="3B419BEA"/>
    <w:rsid w:val="3B512A77"/>
    <w:rsid w:val="3B9AF1A3"/>
    <w:rsid w:val="3B9C668D"/>
    <w:rsid w:val="3BA657D0"/>
    <w:rsid w:val="3BCFD66E"/>
    <w:rsid w:val="3BF0271C"/>
    <w:rsid w:val="3C0A54BF"/>
    <w:rsid w:val="3C0EFBAB"/>
    <w:rsid w:val="3C323D05"/>
    <w:rsid w:val="3C3A5283"/>
    <w:rsid w:val="3C566C81"/>
    <w:rsid w:val="3C7235A4"/>
    <w:rsid w:val="3C7381E6"/>
    <w:rsid w:val="3C850B80"/>
    <w:rsid w:val="3C896538"/>
    <w:rsid w:val="3C919E13"/>
    <w:rsid w:val="3CCC0A19"/>
    <w:rsid w:val="3CE710D6"/>
    <w:rsid w:val="3D2DFC33"/>
    <w:rsid w:val="3D3C8433"/>
    <w:rsid w:val="3D3DCFF3"/>
    <w:rsid w:val="3D472B57"/>
    <w:rsid w:val="3D62DB0D"/>
    <w:rsid w:val="3DAA2B5F"/>
    <w:rsid w:val="3DABF220"/>
    <w:rsid w:val="3DAC720E"/>
    <w:rsid w:val="3DBC2112"/>
    <w:rsid w:val="3DD13560"/>
    <w:rsid w:val="3DDF99F9"/>
    <w:rsid w:val="3DE508CF"/>
    <w:rsid w:val="3DF47AE3"/>
    <w:rsid w:val="3E3BDE8A"/>
    <w:rsid w:val="3E758D70"/>
    <w:rsid w:val="3E8B3E49"/>
    <w:rsid w:val="3E9EC1FA"/>
    <w:rsid w:val="3E9F6F49"/>
    <w:rsid w:val="3EC6522B"/>
    <w:rsid w:val="3EC66625"/>
    <w:rsid w:val="3EC95B7D"/>
    <w:rsid w:val="3ECE2F09"/>
    <w:rsid w:val="3EE87E46"/>
    <w:rsid w:val="3EE972E0"/>
    <w:rsid w:val="3F2A4CE2"/>
    <w:rsid w:val="3F4DA877"/>
    <w:rsid w:val="3F69E2DF"/>
    <w:rsid w:val="3F7EBB58"/>
    <w:rsid w:val="3F9C088D"/>
    <w:rsid w:val="3FA2CD18"/>
    <w:rsid w:val="3FDAA860"/>
    <w:rsid w:val="40150D0D"/>
    <w:rsid w:val="40308692"/>
    <w:rsid w:val="406F59A3"/>
    <w:rsid w:val="4099B9FC"/>
    <w:rsid w:val="40B378CA"/>
    <w:rsid w:val="40C61D43"/>
    <w:rsid w:val="40FA3526"/>
    <w:rsid w:val="4107E26C"/>
    <w:rsid w:val="412730EC"/>
    <w:rsid w:val="415F9112"/>
    <w:rsid w:val="41715304"/>
    <w:rsid w:val="41747B6B"/>
    <w:rsid w:val="4182048E"/>
    <w:rsid w:val="418AA734"/>
    <w:rsid w:val="41D66C2F"/>
    <w:rsid w:val="41DD1A63"/>
    <w:rsid w:val="41E89053"/>
    <w:rsid w:val="4214130A"/>
    <w:rsid w:val="4237BAE3"/>
    <w:rsid w:val="424F492B"/>
    <w:rsid w:val="425175E6"/>
    <w:rsid w:val="4253A3B2"/>
    <w:rsid w:val="42579662"/>
    <w:rsid w:val="427A19C6"/>
    <w:rsid w:val="42876342"/>
    <w:rsid w:val="42D03C51"/>
    <w:rsid w:val="42EE39A8"/>
    <w:rsid w:val="42EF246F"/>
    <w:rsid w:val="42EF9A28"/>
    <w:rsid w:val="4305EE68"/>
    <w:rsid w:val="4311E898"/>
    <w:rsid w:val="43173186"/>
    <w:rsid w:val="434176F5"/>
    <w:rsid w:val="43421D7E"/>
    <w:rsid w:val="4346ADC5"/>
    <w:rsid w:val="434CBF11"/>
    <w:rsid w:val="4357898E"/>
    <w:rsid w:val="4399C34E"/>
    <w:rsid w:val="43B1EE91"/>
    <w:rsid w:val="43C7A9AB"/>
    <w:rsid w:val="43C93338"/>
    <w:rsid w:val="43F0FCB1"/>
    <w:rsid w:val="43F40A14"/>
    <w:rsid w:val="43FCA8C3"/>
    <w:rsid w:val="4425ECDA"/>
    <w:rsid w:val="44267A2E"/>
    <w:rsid w:val="442A445F"/>
    <w:rsid w:val="443882A8"/>
    <w:rsid w:val="446F79B0"/>
    <w:rsid w:val="448D9A3B"/>
    <w:rsid w:val="44920589"/>
    <w:rsid w:val="44C13A83"/>
    <w:rsid w:val="44ED87A0"/>
    <w:rsid w:val="451B5F79"/>
    <w:rsid w:val="453EB9C2"/>
    <w:rsid w:val="454CB2EF"/>
    <w:rsid w:val="4555C91E"/>
    <w:rsid w:val="45648A3B"/>
    <w:rsid w:val="456C42D0"/>
    <w:rsid w:val="4579F882"/>
    <w:rsid w:val="457CD617"/>
    <w:rsid w:val="45A70786"/>
    <w:rsid w:val="45C32751"/>
    <w:rsid w:val="45D134E0"/>
    <w:rsid w:val="45D4852F"/>
    <w:rsid w:val="45E2E60B"/>
    <w:rsid w:val="45ED49C8"/>
    <w:rsid w:val="460AFAF6"/>
    <w:rsid w:val="461577D6"/>
    <w:rsid w:val="461A71DC"/>
    <w:rsid w:val="4640A2B2"/>
    <w:rsid w:val="464E81A1"/>
    <w:rsid w:val="465B6641"/>
    <w:rsid w:val="465C1E78"/>
    <w:rsid w:val="465C6260"/>
    <w:rsid w:val="466095E3"/>
    <w:rsid w:val="46BB0764"/>
    <w:rsid w:val="46C4AD45"/>
    <w:rsid w:val="46CCE23E"/>
    <w:rsid w:val="46E24A3B"/>
    <w:rsid w:val="46F0DE8D"/>
    <w:rsid w:val="4700B741"/>
    <w:rsid w:val="4703EE81"/>
    <w:rsid w:val="471F4475"/>
    <w:rsid w:val="47671833"/>
    <w:rsid w:val="476AE147"/>
    <w:rsid w:val="47703540"/>
    <w:rsid w:val="47800F8E"/>
    <w:rsid w:val="47B14837"/>
    <w:rsid w:val="47C45B7C"/>
    <w:rsid w:val="47D2DC27"/>
    <w:rsid w:val="480EF2A6"/>
    <w:rsid w:val="48167D41"/>
    <w:rsid w:val="482688CF"/>
    <w:rsid w:val="4850FDFB"/>
    <w:rsid w:val="4868B29F"/>
    <w:rsid w:val="486EB9C3"/>
    <w:rsid w:val="486ED071"/>
    <w:rsid w:val="489BCCE0"/>
    <w:rsid w:val="48A36A14"/>
    <w:rsid w:val="48C1259F"/>
    <w:rsid w:val="48FB43F9"/>
    <w:rsid w:val="494D97F9"/>
    <w:rsid w:val="499FF6BC"/>
    <w:rsid w:val="49DA383D"/>
    <w:rsid w:val="49F6AA62"/>
    <w:rsid w:val="4A0A8A24"/>
    <w:rsid w:val="4A0D639B"/>
    <w:rsid w:val="4A1D5D36"/>
    <w:rsid w:val="4A5862D2"/>
    <w:rsid w:val="4A812FB8"/>
    <w:rsid w:val="4A8A55CB"/>
    <w:rsid w:val="4A9A21E6"/>
    <w:rsid w:val="4A9B76B3"/>
    <w:rsid w:val="4AA0EE72"/>
    <w:rsid w:val="4AA7D602"/>
    <w:rsid w:val="4AC42E93"/>
    <w:rsid w:val="4ADBCCCC"/>
    <w:rsid w:val="4ADE6C19"/>
    <w:rsid w:val="4AFCC7C5"/>
    <w:rsid w:val="4B1A113E"/>
    <w:rsid w:val="4B441B28"/>
    <w:rsid w:val="4B446859"/>
    <w:rsid w:val="4B6927CB"/>
    <w:rsid w:val="4BB7F061"/>
    <w:rsid w:val="4BD53DD5"/>
    <w:rsid w:val="4BDB0AD6"/>
    <w:rsid w:val="4BE3C39B"/>
    <w:rsid w:val="4C2FC082"/>
    <w:rsid w:val="4C383286"/>
    <w:rsid w:val="4C43A663"/>
    <w:rsid w:val="4C4DAA33"/>
    <w:rsid w:val="4C592B3B"/>
    <w:rsid w:val="4C7BEFBA"/>
    <w:rsid w:val="4C93F750"/>
    <w:rsid w:val="4CB1BAD8"/>
    <w:rsid w:val="4CEFDFFA"/>
    <w:rsid w:val="4D13661B"/>
    <w:rsid w:val="4D301E82"/>
    <w:rsid w:val="4D3730BB"/>
    <w:rsid w:val="4D3F6360"/>
    <w:rsid w:val="4D4D027F"/>
    <w:rsid w:val="4D4F1EB0"/>
    <w:rsid w:val="4D6A1DBC"/>
    <w:rsid w:val="4D72299D"/>
    <w:rsid w:val="4D7D9A6A"/>
    <w:rsid w:val="4D936574"/>
    <w:rsid w:val="4DB3F66E"/>
    <w:rsid w:val="4DDDB0FE"/>
    <w:rsid w:val="4DFEAED9"/>
    <w:rsid w:val="4E0E77BE"/>
    <w:rsid w:val="4E1784E3"/>
    <w:rsid w:val="4E1A1120"/>
    <w:rsid w:val="4E21D059"/>
    <w:rsid w:val="4E2E0053"/>
    <w:rsid w:val="4E346887"/>
    <w:rsid w:val="4E36F2E5"/>
    <w:rsid w:val="4E52F851"/>
    <w:rsid w:val="4E650BCD"/>
    <w:rsid w:val="4E6EF674"/>
    <w:rsid w:val="4E946078"/>
    <w:rsid w:val="4EB1E303"/>
    <w:rsid w:val="4EDE4BCC"/>
    <w:rsid w:val="4F222B25"/>
    <w:rsid w:val="4F6A0ABC"/>
    <w:rsid w:val="4F8DFF28"/>
    <w:rsid w:val="4FB0BF05"/>
    <w:rsid w:val="500AE79D"/>
    <w:rsid w:val="501315DB"/>
    <w:rsid w:val="502EB997"/>
    <w:rsid w:val="504B6BF2"/>
    <w:rsid w:val="504DCC6D"/>
    <w:rsid w:val="5058A8CB"/>
    <w:rsid w:val="506C5510"/>
    <w:rsid w:val="509D3C93"/>
    <w:rsid w:val="50A59322"/>
    <w:rsid w:val="50CBDC07"/>
    <w:rsid w:val="50E0286E"/>
    <w:rsid w:val="50FA0598"/>
    <w:rsid w:val="50FB3B1C"/>
    <w:rsid w:val="510C9971"/>
    <w:rsid w:val="511D7956"/>
    <w:rsid w:val="511EF3CA"/>
    <w:rsid w:val="511FF2EA"/>
    <w:rsid w:val="5128CCD4"/>
    <w:rsid w:val="513B5C78"/>
    <w:rsid w:val="5155EDC3"/>
    <w:rsid w:val="5162109A"/>
    <w:rsid w:val="516F1795"/>
    <w:rsid w:val="519405F1"/>
    <w:rsid w:val="51BD0061"/>
    <w:rsid w:val="51CB0F73"/>
    <w:rsid w:val="520133B1"/>
    <w:rsid w:val="520D003F"/>
    <w:rsid w:val="523D90E1"/>
    <w:rsid w:val="5247F3D8"/>
    <w:rsid w:val="526F786C"/>
    <w:rsid w:val="529586B4"/>
    <w:rsid w:val="52A02255"/>
    <w:rsid w:val="52B2A473"/>
    <w:rsid w:val="52B6687E"/>
    <w:rsid w:val="52B95B96"/>
    <w:rsid w:val="52BF009B"/>
    <w:rsid w:val="52FD11B6"/>
    <w:rsid w:val="53017176"/>
    <w:rsid w:val="530AE7F6"/>
    <w:rsid w:val="53234D80"/>
    <w:rsid w:val="5335C5FC"/>
    <w:rsid w:val="533D3A6C"/>
    <w:rsid w:val="53692156"/>
    <w:rsid w:val="536EFB8F"/>
    <w:rsid w:val="5388BD53"/>
    <w:rsid w:val="53A87E78"/>
    <w:rsid w:val="53BB5E47"/>
    <w:rsid w:val="53BD367A"/>
    <w:rsid w:val="53D19B8F"/>
    <w:rsid w:val="53E6A55A"/>
    <w:rsid w:val="53EB5830"/>
    <w:rsid w:val="53F2F5D7"/>
    <w:rsid w:val="54000E0D"/>
    <w:rsid w:val="540946D6"/>
    <w:rsid w:val="54358FEB"/>
    <w:rsid w:val="544237DD"/>
    <w:rsid w:val="549BBC85"/>
    <w:rsid w:val="54AAC230"/>
    <w:rsid w:val="54BBD54E"/>
    <w:rsid w:val="54C35B0C"/>
    <w:rsid w:val="54CF2DE5"/>
    <w:rsid w:val="54F0B7AA"/>
    <w:rsid w:val="54F4EDE2"/>
    <w:rsid w:val="5501FBF9"/>
    <w:rsid w:val="55319CFB"/>
    <w:rsid w:val="554A70A2"/>
    <w:rsid w:val="554BB779"/>
    <w:rsid w:val="5554DD8C"/>
    <w:rsid w:val="555966B5"/>
    <w:rsid w:val="5562794A"/>
    <w:rsid w:val="55743FDC"/>
    <w:rsid w:val="559780F8"/>
    <w:rsid w:val="55F27E10"/>
    <w:rsid w:val="5616C111"/>
    <w:rsid w:val="563A62CA"/>
    <w:rsid w:val="5657A5AF"/>
    <w:rsid w:val="56588C8A"/>
    <w:rsid w:val="5659DB56"/>
    <w:rsid w:val="565AB4F6"/>
    <w:rsid w:val="565F961A"/>
    <w:rsid w:val="5661C8DC"/>
    <w:rsid w:val="5675FF2D"/>
    <w:rsid w:val="567A73B0"/>
    <w:rsid w:val="568950A7"/>
    <w:rsid w:val="5699E948"/>
    <w:rsid w:val="569DB358"/>
    <w:rsid w:val="56CD6C8E"/>
    <w:rsid w:val="56D119B4"/>
    <w:rsid w:val="56EB5B89"/>
    <w:rsid w:val="56EF6473"/>
    <w:rsid w:val="57167C87"/>
    <w:rsid w:val="57190051"/>
    <w:rsid w:val="571DBD7D"/>
    <w:rsid w:val="576F32C2"/>
    <w:rsid w:val="57751E33"/>
    <w:rsid w:val="5779D89F"/>
    <w:rsid w:val="57C85B43"/>
    <w:rsid w:val="57CC73F8"/>
    <w:rsid w:val="57FA743C"/>
    <w:rsid w:val="58016F74"/>
    <w:rsid w:val="58288309"/>
    <w:rsid w:val="582B7E30"/>
    <w:rsid w:val="5836A2EA"/>
    <w:rsid w:val="585D2991"/>
    <w:rsid w:val="5888621E"/>
    <w:rsid w:val="58995412"/>
    <w:rsid w:val="58A21EBB"/>
    <w:rsid w:val="58A75D4B"/>
    <w:rsid w:val="58ABDD4A"/>
    <w:rsid w:val="58B9709F"/>
    <w:rsid w:val="58DA3B68"/>
    <w:rsid w:val="59151AA1"/>
    <w:rsid w:val="5934EBEF"/>
    <w:rsid w:val="595BD83E"/>
    <w:rsid w:val="596E6C10"/>
    <w:rsid w:val="598E888A"/>
    <w:rsid w:val="59B99B82"/>
    <w:rsid w:val="59BC6639"/>
    <w:rsid w:val="59DE78BB"/>
    <w:rsid w:val="59F2226E"/>
    <w:rsid w:val="5A2639B9"/>
    <w:rsid w:val="5A30F325"/>
    <w:rsid w:val="5A389AB5"/>
    <w:rsid w:val="5A509889"/>
    <w:rsid w:val="5A510B08"/>
    <w:rsid w:val="5A63A952"/>
    <w:rsid w:val="5A7A0104"/>
    <w:rsid w:val="5A924850"/>
    <w:rsid w:val="5ABF28BC"/>
    <w:rsid w:val="5AC9D775"/>
    <w:rsid w:val="5B3212C4"/>
    <w:rsid w:val="5B448C76"/>
    <w:rsid w:val="5B49425C"/>
    <w:rsid w:val="5BA9D220"/>
    <w:rsid w:val="5BB3AC05"/>
    <w:rsid w:val="5BC002E0"/>
    <w:rsid w:val="5BDB5EB0"/>
    <w:rsid w:val="5BDD476D"/>
    <w:rsid w:val="5BE4B76A"/>
    <w:rsid w:val="5BFBB3BD"/>
    <w:rsid w:val="5C05D1DE"/>
    <w:rsid w:val="5C071BDF"/>
    <w:rsid w:val="5C147C6F"/>
    <w:rsid w:val="5C1D714F"/>
    <w:rsid w:val="5C4D8784"/>
    <w:rsid w:val="5C9111C1"/>
    <w:rsid w:val="5CC57DC1"/>
    <w:rsid w:val="5CD10A60"/>
    <w:rsid w:val="5CDC64E4"/>
    <w:rsid w:val="5CE654D0"/>
    <w:rsid w:val="5D170C32"/>
    <w:rsid w:val="5D1834C5"/>
    <w:rsid w:val="5D5CA5C4"/>
    <w:rsid w:val="5D8183EA"/>
    <w:rsid w:val="5D87C270"/>
    <w:rsid w:val="5E11C024"/>
    <w:rsid w:val="5E4673D0"/>
    <w:rsid w:val="5E613599"/>
    <w:rsid w:val="5E83A4C9"/>
    <w:rsid w:val="5EDF829B"/>
    <w:rsid w:val="5EE06FA9"/>
    <w:rsid w:val="5EFBBFD2"/>
    <w:rsid w:val="5F089596"/>
    <w:rsid w:val="5F0F2C9C"/>
    <w:rsid w:val="5F58355C"/>
    <w:rsid w:val="5F5BA02E"/>
    <w:rsid w:val="5F5CDF0E"/>
    <w:rsid w:val="5F63AC00"/>
    <w:rsid w:val="5F649511"/>
    <w:rsid w:val="5F97FA46"/>
    <w:rsid w:val="5FD1A812"/>
    <w:rsid w:val="5FD22C0C"/>
    <w:rsid w:val="60109A92"/>
    <w:rsid w:val="605372E4"/>
    <w:rsid w:val="60608E81"/>
    <w:rsid w:val="60662B27"/>
    <w:rsid w:val="6086195E"/>
    <w:rsid w:val="60BA8F14"/>
    <w:rsid w:val="60C00C3C"/>
    <w:rsid w:val="60C0DD03"/>
    <w:rsid w:val="60DAAF66"/>
    <w:rsid w:val="60FAF718"/>
    <w:rsid w:val="6102D81C"/>
    <w:rsid w:val="611C0079"/>
    <w:rsid w:val="6121894B"/>
    <w:rsid w:val="6127C7D2"/>
    <w:rsid w:val="61288E66"/>
    <w:rsid w:val="612BA69E"/>
    <w:rsid w:val="61356D06"/>
    <w:rsid w:val="6166B9B0"/>
    <w:rsid w:val="617DC91C"/>
    <w:rsid w:val="61B0B1A2"/>
    <w:rsid w:val="61BE3F81"/>
    <w:rsid w:val="620C9E4E"/>
    <w:rsid w:val="6226BA02"/>
    <w:rsid w:val="6246E607"/>
    <w:rsid w:val="624FFF3D"/>
    <w:rsid w:val="62528C95"/>
    <w:rsid w:val="628CB713"/>
    <w:rsid w:val="628D7A87"/>
    <w:rsid w:val="62CC08EA"/>
    <w:rsid w:val="62E4323A"/>
    <w:rsid w:val="62E6DF0D"/>
    <w:rsid w:val="62FE9585"/>
    <w:rsid w:val="6342DE8D"/>
    <w:rsid w:val="634E5F2A"/>
    <w:rsid w:val="637573B6"/>
    <w:rsid w:val="63A538B7"/>
    <w:rsid w:val="63B10513"/>
    <w:rsid w:val="63CF30F5"/>
    <w:rsid w:val="63D71E7B"/>
    <w:rsid w:val="63F15CE6"/>
    <w:rsid w:val="63F42BE5"/>
    <w:rsid w:val="63F7ACFE"/>
    <w:rsid w:val="63FF652D"/>
    <w:rsid w:val="64153EED"/>
    <w:rsid w:val="6449EE48"/>
    <w:rsid w:val="64537642"/>
    <w:rsid w:val="6462C805"/>
    <w:rsid w:val="647F4AD7"/>
    <w:rsid w:val="649B30BC"/>
    <w:rsid w:val="64B645B9"/>
    <w:rsid w:val="64C8240A"/>
    <w:rsid w:val="64C9DCA7"/>
    <w:rsid w:val="64CFC9AC"/>
    <w:rsid w:val="64EE3B7E"/>
    <w:rsid w:val="64EEA3A5"/>
    <w:rsid w:val="6514AD11"/>
    <w:rsid w:val="651EC5D0"/>
    <w:rsid w:val="653DB0E2"/>
    <w:rsid w:val="6571D068"/>
    <w:rsid w:val="6572EEDC"/>
    <w:rsid w:val="65B2F835"/>
    <w:rsid w:val="65D6493F"/>
    <w:rsid w:val="65E4D009"/>
    <w:rsid w:val="65EF719C"/>
    <w:rsid w:val="661DD8C0"/>
    <w:rsid w:val="663B4D5F"/>
    <w:rsid w:val="663C75D9"/>
    <w:rsid w:val="663DFB2B"/>
    <w:rsid w:val="663E11D9"/>
    <w:rsid w:val="66401B6C"/>
    <w:rsid w:val="664F9107"/>
    <w:rsid w:val="665EC449"/>
    <w:rsid w:val="6666B1CF"/>
    <w:rsid w:val="6682E32F"/>
    <w:rsid w:val="66968D83"/>
    <w:rsid w:val="669781F1"/>
    <w:rsid w:val="66BDC6D2"/>
    <w:rsid w:val="66C1D76D"/>
    <w:rsid w:val="66E33C70"/>
    <w:rsid w:val="671DEE57"/>
    <w:rsid w:val="67202D55"/>
    <w:rsid w:val="674386F5"/>
    <w:rsid w:val="67484C28"/>
    <w:rsid w:val="675A357C"/>
    <w:rsid w:val="676EB533"/>
    <w:rsid w:val="6775FFB4"/>
    <w:rsid w:val="67994D63"/>
    <w:rsid w:val="679A52E1"/>
    <w:rsid w:val="67B553E5"/>
    <w:rsid w:val="67C2272F"/>
    <w:rsid w:val="67D57BBF"/>
    <w:rsid w:val="67D8463A"/>
    <w:rsid w:val="67E787E0"/>
    <w:rsid w:val="67F2E52F"/>
    <w:rsid w:val="680DAFD8"/>
    <w:rsid w:val="681B80A8"/>
    <w:rsid w:val="68494727"/>
    <w:rsid w:val="6852F24B"/>
    <w:rsid w:val="686A7B54"/>
    <w:rsid w:val="686F1B55"/>
    <w:rsid w:val="6887D9D0"/>
    <w:rsid w:val="68A61864"/>
    <w:rsid w:val="68B9570C"/>
    <w:rsid w:val="68CA2CE0"/>
    <w:rsid w:val="68E3955B"/>
    <w:rsid w:val="68E41C89"/>
    <w:rsid w:val="68E6C6CA"/>
    <w:rsid w:val="68EA98F7"/>
    <w:rsid w:val="690FA995"/>
    <w:rsid w:val="6918B293"/>
    <w:rsid w:val="69486B68"/>
    <w:rsid w:val="695DA875"/>
    <w:rsid w:val="696AFAC7"/>
    <w:rsid w:val="696BB8A0"/>
    <w:rsid w:val="6971FBE4"/>
    <w:rsid w:val="6979875E"/>
    <w:rsid w:val="697D5A82"/>
    <w:rsid w:val="69BDD3B3"/>
    <w:rsid w:val="69D1A23F"/>
    <w:rsid w:val="69D71830"/>
    <w:rsid w:val="69DD65ED"/>
    <w:rsid w:val="69E22F96"/>
    <w:rsid w:val="6A066760"/>
    <w:rsid w:val="6A1ADD32"/>
    <w:rsid w:val="6A6A7AF9"/>
    <w:rsid w:val="6A7B64F6"/>
    <w:rsid w:val="6A8C90C7"/>
    <w:rsid w:val="6A8DB779"/>
    <w:rsid w:val="6AA9BA62"/>
    <w:rsid w:val="6AD6E088"/>
    <w:rsid w:val="6AF88A1B"/>
    <w:rsid w:val="6B03F5B6"/>
    <w:rsid w:val="6B060692"/>
    <w:rsid w:val="6B17E87C"/>
    <w:rsid w:val="6B6932A1"/>
    <w:rsid w:val="6B70F00D"/>
    <w:rsid w:val="6B8240B6"/>
    <w:rsid w:val="6B93CA09"/>
    <w:rsid w:val="6BB7EABF"/>
    <w:rsid w:val="6BB950D3"/>
    <w:rsid w:val="6BE23060"/>
    <w:rsid w:val="6C01CDA2"/>
    <w:rsid w:val="6C023282"/>
    <w:rsid w:val="6C2BF39A"/>
    <w:rsid w:val="6C3AC862"/>
    <w:rsid w:val="6C3D3BD4"/>
    <w:rsid w:val="6C3EAC30"/>
    <w:rsid w:val="6C413E58"/>
    <w:rsid w:val="6C4E5DB7"/>
    <w:rsid w:val="6C78A4BA"/>
    <w:rsid w:val="6C7A7BA1"/>
    <w:rsid w:val="6C8A1273"/>
    <w:rsid w:val="6C93F6F9"/>
    <w:rsid w:val="6CD50005"/>
    <w:rsid w:val="6CFC3EE2"/>
    <w:rsid w:val="6D2C16F1"/>
    <w:rsid w:val="6D4A5E98"/>
    <w:rsid w:val="6D77F392"/>
    <w:rsid w:val="6D91C992"/>
    <w:rsid w:val="6DB5F2FB"/>
    <w:rsid w:val="6DDC71A5"/>
    <w:rsid w:val="6DEE0316"/>
    <w:rsid w:val="6DEFE1EE"/>
    <w:rsid w:val="6E34A109"/>
    <w:rsid w:val="6E36EC8A"/>
    <w:rsid w:val="6E4116E3"/>
    <w:rsid w:val="6E526D67"/>
    <w:rsid w:val="6E52EFAD"/>
    <w:rsid w:val="6E668C81"/>
    <w:rsid w:val="6E92DEBE"/>
    <w:rsid w:val="6E9B9C99"/>
    <w:rsid w:val="6EAFAC3F"/>
    <w:rsid w:val="6EB8161C"/>
    <w:rsid w:val="6EBA582D"/>
    <w:rsid w:val="6EC74F7C"/>
    <w:rsid w:val="6ECDBA2C"/>
    <w:rsid w:val="6EDB2FB8"/>
    <w:rsid w:val="6EE65BD5"/>
    <w:rsid w:val="6EF9CE2B"/>
    <w:rsid w:val="6F05E0BD"/>
    <w:rsid w:val="6F68016F"/>
    <w:rsid w:val="6F6D84E7"/>
    <w:rsid w:val="6F77609B"/>
    <w:rsid w:val="6F936C3A"/>
    <w:rsid w:val="6F9B3D02"/>
    <w:rsid w:val="6FD963CC"/>
    <w:rsid w:val="7005A68F"/>
    <w:rsid w:val="7010A261"/>
    <w:rsid w:val="7013AF0D"/>
    <w:rsid w:val="70935313"/>
    <w:rsid w:val="709B27B7"/>
    <w:rsid w:val="70B358C1"/>
    <w:rsid w:val="70B80542"/>
    <w:rsid w:val="70BE199C"/>
    <w:rsid w:val="70DDA0C2"/>
    <w:rsid w:val="70E37A08"/>
    <w:rsid w:val="70FA39ED"/>
    <w:rsid w:val="712AC85C"/>
    <w:rsid w:val="7153DAB8"/>
    <w:rsid w:val="715AA928"/>
    <w:rsid w:val="7185A20E"/>
    <w:rsid w:val="719185FC"/>
    <w:rsid w:val="71972541"/>
    <w:rsid w:val="719F445F"/>
    <w:rsid w:val="71A75356"/>
    <w:rsid w:val="71B19B63"/>
    <w:rsid w:val="71BDB58F"/>
    <w:rsid w:val="71C788D0"/>
    <w:rsid w:val="71DF42CE"/>
    <w:rsid w:val="71F1F8EF"/>
    <w:rsid w:val="720887CE"/>
    <w:rsid w:val="721A6707"/>
    <w:rsid w:val="7225E736"/>
    <w:rsid w:val="722BC7FB"/>
    <w:rsid w:val="7247E473"/>
    <w:rsid w:val="724C27CE"/>
    <w:rsid w:val="72520721"/>
    <w:rsid w:val="7257201C"/>
    <w:rsid w:val="726A3C1E"/>
    <w:rsid w:val="726BF3A0"/>
    <w:rsid w:val="72BB54AD"/>
    <w:rsid w:val="72BEFAAE"/>
    <w:rsid w:val="72C4A49C"/>
    <w:rsid w:val="72D96C8B"/>
    <w:rsid w:val="72EE3CC5"/>
    <w:rsid w:val="72F07B68"/>
    <w:rsid w:val="72FD5314"/>
    <w:rsid w:val="73036C84"/>
    <w:rsid w:val="73071B10"/>
    <w:rsid w:val="73118816"/>
    <w:rsid w:val="731D05D3"/>
    <w:rsid w:val="7369FFB9"/>
    <w:rsid w:val="737CB299"/>
    <w:rsid w:val="73B804A4"/>
    <w:rsid w:val="73EB9AC8"/>
    <w:rsid w:val="7434E07B"/>
    <w:rsid w:val="74495B8F"/>
    <w:rsid w:val="7454857F"/>
    <w:rsid w:val="746AC3E1"/>
    <w:rsid w:val="746CD6EC"/>
    <w:rsid w:val="74999D25"/>
    <w:rsid w:val="74A3D33D"/>
    <w:rsid w:val="74CC1B12"/>
    <w:rsid w:val="74F7250E"/>
    <w:rsid w:val="751D2461"/>
    <w:rsid w:val="7526E502"/>
    <w:rsid w:val="752D6B29"/>
    <w:rsid w:val="7541CBCB"/>
    <w:rsid w:val="757B77FF"/>
    <w:rsid w:val="757BD2FE"/>
    <w:rsid w:val="75A4616A"/>
    <w:rsid w:val="75E71427"/>
    <w:rsid w:val="75F131CF"/>
    <w:rsid w:val="760F1FC3"/>
    <w:rsid w:val="76112529"/>
    <w:rsid w:val="762116A7"/>
    <w:rsid w:val="762741A2"/>
    <w:rsid w:val="762C3996"/>
    <w:rsid w:val="76597228"/>
    <w:rsid w:val="7663AD3C"/>
    <w:rsid w:val="768CF0D7"/>
    <w:rsid w:val="76EBA822"/>
    <w:rsid w:val="76EEE2DD"/>
    <w:rsid w:val="7735A9DE"/>
    <w:rsid w:val="7741BBC0"/>
    <w:rsid w:val="77451A62"/>
    <w:rsid w:val="7747E1E8"/>
    <w:rsid w:val="775C2A63"/>
    <w:rsid w:val="776346CA"/>
    <w:rsid w:val="776FD4BE"/>
    <w:rsid w:val="777ACA15"/>
    <w:rsid w:val="779CE31B"/>
    <w:rsid w:val="77E2C59E"/>
    <w:rsid w:val="78018657"/>
    <w:rsid w:val="781EDB74"/>
    <w:rsid w:val="782FE475"/>
    <w:rsid w:val="7850B061"/>
    <w:rsid w:val="786033A3"/>
    <w:rsid w:val="7896CAD9"/>
    <w:rsid w:val="78B16DA4"/>
    <w:rsid w:val="793246AE"/>
    <w:rsid w:val="798FB79C"/>
    <w:rsid w:val="7996720F"/>
    <w:rsid w:val="79A22CCD"/>
    <w:rsid w:val="79B68888"/>
    <w:rsid w:val="79DC16CB"/>
    <w:rsid w:val="79EFD602"/>
    <w:rsid w:val="79F3200E"/>
    <w:rsid w:val="7A19088A"/>
    <w:rsid w:val="7A5740E3"/>
    <w:rsid w:val="7A5C83C9"/>
    <w:rsid w:val="7A6A1ADD"/>
    <w:rsid w:val="7A769703"/>
    <w:rsid w:val="7A76F6B0"/>
    <w:rsid w:val="7A77D28D"/>
    <w:rsid w:val="7A922F9A"/>
    <w:rsid w:val="7AA26E0F"/>
    <w:rsid w:val="7AADE786"/>
    <w:rsid w:val="7AAE3156"/>
    <w:rsid w:val="7AB0C556"/>
    <w:rsid w:val="7AC7BA70"/>
    <w:rsid w:val="7AFE5232"/>
    <w:rsid w:val="7B13BAD8"/>
    <w:rsid w:val="7B14E3E9"/>
    <w:rsid w:val="7B17715A"/>
    <w:rsid w:val="7B5E9CB7"/>
    <w:rsid w:val="7B8114D9"/>
    <w:rsid w:val="7BA2FE64"/>
    <w:rsid w:val="7BA8FF8C"/>
    <w:rsid w:val="7C675565"/>
    <w:rsid w:val="7C6FE7C2"/>
    <w:rsid w:val="7C89C3F7"/>
    <w:rsid w:val="7C906C9A"/>
    <w:rsid w:val="7C94D4F9"/>
    <w:rsid w:val="7C9B5E9D"/>
    <w:rsid w:val="7C9BFC85"/>
    <w:rsid w:val="7CA5EA33"/>
    <w:rsid w:val="7CAA381C"/>
    <w:rsid w:val="7CC88679"/>
    <w:rsid w:val="7CCA01A0"/>
    <w:rsid w:val="7D30AF87"/>
    <w:rsid w:val="7D320E70"/>
    <w:rsid w:val="7D32ED68"/>
    <w:rsid w:val="7D3A10A5"/>
    <w:rsid w:val="7D48281C"/>
    <w:rsid w:val="7D54C937"/>
    <w:rsid w:val="7D5A6AA4"/>
    <w:rsid w:val="7D7DD8A4"/>
    <w:rsid w:val="7D878FE2"/>
    <w:rsid w:val="7DA90D45"/>
    <w:rsid w:val="7DB44CAB"/>
    <w:rsid w:val="7DE87802"/>
    <w:rsid w:val="7DFE7836"/>
    <w:rsid w:val="7DFF6C74"/>
    <w:rsid w:val="7E5F6E43"/>
    <w:rsid w:val="7E86B913"/>
    <w:rsid w:val="7E87E77E"/>
    <w:rsid w:val="7E8ED610"/>
    <w:rsid w:val="7E9872F6"/>
    <w:rsid w:val="7EA03652"/>
    <w:rsid w:val="7EB8CF82"/>
    <w:rsid w:val="7EBFB0B8"/>
    <w:rsid w:val="7ECE9B2E"/>
    <w:rsid w:val="7ED197F8"/>
    <w:rsid w:val="7EDBBB64"/>
    <w:rsid w:val="7EDCC81F"/>
    <w:rsid w:val="7EFB954F"/>
    <w:rsid w:val="7F09CAEE"/>
    <w:rsid w:val="7F32D162"/>
    <w:rsid w:val="7F49AD52"/>
    <w:rsid w:val="7F7D8853"/>
    <w:rsid w:val="7F8C8FD7"/>
    <w:rsid w:val="7FD0AE1D"/>
    <w:rsid w:val="7FD58450"/>
    <w:rsid w:val="7FF04292"/>
    <w:rsid w:val="7FFB3E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16F97C73-93C5-4AFF-B4E5-E6D78572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2C547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C547D"/>
  </w:style>
  <w:style w:type="character" w:customStyle="1" w:styleId="eop">
    <w:name w:val="eop"/>
    <w:basedOn w:val="DefaultParagraphFont"/>
    <w:rsid w:val="002C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cost-of-the-school-day?gclid=EAIaIQobChMI79SKvszE6QIVyrTtCh1m-gmlEAAYASAAEgImRP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72A70448FBE4AACD035D9605339D9" ma:contentTypeVersion="12" ma:contentTypeDescription="Create a new document." ma:contentTypeScope="" ma:versionID="9d9ae4b61237d5c84995508a93005407">
  <xsd:schema xmlns:xsd="http://www.w3.org/2001/XMLSchema" xmlns:xs="http://www.w3.org/2001/XMLSchema" xmlns:p="http://schemas.microsoft.com/office/2006/metadata/properties" xmlns:ns2="7a108afd-9f2e-4302-87a1-0d875b2e339e" xmlns:ns3="87ad57ff-2d84-44c2-a199-a38b5ddea519" targetNamespace="http://schemas.microsoft.com/office/2006/metadata/properties" ma:root="true" ma:fieldsID="4b95886c5e24ff2829acea02a455f2a6" ns2:_="" ns3:_="">
    <xsd:import namespace="7a108afd-9f2e-4302-87a1-0d875b2e339e"/>
    <xsd:import namespace="87ad57ff-2d84-44c2-a199-a38b5ddea5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08afd-9f2e-4302-87a1-0d875b2e3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57ff-2d84-44c2-a199-a38b5ddea5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ad57ff-2d84-44c2-a199-a38b5ddea519">
      <UserInfo>
        <DisplayName>McKenzie, Carole</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EC9DD-4417-4181-8BB4-97DB225C5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08afd-9f2e-4302-87a1-0d875b2e339e"/>
    <ds:schemaRef ds:uri="87ad57ff-2d84-44c2-a199-a38b5ddea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77FE0-70FB-43D4-BC3B-B1FC7ACFC83E}">
  <ds:schemaRefs>
    <ds:schemaRef ds:uri="http://schemas.microsoft.com/sharepoint/v3/contenttype/forms"/>
  </ds:schemaRefs>
</ds:datastoreItem>
</file>

<file path=customXml/itemProps3.xml><?xml version="1.0" encoding="utf-8"?>
<ds:datastoreItem xmlns:ds="http://schemas.openxmlformats.org/officeDocument/2006/customXml" ds:itemID="{FEE88619-E6C7-44B0-8D25-29D60AB31D8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7ad57ff-2d84-44c2-a199-a38b5ddea519"/>
    <ds:schemaRef ds:uri="7a108afd-9f2e-4302-87a1-0d875b2e339e"/>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FA50CF7-1ADF-4026-B1A7-A1438D9F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7342</Words>
  <Characters>41855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Bertagna, S ( Glasgow's Improvement Challenge )</dc:creator>
  <cp:keywords/>
  <cp:lastModifiedBy>Dawn Laing</cp:lastModifiedBy>
  <cp:revision>2</cp:revision>
  <dcterms:created xsi:type="dcterms:W3CDTF">2021-08-24T17:54:00Z</dcterms:created>
  <dcterms:modified xsi:type="dcterms:W3CDTF">2021-08-24T17:54:00Z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0x01010015B72A70448FBE4AACD035D9605339D9</vt:lpwstr>
  </property>
</Properties>
</file>