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A6" w:rsidRPr="003307EE" w:rsidRDefault="00457433" w:rsidP="003959A6">
      <w:pPr>
        <w:pStyle w:val="msotitle2"/>
        <w:widowControl w:val="0"/>
        <w:jc w:val="center"/>
        <w:rPr>
          <w:sz w:val="72"/>
          <w:szCs w:val="72"/>
        </w:rPr>
      </w:pPr>
      <w:r>
        <w:rPr>
          <w:noProof/>
          <w:sz w:val="72"/>
          <w:szCs w:val="72"/>
        </w:rPr>
        <w:drawing>
          <wp:anchor distT="0" distB="0" distL="114300" distR="114300" simplePos="0" relativeHeight="251661312" behindDoc="1" locked="0" layoutInCell="1" allowOverlap="1" wp14:anchorId="28F9FD01" wp14:editId="196BE9F4">
            <wp:simplePos x="0" y="0"/>
            <wp:positionH relativeFrom="column">
              <wp:posOffset>5829300</wp:posOffset>
            </wp:positionH>
            <wp:positionV relativeFrom="paragraph">
              <wp:posOffset>0</wp:posOffset>
            </wp:positionV>
            <wp:extent cx="866775" cy="952500"/>
            <wp:effectExtent l="19050" t="0" r="9525" b="0"/>
            <wp:wrapTight wrapText="bothSides">
              <wp:wrapPolygon edited="0">
                <wp:start x="-475" y="0"/>
                <wp:lineTo x="-475" y="21168"/>
                <wp:lineTo x="21837" y="21168"/>
                <wp:lineTo x="21837" y="0"/>
                <wp:lineTo x="-475" y="0"/>
              </wp:wrapPolygon>
            </wp:wrapTight>
            <wp:docPr id="3" name="Picture 2" descr="School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Badge.jpg"/>
                    <pic:cNvPicPr/>
                  </pic:nvPicPr>
                  <pic:blipFill>
                    <a:blip r:embed="rId7"/>
                    <a:stretch>
                      <a:fillRect/>
                    </a:stretch>
                  </pic:blipFill>
                  <pic:spPr>
                    <a:xfrm>
                      <a:off x="0" y="0"/>
                      <a:ext cx="866775" cy="952500"/>
                    </a:xfrm>
                    <a:prstGeom prst="rect">
                      <a:avLst/>
                    </a:prstGeom>
                  </pic:spPr>
                </pic:pic>
              </a:graphicData>
            </a:graphic>
          </wp:anchor>
        </w:drawing>
      </w:r>
      <w:r w:rsidR="003959A6" w:rsidRPr="003307EE">
        <w:rPr>
          <w:noProof/>
          <w:sz w:val="72"/>
          <w:szCs w:val="72"/>
        </w:rPr>
        <w:drawing>
          <wp:anchor distT="36576" distB="36576" distL="36576" distR="36576" simplePos="0" relativeHeight="251659264" behindDoc="0" locked="0" layoutInCell="1" allowOverlap="1" wp14:anchorId="27AB2BD5" wp14:editId="6CBD595A">
            <wp:simplePos x="0" y="0"/>
            <wp:positionH relativeFrom="column">
              <wp:posOffset>76200</wp:posOffset>
            </wp:positionH>
            <wp:positionV relativeFrom="paragraph">
              <wp:posOffset>114300</wp:posOffset>
            </wp:positionV>
            <wp:extent cx="1552575" cy="857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52575" cy="857250"/>
                    </a:xfrm>
                    <a:prstGeom prst="rect">
                      <a:avLst/>
                    </a:prstGeom>
                    <a:noFill/>
                    <a:ln w="9525" algn="in">
                      <a:noFill/>
                      <a:miter lim="800000"/>
                      <a:headEnd/>
                      <a:tailEnd/>
                    </a:ln>
                    <a:effectLst/>
                  </pic:spPr>
                </pic:pic>
              </a:graphicData>
            </a:graphic>
          </wp:anchor>
        </w:drawing>
      </w:r>
      <w:r w:rsidR="003959A6" w:rsidRPr="003307EE">
        <w:rPr>
          <w:sz w:val="72"/>
          <w:szCs w:val="72"/>
        </w:rPr>
        <w:t xml:space="preserve">               </w:t>
      </w:r>
      <w:r w:rsidR="00BE231A">
        <w:rPr>
          <w:rFonts w:ascii="Comic Sans MS" w:hAnsi="Comic Sans MS"/>
        </w:rPr>
        <w:t>Gilmourton</w:t>
      </w:r>
      <w:r w:rsidR="003959A6" w:rsidRPr="003307EE">
        <w:rPr>
          <w:rFonts w:ascii="Comic Sans MS" w:hAnsi="Comic Sans MS"/>
        </w:rPr>
        <w:t xml:space="preserve"> Primary</w:t>
      </w:r>
    </w:p>
    <w:p w:rsidR="00F54D74" w:rsidRDefault="003959A6" w:rsidP="00BE231A">
      <w:pPr>
        <w:pStyle w:val="msotitle2"/>
        <w:widowControl w:val="0"/>
        <w:jc w:val="center"/>
        <w:rPr>
          <w:rFonts w:ascii="Arial" w:hAnsi="Arial" w:cs="Arial"/>
          <w:sz w:val="24"/>
          <w:szCs w:val="24"/>
        </w:rPr>
      </w:pPr>
      <w:r w:rsidRPr="003307EE">
        <w:rPr>
          <w:rFonts w:ascii="Comic Sans MS" w:hAnsi="Comic Sans MS"/>
          <w:sz w:val="44"/>
          <w:szCs w:val="44"/>
        </w:rPr>
        <w:t xml:space="preserve">           </w:t>
      </w:r>
      <w:r w:rsidR="00B37C3C">
        <w:rPr>
          <w:rFonts w:ascii="Comic Sans MS" w:hAnsi="Comic Sans MS"/>
          <w:sz w:val="44"/>
          <w:szCs w:val="44"/>
        </w:rPr>
        <w:t>October</w:t>
      </w:r>
      <w:r w:rsidR="003E4981">
        <w:rPr>
          <w:rFonts w:ascii="Comic Sans MS" w:hAnsi="Comic Sans MS"/>
          <w:sz w:val="44"/>
          <w:szCs w:val="44"/>
        </w:rPr>
        <w:t xml:space="preserve"> 2018</w:t>
      </w:r>
    </w:p>
    <w:p w:rsidR="00DF5A9A" w:rsidRPr="00454048" w:rsidRDefault="004B4A33" w:rsidP="00F54D74">
      <w:pPr>
        <w:widowControl w:val="0"/>
        <w:rPr>
          <w:rFonts w:ascii="Arial" w:hAnsi="Arial" w:cs="Arial"/>
          <w:sz w:val="24"/>
          <w:szCs w:val="24"/>
        </w:rPr>
      </w:pPr>
      <w:r>
        <w:rPr>
          <w:rFonts w:ascii="Arial" w:hAnsi="Arial" w:cs="Arial"/>
          <w:sz w:val="24"/>
          <w:szCs w:val="24"/>
        </w:rPr>
        <w:t xml:space="preserve">School Website: </w:t>
      </w:r>
      <w:hyperlink r:id="rId9" w:history="1">
        <w:r w:rsidR="00BE231A" w:rsidRPr="002656A4">
          <w:rPr>
            <w:rStyle w:val="Hyperlink"/>
            <w:rFonts w:ascii="Arial" w:hAnsi="Arial" w:cs="Arial"/>
            <w:sz w:val="24"/>
            <w:szCs w:val="24"/>
          </w:rPr>
          <w:t>www.gilmourton-pri.s-lanark.sch.uk</w:t>
        </w:r>
      </w:hyperlink>
      <w:r w:rsidR="00454048">
        <w:rPr>
          <w:rStyle w:val="Hyperlink"/>
          <w:rFonts w:ascii="Arial" w:hAnsi="Arial" w:cs="Arial"/>
          <w:sz w:val="24"/>
          <w:szCs w:val="24"/>
        </w:rPr>
        <w:t xml:space="preserve"> </w:t>
      </w:r>
      <w:r w:rsidR="00454048">
        <w:rPr>
          <w:rStyle w:val="Hyperlink"/>
          <w:rFonts w:ascii="Arial" w:hAnsi="Arial" w:cs="Arial"/>
          <w:sz w:val="24"/>
          <w:szCs w:val="24"/>
          <w:u w:val="none"/>
        </w:rPr>
        <w:t xml:space="preserve">  </w:t>
      </w:r>
      <w:r w:rsidR="00454048" w:rsidRPr="00454048">
        <w:rPr>
          <w:rStyle w:val="Hyperlink"/>
          <w:rFonts w:ascii="Arial" w:hAnsi="Arial" w:cs="Arial"/>
          <w:color w:val="auto"/>
          <w:sz w:val="24"/>
          <w:szCs w:val="24"/>
          <w:u w:val="none"/>
        </w:rPr>
        <w:t>(This is currently a work in progress</w:t>
      </w:r>
      <w:r w:rsidR="00454048">
        <w:rPr>
          <w:rStyle w:val="Hyperlink"/>
          <w:rFonts w:ascii="Arial" w:hAnsi="Arial" w:cs="Arial"/>
          <w:color w:val="auto"/>
          <w:sz w:val="24"/>
          <w:szCs w:val="24"/>
          <w:u w:val="none"/>
        </w:rPr>
        <w:t xml:space="preserve"> but is live</w:t>
      </w:r>
      <w:r w:rsidR="00454048" w:rsidRPr="00454048">
        <w:rPr>
          <w:rStyle w:val="Hyperlink"/>
          <w:rFonts w:ascii="Arial" w:hAnsi="Arial" w:cs="Arial"/>
          <w:color w:val="auto"/>
          <w:sz w:val="24"/>
          <w:szCs w:val="24"/>
          <w:u w:val="none"/>
        </w:rPr>
        <w:t>.)</w:t>
      </w:r>
    </w:p>
    <w:p w:rsidR="003959A6" w:rsidRPr="00B76B22" w:rsidRDefault="00A202DE" w:rsidP="00454048">
      <w:pPr>
        <w:widowControl w:val="0"/>
        <w:jc w:val="center"/>
        <w:rPr>
          <w:rFonts w:ascii="Arial" w:hAnsi="Arial" w:cs="Arial"/>
          <w:bCs/>
          <w:sz w:val="22"/>
          <w:szCs w:val="22"/>
        </w:rPr>
      </w:pPr>
      <w:r>
        <w:rPr>
          <w:rFonts w:ascii="Arial" w:hAnsi="Arial" w:cs="Arial"/>
          <w:b/>
          <w:bCs/>
          <w:sz w:val="22"/>
          <w:szCs w:val="22"/>
          <w:u w:val="single"/>
        </w:rPr>
        <w:t xml:space="preserve">SCHOOL/CLASS </w:t>
      </w:r>
      <w:r w:rsidR="00B37C3C">
        <w:rPr>
          <w:rFonts w:ascii="Arial" w:hAnsi="Arial" w:cs="Arial"/>
          <w:b/>
          <w:bCs/>
          <w:sz w:val="22"/>
          <w:szCs w:val="22"/>
          <w:u w:val="single"/>
        </w:rPr>
        <w:t>NEWS</w:t>
      </w:r>
    </w:p>
    <w:p w:rsidR="00F84E4A" w:rsidRPr="00F84E4A" w:rsidRDefault="00F84E4A" w:rsidP="00F84E4A">
      <w:pPr>
        <w:shd w:val="clear" w:color="auto" w:fill="F4F4F4"/>
        <w:spacing w:before="100" w:beforeAutospacing="1" w:after="100" w:afterAutospacing="1"/>
        <w:rPr>
          <w:rStyle w:val="Hyperlink"/>
          <w:rFonts w:ascii="Arial" w:hAnsi="Arial" w:cs="Arial"/>
          <w:color w:val="000000"/>
          <w:sz w:val="22"/>
          <w:szCs w:val="22"/>
          <w:u w:val="none"/>
        </w:rPr>
      </w:pPr>
      <w:r>
        <w:rPr>
          <w:rStyle w:val="Hyperlink"/>
          <w:rFonts w:ascii="Arial" w:hAnsi="Arial" w:cs="Arial"/>
          <w:color w:val="auto"/>
          <w:sz w:val="22"/>
          <w:szCs w:val="22"/>
          <w:u w:val="none"/>
        </w:rPr>
        <w:t xml:space="preserve">As a </w:t>
      </w:r>
      <w:r w:rsidRPr="00F84E4A">
        <w:rPr>
          <w:rStyle w:val="Hyperlink"/>
          <w:rFonts w:ascii="Arial" w:hAnsi="Arial" w:cs="Arial"/>
          <w:color w:val="auto"/>
          <w:sz w:val="22"/>
          <w:szCs w:val="22"/>
          <w:u w:val="none"/>
        </w:rPr>
        <w:t>Learni</w:t>
      </w:r>
      <w:r w:rsidR="00386AC4">
        <w:rPr>
          <w:rStyle w:val="Hyperlink"/>
          <w:rFonts w:ascii="Arial" w:hAnsi="Arial" w:cs="Arial"/>
          <w:color w:val="auto"/>
          <w:sz w:val="22"/>
          <w:szCs w:val="22"/>
          <w:u w:val="none"/>
        </w:rPr>
        <w:t xml:space="preserve">ng Community </w:t>
      </w:r>
      <w:r>
        <w:rPr>
          <w:rStyle w:val="Hyperlink"/>
          <w:rFonts w:ascii="Arial" w:hAnsi="Arial" w:cs="Arial"/>
          <w:color w:val="auto"/>
          <w:sz w:val="22"/>
          <w:szCs w:val="22"/>
          <w:u w:val="none"/>
        </w:rPr>
        <w:t xml:space="preserve">we </w:t>
      </w:r>
      <w:r w:rsidRPr="00F84E4A">
        <w:rPr>
          <w:rStyle w:val="Hyperlink"/>
          <w:rFonts w:ascii="Arial" w:hAnsi="Arial" w:cs="Arial"/>
          <w:color w:val="auto"/>
          <w:sz w:val="22"/>
          <w:szCs w:val="22"/>
          <w:u w:val="none"/>
        </w:rPr>
        <w:t>would like to work together on a shared vision and values in consultation with pupils, parents, staff and partners. The aim is to come up with a shared vision and values for our learners from 3-18</w:t>
      </w:r>
      <w:r>
        <w:rPr>
          <w:rStyle w:val="Hyperlink"/>
          <w:rFonts w:ascii="Arial" w:hAnsi="Arial" w:cs="Arial"/>
          <w:color w:val="auto"/>
          <w:sz w:val="22"/>
          <w:szCs w:val="22"/>
          <w:u w:val="none"/>
        </w:rPr>
        <w:t xml:space="preserve"> across all establishments in the Learning Community. We would appreciate all parents/carers completing the short questionnaire which can be accessed by the link</w:t>
      </w:r>
      <w:r w:rsidR="00386AC4">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w:t>
      </w:r>
      <w:hyperlink r:id="rId10" w:tgtFrame="_blank" w:history="1">
        <w:r w:rsidRPr="00F84E4A">
          <w:rPr>
            <w:rStyle w:val="Hyperlink"/>
            <w:rFonts w:ascii="Arial" w:hAnsi="Arial" w:cs="Arial"/>
            <w:sz w:val="22"/>
            <w:szCs w:val="22"/>
          </w:rPr>
          <w:t>https://goo.gl/forms/SiQTORsXHng11nOq1</w:t>
        </w:r>
      </w:hyperlink>
      <w:r>
        <w:rPr>
          <w:rStyle w:val="Hyperlink"/>
          <w:rFonts w:ascii="Arial" w:hAnsi="Arial" w:cs="Arial"/>
          <w:color w:val="000000"/>
          <w:sz w:val="22"/>
          <w:szCs w:val="22"/>
          <w:u w:val="none"/>
        </w:rPr>
        <w:t xml:space="preserve">            This link is available from our school website. </w:t>
      </w:r>
    </w:p>
    <w:p w:rsidR="00A45F79" w:rsidRDefault="00BE231A" w:rsidP="00A45F79">
      <w:pPr>
        <w:widowControl w:val="0"/>
        <w:rPr>
          <w:rFonts w:ascii="Arial" w:hAnsi="Arial" w:cs="Arial"/>
          <w:sz w:val="22"/>
          <w:szCs w:val="22"/>
        </w:rPr>
      </w:pPr>
      <w:r>
        <w:rPr>
          <w:rFonts w:ascii="Arial" w:hAnsi="Arial" w:cs="Arial"/>
          <w:sz w:val="22"/>
          <w:szCs w:val="22"/>
        </w:rPr>
        <w:t xml:space="preserve">P1-3 have had a number of visitors over last term to support their class work. Our pupils have had opportunities to ask questions of police officers and fire fighters. We have had the pleasure of watching police horses and dogs at work and have explored a fire engine. We are extremely grateful to our parents who helped facilitate this.  </w:t>
      </w:r>
    </w:p>
    <w:p w:rsidR="005C1DF5" w:rsidRDefault="005C1DF5" w:rsidP="00A45F79">
      <w:pPr>
        <w:widowControl w:val="0"/>
        <w:rPr>
          <w:rFonts w:ascii="Arial" w:hAnsi="Arial" w:cs="Arial"/>
          <w:sz w:val="22"/>
          <w:szCs w:val="22"/>
        </w:rPr>
      </w:pPr>
    </w:p>
    <w:p w:rsidR="005C1DF5" w:rsidRDefault="00DB3BAA" w:rsidP="00A45F79">
      <w:pPr>
        <w:widowControl w:val="0"/>
        <w:rPr>
          <w:rFonts w:ascii="Arial" w:hAnsi="Arial" w:cs="Arial"/>
          <w:sz w:val="22"/>
          <w:szCs w:val="22"/>
        </w:rPr>
      </w:pPr>
      <w:r>
        <w:rPr>
          <w:rFonts w:ascii="Arial" w:hAnsi="Arial" w:cs="Arial"/>
          <w:sz w:val="22"/>
          <w:szCs w:val="22"/>
        </w:rPr>
        <w:t>P4-7 spent a morning with Sir Hugo discussing the Scottish Wars of Independence.</w:t>
      </w:r>
      <w:r w:rsidR="00454048">
        <w:rPr>
          <w:rFonts w:ascii="Arial" w:hAnsi="Arial" w:cs="Arial"/>
          <w:sz w:val="22"/>
          <w:szCs w:val="22"/>
        </w:rPr>
        <w:t xml:space="preserve"> They participated in a workshop, dressed in appropriate clothing and had a go at archery.</w:t>
      </w:r>
    </w:p>
    <w:p w:rsidR="00454048" w:rsidRDefault="00454048" w:rsidP="00A45F79">
      <w:pPr>
        <w:widowControl w:val="0"/>
        <w:rPr>
          <w:rFonts w:ascii="Arial" w:hAnsi="Arial" w:cs="Arial"/>
          <w:sz w:val="22"/>
          <w:szCs w:val="22"/>
        </w:rPr>
      </w:pPr>
    </w:p>
    <w:p w:rsidR="00454048" w:rsidRDefault="00454048" w:rsidP="00A45F79">
      <w:pPr>
        <w:widowControl w:val="0"/>
        <w:rPr>
          <w:rFonts w:ascii="Arial" w:hAnsi="Arial" w:cs="Arial"/>
          <w:sz w:val="22"/>
          <w:szCs w:val="22"/>
        </w:rPr>
      </w:pPr>
      <w:r>
        <w:rPr>
          <w:rFonts w:ascii="Arial" w:hAnsi="Arial" w:cs="Arial"/>
          <w:sz w:val="22"/>
          <w:szCs w:val="22"/>
        </w:rPr>
        <w:t>P3-5: After-school cricket begins on Thursday 25</w:t>
      </w:r>
      <w:r w:rsidRPr="00454048">
        <w:rPr>
          <w:rFonts w:ascii="Arial" w:hAnsi="Arial" w:cs="Arial"/>
          <w:sz w:val="22"/>
          <w:szCs w:val="22"/>
          <w:vertAlign w:val="superscript"/>
        </w:rPr>
        <w:t>th</w:t>
      </w:r>
      <w:r>
        <w:rPr>
          <w:rFonts w:ascii="Arial" w:hAnsi="Arial" w:cs="Arial"/>
          <w:sz w:val="22"/>
          <w:szCs w:val="22"/>
        </w:rPr>
        <w:t xml:space="preserve"> October for 6 weeks. </w:t>
      </w:r>
    </w:p>
    <w:p w:rsidR="00BA1C2B" w:rsidRDefault="00BA1C2B" w:rsidP="00A45F79">
      <w:pPr>
        <w:widowControl w:val="0"/>
        <w:rPr>
          <w:rFonts w:ascii="Arial" w:hAnsi="Arial" w:cs="Arial"/>
          <w:sz w:val="22"/>
          <w:szCs w:val="22"/>
        </w:rPr>
      </w:pPr>
    </w:p>
    <w:p w:rsidR="00A202DE" w:rsidRPr="00A202DE" w:rsidRDefault="00A202DE" w:rsidP="00A45F79">
      <w:pPr>
        <w:widowControl w:val="0"/>
        <w:rPr>
          <w:rFonts w:ascii="Arial" w:hAnsi="Arial" w:cs="Arial"/>
          <w:b/>
          <w:sz w:val="22"/>
          <w:szCs w:val="22"/>
        </w:rPr>
      </w:pPr>
      <w:r w:rsidRPr="00A202DE">
        <w:rPr>
          <w:rFonts w:ascii="Arial" w:hAnsi="Arial" w:cs="Arial"/>
          <w:b/>
          <w:sz w:val="22"/>
          <w:szCs w:val="22"/>
        </w:rPr>
        <w:t>Pupil Voice</w:t>
      </w:r>
    </w:p>
    <w:p w:rsidR="00BA1C2B" w:rsidRDefault="00BA1C2B" w:rsidP="00A45F79">
      <w:pPr>
        <w:widowControl w:val="0"/>
        <w:rPr>
          <w:rFonts w:ascii="Arial" w:hAnsi="Arial" w:cs="Arial"/>
          <w:sz w:val="22"/>
          <w:szCs w:val="22"/>
        </w:rPr>
      </w:pPr>
      <w:r>
        <w:rPr>
          <w:rFonts w:ascii="Arial" w:hAnsi="Arial" w:cs="Arial"/>
          <w:sz w:val="22"/>
          <w:szCs w:val="22"/>
        </w:rPr>
        <w:t>All pupils from P</w:t>
      </w:r>
      <w:r w:rsidR="00DB3BAA">
        <w:rPr>
          <w:rFonts w:ascii="Arial" w:hAnsi="Arial" w:cs="Arial"/>
          <w:sz w:val="22"/>
          <w:szCs w:val="22"/>
        </w:rPr>
        <w:t>4</w:t>
      </w:r>
      <w:r>
        <w:rPr>
          <w:rFonts w:ascii="Arial" w:hAnsi="Arial" w:cs="Arial"/>
          <w:sz w:val="22"/>
          <w:szCs w:val="22"/>
        </w:rPr>
        <w:t>-P7 applied for a position in one o</w:t>
      </w:r>
      <w:r w:rsidR="00EB73B7">
        <w:rPr>
          <w:rFonts w:ascii="Arial" w:hAnsi="Arial" w:cs="Arial"/>
          <w:sz w:val="22"/>
          <w:szCs w:val="22"/>
        </w:rPr>
        <w:t>f our Pupil Committees.  We</w:t>
      </w:r>
      <w:r>
        <w:rPr>
          <w:rFonts w:ascii="Arial" w:hAnsi="Arial" w:cs="Arial"/>
          <w:sz w:val="22"/>
          <w:szCs w:val="22"/>
        </w:rPr>
        <w:t xml:space="preserve"> have</w:t>
      </w:r>
      <w:r w:rsidR="00EB73B7">
        <w:rPr>
          <w:rFonts w:ascii="Arial" w:hAnsi="Arial" w:cs="Arial"/>
          <w:sz w:val="22"/>
          <w:szCs w:val="22"/>
        </w:rPr>
        <w:t xml:space="preserve"> had</w:t>
      </w:r>
      <w:bookmarkStart w:id="0" w:name="_GoBack"/>
      <w:bookmarkEnd w:id="0"/>
      <w:r>
        <w:rPr>
          <w:rFonts w:ascii="Arial" w:hAnsi="Arial" w:cs="Arial"/>
          <w:sz w:val="22"/>
          <w:szCs w:val="22"/>
        </w:rPr>
        <w:t xml:space="preserve"> our first meetings of the </w:t>
      </w:r>
      <w:r w:rsidR="00DB3BAA">
        <w:rPr>
          <w:rFonts w:ascii="Arial" w:hAnsi="Arial" w:cs="Arial"/>
          <w:sz w:val="22"/>
          <w:szCs w:val="22"/>
        </w:rPr>
        <w:t>Green Team</w:t>
      </w:r>
      <w:r>
        <w:rPr>
          <w:rFonts w:ascii="Arial" w:hAnsi="Arial" w:cs="Arial"/>
          <w:sz w:val="22"/>
          <w:szCs w:val="22"/>
        </w:rPr>
        <w:t>, Pupil Council</w:t>
      </w:r>
      <w:r w:rsidR="005C1DF5">
        <w:rPr>
          <w:rFonts w:ascii="Arial" w:hAnsi="Arial" w:cs="Arial"/>
          <w:sz w:val="22"/>
          <w:szCs w:val="22"/>
        </w:rPr>
        <w:t xml:space="preserve">, </w:t>
      </w:r>
      <w:r w:rsidR="00EC2333">
        <w:rPr>
          <w:rFonts w:ascii="Arial" w:hAnsi="Arial" w:cs="Arial"/>
          <w:sz w:val="22"/>
          <w:szCs w:val="22"/>
        </w:rPr>
        <w:t>Junior Road Safety Officers (</w:t>
      </w:r>
      <w:r w:rsidR="005C1DF5">
        <w:rPr>
          <w:rFonts w:ascii="Arial" w:hAnsi="Arial" w:cs="Arial"/>
          <w:sz w:val="22"/>
          <w:szCs w:val="22"/>
        </w:rPr>
        <w:t>JRSOs</w:t>
      </w:r>
      <w:r w:rsidR="00EC2333">
        <w:rPr>
          <w:rFonts w:ascii="Arial" w:hAnsi="Arial" w:cs="Arial"/>
          <w:sz w:val="22"/>
          <w:szCs w:val="22"/>
        </w:rPr>
        <w:t xml:space="preserve">) </w:t>
      </w:r>
      <w:r>
        <w:rPr>
          <w:rFonts w:ascii="Arial" w:hAnsi="Arial" w:cs="Arial"/>
          <w:sz w:val="22"/>
          <w:szCs w:val="22"/>
        </w:rPr>
        <w:t xml:space="preserve">and </w:t>
      </w:r>
      <w:r w:rsidR="00DB3BAA">
        <w:rPr>
          <w:rFonts w:ascii="Arial" w:hAnsi="Arial" w:cs="Arial"/>
          <w:sz w:val="22"/>
          <w:szCs w:val="22"/>
        </w:rPr>
        <w:t>Making Rights Real</w:t>
      </w:r>
      <w:r>
        <w:rPr>
          <w:rFonts w:ascii="Arial" w:hAnsi="Arial" w:cs="Arial"/>
          <w:sz w:val="22"/>
          <w:szCs w:val="22"/>
        </w:rPr>
        <w:t xml:space="preserve"> Committee on </w:t>
      </w:r>
      <w:r w:rsidR="00DB3BAA">
        <w:rPr>
          <w:rFonts w:ascii="Arial" w:hAnsi="Arial" w:cs="Arial"/>
          <w:sz w:val="22"/>
          <w:szCs w:val="22"/>
        </w:rPr>
        <w:t>Tuesday 11 September</w:t>
      </w:r>
      <w:r w:rsidR="00EC2333">
        <w:rPr>
          <w:rFonts w:ascii="Arial" w:hAnsi="Arial" w:cs="Arial"/>
          <w:sz w:val="22"/>
          <w:szCs w:val="22"/>
        </w:rPr>
        <w:t>.</w:t>
      </w:r>
      <w:r w:rsidR="00A202DE">
        <w:rPr>
          <w:rFonts w:ascii="Arial" w:hAnsi="Arial" w:cs="Arial"/>
          <w:sz w:val="22"/>
          <w:szCs w:val="22"/>
        </w:rPr>
        <w:t xml:space="preserve"> Being in a committee involves a commitment to team work and school improvement. Committee members feed back to the whole school at assemblies, ensuring the whole school community is aware and involved.</w:t>
      </w:r>
    </w:p>
    <w:p w:rsidR="00EC2333" w:rsidRDefault="00EC2333" w:rsidP="00A45F79">
      <w:pPr>
        <w:widowControl w:val="0"/>
        <w:rPr>
          <w:rFonts w:ascii="Arial" w:hAnsi="Arial" w:cs="Arial"/>
          <w:sz w:val="22"/>
          <w:szCs w:val="22"/>
        </w:rPr>
      </w:pPr>
    </w:p>
    <w:p w:rsidR="00EC2333" w:rsidRDefault="00EC2333" w:rsidP="00A45F79">
      <w:pPr>
        <w:widowControl w:val="0"/>
        <w:rPr>
          <w:rFonts w:ascii="Arial" w:hAnsi="Arial" w:cs="Arial"/>
          <w:sz w:val="22"/>
          <w:szCs w:val="22"/>
        </w:rPr>
      </w:pPr>
      <w:r>
        <w:rPr>
          <w:rFonts w:ascii="Arial" w:hAnsi="Arial" w:cs="Arial"/>
          <w:sz w:val="22"/>
          <w:szCs w:val="22"/>
        </w:rPr>
        <w:t>Road Safety week begins Monday 19</w:t>
      </w:r>
      <w:r w:rsidRPr="00EC2333">
        <w:rPr>
          <w:rFonts w:ascii="Arial" w:hAnsi="Arial" w:cs="Arial"/>
          <w:sz w:val="22"/>
          <w:szCs w:val="22"/>
          <w:vertAlign w:val="superscript"/>
        </w:rPr>
        <w:t>th</w:t>
      </w:r>
      <w:r>
        <w:rPr>
          <w:rFonts w:ascii="Arial" w:hAnsi="Arial" w:cs="Arial"/>
          <w:sz w:val="22"/>
          <w:szCs w:val="22"/>
        </w:rPr>
        <w:t xml:space="preserve"> November. Look out for competitions coming home on this year’s theme: Bike Smart. </w:t>
      </w:r>
    </w:p>
    <w:p w:rsidR="00EC2333" w:rsidRDefault="00BE4158" w:rsidP="00A45F79">
      <w:pPr>
        <w:widowControl w:val="0"/>
        <w:rPr>
          <w:rFonts w:ascii="Arial" w:hAnsi="Arial" w:cs="Arial"/>
          <w:sz w:val="22"/>
          <w:szCs w:val="22"/>
        </w:rPr>
      </w:pPr>
      <w:r>
        <w:rPr>
          <w:rFonts w:ascii="Arial" w:hAnsi="Arial" w:cs="Arial"/>
          <w:sz w:val="22"/>
          <w:szCs w:val="22"/>
        </w:rPr>
        <w:t>A questionnaire on travelling to school also accompanies this newsletter. We would be extremely grateful if these could be returned by Tuesday 30</w:t>
      </w:r>
      <w:r w:rsidRPr="00BE4158">
        <w:rPr>
          <w:rFonts w:ascii="Arial" w:hAnsi="Arial" w:cs="Arial"/>
          <w:sz w:val="22"/>
          <w:szCs w:val="22"/>
          <w:vertAlign w:val="superscript"/>
        </w:rPr>
        <w:t>th</w:t>
      </w:r>
      <w:r>
        <w:rPr>
          <w:rFonts w:ascii="Arial" w:hAnsi="Arial" w:cs="Arial"/>
          <w:sz w:val="22"/>
          <w:szCs w:val="22"/>
        </w:rPr>
        <w:t xml:space="preserve"> October 2018. </w:t>
      </w:r>
    </w:p>
    <w:p w:rsidR="00454048" w:rsidRDefault="00454048" w:rsidP="00A45F79">
      <w:pPr>
        <w:widowControl w:val="0"/>
        <w:rPr>
          <w:rFonts w:ascii="Arial" w:hAnsi="Arial" w:cs="Arial"/>
          <w:sz w:val="22"/>
          <w:szCs w:val="22"/>
        </w:rPr>
      </w:pPr>
    </w:p>
    <w:tbl>
      <w:tblPr>
        <w:tblStyle w:val="TableGrid"/>
        <w:tblW w:w="0" w:type="auto"/>
        <w:tblLook w:val="04A0" w:firstRow="1" w:lastRow="0" w:firstColumn="1" w:lastColumn="0" w:noHBand="0" w:noVBand="1"/>
      </w:tblPr>
      <w:tblGrid>
        <w:gridCol w:w="704"/>
        <w:gridCol w:w="2126"/>
        <w:gridCol w:w="4820"/>
        <w:gridCol w:w="2806"/>
      </w:tblGrid>
      <w:tr w:rsidR="00EC2333" w:rsidTr="00454048">
        <w:trPr>
          <w:trHeight w:val="287"/>
        </w:trPr>
        <w:tc>
          <w:tcPr>
            <w:tcW w:w="704" w:type="dxa"/>
          </w:tcPr>
          <w:p w:rsidR="00EC2333" w:rsidRPr="00EC2333" w:rsidRDefault="00EC2333" w:rsidP="00A45F79">
            <w:pPr>
              <w:widowControl w:val="0"/>
              <w:rPr>
                <w:rFonts w:ascii="Arial" w:hAnsi="Arial" w:cs="Arial"/>
                <w:sz w:val="22"/>
                <w:szCs w:val="22"/>
              </w:rPr>
            </w:pPr>
          </w:p>
        </w:tc>
        <w:tc>
          <w:tcPr>
            <w:tcW w:w="2126" w:type="dxa"/>
          </w:tcPr>
          <w:p w:rsidR="00EC2333" w:rsidRPr="00EC2333" w:rsidRDefault="00DB3BAA" w:rsidP="00454048">
            <w:pPr>
              <w:widowControl w:val="0"/>
              <w:jc w:val="center"/>
              <w:rPr>
                <w:rFonts w:ascii="Arial" w:hAnsi="Arial" w:cs="Arial"/>
                <w:sz w:val="22"/>
                <w:szCs w:val="22"/>
              </w:rPr>
            </w:pPr>
            <w:r>
              <w:rPr>
                <w:rFonts w:ascii="Arial" w:hAnsi="Arial" w:cs="Arial"/>
                <w:sz w:val="22"/>
                <w:szCs w:val="22"/>
              </w:rPr>
              <w:t>Science</w:t>
            </w:r>
          </w:p>
        </w:tc>
        <w:tc>
          <w:tcPr>
            <w:tcW w:w="4820" w:type="dxa"/>
          </w:tcPr>
          <w:p w:rsidR="00EC2333" w:rsidRPr="00EC2333" w:rsidRDefault="00EC2333" w:rsidP="00EC2333">
            <w:pPr>
              <w:widowControl w:val="0"/>
              <w:jc w:val="center"/>
              <w:rPr>
                <w:rFonts w:ascii="Arial" w:hAnsi="Arial" w:cs="Arial"/>
                <w:sz w:val="22"/>
                <w:szCs w:val="22"/>
              </w:rPr>
            </w:pPr>
            <w:r>
              <w:rPr>
                <w:rFonts w:ascii="Arial" w:hAnsi="Arial" w:cs="Arial"/>
                <w:sz w:val="22"/>
                <w:szCs w:val="22"/>
              </w:rPr>
              <w:t>Health and Wellbeing</w:t>
            </w:r>
          </w:p>
        </w:tc>
        <w:tc>
          <w:tcPr>
            <w:tcW w:w="2806" w:type="dxa"/>
          </w:tcPr>
          <w:p w:rsidR="00EC2333" w:rsidRDefault="00EC2333" w:rsidP="00EC2333">
            <w:pPr>
              <w:widowControl w:val="0"/>
              <w:jc w:val="center"/>
              <w:rPr>
                <w:rFonts w:ascii="Arial" w:hAnsi="Arial" w:cs="Arial"/>
                <w:sz w:val="22"/>
                <w:szCs w:val="22"/>
              </w:rPr>
            </w:pPr>
            <w:r>
              <w:rPr>
                <w:rFonts w:ascii="Arial" w:hAnsi="Arial" w:cs="Arial"/>
                <w:sz w:val="22"/>
                <w:szCs w:val="22"/>
              </w:rPr>
              <w:t>Assemblies</w:t>
            </w:r>
          </w:p>
        </w:tc>
      </w:tr>
      <w:tr w:rsidR="00EC2333" w:rsidTr="00454048">
        <w:trPr>
          <w:trHeight w:val="270"/>
        </w:trPr>
        <w:tc>
          <w:tcPr>
            <w:tcW w:w="704" w:type="dxa"/>
          </w:tcPr>
          <w:p w:rsidR="00EC2333" w:rsidRPr="00EC2333" w:rsidRDefault="00DB3BAA" w:rsidP="00A45F79">
            <w:pPr>
              <w:widowControl w:val="0"/>
              <w:rPr>
                <w:rFonts w:ascii="Arial" w:hAnsi="Arial" w:cs="Arial"/>
                <w:sz w:val="22"/>
                <w:szCs w:val="22"/>
              </w:rPr>
            </w:pPr>
            <w:r>
              <w:rPr>
                <w:rFonts w:ascii="Arial" w:hAnsi="Arial" w:cs="Arial"/>
                <w:sz w:val="22"/>
                <w:szCs w:val="22"/>
              </w:rPr>
              <w:t>P1-3</w:t>
            </w:r>
          </w:p>
        </w:tc>
        <w:tc>
          <w:tcPr>
            <w:tcW w:w="2126" w:type="dxa"/>
          </w:tcPr>
          <w:p w:rsidR="00EC2333" w:rsidRPr="00EC2333" w:rsidRDefault="00DB3BAA" w:rsidP="00A45F79">
            <w:pPr>
              <w:widowControl w:val="0"/>
              <w:rPr>
                <w:rFonts w:ascii="Arial" w:hAnsi="Arial" w:cs="Arial"/>
                <w:sz w:val="22"/>
                <w:szCs w:val="22"/>
              </w:rPr>
            </w:pPr>
            <w:r>
              <w:rPr>
                <w:rFonts w:ascii="Arial" w:hAnsi="Arial" w:cs="Arial"/>
                <w:sz w:val="22"/>
                <w:szCs w:val="22"/>
              </w:rPr>
              <w:t>Energy and Electricity</w:t>
            </w:r>
          </w:p>
        </w:tc>
        <w:tc>
          <w:tcPr>
            <w:tcW w:w="4820" w:type="dxa"/>
          </w:tcPr>
          <w:p w:rsidR="00A202DE" w:rsidRPr="00A202DE" w:rsidRDefault="00A202DE" w:rsidP="00A202DE">
            <w:pPr>
              <w:spacing w:line="280" w:lineRule="exact"/>
              <w:rPr>
                <w:rFonts w:ascii="Arial" w:hAnsi="Arial" w:cs="Arial"/>
                <w:b/>
                <w:sz w:val="22"/>
                <w:szCs w:val="22"/>
              </w:rPr>
            </w:pPr>
            <w:r w:rsidRPr="00A202DE">
              <w:rPr>
                <w:rFonts w:ascii="Arial" w:hAnsi="Arial" w:cs="Arial"/>
                <w:b/>
                <w:sz w:val="22"/>
                <w:szCs w:val="22"/>
              </w:rPr>
              <w:t>Food and Health</w:t>
            </w:r>
          </w:p>
          <w:p w:rsidR="00A202DE" w:rsidRPr="00A202DE" w:rsidRDefault="00A202DE" w:rsidP="00A202DE">
            <w:pPr>
              <w:spacing w:line="280" w:lineRule="exact"/>
              <w:rPr>
                <w:rFonts w:ascii="Arial" w:hAnsi="Arial" w:cs="Arial"/>
                <w:sz w:val="22"/>
                <w:szCs w:val="22"/>
              </w:rPr>
            </w:pPr>
            <w:r w:rsidRPr="00A202DE">
              <w:rPr>
                <w:rFonts w:ascii="Arial" w:hAnsi="Arial" w:cs="Arial"/>
                <w:sz w:val="22"/>
                <w:szCs w:val="22"/>
              </w:rPr>
              <w:t>Together we enjoy handling, tasting, talking and learning about different foods, discovering ways in which eating and drinking may help us to grow and keep healthy.</w:t>
            </w:r>
          </w:p>
          <w:p w:rsidR="00A202DE" w:rsidRDefault="00A202DE" w:rsidP="00A202DE">
            <w:pPr>
              <w:spacing w:line="280" w:lineRule="exact"/>
              <w:rPr>
                <w:rFonts w:ascii="Arial" w:hAnsi="Arial" w:cs="Arial"/>
                <w:color w:val="779F00"/>
                <w:sz w:val="22"/>
                <w:szCs w:val="22"/>
              </w:rPr>
            </w:pPr>
            <w:r w:rsidRPr="00A202DE">
              <w:rPr>
                <w:rFonts w:ascii="Arial" w:hAnsi="Arial" w:cs="Arial"/>
                <w:sz w:val="22"/>
                <w:szCs w:val="22"/>
              </w:rPr>
              <w:t>I know that people need different kinds of food to keep them healthy.</w:t>
            </w:r>
            <w:r w:rsidRPr="00A202DE">
              <w:rPr>
                <w:rFonts w:ascii="Arial" w:hAnsi="Arial" w:cs="Arial"/>
                <w:color w:val="779F00"/>
                <w:sz w:val="22"/>
                <w:szCs w:val="22"/>
              </w:rPr>
              <w:t xml:space="preserve"> </w:t>
            </w:r>
          </w:p>
          <w:p w:rsidR="00DB3BAA" w:rsidRPr="00A202DE" w:rsidRDefault="00DB3BAA" w:rsidP="00DB3BAA">
            <w:pPr>
              <w:spacing w:line="280" w:lineRule="exact"/>
              <w:rPr>
                <w:rFonts w:ascii="Arial" w:hAnsi="Arial" w:cs="Arial"/>
                <w:b/>
                <w:sz w:val="22"/>
                <w:szCs w:val="22"/>
              </w:rPr>
            </w:pPr>
            <w:r w:rsidRPr="00A202DE">
              <w:rPr>
                <w:rFonts w:ascii="Arial" w:hAnsi="Arial" w:cs="Arial"/>
                <w:b/>
                <w:sz w:val="22"/>
                <w:szCs w:val="22"/>
              </w:rPr>
              <w:t>Food and Health</w:t>
            </w:r>
          </w:p>
          <w:p w:rsidR="00DB3BAA" w:rsidRPr="00454048" w:rsidRDefault="00DB3BAA" w:rsidP="00454048">
            <w:pPr>
              <w:rPr>
                <w:rFonts w:ascii="Arial" w:hAnsi="Arial" w:cs="Arial"/>
                <w:sz w:val="22"/>
                <w:szCs w:val="22"/>
              </w:rPr>
            </w:pPr>
            <w:r w:rsidRPr="00A202DE">
              <w:rPr>
                <w:rFonts w:ascii="Arial" w:hAnsi="Arial" w:cs="Arial"/>
                <w:sz w:val="22"/>
                <w:szCs w:val="22"/>
              </w:rPr>
              <w:t xml:space="preserve">By investigating the range of foods available I can discuss how they contribute to a healthy diet.    </w:t>
            </w:r>
          </w:p>
        </w:tc>
        <w:tc>
          <w:tcPr>
            <w:tcW w:w="2806" w:type="dxa"/>
            <w:vMerge w:val="restart"/>
          </w:tcPr>
          <w:p w:rsidR="00EC2333" w:rsidRPr="00E24281" w:rsidRDefault="00E24281" w:rsidP="00A45F79">
            <w:pPr>
              <w:widowControl w:val="0"/>
              <w:rPr>
                <w:rFonts w:ascii="Arial" w:hAnsi="Arial" w:cs="Arial"/>
                <w:b/>
                <w:sz w:val="22"/>
                <w:szCs w:val="22"/>
              </w:rPr>
            </w:pPr>
            <w:r w:rsidRPr="00E24281">
              <w:rPr>
                <w:rFonts w:ascii="Arial" w:hAnsi="Arial" w:cs="Arial"/>
                <w:b/>
                <w:sz w:val="22"/>
                <w:szCs w:val="22"/>
              </w:rPr>
              <w:t>Key Messages:</w:t>
            </w:r>
          </w:p>
          <w:p w:rsidR="00E24281" w:rsidRDefault="00E24281" w:rsidP="00A45F79">
            <w:pPr>
              <w:widowControl w:val="0"/>
              <w:rPr>
                <w:rFonts w:ascii="Arial" w:hAnsi="Arial" w:cs="Arial"/>
                <w:sz w:val="22"/>
                <w:szCs w:val="22"/>
              </w:rPr>
            </w:pPr>
            <w:r>
              <w:rPr>
                <w:rFonts w:ascii="Arial" w:hAnsi="Arial" w:cs="Arial"/>
                <w:sz w:val="22"/>
                <w:szCs w:val="22"/>
              </w:rPr>
              <w:t>I can give it a go.</w:t>
            </w:r>
          </w:p>
          <w:p w:rsidR="00BE4158" w:rsidRDefault="00BE4158" w:rsidP="00A45F79">
            <w:pPr>
              <w:widowControl w:val="0"/>
              <w:rPr>
                <w:rFonts w:ascii="Arial" w:hAnsi="Arial" w:cs="Arial"/>
                <w:sz w:val="22"/>
                <w:szCs w:val="22"/>
              </w:rPr>
            </w:pPr>
          </w:p>
          <w:p w:rsidR="00E24281" w:rsidRDefault="00E24281" w:rsidP="00A45F79">
            <w:pPr>
              <w:widowControl w:val="0"/>
              <w:rPr>
                <w:rFonts w:ascii="Arial" w:hAnsi="Arial" w:cs="Arial"/>
                <w:sz w:val="22"/>
                <w:szCs w:val="22"/>
              </w:rPr>
            </w:pPr>
            <w:r>
              <w:rPr>
                <w:rFonts w:ascii="Arial" w:hAnsi="Arial" w:cs="Arial"/>
                <w:sz w:val="22"/>
                <w:szCs w:val="22"/>
              </w:rPr>
              <w:t>I will try.</w:t>
            </w:r>
          </w:p>
          <w:p w:rsidR="00BE4158" w:rsidRDefault="00BE4158" w:rsidP="00A45F79">
            <w:pPr>
              <w:widowControl w:val="0"/>
              <w:rPr>
                <w:rFonts w:ascii="Arial" w:hAnsi="Arial" w:cs="Arial"/>
                <w:sz w:val="22"/>
                <w:szCs w:val="22"/>
              </w:rPr>
            </w:pPr>
          </w:p>
          <w:p w:rsidR="00E24281" w:rsidRDefault="00E24281" w:rsidP="00A45F79">
            <w:pPr>
              <w:widowControl w:val="0"/>
              <w:rPr>
                <w:rFonts w:ascii="Arial" w:hAnsi="Arial" w:cs="Arial"/>
                <w:sz w:val="22"/>
                <w:szCs w:val="22"/>
              </w:rPr>
            </w:pPr>
            <w:r>
              <w:rPr>
                <w:rFonts w:ascii="Arial" w:hAnsi="Arial" w:cs="Arial"/>
                <w:sz w:val="22"/>
                <w:szCs w:val="22"/>
              </w:rPr>
              <w:t>We have people in school and home who can help and support us.</w:t>
            </w:r>
          </w:p>
          <w:p w:rsidR="00BE4158" w:rsidRDefault="00BE4158" w:rsidP="00A45F79">
            <w:pPr>
              <w:widowControl w:val="0"/>
              <w:rPr>
                <w:rFonts w:ascii="Arial" w:hAnsi="Arial" w:cs="Arial"/>
                <w:sz w:val="22"/>
                <w:szCs w:val="22"/>
              </w:rPr>
            </w:pPr>
          </w:p>
          <w:p w:rsidR="00E24281" w:rsidRPr="00EC2333" w:rsidRDefault="00A202DE" w:rsidP="00A45F79">
            <w:pPr>
              <w:widowControl w:val="0"/>
              <w:rPr>
                <w:rFonts w:ascii="Arial" w:hAnsi="Arial" w:cs="Arial"/>
                <w:sz w:val="22"/>
                <w:szCs w:val="22"/>
              </w:rPr>
            </w:pPr>
            <w:r>
              <w:rPr>
                <w:rFonts w:ascii="Arial" w:hAnsi="Arial" w:cs="Arial"/>
                <w:sz w:val="22"/>
                <w:szCs w:val="22"/>
              </w:rPr>
              <w:t>We e</w:t>
            </w:r>
            <w:r w:rsidR="00E24281">
              <w:rPr>
                <w:rFonts w:ascii="Arial" w:hAnsi="Arial" w:cs="Arial"/>
                <w:sz w:val="22"/>
                <w:szCs w:val="22"/>
              </w:rPr>
              <w:t>mbrace challenges.</w:t>
            </w:r>
          </w:p>
        </w:tc>
      </w:tr>
      <w:tr w:rsidR="00EC2333" w:rsidTr="00454048">
        <w:trPr>
          <w:trHeight w:val="287"/>
        </w:trPr>
        <w:tc>
          <w:tcPr>
            <w:tcW w:w="704" w:type="dxa"/>
          </w:tcPr>
          <w:p w:rsidR="00EC2333" w:rsidRPr="00EC2333" w:rsidRDefault="00DB3BAA" w:rsidP="00A45F79">
            <w:pPr>
              <w:widowControl w:val="0"/>
              <w:rPr>
                <w:rFonts w:ascii="Arial" w:hAnsi="Arial" w:cs="Arial"/>
                <w:sz w:val="22"/>
                <w:szCs w:val="22"/>
              </w:rPr>
            </w:pPr>
            <w:r>
              <w:rPr>
                <w:rFonts w:ascii="Arial" w:hAnsi="Arial" w:cs="Arial"/>
                <w:sz w:val="22"/>
                <w:szCs w:val="22"/>
              </w:rPr>
              <w:t>P4-7</w:t>
            </w:r>
          </w:p>
        </w:tc>
        <w:tc>
          <w:tcPr>
            <w:tcW w:w="2126" w:type="dxa"/>
          </w:tcPr>
          <w:p w:rsidR="00EC2333" w:rsidRPr="00EC2333" w:rsidRDefault="00454048" w:rsidP="00A45F79">
            <w:pPr>
              <w:widowControl w:val="0"/>
              <w:rPr>
                <w:rFonts w:ascii="Arial" w:hAnsi="Arial" w:cs="Arial"/>
                <w:sz w:val="22"/>
                <w:szCs w:val="22"/>
              </w:rPr>
            </w:pPr>
            <w:r>
              <w:rPr>
                <w:rFonts w:ascii="Arial" w:hAnsi="Arial" w:cs="Arial"/>
                <w:sz w:val="22"/>
                <w:szCs w:val="22"/>
              </w:rPr>
              <w:t xml:space="preserve">Friction, Streamlining and </w:t>
            </w:r>
            <w:r w:rsidR="00DB3BAA">
              <w:rPr>
                <w:rFonts w:ascii="Arial" w:hAnsi="Arial" w:cs="Arial"/>
                <w:sz w:val="22"/>
                <w:szCs w:val="22"/>
              </w:rPr>
              <w:t>Gravity</w:t>
            </w:r>
          </w:p>
        </w:tc>
        <w:tc>
          <w:tcPr>
            <w:tcW w:w="4820" w:type="dxa"/>
          </w:tcPr>
          <w:p w:rsidR="00A202DE" w:rsidRPr="00A202DE" w:rsidRDefault="00A202DE" w:rsidP="00A202DE">
            <w:pPr>
              <w:spacing w:line="280" w:lineRule="exact"/>
              <w:rPr>
                <w:rFonts w:ascii="Arial" w:hAnsi="Arial" w:cs="Arial"/>
                <w:b/>
                <w:sz w:val="22"/>
                <w:szCs w:val="22"/>
              </w:rPr>
            </w:pPr>
            <w:r w:rsidRPr="00A202DE">
              <w:rPr>
                <w:rFonts w:ascii="Arial" w:hAnsi="Arial" w:cs="Arial"/>
                <w:b/>
                <w:sz w:val="22"/>
                <w:szCs w:val="22"/>
              </w:rPr>
              <w:t>Food and Health</w:t>
            </w:r>
          </w:p>
          <w:p w:rsidR="00A202DE" w:rsidRPr="00A202DE" w:rsidRDefault="00A202DE" w:rsidP="00A202DE">
            <w:pPr>
              <w:rPr>
                <w:rFonts w:ascii="Arial" w:hAnsi="Arial" w:cs="Arial"/>
                <w:sz w:val="22"/>
                <w:szCs w:val="22"/>
              </w:rPr>
            </w:pPr>
            <w:r w:rsidRPr="00A202DE">
              <w:rPr>
                <w:rFonts w:ascii="Arial" w:hAnsi="Arial" w:cs="Arial"/>
                <w:sz w:val="22"/>
                <w:szCs w:val="22"/>
              </w:rPr>
              <w:t xml:space="preserve">By investigating the range of foods available I can discuss how they contribute to a healthy diet.    </w:t>
            </w:r>
          </w:p>
          <w:p w:rsidR="00DB3BAA" w:rsidRPr="00A202DE" w:rsidRDefault="00DB3BAA" w:rsidP="00DB3BAA">
            <w:pPr>
              <w:spacing w:line="280" w:lineRule="exact"/>
              <w:rPr>
                <w:rFonts w:ascii="Arial" w:hAnsi="Arial" w:cs="Arial"/>
                <w:b/>
                <w:sz w:val="22"/>
                <w:szCs w:val="22"/>
              </w:rPr>
            </w:pPr>
            <w:r w:rsidRPr="00A202DE">
              <w:rPr>
                <w:rFonts w:ascii="Arial" w:hAnsi="Arial" w:cs="Arial"/>
                <w:b/>
                <w:sz w:val="22"/>
                <w:szCs w:val="22"/>
              </w:rPr>
              <w:t>Food and Health</w:t>
            </w:r>
          </w:p>
          <w:p w:rsidR="00E24281" w:rsidRPr="00EC2333" w:rsidRDefault="00DB3BAA" w:rsidP="00A45F79">
            <w:pPr>
              <w:widowControl w:val="0"/>
              <w:rPr>
                <w:rFonts w:ascii="Arial" w:hAnsi="Arial" w:cs="Arial"/>
                <w:sz w:val="22"/>
                <w:szCs w:val="22"/>
              </w:rPr>
            </w:pPr>
            <w:r w:rsidRPr="00A202DE">
              <w:rPr>
                <w:rFonts w:ascii="Arial" w:hAnsi="Arial" w:cs="Arial"/>
                <w:sz w:val="22"/>
                <w:szCs w:val="22"/>
              </w:rPr>
              <w:t>By applying my knowledge and understanding of current healthy eating advice, I can contribute to a healthy eating plan</w:t>
            </w:r>
            <w:r w:rsidRPr="00A202DE">
              <w:rPr>
                <w:rFonts w:ascii="Arial" w:hAnsi="Arial" w:cs="Arial"/>
                <w:b/>
                <w:sz w:val="22"/>
                <w:szCs w:val="22"/>
              </w:rPr>
              <w:t>.</w:t>
            </w:r>
          </w:p>
        </w:tc>
        <w:tc>
          <w:tcPr>
            <w:tcW w:w="2806" w:type="dxa"/>
            <w:vMerge/>
          </w:tcPr>
          <w:p w:rsidR="00EC2333" w:rsidRPr="00EC2333" w:rsidRDefault="00EC2333" w:rsidP="00A45F79">
            <w:pPr>
              <w:widowControl w:val="0"/>
              <w:rPr>
                <w:rFonts w:ascii="Arial" w:hAnsi="Arial" w:cs="Arial"/>
                <w:sz w:val="22"/>
                <w:szCs w:val="22"/>
              </w:rPr>
            </w:pPr>
          </w:p>
        </w:tc>
      </w:tr>
    </w:tbl>
    <w:p w:rsidR="00EC2333" w:rsidRDefault="00EC2333" w:rsidP="00A45F79">
      <w:pPr>
        <w:widowControl w:val="0"/>
        <w:rPr>
          <w:rFonts w:ascii="Arial" w:hAnsi="Arial" w:cs="Arial"/>
          <w:sz w:val="22"/>
          <w:szCs w:val="22"/>
        </w:rPr>
      </w:pPr>
    </w:p>
    <w:p w:rsidR="00BA1C2B" w:rsidRPr="00DF5A9A" w:rsidRDefault="00DF5A9A" w:rsidP="00DF5A9A">
      <w:pPr>
        <w:widowControl w:val="0"/>
        <w:jc w:val="center"/>
        <w:rPr>
          <w:rFonts w:ascii="Arial" w:hAnsi="Arial" w:cs="Arial"/>
          <w:b/>
          <w:sz w:val="22"/>
          <w:szCs w:val="22"/>
          <w:u w:val="single"/>
        </w:rPr>
      </w:pPr>
      <w:r w:rsidRPr="00DF5A9A">
        <w:rPr>
          <w:rFonts w:ascii="Arial" w:hAnsi="Arial" w:cs="Arial"/>
          <w:b/>
          <w:sz w:val="22"/>
          <w:szCs w:val="22"/>
          <w:u w:val="single"/>
        </w:rPr>
        <w:t>HEALTH AND SAFETY/ALLERGIES</w:t>
      </w:r>
    </w:p>
    <w:p w:rsidR="00DF5A9A" w:rsidRDefault="00DF5A9A" w:rsidP="00DF5A9A">
      <w:pPr>
        <w:widowControl w:val="0"/>
        <w:rPr>
          <w:rFonts w:ascii="Arial" w:hAnsi="Arial" w:cs="Arial"/>
          <w:bCs/>
          <w:sz w:val="22"/>
          <w:szCs w:val="22"/>
        </w:rPr>
      </w:pPr>
      <w:r w:rsidRPr="00DF5A9A">
        <w:rPr>
          <w:rFonts w:ascii="Arial" w:hAnsi="Arial" w:cs="Arial"/>
          <w:bCs/>
          <w:sz w:val="22"/>
          <w:szCs w:val="22"/>
        </w:rPr>
        <w:t xml:space="preserve">Due to allergies, it is important that children do not bring nuts as part of their snack or lunch. </w:t>
      </w:r>
    </w:p>
    <w:p w:rsidR="00AB5E03" w:rsidRDefault="00DF5A9A" w:rsidP="00DF5A9A">
      <w:pPr>
        <w:widowControl w:val="0"/>
        <w:rPr>
          <w:rFonts w:ascii="Arial" w:hAnsi="Arial" w:cs="Arial"/>
          <w:bCs/>
          <w:sz w:val="22"/>
          <w:szCs w:val="22"/>
        </w:rPr>
      </w:pPr>
      <w:r>
        <w:rPr>
          <w:rFonts w:ascii="Arial" w:hAnsi="Arial" w:cs="Arial"/>
          <w:bCs/>
          <w:sz w:val="22"/>
          <w:szCs w:val="22"/>
        </w:rPr>
        <w:t xml:space="preserve">This can also be an issue if cakes are sent in to school to celebrate birthdays. In order to alleviate this, we would appreciate it if birthday cakes to share were not sent to school. Many thanks. </w:t>
      </w:r>
    </w:p>
    <w:p w:rsidR="00DF5A9A" w:rsidRPr="00DF5A9A" w:rsidRDefault="00DF5A9A" w:rsidP="00DF5A9A">
      <w:pPr>
        <w:widowControl w:val="0"/>
        <w:rPr>
          <w:rFonts w:ascii="Arial" w:hAnsi="Arial" w:cs="Arial"/>
          <w:bCs/>
          <w:sz w:val="22"/>
          <w:szCs w:val="22"/>
        </w:rPr>
      </w:pPr>
    </w:p>
    <w:p w:rsidR="00F54D74" w:rsidRPr="00B76B22" w:rsidRDefault="00F54D74" w:rsidP="00F54D74">
      <w:pPr>
        <w:widowControl w:val="0"/>
        <w:jc w:val="center"/>
        <w:rPr>
          <w:rFonts w:ascii="Arial" w:hAnsi="Arial" w:cs="Arial"/>
          <w:b/>
          <w:bCs/>
          <w:sz w:val="22"/>
          <w:szCs w:val="22"/>
          <w:u w:val="single"/>
        </w:rPr>
      </w:pPr>
      <w:r w:rsidRPr="00B76B22">
        <w:rPr>
          <w:rFonts w:ascii="Arial" w:hAnsi="Arial" w:cs="Arial"/>
          <w:b/>
          <w:bCs/>
          <w:sz w:val="22"/>
          <w:szCs w:val="22"/>
          <w:u w:val="single"/>
        </w:rPr>
        <w:t>HEAD LICE</w:t>
      </w:r>
    </w:p>
    <w:p w:rsidR="00F54D74" w:rsidRPr="00B76B22" w:rsidRDefault="00B37C3C" w:rsidP="00F54D74">
      <w:pPr>
        <w:widowControl w:val="0"/>
        <w:rPr>
          <w:rFonts w:ascii="Arial" w:hAnsi="Arial" w:cs="Arial"/>
          <w:sz w:val="22"/>
          <w:szCs w:val="22"/>
        </w:rPr>
      </w:pPr>
      <w:r>
        <w:rPr>
          <w:rFonts w:ascii="Arial" w:hAnsi="Arial" w:cs="Arial"/>
          <w:sz w:val="22"/>
          <w:szCs w:val="22"/>
        </w:rPr>
        <w:t xml:space="preserve">Please remember </w:t>
      </w:r>
      <w:r w:rsidR="00F54D74" w:rsidRPr="00B76B22">
        <w:rPr>
          <w:rFonts w:ascii="Arial" w:hAnsi="Arial" w:cs="Arial"/>
          <w:sz w:val="22"/>
          <w:szCs w:val="22"/>
        </w:rPr>
        <w:t xml:space="preserve">to be vigilant about head lice. </w:t>
      </w:r>
    </w:p>
    <w:p w:rsidR="00F54D74" w:rsidRPr="00B76B22" w:rsidRDefault="00F54D74" w:rsidP="00F54D74">
      <w:pPr>
        <w:widowControl w:val="0"/>
        <w:rPr>
          <w:rFonts w:ascii="Arial" w:hAnsi="Arial" w:cs="Arial"/>
          <w:sz w:val="22"/>
          <w:szCs w:val="22"/>
        </w:rPr>
      </w:pPr>
      <w:r w:rsidRPr="00B76B22">
        <w:rPr>
          <w:rFonts w:ascii="Arial" w:hAnsi="Arial" w:cs="Arial"/>
          <w:sz w:val="22"/>
          <w:szCs w:val="22"/>
        </w:rPr>
        <w:t>Warning letters are no longer issued, but it is recommended that parents should routinely check their child’s hair. Guidance suggests that parents/carers should aim to check their children’s hair once a week. You can access useful advice from</w:t>
      </w:r>
    </w:p>
    <w:p w:rsidR="00F54D74" w:rsidRDefault="00EB73B7" w:rsidP="00F54D74">
      <w:pPr>
        <w:widowControl w:val="0"/>
        <w:rPr>
          <w:rStyle w:val="Hyperlink"/>
          <w:rFonts w:ascii="Arial" w:hAnsi="Arial" w:cs="Arial"/>
          <w:sz w:val="22"/>
          <w:szCs w:val="22"/>
        </w:rPr>
      </w:pPr>
      <w:hyperlink r:id="rId11" w:history="1">
        <w:r w:rsidR="00F54D74" w:rsidRPr="00B76B22">
          <w:rPr>
            <w:rStyle w:val="Hyperlink"/>
            <w:rFonts w:ascii="Arial" w:hAnsi="Arial" w:cs="Arial"/>
            <w:sz w:val="22"/>
            <w:szCs w:val="22"/>
          </w:rPr>
          <w:t>http://www.healthscotland.com/documents/25.aspx</w:t>
        </w:r>
      </w:hyperlink>
    </w:p>
    <w:p w:rsidR="007F1165" w:rsidRPr="00B76B22" w:rsidRDefault="007F1165" w:rsidP="00F54D74">
      <w:pPr>
        <w:widowControl w:val="0"/>
        <w:rPr>
          <w:rFonts w:ascii="Arial" w:hAnsi="Arial" w:cs="Arial"/>
          <w:sz w:val="22"/>
          <w:szCs w:val="22"/>
        </w:rPr>
      </w:pPr>
    </w:p>
    <w:p w:rsidR="00F54D74" w:rsidRPr="00B76B22" w:rsidRDefault="00F54D74" w:rsidP="00F54D74">
      <w:pPr>
        <w:widowControl w:val="0"/>
        <w:rPr>
          <w:rFonts w:ascii="Arial" w:hAnsi="Arial" w:cs="Arial"/>
          <w:sz w:val="22"/>
          <w:szCs w:val="22"/>
        </w:rPr>
      </w:pPr>
      <w:r w:rsidRPr="00B76B22">
        <w:rPr>
          <w:rFonts w:ascii="Arial" w:hAnsi="Arial" w:cs="Arial"/>
          <w:sz w:val="22"/>
          <w:szCs w:val="22"/>
        </w:rPr>
        <w:t xml:space="preserve">Please do not hesitate to contact us for additional advice.  </w:t>
      </w:r>
    </w:p>
    <w:p w:rsidR="009E6EA8" w:rsidRPr="00B76B22" w:rsidRDefault="009E6EA8" w:rsidP="009E6EA8">
      <w:pPr>
        <w:widowControl w:val="0"/>
        <w:rPr>
          <w:rFonts w:ascii="Arial" w:hAnsi="Arial" w:cs="Arial"/>
          <w:bCs/>
          <w:sz w:val="22"/>
          <w:szCs w:val="22"/>
        </w:rPr>
      </w:pPr>
    </w:p>
    <w:p w:rsidR="00BE4158" w:rsidRPr="00B76B22" w:rsidRDefault="00BE4158" w:rsidP="00BE4158">
      <w:pPr>
        <w:widowControl w:val="0"/>
        <w:jc w:val="center"/>
        <w:rPr>
          <w:rFonts w:ascii="Arial" w:hAnsi="Arial" w:cs="Arial"/>
          <w:b/>
          <w:sz w:val="22"/>
          <w:szCs w:val="22"/>
          <w:u w:val="single"/>
        </w:rPr>
      </w:pPr>
      <w:r w:rsidRPr="00B76B22">
        <w:rPr>
          <w:rFonts w:ascii="Arial" w:hAnsi="Arial" w:cs="Arial"/>
          <w:b/>
          <w:sz w:val="22"/>
          <w:szCs w:val="22"/>
          <w:u w:val="single"/>
        </w:rPr>
        <w:t>RELIGIOUS OBSERVANCE/TIME for REFLECTION</w:t>
      </w:r>
    </w:p>
    <w:p w:rsidR="00BE4158" w:rsidRDefault="00BE4158" w:rsidP="00BE4158">
      <w:pPr>
        <w:widowControl w:val="0"/>
        <w:rPr>
          <w:rFonts w:ascii="Arial" w:hAnsi="Arial" w:cs="Arial"/>
          <w:sz w:val="22"/>
          <w:szCs w:val="22"/>
        </w:rPr>
      </w:pPr>
      <w:r w:rsidRPr="00B76B22">
        <w:rPr>
          <w:rFonts w:ascii="Arial" w:hAnsi="Arial" w:cs="Arial"/>
          <w:sz w:val="22"/>
          <w:szCs w:val="22"/>
        </w:rPr>
        <w:t>Religious Observance</w:t>
      </w:r>
      <w:r>
        <w:rPr>
          <w:rFonts w:ascii="Arial" w:hAnsi="Arial" w:cs="Arial"/>
          <w:sz w:val="22"/>
          <w:szCs w:val="22"/>
        </w:rPr>
        <w:t>/Time for Reflection</w:t>
      </w:r>
      <w:r w:rsidRPr="00B76B22">
        <w:rPr>
          <w:rFonts w:ascii="Arial" w:hAnsi="Arial" w:cs="Arial"/>
          <w:sz w:val="22"/>
          <w:szCs w:val="22"/>
        </w:rPr>
        <w:t xml:space="preserve"> will be delivered by school staff and the Rev. Alan Telfer, who is our school Chaplain.  Mr. Telfer will participat</w:t>
      </w:r>
      <w:r>
        <w:rPr>
          <w:rFonts w:ascii="Arial" w:hAnsi="Arial" w:cs="Arial"/>
          <w:sz w:val="22"/>
          <w:szCs w:val="22"/>
        </w:rPr>
        <w:t xml:space="preserve">e in our whole school assemblies on Tuesday </w:t>
      </w:r>
      <w:r w:rsidR="00DB3BAA">
        <w:rPr>
          <w:rFonts w:ascii="Arial" w:hAnsi="Arial" w:cs="Arial"/>
          <w:sz w:val="22"/>
          <w:szCs w:val="22"/>
        </w:rPr>
        <w:t>23</w:t>
      </w:r>
      <w:r w:rsidR="00DB3BAA" w:rsidRPr="00DB3BAA">
        <w:rPr>
          <w:rFonts w:ascii="Arial" w:hAnsi="Arial" w:cs="Arial"/>
          <w:sz w:val="22"/>
          <w:szCs w:val="22"/>
          <w:vertAlign w:val="superscript"/>
        </w:rPr>
        <w:t>rd</w:t>
      </w:r>
      <w:r w:rsidR="00DB3BAA">
        <w:rPr>
          <w:rFonts w:ascii="Arial" w:hAnsi="Arial" w:cs="Arial"/>
          <w:sz w:val="22"/>
          <w:szCs w:val="22"/>
        </w:rPr>
        <w:t xml:space="preserve"> October and Wednesday 14</w:t>
      </w:r>
      <w:r w:rsidR="00DB3BAA" w:rsidRPr="00DB3BAA">
        <w:rPr>
          <w:rFonts w:ascii="Arial" w:hAnsi="Arial" w:cs="Arial"/>
          <w:sz w:val="22"/>
          <w:szCs w:val="22"/>
          <w:vertAlign w:val="superscript"/>
        </w:rPr>
        <w:t>th</w:t>
      </w:r>
      <w:r>
        <w:rPr>
          <w:rFonts w:ascii="Arial" w:hAnsi="Arial" w:cs="Arial"/>
          <w:sz w:val="22"/>
          <w:szCs w:val="22"/>
        </w:rPr>
        <w:t xml:space="preserve"> November.</w:t>
      </w:r>
    </w:p>
    <w:p w:rsidR="00BE4158" w:rsidRDefault="00BE4158" w:rsidP="00BE4158">
      <w:pPr>
        <w:widowControl w:val="0"/>
        <w:rPr>
          <w:rFonts w:ascii="Arial" w:hAnsi="Arial" w:cs="Arial"/>
          <w:color w:val="auto"/>
          <w:sz w:val="22"/>
          <w:szCs w:val="22"/>
        </w:rPr>
      </w:pPr>
    </w:p>
    <w:p w:rsidR="009C75D8" w:rsidRPr="00B76B22" w:rsidRDefault="009C75D8" w:rsidP="009C75D8">
      <w:pPr>
        <w:widowControl w:val="0"/>
        <w:jc w:val="center"/>
        <w:rPr>
          <w:rFonts w:ascii="Arial" w:hAnsi="Arial" w:cs="Arial"/>
          <w:b/>
          <w:bCs/>
          <w:sz w:val="22"/>
          <w:szCs w:val="22"/>
          <w:u w:val="single"/>
        </w:rPr>
      </w:pPr>
      <w:r w:rsidRPr="00B76B22">
        <w:rPr>
          <w:rFonts w:ascii="Arial" w:hAnsi="Arial" w:cs="Arial"/>
          <w:b/>
          <w:bCs/>
          <w:sz w:val="22"/>
          <w:szCs w:val="22"/>
          <w:u w:val="single"/>
        </w:rPr>
        <w:t>HOMEWORK</w:t>
      </w:r>
    </w:p>
    <w:p w:rsidR="009C75D8" w:rsidRDefault="009C75D8" w:rsidP="009C75D8">
      <w:pPr>
        <w:widowControl w:val="0"/>
        <w:rPr>
          <w:rFonts w:ascii="Arial" w:hAnsi="Arial" w:cs="Arial"/>
          <w:bCs/>
          <w:sz w:val="22"/>
          <w:szCs w:val="22"/>
        </w:rPr>
      </w:pPr>
      <w:r w:rsidRPr="00B76B22">
        <w:rPr>
          <w:rFonts w:ascii="Arial" w:hAnsi="Arial" w:cs="Arial"/>
          <w:bCs/>
          <w:sz w:val="22"/>
          <w:szCs w:val="22"/>
        </w:rPr>
        <w:t xml:space="preserve">Homework plays a vital role in supporting class work. It can be an opportunity to reinforce and/or develop and extend work carried out in class. Parental encouragement is imperative and we appreciate your continued support. </w:t>
      </w:r>
      <w:r w:rsidR="00B37C3C">
        <w:rPr>
          <w:rFonts w:ascii="Arial" w:hAnsi="Arial" w:cs="Arial"/>
          <w:bCs/>
          <w:sz w:val="22"/>
          <w:szCs w:val="22"/>
        </w:rPr>
        <w:t xml:space="preserve">New Homework Diaries </w:t>
      </w:r>
      <w:r w:rsidR="00DF5A9A">
        <w:rPr>
          <w:rFonts w:ascii="Arial" w:hAnsi="Arial" w:cs="Arial"/>
          <w:bCs/>
          <w:sz w:val="22"/>
          <w:szCs w:val="22"/>
        </w:rPr>
        <w:t>will be issued this week.</w:t>
      </w:r>
    </w:p>
    <w:p w:rsidR="00A202DE" w:rsidRPr="00072453" w:rsidRDefault="00A202DE" w:rsidP="009C75D8">
      <w:pPr>
        <w:widowControl w:val="0"/>
        <w:rPr>
          <w:rFonts w:ascii="Arial" w:hAnsi="Arial" w:cs="Arial"/>
          <w:b/>
          <w:bCs/>
          <w:sz w:val="22"/>
          <w:szCs w:val="22"/>
        </w:rPr>
      </w:pPr>
      <w:r w:rsidRPr="00072453">
        <w:rPr>
          <w:rFonts w:ascii="Arial" w:hAnsi="Arial" w:cs="Arial"/>
          <w:b/>
          <w:bCs/>
          <w:sz w:val="22"/>
          <w:szCs w:val="22"/>
        </w:rPr>
        <w:t>Parental engagement in lea</w:t>
      </w:r>
      <w:r w:rsidR="00657C3C">
        <w:rPr>
          <w:rFonts w:ascii="Arial" w:hAnsi="Arial" w:cs="Arial"/>
          <w:b/>
          <w:bCs/>
          <w:sz w:val="22"/>
          <w:szCs w:val="22"/>
        </w:rPr>
        <w:t>r</w:t>
      </w:r>
      <w:r w:rsidRPr="00072453">
        <w:rPr>
          <w:rFonts w:ascii="Arial" w:hAnsi="Arial" w:cs="Arial"/>
          <w:b/>
          <w:bCs/>
          <w:sz w:val="22"/>
          <w:szCs w:val="22"/>
        </w:rPr>
        <w:t>ning</w:t>
      </w:r>
    </w:p>
    <w:p w:rsidR="00A202DE" w:rsidRPr="00D12D32" w:rsidRDefault="00A202DE" w:rsidP="009C75D8">
      <w:pPr>
        <w:widowControl w:val="0"/>
        <w:rPr>
          <w:rFonts w:ascii="Arial" w:hAnsi="Arial" w:cs="Arial"/>
          <w:bCs/>
          <w:sz w:val="22"/>
          <w:szCs w:val="22"/>
        </w:rPr>
      </w:pPr>
      <w:r>
        <w:rPr>
          <w:rFonts w:ascii="Arial" w:hAnsi="Arial" w:cs="Arial"/>
          <w:bCs/>
          <w:sz w:val="22"/>
          <w:szCs w:val="22"/>
        </w:rPr>
        <w:t xml:space="preserve">Our diaries have three sections for pupil targets. Targets will be set in class by pupils in consultation with teachers. There will then be an opportunity for pupils, parents and teachers to reflect on these mid-term. This will then be followed by an end of term review. </w:t>
      </w:r>
      <w:r w:rsidR="00AB5E03">
        <w:rPr>
          <w:rFonts w:ascii="Arial" w:hAnsi="Arial" w:cs="Arial"/>
          <w:bCs/>
          <w:sz w:val="22"/>
          <w:szCs w:val="22"/>
        </w:rPr>
        <w:t xml:space="preserve">This is a sample of the mid-term review page. </w:t>
      </w:r>
    </w:p>
    <w:p w:rsidR="001F3EB0" w:rsidRDefault="001F3EB0" w:rsidP="00B36F0A">
      <w:pPr>
        <w:widowControl w:val="0"/>
        <w:rPr>
          <w:rFonts w:ascii="Arial" w:hAnsi="Arial" w:cs="Arial"/>
          <w:b/>
          <w:bCs/>
          <w:sz w:val="22"/>
          <w:szCs w:val="22"/>
          <w:u w:val="single"/>
        </w:rPr>
      </w:pPr>
    </w:p>
    <w:p w:rsidR="00AB5E03" w:rsidRPr="00BE4D7E" w:rsidRDefault="00AB5E03" w:rsidP="00AB5E03">
      <w:pPr>
        <w:tabs>
          <w:tab w:val="left" w:pos="9779"/>
        </w:tabs>
        <w:jc w:val="center"/>
        <w:rPr>
          <w:rFonts w:ascii="Comic Sans MS" w:hAnsi="Comic Sans MS"/>
        </w:rPr>
      </w:pPr>
      <w:r>
        <w:rPr>
          <w:rFonts w:ascii="Comic Sans MS" w:hAnsi="Comic Sans MS"/>
        </w:rPr>
        <w:t>Targets: Mid-Term Review</w:t>
      </w:r>
    </w:p>
    <w:tbl>
      <w:tblPr>
        <w:tblStyle w:val="TableGrid"/>
        <w:tblW w:w="10632" w:type="dxa"/>
        <w:tblInd w:w="-5" w:type="dxa"/>
        <w:tblLook w:val="04A0" w:firstRow="1" w:lastRow="0" w:firstColumn="1" w:lastColumn="0" w:noHBand="0" w:noVBand="1"/>
      </w:tblPr>
      <w:tblGrid>
        <w:gridCol w:w="1418"/>
        <w:gridCol w:w="3071"/>
        <w:gridCol w:w="3071"/>
        <w:gridCol w:w="3072"/>
      </w:tblGrid>
      <w:tr w:rsidR="00AB5E03" w:rsidTr="006A6D63">
        <w:tc>
          <w:tcPr>
            <w:tcW w:w="10632" w:type="dxa"/>
            <w:gridSpan w:val="4"/>
          </w:tcPr>
          <w:p w:rsidR="00AB5E03" w:rsidRPr="00074DC4" w:rsidRDefault="00AB5E03" w:rsidP="006A6D63">
            <w:pPr>
              <w:tabs>
                <w:tab w:val="left" w:pos="9779"/>
              </w:tabs>
              <w:rPr>
                <w:rFonts w:ascii="Comic Sans MS" w:hAnsi="Comic Sans MS"/>
                <w:sz w:val="22"/>
                <w:szCs w:val="22"/>
              </w:rPr>
            </w:pPr>
            <w:r>
              <w:rPr>
                <w:rFonts w:ascii="Comic Sans MS" w:hAnsi="Comic Sans MS"/>
                <w:sz w:val="22"/>
                <w:szCs w:val="22"/>
              </w:rPr>
              <w:t>This is my mid-term review. How am I doing? What steps do I need to take to meet my target?</w:t>
            </w:r>
          </w:p>
        </w:tc>
      </w:tr>
      <w:tr w:rsidR="00AB5E03" w:rsidTr="006A6D63">
        <w:tc>
          <w:tcPr>
            <w:tcW w:w="1418" w:type="dxa"/>
          </w:tcPr>
          <w:p w:rsidR="00AB5E03" w:rsidRDefault="00AB5E03" w:rsidP="006A6D63">
            <w:pPr>
              <w:tabs>
                <w:tab w:val="left" w:pos="9779"/>
              </w:tabs>
              <w:rPr>
                <w:rFonts w:ascii="Comic Sans MS" w:hAnsi="Comic Sans MS"/>
              </w:rPr>
            </w:pPr>
            <w:r>
              <w:rPr>
                <w:rFonts w:ascii="Comic Sans MS" w:hAnsi="Comic Sans MS"/>
              </w:rPr>
              <w:t>Focus</w:t>
            </w:r>
          </w:p>
        </w:tc>
        <w:tc>
          <w:tcPr>
            <w:tcW w:w="3071" w:type="dxa"/>
          </w:tcPr>
          <w:p w:rsidR="00AB5E03" w:rsidRDefault="00AB5E03" w:rsidP="006A6D63">
            <w:pPr>
              <w:tabs>
                <w:tab w:val="left" w:pos="9779"/>
              </w:tabs>
              <w:jc w:val="center"/>
              <w:rPr>
                <w:rFonts w:ascii="Comic Sans MS" w:hAnsi="Comic Sans MS"/>
              </w:rPr>
            </w:pPr>
            <w:r>
              <w:rPr>
                <w:rFonts w:ascii="Comic Sans MS" w:hAnsi="Comic Sans MS"/>
              </w:rPr>
              <w:t>Pupil Evaluation</w:t>
            </w:r>
          </w:p>
        </w:tc>
        <w:tc>
          <w:tcPr>
            <w:tcW w:w="3071" w:type="dxa"/>
          </w:tcPr>
          <w:p w:rsidR="00AB5E03" w:rsidRDefault="00AB5E03" w:rsidP="006A6D63">
            <w:pPr>
              <w:tabs>
                <w:tab w:val="left" w:pos="9779"/>
              </w:tabs>
              <w:jc w:val="center"/>
              <w:rPr>
                <w:rFonts w:ascii="Comic Sans MS" w:hAnsi="Comic Sans MS"/>
              </w:rPr>
            </w:pPr>
            <w:r>
              <w:rPr>
                <w:rFonts w:ascii="Comic Sans MS" w:hAnsi="Comic Sans MS"/>
              </w:rPr>
              <w:t>Parent/Carer Comments</w:t>
            </w:r>
          </w:p>
        </w:tc>
        <w:tc>
          <w:tcPr>
            <w:tcW w:w="3072" w:type="dxa"/>
          </w:tcPr>
          <w:p w:rsidR="00AB5E03" w:rsidRDefault="00AB5E03" w:rsidP="006A6D63">
            <w:pPr>
              <w:tabs>
                <w:tab w:val="left" w:pos="9779"/>
              </w:tabs>
              <w:jc w:val="center"/>
              <w:rPr>
                <w:rFonts w:ascii="Comic Sans MS" w:hAnsi="Comic Sans MS"/>
              </w:rPr>
            </w:pPr>
            <w:r>
              <w:rPr>
                <w:rFonts w:ascii="Comic Sans MS" w:hAnsi="Comic Sans MS"/>
              </w:rPr>
              <w:t>Teacher Evaluation</w:t>
            </w:r>
          </w:p>
        </w:tc>
      </w:tr>
      <w:tr w:rsidR="00AB5E03" w:rsidTr="006A6D63">
        <w:trPr>
          <w:trHeight w:val="1235"/>
        </w:trPr>
        <w:tc>
          <w:tcPr>
            <w:tcW w:w="1418" w:type="dxa"/>
          </w:tcPr>
          <w:p w:rsidR="00AB5E03" w:rsidRDefault="00AB5E03" w:rsidP="006A6D63">
            <w:pPr>
              <w:tabs>
                <w:tab w:val="left" w:pos="9779"/>
              </w:tabs>
              <w:rPr>
                <w:rFonts w:ascii="Comic Sans MS" w:hAnsi="Comic Sans MS"/>
                <w:sz w:val="22"/>
                <w:szCs w:val="22"/>
              </w:rPr>
            </w:pPr>
            <w:r w:rsidRPr="00BE4D7E">
              <w:rPr>
                <w:rFonts w:ascii="Comic Sans MS" w:hAnsi="Comic Sans MS"/>
                <w:sz w:val="22"/>
                <w:szCs w:val="22"/>
              </w:rPr>
              <w:t>Literacy</w:t>
            </w:r>
          </w:p>
          <w:p w:rsidR="00AB5E03" w:rsidRDefault="00AB5E03" w:rsidP="006A6D63">
            <w:pPr>
              <w:tabs>
                <w:tab w:val="left" w:pos="9779"/>
              </w:tabs>
              <w:rPr>
                <w:rFonts w:ascii="Comic Sans MS" w:hAnsi="Comic Sans MS"/>
                <w:sz w:val="22"/>
                <w:szCs w:val="22"/>
              </w:rPr>
            </w:pPr>
          </w:p>
          <w:p w:rsidR="00AB5E03" w:rsidRDefault="00AB5E03" w:rsidP="006A6D63">
            <w:pPr>
              <w:tabs>
                <w:tab w:val="left" w:pos="9779"/>
              </w:tabs>
              <w:rPr>
                <w:rFonts w:ascii="Comic Sans MS" w:hAnsi="Comic Sans MS"/>
                <w:sz w:val="22"/>
                <w:szCs w:val="22"/>
              </w:rPr>
            </w:pPr>
          </w:p>
          <w:p w:rsidR="00AB5E03" w:rsidRDefault="00AB5E03" w:rsidP="006A6D63">
            <w:pPr>
              <w:tabs>
                <w:tab w:val="left" w:pos="9779"/>
              </w:tabs>
              <w:rPr>
                <w:rFonts w:ascii="Comic Sans MS" w:hAnsi="Comic Sans MS"/>
                <w:sz w:val="22"/>
                <w:szCs w:val="22"/>
              </w:rPr>
            </w:pPr>
          </w:p>
          <w:p w:rsidR="00AB5E03" w:rsidRPr="00BE4D7E" w:rsidRDefault="00AB5E03" w:rsidP="006A6D63">
            <w:pPr>
              <w:tabs>
                <w:tab w:val="left" w:pos="9779"/>
              </w:tabs>
              <w:rPr>
                <w:rFonts w:ascii="Comic Sans MS" w:hAnsi="Comic Sans MS"/>
                <w:sz w:val="22"/>
                <w:szCs w:val="22"/>
              </w:rPr>
            </w:pPr>
          </w:p>
        </w:tc>
        <w:tc>
          <w:tcPr>
            <w:tcW w:w="3071" w:type="dxa"/>
          </w:tcPr>
          <w:p w:rsidR="00AB5E03" w:rsidRDefault="00AB5E03" w:rsidP="006A6D63">
            <w:pPr>
              <w:tabs>
                <w:tab w:val="left" w:pos="9779"/>
              </w:tabs>
              <w:rPr>
                <w:rFonts w:ascii="Comic Sans MS" w:hAnsi="Comic Sans MS"/>
              </w:rPr>
            </w:pPr>
          </w:p>
          <w:p w:rsidR="00AB5E03" w:rsidRDefault="00AB5E03" w:rsidP="006A6D63">
            <w:pPr>
              <w:tabs>
                <w:tab w:val="left" w:pos="9779"/>
              </w:tabs>
              <w:rPr>
                <w:rFonts w:ascii="Comic Sans MS" w:hAnsi="Comic Sans MS"/>
              </w:rPr>
            </w:pPr>
          </w:p>
        </w:tc>
        <w:tc>
          <w:tcPr>
            <w:tcW w:w="3071" w:type="dxa"/>
          </w:tcPr>
          <w:p w:rsidR="00AB5E03" w:rsidRDefault="00AB5E03" w:rsidP="006A6D63">
            <w:pPr>
              <w:tabs>
                <w:tab w:val="left" w:pos="9779"/>
              </w:tabs>
              <w:rPr>
                <w:rFonts w:ascii="Comic Sans MS" w:hAnsi="Comic Sans MS"/>
              </w:rPr>
            </w:pPr>
          </w:p>
        </w:tc>
        <w:tc>
          <w:tcPr>
            <w:tcW w:w="3072" w:type="dxa"/>
          </w:tcPr>
          <w:p w:rsidR="00AB5E03" w:rsidRDefault="00AB5E03" w:rsidP="006A6D63">
            <w:pPr>
              <w:tabs>
                <w:tab w:val="left" w:pos="9779"/>
              </w:tabs>
              <w:rPr>
                <w:rFonts w:ascii="Comic Sans MS" w:hAnsi="Comic Sans MS"/>
              </w:rPr>
            </w:pPr>
          </w:p>
        </w:tc>
      </w:tr>
      <w:tr w:rsidR="00AB5E03" w:rsidTr="006A6D63">
        <w:tc>
          <w:tcPr>
            <w:tcW w:w="1418" w:type="dxa"/>
          </w:tcPr>
          <w:p w:rsidR="00AB5E03" w:rsidRDefault="00AB5E03" w:rsidP="006A6D63">
            <w:pPr>
              <w:tabs>
                <w:tab w:val="left" w:pos="9779"/>
              </w:tabs>
              <w:rPr>
                <w:rFonts w:ascii="Comic Sans MS" w:hAnsi="Comic Sans MS"/>
                <w:sz w:val="22"/>
                <w:szCs w:val="22"/>
              </w:rPr>
            </w:pPr>
            <w:r w:rsidRPr="00BE4D7E">
              <w:rPr>
                <w:rFonts w:ascii="Comic Sans MS" w:hAnsi="Comic Sans MS"/>
                <w:sz w:val="22"/>
                <w:szCs w:val="22"/>
              </w:rPr>
              <w:t>Numeracy</w:t>
            </w:r>
          </w:p>
          <w:p w:rsidR="00AB5E03" w:rsidRDefault="00AB5E03" w:rsidP="006A6D63">
            <w:pPr>
              <w:tabs>
                <w:tab w:val="left" w:pos="9779"/>
              </w:tabs>
              <w:rPr>
                <w:rFonts w:ascii="Comic Sans MS" w:hAnsi="Comic Sans MS"/>
                <w:sz w:val="22"/>
                <w:szCs w:val="22"/>
              </w:rPr>
            </w:pPr>
          </w:p>
          <w:p w:rsidR="00AB5E03" w:rsidRDefault="00AB5E03" w:rsidP="006A6D63">
            <w:pPr>
              <w:tabs>
                <w:tab w:val="left" w:pos="9779"/>
              </w:tabs>
              <w:rPr>
                <w:rFonts w:ascii="Comic Sans MS" w:hAnsi="Comic Sans MS"/>
                <w:sz w:val="22"/>
                <w:szCs w:val="22"/>
              </w:rPr>
            </w:pPr>
          </w:p>
          <w:p w:rsidR="00AB5E03" w:rsidRDefault="00AB5E03" w:rsidP="006A6D63">
            <w:pPr>
              <w:tabs>
                <w:tab w:val="left" w:pos="9779"/>
              </w:tabs>
              <w:rPr>
                <w:rFonts w:ascii="Comic Sans MS" w:hAnsi="Comic Sans MS"/>
                <w:sz w:val="22"/>
                <w:szCs w:val="22"/>
              </w:rPr>
            </w:pPr>
          </w:p>
          <w:p w:rsidR="00AB5E03" w:rsidRDefault="00AB5E03" w:rsidP="006A6D63">
            <w:pPr>
              <w:tabs>
                <w:tab w:val="left" w:pos="9779"/>
              </w:tabs>
              <w:rPr>
                <w:rFonts w:ascii="Comic Sans MS" w:hAnsi="Comic Sans MS"/>
                <w:sz w:val="22"/>
                <w:szCs w:val="22"/>
              </w:rPr>
            </w:pPr>
          </w:p>
          <w:p w:rsidR="00AB5E03" w:rsidRPr="00BE4D7E" w:rsidRDefault="00AB5E03" w:rsidP="006A6D63">
            <w:pPr>
              <w:tabs>
                <w:tab w:val="left" w:pos="9779"/>
              </w:tabs>
              <w:rPr>
                <w:rFonts w:ascii="Comic Sans MS" w:hAnsi="Comic Sans MS"/>
                <w:sz w:val="22"/>
                <w:szCs w:val="22"/>
              </w:rPr>
            </w:pPr>
          </w:p>
        </w:tc>
        <w:tc>
          <w:tcPr>
            <w:tcW w:w="3071" w:type="dxa"/>
          </w:tcPr>
          <w:p w:rsidR="00AB5E03" w:rsidRDefault="00AB5E03" w:rsidP="006A6D63">
            <w:pPr>
              <w:tabs>
                <w:tab w:val="left" w:pos="9779"/>
              </w:tabs>
              <w:rPr>
                <w:rFonts w:ascii="Comic Sans MS" w:hAnsi="Comic Sans MS"/>
              </w:rPr>
            </w:pPr>
          </w:p>
          <w:p w:rsidR="00AB5E03" w:rsidRDefault="00AB5E03" w:rsidP="006A6D63">
            <w:pPr>
              <w:tabs>
                <w:tab w:val="left" w:pos="9779"/>
              </w:tabs>
              <w:rPr>
                <w:rFonts w:ascii="Comic Sans MS" w:hAnsi="Comic Sans MS"/>
              </w:rPr>
            </w:pPr>
          </w:p>
        </w:tc>
        <w:tc>
          <w:tcPr>
            <w:tcW w:w="3071" w:type="dxa"/>
          </w:tcPr>
          <w:p w:rsidR="00AB5E03" w:rsidRDefault="00AB5E03" w:rsidP="006A6D63">
            <w:pPr>
              <w:tabs>
                <w:tab w:val="left" w:pos="9779"/>
              </w:tabs>
              <w:rPr>
                <w:rFonts w:ascii="Comic Sans MS" w:hAnsi="Comic Sans MS"/>
              </w:rPr>
            </w:pPr>
          </w:p>
          <w:p w:rsidR="00AB5E03" w:rsidRDefault="00AB5E03" w:rsidP="006A6D63">
            <w:pPr>
              <w:tabs>
                <w:tab w:val="left" w:pos="9779"/>
              </w:tabs>
              <w:rPr>
                <w:rFonts w:ascii="Comic Sans MS" w:hAnsi="Comic Sans MS"/>
              </w:rPr>
            </w:pPr>
          </w:p>
        </w:tc>
        <w:tc>
          <w:tcPr>
            <w:tcW w:w="3072" w:type="dxa"/>
          </w:tcPr>
          <w:p w:rsidR="00AB5E03" w:rsidRDefault="00AB5E03" w:rsidP="006A6D63">
            <w:pPr>
              <w:tabs>
                <w:tab w:val="left" w:pos="9779"/>
              </w:tabs>
              <w:rPr>
                <w:rFonts w:ascii="Comic Sans MS" w:hAnsi="Comic Sans MS"/>
              </w:rPr>
            </w:pPr>
          </w:p>
        </w:tc>
      </w:tr>
      <w:tr w:rsidR="00AB5E03" w:rsidTr="006A6D63">
        <w:tc>
          <w:tcPr>
            <w:tcW w:w="1418" w:type="dxa"/>
          </w:tcPr>
          <w:p w:rsidR="00AB5E03" w:rsidRDefault="00AB5E03" w:rsidP="006A6D63">
            <w:pPr>
              <w:tabs>
                <w:tab w:val="left" w:pos="9779"/>
              </w:tabs>
              <w:rPr>
                <w:rFonts w:ascii="Comic Sans MS" w:hAnsi="Comic Sans MS"/>
                <w:sz w:val="22"/>
                <w:szCs w:val="22"/>
              </w:rPr>
            </w:pPr>
            <w:r w:rsidRPr="00BE4D7E">
              <w:rPr>
                <w:rFonts w:ascii="Comic Sans MS" w:hAnsi="Comic Sans MS"/>
                <w:sz w:val="22"/>
                <w:szCs w:val="22"/>
              </w:rPr>
              <w:t>Health and wellbeing</w:t>
            </w:r>
          </w:p>
          <w:p w:rsidR="00AB5E03" w:rsidRDefault="00AB5E03" w:rsidP="006A6D63">
            <w:pPr>
              <w:tabs>
                <w:tab w:val="left" w:pos="9779"/>
              </w:tabs>
              <w:rPr>
                <w:rFonts w:ascii="Comic Sans MS" w:hAnsi="Comic Sans MS"/>
                <w:sz w:val="22"/>
                <w:szCs w:val="22"/>
              </w:rPr>
            </w:pPr>
          </w:p>
          <w:p w:rsidR="00AB5E03" w:rsidRDefault="00AB5E03" w:rsidP="006A6D63">
            <w:pPr>
              <w:tabs>
                <w:tab w:val="left" w:pos="9779"/>
              </w:tabs>
              <w:rPr>
                <w:rFonts w:ascii="Comic Sans MS" w:hAnsi="Comic Sans MS"/>
                <w:sz w:val="22"/>
                <w:szCs w:val="22"/>
              </w:rPr>
            </w:pPr>
          </w:p>
          <w:p w:rsidR="00AB5E03" w:rsidRDefault="00AB5E03" w:rsidP="006A6D63">
            <w:pPr>
              <w:tabs>
                <w:tab w:val="left" w:pos="9779"/>
              </w:tabs>
              <w:rPr>
                <w:rFonts w:ascii="Comic Sans MS" w:hAnsi="Comic Sans MS"/>
                <w:sz w:val="22"/>
                <w:szCs w:val="22"/>
              </w:rPr>
            </w:pPr>
          </w:p>
          <w:p w:rsidR="00AB5E03" w:rsidRPr="00BE4D7E" w:rsidRDefault="00AB5E03" w:rsidP="006A6D63">
            <w:pPr>
              <w:tabs>
                <w:tab w:val="left" w:pos="9779"/>
              </w:tabs>
              <w:rPr>
                <w:rFonts w:ascii="Comic Sans MS" w:hAnsi="Comic Sans MS"/>
                <w:sz w:val="22"/>
                <w:szCs w:val="22"/>
              </w:rPr>
            </w:pPr>
          </w:p>
        </w:tc>
        <w:tc>
          <w:tcPr>
            <w:tcW w:w="3071" w:type="dxa"/>
          </w:tcPr>
          <w:p w:rsidR="00AB5E03" w:rsidRDefault="00AB5E03" w:rsidP="006A6D63">
            <w:pPr>
              <w:tabs>
                <w:tab w:val="left" w:pos="9779"/>
              </w:tabs>
              <w:rPr>
                <w:rFonts w:ascii="Comic Sans MS" w:hAnsi="Comic Sans MS"/>
              </w:rPr>
            </w:pPr>
          </w:p>
          <w:p w:rsidR="00AB5E03" w:rsidRDefault="00AB5E03" w:rsidP="006A6D63">
            <w:pPr>
              <w:tabs>
                <w:tab w:val="left" w:pos="9779"/>
              </w:tabs>
              <w:rPr>
                <w:rFonts w:ascii="Comic Sans MS" w:hAnsi="Comic Sans MS"/>
              </w:rPr>
            </w:pPr>
          </w:p>
        </w:tc>
        <w:tc>
          <w:tcPr>
            <w:tcW w:w="3071" w:type="dxa"/>
          </w:tcPr>
          <w:p w:rsidR="00AB5E03" w:rsidRDefault="00AB5E03" w:rsidP="006A6D63">
            <w:pPr>
              <w:tabs>
                <w:tab w:val="left" w:pos="9779"/>
              </w:tabs>
              <w:rPr>
                <w:rFonts w:ascii="Comic Sans MS" w:hAnsi="Comic Sans MS"/>
              </w:rPr>
            </w:pPr>
          </w:p>
          <w:p w:rsidR="00AB5E03" w:rsidRDefault="00AB5E03" w:rsidP="006A6D63">
            <w:pPr>
              <w:tabs>
                <w:tab w:val="left" w:pos="9779"/>
              </w:tabs>
              <w:rPr>
                <w:rFonts w:ascii="Comic Sans MS" w:hAnsi="Comic Sans MS"/>
              </w:rPr>
            </w:pPr>
          </w:p>
        </w:tc>
        <w:tc>
          <w:tcPr>
            <w:tcW w:w="3072" w:type="dxa"/>
          </w:tcPr>
          <w:p w:rsidR="00AB5E03" w:rsidRDefault="00AB5E03" w:rsidP="006A6D63">
            <w:pPr>
              <w:tabs>
                <w:tab w:val="left" w:pos="9779"/>
              </w:tabs>
              <w:rPr>
                <w:rFonts w:ascii="Comic Sans MS" w:hAnsi="Comic Sans MS"/>
              </w:rPr>
            </w:pPr>
          </w:p>
        </w:tc>
      </w:tr>
    </w:tbl>
    <w:p w:rsidR="00AB5E03" w:rsidRDefault="00AB5E03" w:rsidP="00B36F0A">
      <w:pPr>
        <w:widowControl w:val="0"/>
        <w:rPr>
          <w:rFonts w:ascii="Arial" w:hAnsi="Arial" w:cs="Arial"/>
          <w:b/>
          <w:bCs/>
          <w:sz w:val="22"/>
          <w:szCs w:val="22"/>
          <w:u w:val="single"/>
        </w:rPr>
      </w:pPr>
    </w:p>
    <w:p w:rsidR="0036440D" w:rsidRDefault="0036440D" w:rsidP="00E54D40">
      <w:pPr>
        <w:widowControl w:val="0"/>
        <w:rPr>
          <w:rFonts w:ascii="Arial" w:hAnsi="Arial" w:cs="Arial"/>
          <w:sz w:val="22"/>
          <w:szCs w:val="22"/>
        </w:rPr>
      </w:pPr>
    </w:p>
    <w:sectPr w:rsidR="0036440D" w:rsidSect="00F54D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0A" w:rsidRDefault="00B36F0A" w:rsidP="00B36F0A">
      <w:r>
        <w:separator/>
      </w:r>
    </w:p>
  </w:endnote>
  <w:endnote w:type="continuationSeparator" w:id="0">
    <w:p w:rsidR="00B36F0A" w:rsidRDefault="00B36F0A" w:rsidP="00B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0A" w:rsidRDefault="00B36F0A" w:rsidP="00B36F0A">
      <w:r>
        <w:separator/>
      </w:r>
    </w:p>
  </w:footnote>
  <w:footnote w:type="continuationSeparator" w:id="0">
    <w:p w:rsidR="00B36F0A" w:rsidRDefault="00B36F0A" w:rsidP="00B3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524"/>
    <w:multiLevelType w:val="hybridMultilevel"/>
    <w:tmpl w:val="CCA2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17393"/>
    <w:multiLevelType w:val="hybridMultilevel"/>
    <w:tmpl w:val="3A461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8B34C9"/>
    <w:multiLevelType w:val="hybridMultilevel"/>
    <w:tmpl w:val="FC887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DE429A"/>
    <w:multiLevelType w:val="hybridMultilevel"/>
    <w:tmpl w:val="BF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1053D"/>
    <w:multiLevelType w:val="hybridMultilevel"/>
    <w:tmpl w:val="6998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8D6AB5"/>
    <w:multiLevelType w:val="hybridMultilevel"/>
    <w:tmpl w:val="DFD80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9F1279"/>
    <w:multiLevelType w:val="hybridMultilevel"/>
    <w:tmpl w:val="A45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74"/>
    <w:rsid w:val="00072453"/>
    <w:rsid w:val="00092611"/>
    <w:rsid w:val="000970CC"/>
    <w:rsid w:val="001106F3"/>
    <w:rsid w:val="001A4649"/>
    <w:rsid w:val="001D1BD9"/>
    <w:rsid w:val="001F3EB0"/>
    <w:rsid w:val="002061D0"/>
    <w:rsid w:val="002159CD"/>
    <w:rsid w:val="0036440D"/>
    <w:rsid w:val="00386AC4"/>
    <w:rsid w:val="003959A6"/>
    <w:rsid w:val="003A0D09"/>
    <w:rsid w:val="003B7329"/>
    <w:rsid w:val="003C00D9"/>
    <w:rsid w:val="003E4981"/>
    <w:rsid w:val="004027A9"/>
    <w:rsid w:val="0044639E"/>
    <w:rsid w:val="00454048"/>
    <w:rsid w:val="00457433"/>
    <w:rsid w:val="004610A2"/>
    <w:rsid w:val="004B4A33"/>
    <w:rsid w:val="004B6230"/>
    <w:rsid w:val="004D1790"/>
    <w:rsid w:val="0055118D"/>
    <w:rsid w:val="005C1DF5"/>
    <w:rsid w:val="005D7E8F"/>
    <w:rsid w:val="00657C3C"/>
    <w:rsid w:val="0075468C"/>
    <w:rsid w:val="007F1165"/>
    <w:rsid w:val="008637E5"/>
    <w:rsid w:val="009C2973"/>
    <w:rsid w:val="009C75D8"/>
    <w:rsid w:val="009E6EA8"/>
    <w:rsid w:val="00A202DE"/>
    <w:rsid w:val="00A45F79"/>
    <w:rsid w:val="00AA2FD0"/>
    <w:rsid w:val="00AB5E03"/>
    <w:rsid w:val="00AD0280"/>
    <w:rsid w:val="00AE3F4A"/>
    <w:rsid w:val="00B06932"/>
    <w:rsid w:val="00B36F0A"/>
    <w:rsid w:val="00B37C3C"/>
    <w:rsid w:val="00B40A7C"/>
    <w:rsid w:val="00B72BF0"/>
    <w:rsid w:val="00B76B22"/>
    <w:rsid w:val="00BA1C2B"/>
    <w:rsid w:val="00BA3DC3"/>
    <w:rsid w:val="00BE231A"/>
    <w:rsid w:val="00BE4158"/>
    <w:rsid w:val="00C058C5"/>
    <w:rsid w:val="00C21FAD"/>
    <w:rsid w:val="00C3267E"/>
    <w:rsid w:val="00CB733C"/>
    <w:rsid w:val="00D12D32"/>
    <w:rsid w:val="00D23B39"/>
    <w:rsid w:val="00D378E2"/>
    <w:rsid w:val="00D37FD1"/>
    <w:rsid w:val="00D66816"/>
    <w:rsid w:val="00D9438D"/>
    <w:rsid w:val="00DB3BAA"/>
    <w:rsid w:val="00DF0333"/>
    <w:rsid w:val="00DF5A9A"/>
    <w:rsid w:val="00E00051"/>
    <w:rsid w:val="00E24281"/>
    <w:rsid w:val="00E54D40"/>
    <w:rsid w:val="00EB73B7"/>
    <w:rsid w:val="00EC2333"/>
    <w:rsid w:val="00F54D74"/>
    <w:rsid w:val="00F84E4A"/>
    <w:rsid w:val="00F966B5"/>
    <w:rsid w:val="00FF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7AB2A-9EFB-42EB-A764-5B3ED52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74"/>
    <w:pPr>
      <w:spacing w:after="0"/>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D74"/>
    <w:rPr>
      <w:color w:val="0000FF" w:themeColor="hyperlink"/>
      <w:u w:val="single"/>
    </w:rPr>
  </w:style>
  <w:style w:type="character" w:styleId="FollowedHyperlink">
    <w:name w:val="FollowedHyperlink"/>
    <w:basedOn w:val="DefaultParagraphFont"/>
    <w:uiPriority w:val="99"/>
    <w:semiHidden/>
    <w:unhideWhenUsed/>
    <w:rsid w:val="00F54D74"/>
    <w:rPr>
      <w:color w:val="800080" w:themeColor="followedHyperlink"/>
      <w:u w:val="single"/>
    </w:rPr>
  </w:style>
  <w:style w:type="paragraph" w:styleId="ListParagraph">
    <w:name w:val="List Paragraph"/>
    <w:basedOn w:val="Normal"/>
    <w:uiPriority w:val="34"/>
    <w:qFormat/>
    <w:rsid w:val="00F54D74"/>
    <w:pPr>
      <w:ind w:left="720"/>
      <w:contextualSpacing/>
    </w:pPr>
  </w:style>
  <w:style w:type="paragraph" w:styleId="Header">
    <w:name w:val="header"/>
    <w:basedOn w:val="Normal"/>
    <w:link w:val="HeaderChar"/>
    <w:uiPriority w:val="99"/>
    <w:unhideWhenUsed/>
    <w:rsid w:val="00F54D74"/>
    <w:pPr>
      <w:tabs>
        <w:tab w:val="center" w:pos="4513"/>
        <w:tab w:val="right" w:pos="9026"/>
      </w:tabs>
    </w:pPr>
  </w:style>
  <w:style w:type="character" w:customStyle="1" w:styleId="HeaderChar">
    <w:name w:val="Header Char"/>
    <w:basedOn w:val="DefaultParagraphFont"/>
    <w:link w:val="Header"/>
    <w:uiPriority w:val="99"/>
    <w:rsid w:val="00F54D74"/>
    <w:rPr>
      <w:rFonts w:ascii="Times New Roman" w:eastAsia="Times New Roman" w:hAnsi="Times New Roman" w:cs="Times New Roman"/>
      <w:color w:val="000000"/>
      <w:kern w:val="28"/>
      <w:sz w:val="20"/>
      <w:szCs w:val="20"/>
      <w:lang w:eastAsia="en-GB"/>
    </w:rPr>
  </w:style>
  <w:style w:type="table" w:styleId="TableGrid">
    <w:name w:val="Table Grid"/>
    <w:basedOn w:val="TableNormal"/>
    <w:rsid w:val="00F54D7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title2">
    <w:name w:val="msotitle2"/>
    <w:rsid w:val="003959A6"/>
    <w:pPr>
      <w:spacing w:after="0" w:line="271" w:lineRule="auto"/>
    </w:pPr>
    <w:rPr>
      <w:rFonts w:ascii="Agency FB" w:eastAsia="Times New Roman" w:hAnsi="Agency FB" w:cs="Times New Roman"/>
      <w:b/>
      <w:bCs/>
      <w:color w:val="000000"/>
      <w:kern w:val="28"/>
      <w:sz w:val="56"/>
      <w:szCs w:val="56"/>
      <w:lang w:eastAsia="en-GB"/>
    </w:rPr>
  </w:style>
  <w:style w:type="paragraph" w:styleId="BalloonText">
    <w:name w:val="Balloon Text"/>
    <w:basedOn w:val="Normal"/>
    <w:link w:val="BalloonTextChar"/>
    <w:uiPriority w:val="99"/>
    <w:semiHidden/>
    <w:unhideWhenUsed/>
    <w:rsid w:val="00863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E5"/>
    <w:rPr>
      <w:rFonts w:ascii="Segoe UI" w:eastAsia="Times New Roman" w:hAnsi="Segoe UI" w:cs="Segoe UI"/>
      <w:color w:val="000000"/>
      <w:kern w:val="28"/>
      <w:sz w:val="18"/>
      <w:szCs w:val="18"/>
      <w:lang w:eastAsia="en-GB"/>
    </w:rPr>
  </w:style>
  <w:style w:type="paragraph" w:styleId="Footer">
    <w:name w:val="footer"/>
    <w:basedOn w:val="Normal"/>
    <w:link w:val="FooterChar"/>
    <w:uiPriority w:val="99"/>
    <w:unhideWhenUsed/>
    <w:rsid w:val="00B36F0A"/>
    <w:pPr>
      <w:tabs>
        <w:tab w:val="center" w:pos="4513"/>
        <w:tab w:val="right" w:pos="9026"/>
      </w:tabs>
    </w:pPr>
  </w:style>
  <w:style w:type="character" w:customStyle="1" w:styleId="FooterChar">
    <w:name w:val="Footer Char"/>
    <w:basedOn w:val="DefaultParagraphFont"/>
    <w:link w:val="Footer"/>
    <w:uiPriority w:val="99"/>
    <w:rsid w:val="00B36F0A"/>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5341">
      <w:bodyDiv w:val="1"/>
      <w:marLeft w:val="0"/>
      <w:marRight w:val="0"/>
      <w:marTop w:val="0"/>
      <w:marBottom w:val="0"/>
      <w:divBdr>
        <w:top w:val="none" w:sz="0" w:space="0" w:color="auto"/>
        <w:left w:val="none" w:sz="0" w:space="0" w:color="auto"/>
        <w:bottom w:val="none" w:sz="0" w:space="0" w:color="auto"/>
        <w:right w:val="none" w:sz="0" w:space="0" w:color="auto"/>
      </w:divBdr>
    </w:div>
    <w:div w:id="911307077">
      <w:bodyDiv w:val="1"/>
      <w:marLeft w:val="0"/>
      <w:marRight w:val="0"/>
      <w:marTop w:val="0"/>
      <w:marBottom w:val="0"/>
      <w:divBdr>
        <w:top w:val="none" w:sz="0" w:space="0" w:color="auto"/>
        <w:left w:val="none" w:sz="0" w:space="0" w:color="auto"/>
        <w:bottom w:val="none" w:sz="0" w:space="0" w:color="auto"/>
        <w:right w:val="none" w:sz="0" w:space="0" w:color="auto"/>
      </w:divBdr>
    </w:div>
    <w:div w:id="1065110160">
      <w:bodyDiv w:val="1"/>
      <w:marLeft w:val="0"/>
      <w:marRight w:val="0"/>
      <w:marTop w:val="0"/>
      <w:marBottom w:val="0"/>
      <w:divBdr>
        <w:top w:val="none" w:sz="0" w:space="0" w:color="auto"/>
        <w:left w:val="none" w:sz="0" w:space="0" w:color="auto"/>
        <w:bottom w:val="none" w:sz="0" w:space="0" w:color="auto"/>
        <w:right w:val="none" w:sz="0" w:space="0" w:color="auto"/>
      </w:divBdr>
      <w:divsChild>
        <w:div w:id="1993682171">
          <w:marLeft w:val="0"/>
          <w:marRight w:val="0"/>
          <w:marTop w:val="0"/>
          <w:marBottom w:val="0"/>
          <w:divBdr>
            <w:top w:val="none" w:sz="0" w:space="0" w:color="auto"/>
            <w:left w:val="none" w:sz="0" w:space="0" w:color="auto"/>
            <w:bottom w:val="none" w:sz="0" w:space="0" w:color="auto"/>
            <w:right w:val="none" w:sz="0" w:space="0" w:color="auto"/>
          </w:divBdr>
          <w:divsChild>
            <w:div w:id="862209449">
              <w:marLeft w:val="0"/>
              <w:marRight w:val="0"/>
              <w:marTop w:val="0"/>
              <w:marBottom w:val="0"/>
              <w:divBdr>
                <w:top w:val="none" w:sz="0" w:space="0" w:color="auto"/>
                <w:left w:val="none" w:sz="0" w:space="0" w:color="auto"/>
                <w:bottom w:val="none" w:sz="0" w:space="0" w:color="auto"/>
                <w:right w:val="none" w:sz="0" w:space="0" w:color="auto"/>
              </w:divBdr>
              <w:divsChild>
                <w:div w:id="1525897844">
                  <w:marLeft w:val="0"/>
                  <w:marRight w:val="0"/>
                  <w:marTop w:val="0"/>
                  <w:marBottom w:val="0"/>
                  <w:divBdr>
                    <w:top w:val="none" w:sz="0" w:space="0" w:color="auto"/>
                    <w:left w:val="none" w:sz="0" w:space="0" w:color="auto"/>
                    <w:bottom w:val="none" w:sz="0" w:space="0" w:color="auto"/>
                    <w:right w:val="none" w:sz="0" w:space="0" w:color="auto"/>
                  </w:divBdr>
                  <w:divsChild>
                    <w:div w:id="101339044">
                      <w:marLeft w:val="0"/>
                      <w:marRight w:val="0"/>
                      <w:marTop w:val="0"/>
                      <w:marBottom w:val="0"/>
                      <w:divBdr>
                        <w:top w:val="none" w:sz="0" w:space="0" w:color="auto"/>
                        <w:left w:val="none" w:sz="0" w:space="0" w:color="auto"/>
                        <w:bottom w:val="none" w:sz="0" w:space="0" w:color="auto"/>
                        <w:right w:val="none" w:sz="0" w:space="0" w:color="auto"/>
                      </w:divBdr>
                      <w:divsChild>
                        <w:div w:id="613093848">
                          <w:marLeft w:val="0"/>
                          <w:marRight w:val="0"/>
                          <w:marTop w:val="0"/>
                          <w:marBottom w:val="0"/>
                          <w:divBdr>
                            <w:top w:val="none" w:sz="0" w:space="0" w:color="auto"/>
                            <w:left w:val="none" w:sz="0" w:space="0" w:color="auto"/>
                            <w:bottom w:val="none" w:sz="0" w:space="0" w:color="auto"/>
                            <w:right w:val="none" w:sz="0" w:space="0" w:color="auto"/>
                          </w:divBdr>
                          <w:divsChild>
                            <w:div w:id="220947724">
                              <w:marLeft w:val="0"/>
                              <w:marRight w:val="0"/>
                              <w:marTop w:val="0"/>
                              <w:marBottom w:val="0"/>
                              <w:divBdr>
                                <w:top w:val="none" w:sz="0" w:space="0" w:color="auto"/>
                                <w:left w:val="none" w:sz="0" w:space="0" w:color="auto"/>
                                <w:bottom w:val="none" w:sz="0" w:space="0" w:color="auto"/>
                                <w:right w:val="none" w:sz="0" w:space="0" w:color="auto"/>
                              </w:divBdr>
                              <w:divsChild>
                                <w:div w:id="461113713">
                                  <w:marLeft w:val="0"/>
                                  <w:marRight w:val="0"/>
                                  <w:marTop w:val="0"/>
                                  <w:marBottom w:val="0"/>
                                  <w:divBdr>
                                    <w:top w:val="none" w:sz="0" w:space="0" w:color="auto"/>
                                    <w:left w:val="none" w:sz="0" w:space="0" w:color="auto"/>
                                    <w:bottom w:val="none" w:sz="0" w:space="0" w:color="auto"/>
                                    <w:right w:val="none" w:sz="0" w:space="0" w:color="auto"/>
                                  </w:divBdr>
                                </w:div>
                                <w:div w:id="744763321">
                                  <w:marLeft w:val="0"/>
                                  <w:marRight w:val="0"/>
                                  <w:marTop w:val="0"/>
                                  <w:marBottom w:val="0"/>
                                  <w:divBdr>
                                    <w:top w:val="none" w:sz="0" w:space="0" w:color="auto"/>
                                    <w:left w:val="none" w:sz="0" w:space="0" w:color="auto"/>
                                    <w:bottom w:val="none" w:sz="0" w:space="0" w:color="auto"/>
                                    <w:right w:val="none" w:sz="0" w:space="0" w:color="auto"/>
                                  </w:divBdr>
                                </w:div>
                                <w:div w:id="1081172082">
                                  <w:marLeft w:val="0"/>
                                  <w:marRight w:val="0"/>
                                  <w:marTop w:val="0"/>
                                  <w:marBottom w:val="0"/>
                                  <w:divBdr>
                                    <w:top w:val="none" w:sz="0" w:space="0" w:color="auto"/>
                                    <w:left w:val="none" w:sz="0" w:space="0" w:color="auto"/>
                                    <w:bottom w:val="none" w:sz="0" w:space="0" w:color="auto"/>
                                    <w:right w:val="none" w:sz="0" w:space="0" w:color="auto"/>
                                  </w:divBdr>
                                  <w:divsChild>
                                    <w:div w:id="18333717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2005930889">
      <w:bodyDiv w:val="1"/>
      <w:marLeft w:val="0"/>
      <w:marRight w:val="0"/>
      <w:marTop w:val="0"/>
      <w:marBottom w:val="0"/>
      <w:divBdr>
        <w:top w:val="none" w:sz="0" w:space="0" w:color="auto"/>
        <w:left w:val="none" w:sz="0" w:space="0" w:color="auto"/>
        <w:bottom w:val="none" w:sz="0" w:space="0" w:color="auto"/>
        <w:right w:val="none" w:sz="0" w:space="0" w:color="auto"/>
      </w:divBdr>
      <w:divsChild>
        <w:div w:id="1407531092">
          <w:marLeft w:val="0"/>
          <w:marRight w:val="0"/>
          <w:marTop w:val="0"/>
          <w:marBottom w:val="0"/>
          <w:divBdr>
            <w:top w:val="none" w:sz="0" w:space="0" w:color="auto"/>
            <w:left w:val="none" w:sz="0" w:space="0" w:color="auto"/>
            <w:bottom w:val="none" w:sz="0" w:space="0" w:color="auto"/>
            <w:right w:val="none" w:sz="0" w:space="0" w:color="auto"/>
          </w:divBdr>
          <w:divsChild>
            <w:div w:id="132211724">
              <w:marLeft w:val="0"/>
              <w:marRight w:val="0"/>
              <w:marTop w:val="0"/>
              <w:marBottom w:val="0"/>
              <w:divBdr>
                <w:top w:val="none" w:sz="0" w:space="0" w:color="auto"/>
                <w:left w:val="none" w:sz="0" w:space="0" w:color="auto"/>
                <w:bottom w:val="none" w:sz="0" w:space="0" w:color="auto"/>
                <w:right w:val="none" w:sz="0" w:space="0" w:color="auto"/>
              </w:divBdr>
              <w:divsChild>
                <w:div w:id="1278902007">
                  <w:marLeft w:val="0"/>
                  <w:marRight w:val="0"/>
                  <w:marTop w:val="0"/>
                  <w:marBottom w:val="0"/>
                  <w:divBdr>
                    <w:top w:val="none" w:sz="0" w:space="0" w:color="auto"/>
                    <w:left w:val="none" w:sz="0" w:space="0" w:color="auto"/>
                    <w:bottom w:val="none" w:sz="0" w:space="0" w:color="auto"/>
                    <w:right w:val="none" w:sz="0" w:space="0" w:color="auto"/>
                  </w:divBdr>
                  <w:divsChild>
                    <w:div w:id="1541093045">
                      <w:marLeft w:val="0"/>
                      <w:marRight w:val="0"/>
                      <w:marTop w:val="0"/>
                      <w:marBottom w:val="0"/>
                      <w:divBdr>
                        <w:top w:val="none" w:sz="0" w:space="0" w:color="auto"/>
                        <w:left w:val="none" w:sz="0" w:space="0" w:color="auto"/>
                        <w:bottom w:val="none" w:sz="0" w:space="0" w:color="auto"/>
                        <w:right w:val="none" w:sz="0" w:space="0" w:color="auto"/>
                      </w:divBdr>
                      <w:divsChild>
                        <w:div w:id="464087003">
                          <w:marLeft w:val="0"/>
                          <w:marRight w:val="0"/>
                          <w:marTop w:val="0"/>
                          <w:marBottom w:val="0"/>
                          <w:divBdr>
                            <w:top w:val="none" w:sz="0" w:space="0" w:color="auto"/>
                            <w:left w:val="none" w:sz="0" w:space="0" w:color="auto"/>
                            <w:bottom w:val="none" w:sz="0" w:space="0" w:color="auto"/>
                            <w:right w:val="none" w:sz="0" w:space="0" w:color="auto"/>
                          </w:divBdr>
                          <w:divsChild>
                            <w:div w:id="1545678662">
                              <w:marLeft w:val="15"/>
                              <w:marRight w:val="195"/>
                              <w:marTop w:val="0"/>
                              <w:marBottom w:val="0"/>
                              <w:divBdr>
                                <w:top w:val="none" w:sz="0" w:space="0" w:color="auto"/>
                                <w:left w:val="none" w:sz="0" w:space="0" w:color="auto"/>
                                <w:bottom w:val="none" w:sz="0" w:space="0" w:color="auto"/>
                                <w:right w:val="none" w:sz="0" w:space="0" w:color="auto"/>
                              </w:divBdr>
                              <w:divsChild>
                                <w:div w:id="1776362537">
                                  <w:marLeft w:val="0"/>
                                  <w:marRight w:val="0"/>
                                  <w:marTop w:val="0"/>
                                  <w:marBottom w:val="0"/>
                                  <w:divBdr>
                                    <w:top w:val="none" w:sz="0" w:space="0" w:color="auto"/>
                                    <w:left w:val="none" w:sz="0" w:space="0" w:color="auto"/>
                                    <w:bottom w:val="none" w:sz="0" w:space="0" w:color="auto"/>
                                    <w:right w:val="none" w:sz="0" w:space="0" w:color="auto"/>
                                  </w:divBdr>
                                  <w:divsChild>
                                    <w:div w:id="1694068713">
                                      <w:marLeft w:val="0"/>
                                      <w:marRight w:val="0"/>
                                      <w:marTop w:val="0"/>
                                      <w:marBottom w:val="0"/>
                                      <w:divBdr>
                                        <w:top w:val="none" w:sz="0" w:space="0" w:color="auto"/>
                                        <w:left w:val="none" w:sz="0" w:space="0" w:color="auto"/>
                                        <w:bottom w:val="none" w:sz="0" w:space="0" w:color="auto"/>
                                        <w:right w:val="none" w:sz="0" w:space="0" w:color="auto"/>
                                      </w:divBdr>
                                      <w:divsChild>
                                        <w:div w:id="1309745637">
                                          <w:marLeft w:val="0"/>
                                          <w:marRight w:val="0"/>
                                          <w:marTop w:val="0"/>
                                          <w:marBottom w:val="0"/>
                                          <w:divBdr>
                                            <w:top w:val="none" w:sz="0" w:space="0" w:color="auto"/>
                                            <w:left w:val="none" w:sz="0" w:space="0" w:color="auto"/>
                                            <w:bottom w:val="none" w:sz="0" w:space="0" w:color="auto"/>
                                            <w:right w:val="none" w:sz="0" w:space="0" w:color="auto"/>
                                          </w:divBdr>
                                          <w:divsChild>
                                            <w:div w:id="1175534658">
                                              <w:marLeft w:val="0"/>
                                              <w:marRight w:val="0"/>
                                              <w:marTop w:val="0"/>
                                              <w:marBottom w:val="0"/>
                                              <w:divBdr>
                                                <w:top w:val="none" w:sz="0" w:space="0" w:color="auto"/>
                                                <w:left w:val="none" w:sz="0" w:space="0" w:color="auto"/>
                                                <w:bottom w:val="none" w:sz="0" w:space="0" w:color="auto"/>
                                                <w:right w:val="none" w:sz="0" w:space="0" w:color="auto"/>
                                              </w:divBdr>
                                              <w:divsChild>
                                                <w:div w:id="1028481523">
                                                  <w:marLeft w:val="0"/>
                                                  <w:marRight w:val="0"/>
                                                  <w:marTop w:val="0"/>
                                                  <w:marBottom w:val="0"/>
                                                  <w:divBdr>
                                                    <w:top w:val="none" w:sz="0" w:space="0" w:color="auto"/>
                                                    <w:left w:val="none" w:sz="0" w:space="0" w:color="auto"/>
                                                    <w:bottom w:val="none" w:sz="0" w:space="0" w:color="auto"/>
                                                    <w:right w:val="none" w:sz="0" w:space="0" w:color="auto"/>
                                                  </w:divBdr>
                                                  <w:divsChild>
                                                    <w:div w:id="253248188">
                                                      <w:marLeft w:val="0"/>
                                                      <w:marRight w:val="0"/>
                                                      <w:marTop w:val="0"/>
                                                      <w:marBottom w:val="0"/>
                                                      <w:divBdr>
                                                        <w:top w:val="none" w:sz="0" w:space="0" w:color="auto"/>
                                                        <w:left w:val="none" w:sz="0" w:space="0" w:color="auto"/>
                                                        <w:bottom w:val="none" w:sz="0" w:space="0" w:color="auto"/>
                                                        <w:right w:val="none" w:sz="0" w:space="0" w:color="auto"/>
                                                      </w:divBdr>
                                                      <w:divsChild>
                                                        <w:div w:id="535502844">
                                                          <w:marLeft w:val="0"/>
                                                          <w:marRight w:val="0"/>
                                                          <w:marTop w:val="0"/>
                                                          <w:marBottom w:val="0"/>
                                                          <w:divBdr>
                                                            <w:top w:val="none" w:sz="0" w:space="0" w:color="auto"/>
                                                            <w:left w:val="none" w:sz="0" w:space="0" w:color="auto"/>
                                                            <w:bottom w:val="none" w:sz="0" w:space="0" w:color="auto"/>
                                                            <w:right w:val="none" w:sz="0" w:space="0" w:color="auto"/>
                                                          </w:divBdr>
                                                          <w:divsChild>
                                                            <w:div w:id="125513569">
                                                              <w:marLeft w:val="0"/>
                                                              <w:marRight w:val="0"/>
                                                              <w:marTop w:val="0"/>
                                                              <w:marBottom w:val="0"/>
                                                              <w:divBdr>
                                                                <w:top w:val="none" w:sz="0" w:space="0" w:color="auto"/>
                                                                <w:left w:val="none" w:sz="0" w:space="0" w:color="auto"/>
                                                                <w:bottom w:val="none" w:sz="0" w:space="0" w:color="auto"/>
                                                                <w:right w:val="none" w:sz="0" w:space="0" w:color="auto"/>
                                                              </w:divBdr>
                                                              <w:divsChild>
                                                                <w:div w:id="1921256469">
                                                                  <w:marLeft w:val="0"/>
                                                                  <w:marRight w:val="0"/>
                                                                  <w:marTop w:val="0"/>
                                                                  <w:marBottom w:val="0"/>
                                                                  <w:divBdr>
                                                                    <w:top w:val="none" w:sz="0" w:space="0" w:color="auto"/>
                                                                    <w:left w:val="none" w:sz="0" w:space="0" w:color="auto"/>
                                                                    <w:bottom w:val="none" w:sz="0" w:space="0" w:color="auto"/>
                                                                    <w:right w:val="none" w:sz="0" w:space="0" w:color="auto"/>
                                                                  </w:divBdr>
                                                                  <w:divsChild>
                                                                    <w:div w:id="25062751">
                                                                      <w:marLeft w:val="405"/>
                                                                      <w:marRight w:val="0"/>
                                                                      <w:marTop w:val="0"/>
                                                                      <w:marBottom w:val="0"/>
                                                                      <w:divBdr>
                                                                        <w:top w:val="none" w:sz="0" w:space="0" w:color="auto"/>
                                                                        <w:left w:val="none" w:sz="0" w:space="0" w:color="auto"/>
                                                                        <w:bottom w:val="none" w:sz="0" w:space="0" w:color="auto"/>
                                                                        <w:right w:val="none" w:sz="0" w:space="0" w:color="auto"/>
                                                                      </w:divBdr>
                                                                      <w:divsChild>
                                                                        <w:div w:id="848981457">
                                                                          <w:marLeft w:val="0"/>
                                                                          <w:marRight w:val="0"/>
                                                                          <w:marTop w:val="0"/>
                                                                          <w:marBottom w:val="0"/>
                                                                          <w:divBdr>
                                                                            <w:top w:val="none" w:sz="0" w:space="0" w:color="auto"/>
                                                                            <w:left w:val="none" w:sz="0" w:space="0" w:color="auto"/>
                                                                            <w:bottom w:val="none" w:sz="0" w:space="0" w:color="auto"/>
                                                                            <w:right w:val="none" w:sz="0" w:space="0" w:color="auto"/>
                                                                          </w:divBdr>
                                                                          <w:divsChild>
                                                                            <w:div w:id="1506675787">
                                                                              <w:marLeft w:val="0"/>
                                                                              <w:marRight w:val="0"/>
                                                                              <w:marTop w:val="0"/>
                                                                              <w:marBottom w:val="0"/>
                                                                              <w:divBdr>
                                                                                <w:top w:val="none" w:sz="0" w:space="0" w:color="auto"/>
                                                                                <w:left w:val="none" w:sz="0" w:space="0" w:color="auto"/>
                                                                                <w:bottom w:val="none" w:sz="0" w:space="0" w:color="auto"/>
                                                                                <w:right w:val="none" w:sz="0" w:space="0" w:color="auto"/>
                                                                              </w:divBdr>
                                                                              <w:divsChild>
                                                                                <w:div w:id="1235357636">
                                                                                  <w:marLeft w:val="0"/>
                                                                                  <w:marRight w:val="0"/>
                                                                                  <w:marTop w:val="60"/>
                                                                                  <w:marBottom w:val="0"/>
                                                                                  <w:divBdr>
                                                                                    <w:top w:val="none" w:sz="0" w:space="0" w:color="auto"/>
                                                                                    <w:left w:val="none" w:sz="0" w:space="0" w:color="auto"/>
                                                                                    <w:bottom w:val="none" w:sz="0" w:space="0" w:color="auto"/>
                                                                                    <w:right w:val="none" w:sz="0" w:space="0" w:color="auto"/>
                                                                                  </w:divBdr>
                                                                                  <w:divsChild>
                                                                                    <w:div w:id="292489378">
                                                                                      <w:marLeft w:val="0"/>
                                                                                      <w:marRight w:val="0"/>
                                                                                      <w:marTop w:val="0"/>
                                                                                      <w:marBottom w:val="0"/>
                                                                                      <w:divBdr>
                                                                                        <w:top w:val="none" w:sz="0" w:space="0" w:color="auto"/>
                                                                                        <w:left w:val="none" w:sz="0" w:space="0" w:color="auto"/>
                                                                                        <w:bottom w:val="none" w:sz="0" w:space="0" w:color="auto"/>
                                                                                        <w:right w:val="none" w:sz="0" w:space="0" w:color="auto"/>
                                                                                      </w:divBdr>
                                                                                      <w:divsChild>
                                                                                        <w:div w:id="533885343">
                                                                                          <w:marLeft w:val="0"/>
                                                                                          <w:marRight w:val="0"/>
                                                                                          <w:marTop w:val="0"/>
                                                                                          <w:marBottom w:val="0"/>
                                                                                          <w:divBdr>
                                                                                            <w:top w:val="none" w:sz="0" w:space="0" w:color="auto"/>
                                                                                            <w:left w:val="none" w:sz="0" w:space="0" w:color="auto"/>
                                                                                            <w:bottom w:val="none" w:sz="0" w:space="0" w:color="auto"/>
                                                                                            <w:right w:val="none" w:sz="0" w:space="0" w:color="auto"/>
                                                                                          </w:divBdr>
                                                                                          <w:divsChild>
                                                                                            <w:div w:id="1079670489">
                                                                                              <w:marLeft w:val="0"/>
                                                                                              <w:marRight w:val="0"/>
                                                                                              <w:marTop w:val="0"/>
                                                                                              <w:marBottom w:val="0"/>
                                                                                              <w:divBdr>
                                                                                                <w:top w:val="none" w:sz="0" w:space="0" w:color="auto"/>
                                                                                                <w:left w:val="none" w:sz="0" w:space="0" w:color="auto"/>
                                                                                                <w:bottom w:val="none" w:sz="0" w:space="0" w:color="auto"/>
                                                                                                <w:right w:val="none" w:sz="0" w:space="0" w:color="auto"/>
                                                                                              </w:divBdr>
                                                                                              <w:divsChild>
                                                                                                <w:div w:id="204485390">
                                                                                                  <w:marLeft w:val="0"/>
                                                                                                  <w:marRight w:val="0"/>
                                                                                                  <w:marTop w:val="0"/>
                                                                                                  <w:marBottom w:val="0"/>
                                                                                                  <w:divBdr>
                                                                                                    <w:top w:val="none" w:sz="0" w:space="0" w:color="auto"/>
                                                                                                    <w:left w:val="none" w:sz="0" w:space="0" w:color="auto"/>
                                                                                                    <w:bottom w:val="none" w:sz="0" w:space="0" w:color="auto"/>
                                                                                                    <w:right w:val="none" w:sz="0" w:space="0" w:color="auto"/>
                                                                                                  </w:divBdr>
                                                                                                  <w:divsChild>
                                                                                                    <w:div w:id="238179134">
                                                                                                      <w:marLeft w:val="0"/>
                                                                                                      <w:marRight w:val="0"/>
                                                                                                      <w:marTop w:val="0"/>
                                                                                                      <w:marBottom w:val="0"/>
                                                                                                      <w:divBdr>
                                                                                                        <w:top w:val="none" w:sz="0" w:space="0" w:color="auto"/>
                                                                                                        <w:left w:val="none" w:sz="0" w:space="0" w:color="auto"/>
                                                                                                        <w:bottom w:val="none" w:sz="0" w:space="0" w:color="auto"/>
                                                                                                        <w:right w:val="none" w:sz="0" w:space="0" w:color="auto"/>
                                                                                                      </w:divBdr>
                                                                                                      <w:divsChild>
                                                                                                        <w:div w:id="122969945">
                                                                                                          <w:marLeft w:val="0"/>
                                                                                                          <w:marRight w:val="0"/>
                                                                                                          <w:marTop w:val="0"/>
                                                                                                          <w:marBottom w:val="0"/>
                                                                                                          <w:divBdr>
                                                                                                            <w:top w:val="none" w:sz="0" w:space="0" w:color="auto"/>
                                                                                                            <w:left w:val="none" w:sz="0" w:space="0" w:color="auto"/>
                                                                                                            <w:bottom w:val="none" w:sz="0" w:space="0" w:color="auto"/>
                                                                                                            <w:right w:val="none" w:sz="0" w:space="0" w:color="auto"/>
                                                                                                          </w:divBdr>
                                                                                                          <w:divsChild>
                                                                                                            <w:div w:id="540870343">
                                                                                                              <w:marLeft w:val="0"/>
                                                                                                              <w:marRight w:val="0"/>
                                                                                                              <w:marTop w:val="0"/>
                                                                                                              <w:marBottom w:val="0"/>
                                                                                                              <w:divBdr>
                                                                                                                <w:top w:val="none" w:sz="0" w:space="0" w:color="auto"/>
                                                                                                                <w:left w:val="none" w:sz="0" w:space="0" w:color="auto"/>
                                                                                                                <w:bottom w:val="none" w:sz="0" w:space="0" w:color="auto"/>
                                                                                                                <w:right w:val="none" w:sz="0" w:space="0" w:color="auto"/>
                                                                                                              </w:divBdr>
                                                                                                              <w:divsChild>
                                                                                                                <w:div w:id="12931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cotland.com/documents/25.aspx" TargetMode="External"/><Relationship Id="rId5" Type="http://schemas.openxmlformats.org/officeDocument/2006/relationships/footnotes" Target="footnotes.xml"/><Relationship Id="rId10" Type="http://schemas.openxmlformats.org/officeDocument/2006/relationships/hyperlink" Target="https://goo.gl/forms/SiQTORsXHng11nOq1" TargetMode="External"/><Relationship Id="rId4" Type="http://schemas.openxmlformats.org/officeDocument/2006/relationships/webSettings" Target="webSettings.xml"/><Relationship Id="rId9" Type="http://schemas.openxmlformats.org/officeDocument/2006/relationships/hyperlink" Target="http://www.gilmourton-pri.s-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FF713414</Template>
  <TotalTime>32</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CringanJ</cp:lastModifiedBy>
  <cp:revision>5</cp:revision>
  <cp:lastPrinted>2018-10-23T10:18:00Z</cp:lastPrinted>
  <dcterms:created xsi:type="dcterms:W3CDTF">2018-10-23T05:44:00Z</dcterms:created>
  <dcterms:modified xsi:type="dcterms:W3CDTF">2018-10-23T11:08:00Z</dcterms:modified>
</cp:coreProperties>
</file>