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media/image2.png" ContentType="image/jpeg"/>
  <Override PartName="/word/media/image3.pn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E184B" w14:textId="77777777" w:rsidR="008967D6" w:rsidRPr="00CB19D1" w:rsidRDefault="00000000">
      <w:pPr>
        <w:jc w:val="center"/>
        <w:rPr>
          <w:rFonts w:ascii="Aptos" w:hAnsi="Aptos" w:cs="Arial"/>
          <w:b/>
          <w:color w:val="0070C0"/>
          <w:sz w:val="56"/>
          <w:szCs w:val="56"/>
        </w:rPr>
      </w:pPr>
      <w:proofErr w:type="spellStart"/>
      <w:r w:rsidRPr="00CB19D1">
        <w:rPr>
          <w:rFonts w:ascii="Aptos" w:hAnsi="Aptos" w:cs="Arial"/>
          <w:b/>
          <w:color w:val="0070C0"/>
          <w:sz w:val="56"/>
          <w:szCs w:val="56"/>
        </w:rPr>
        <w:t>Auchengray</w:t>
      </w:r>
      <w:proofErr w:type="spellEnd"/>
      <w:r w:rsidRPr="00CB19D1">
        <w:rPr>
          <w:rFonts w:ascii="Aptos" w:hAnsi="Aptos" w:cs="Arial"/>
          <w:b/>
          <w:color w:val="0070C0"/>
          <w:sz w:val="56"/>
          <w:szCs w:val="56"/>
        </w:rPr>
        <w:t xml:space="preserve"> &amp; Black Mount Primary Schools</w:t>
      </w:r>
    </w:p>
    <w:p w14:paraId="6A999D56" w14:textId="77777777" w:rsidR="008967D6" w:rsidRPr="00CB19D1" w:rsidRDefault="008967D6">
      <w:pPr>
        <w:jc w:val="center"/>
        <w:rPr>
          <w:rFonts w:ascii="Aptos" w:hAnsi="Aptos" w:cs="Arial"/>
          <w:b/>
          <w:color w:val="0070C0"/>
          <w:sz w:val="48"/>
        </w:rPr>
      </w:pPr>
    </w:p>
    <w:p w14:paraId="06F3C32A" w14:textId="77777777" w:rsidR="008967D6" w:rsidRPr="00CB19D1" w:rsidRDefault="00000000">
      <w:pPr>
        <w:jc w:val="center"/>
        <w:rPr>
          <w:rFonts w:ascii="Aptos" w:hAnsi="Aptos" w:cs="Arial"/>
          <w:b/>
          <w:color w:val="0070C0"/>
          <w:sz w:val="48"/>
          <w:szCs w:val="48"/>
        </w:rPr>
      </w:pPr>
      <w:r w:rsidRPr="00CB19D1">
        <w:rPr>
          <w:rFonts w:ascii="Aptos" w:hAnsi="Aptos" w:cs="Arial"/>
          <w:b/>
          <w:color w:val="0070C0"/>
          <w:sz w:val="48"/>
        </w:rPr>
        <w:br/>
      </w:r>
      <w:r w:rsidRPr="00CB19D1">
        <w:rPr>
          <w:rFonts w:ascii="Aptos" w:hAnsi="Aptos" w:cs="Arial"/>
          <w:b/>
          <w:color w:val="0070C0"/>
          <w:sz w:val="48"/>
          <w:szCs w:val="48"/>
        </w:rPr>
        <w:t>Anti-Bullying Policy</w:t>
      </w:r>
    </w:p>
    <w:p w14:paraId="29FC378B" w14:textId="77777777" w:rsidR="008967D6" w:rsidRPr="00CB19D1" w:rsidRDefault="008967D6">
      <w:pPr>
        <w:jc w:val="center"/>
        <w:rPr>
          <w:rFonts w:ascii="Aptos" w:hAnsi="Aptos" w:cs="Arial"/>
          <w:b/>
          <w:color w:val="0070C0"/>
          <w:sz w:val="48"/>
          <w:szCs w:val="48"/>
        </w:rPr>
      </w:pPr>
    </w:p>
    <w:p w14:paraId="2CA6DB18" w14:textId="77777777" w:rsidR="008967D6" w:rsidRPr="00CB19D1" w:rsidRDefault="008967D6">
      <w:pPr>
        <w:jc w:val="center"/>
        <w:rPr>
          <w:rFonts w:ascii="Aptos" w:hAnsi="Aptos" w:cs="Arial"/>
          <w:b/>
          <w:color w:val="0070C0"/>
          <w:sz w:val="40"/>
        </w:rPr>
      </w:pPr>
    </w:p>
    <w:p w14:paraId="0279B67E" w14:textId="77777777" w:rsidR="008967D6" w:rsidRPr="00CB19D1" w:rsidRDefault="008967D6">
      <w:pPr>
        <w:jc w:val="center"/>
        <w:rPr>
          <w:rFonts w:ascii="Aptos" w:hAnsi="Aptos" w:cs="Arial"/>
          <w:b/>
          <w:color w:val="0070C0"/>
          <w:sz w:val="40"/>
        </w:rPr>
      </w:pPr>
    </w:p>
    <w:p w14:paraId="399352D8" w14:textId="77777777" w:rsidR="008967D6" w:rsidRPr="00CB19D1" w:rsidRDefault="008967D6">
      <w:pPr>
        <w:jc w:val="center"/>
        <w:rPr>
          <w:rFonts w:ascii="Aptos" w:hAnsi="Aptos" w:cs="Arial"/>
          <w:b/>
          <w:color w:val="0070C0"/>
          <w:sz w:val="40"/>
        </w:rPr>
      </w:pPr>
    </w:p>
    <w:p w14:paraId="54B29D66" w14:textId="77777777" w:rsidR="008967D6" w:rsidRPr="00CB19D1" w:rsidRDefault="008967D6">
      <w:pPr>
        <w:jc w:val="center"/>
        <w:rPr>
          <w:rFonts w:ascii="Aptos" w:hAnsi="Aptos" w:cs="Arial"/>
          <w:b/>
          <w:color w:val="0070C0"/>
          <w:sz w:val="40"/>
        </w:rPr>
      </w:pPr>
    </w:p>
    <w:p w14:paraId="2C57BF6C" w14:textId="63DDF2A5" w:rsidR="00994313" w:rsidRPr="00CB19D1" w:rsidRDefault="00000000">
      <w:pPr>
        <w:jc w:val="center"/>
        <w:rPr>
          <w:rFonts w:ascii="Aptos" w:hAnsi="Aptos" w:cs="Arial"/>
          <w:color w:val="0070C0"/>
        </w:rPr>
      </w:pPr>
      <w:r w:rsidRPr="00CB19D1">
        <w:rPr>
          <w:rFonts w:ascii="Aptos" w:hAnsi="Aptos" w:cs="Arial"/>
          <w:b/>
          <w:color w:val="0070C0"/>
          <w:sz w:val="40"/>
        </w:rPr>
        <w:br/>
      </w:r>
    </w:p>
    <w:p w14:paraId="05ADFF28" w14:textId="77777777" w:rsidR="008967D6" w:rsidRPr="00CB19D1" w:rsidRDefault="008967D6" w:rsidP="008967D6">
      <w:pPr>
        <w:jc w:val="center"/>
        <w:rPr>
          <w:rFonts w:ascii="Aptos" w:hAnsi="Aptos" w:cs="Arial"/>
          <w:b/>
          <w:bCs/>
          <w:sz w:val="32"/>
          <w:szCs w:val="32"/>
        </w:rPr>
      </w:pPr>
    </w:p>
    <w:p w14:paraId="5C2AB9F9" w14:textId="7AC62C7E" w:rsidR="00994313" w:rsidRPr="00CB19D1" w:rsidRDefault="008967D6" w:rsidP="008967D6">
      <w:pPr>
        <w:jc w:val="center"/>
        <w:rPr>
          <w:rFonts w:ascii="Aptos" w:hAnsi="Aptos" w:cs="Arial"/>
          <w:b/>
          <w:bCs/>
          <w:sz w:val="32"/>
          <w:szCs w:val="32"/>
        </w:rPr>
      </w:pPr>
      <w:r w:rsidRPr="00CB19D1">
        <w:rPr>
          <w:rFonts w:ascii="Aptos" w:hAnsi="Aptos" w:cs="Arial"/>
          <w:b/>
          <w:bCs/>
          <w:noProof/>
          <w:color w:val="0070C0"/>
          <w:sz w:val="32"/>
          <w:szCs w:val="32"/>
        </w:rPr>
        <w:drawing>
          <wp:anchor distT="0" distB="0" distL="114300" distR="114300" simplePos="0" relativeHeight="251658240" behindDoc="0" locked="0" layoutInCell="1" allowOverlap="1" wp14:anchorId="46539913" wp14:editId="4369B3F9">
            <wp:simplePos x="1333500" y="7762875"/>
            <wp:positionH relativeFrom="margin">
              <wp:align>center</wp:align>
            </wp:positionH>
            <wp:positionV relativeFrom="margin">
              <wp:align>bottom</wp:align>
            </wp:positionV>
            <wp:extent cx="5001539" cy="1374384"/>
            <wp:effectExtent l="0" t="0" r="8890" b="0"/>
            <wp:wrapSquare wrapText="bothSides"/>
            <wp:docPr id="1846466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466686" name="Picture 1846466686"/>
                    <pic:cNvPicPr/>
                  </pic:nvPicPr>
                  <pic:blipFill>
                    <a:blip r:embed="rId9"/>
                    <a:stretch>
                      <a:fillRect/>
                    </a:stretch>
                  </pic:blipFill>
                  <pic:spPr>
                    <a:xfrm>
                      <a:off x="0" y="0"/>
                      <a:ext cx="5001539" cy="1374384"/>
                    </a:xfrm>
                    <a:prstGeom prst="rect">
                      <a:avLst/>
                    </a:prstGeom>
                  </pic:spPr>
                </pic:pic>
              </a:graphicData>
            </a:graphic>
          </wp:anchor>
        </w:drawing>
      </w:r>
      <w:r w:rsidRPr="00CB19D1">
        <w:rPr>
          <w:rFonts w:ascii="Aptos" w:hAnsi="Aptos" w:cs="Arial"/>
          <w:b/>
          <w:bCs/>
          <w:sz w:val="32"/>
          <w:szCs w:val="32"/>
        </w:rPr>
        <w:t xml:space="preserve">Last updated </w:t>
      </w:r>
      <w:r w:rsidR="00B1321D">
        <w:rPr>
          <w:rFonts w:ascii="Aptos" w:hAnsi="Aptos" w:cs="Arial"/>
          <w:b/>
          <w:bCs/>
          <w:sz w:val="32"/>
          <w:szCs w:val="32"/>
        </w:rPr>
        <w:t>January 2026</w:t>
      </w:r>
      <w:r w:rsidRPr="00CB19D1">
        <w:rPr>
          <w:rFonts w:ascii="Aptos" w:hAnsi="Aptos" w:cs="Arial"/>
          <w:b/>
          <w:bCs/>
          <w:sz w:val="32"/>
          <w:szCs w:val="32"/>
        </w:rPr>
        <w:br w:type="page"/>
      </w:r>
    </w:p>
    <w:p w14:paraId="6E2D6331" w14:textId="77777777" w:rsidR="00994313" w:rsidRPr="00CB19D1" w:rsidRDefault="00000000">
      <w:pPr>
        <w:pStyle w:val="Heading1"/>
        <w:rPr>
          <w:rFonts w:ascii="Aptos" w:hAnsi="Aptos" w:cs="Arial"/>
        </w:rPr>
      </w:pPr>
      <w:r w:rsidRPr="00CB19D1">
        <w:rPr>
          <w:rFonts w:ascii="Aptos" w:hAnsi="Aptos" w:cs="Arial"/>
        </w:rPr>
        <w:lastRenderedPageBreak/>
        <w:t>Vision Statement</w:t>
      </w:r>
    </w:p>
    <w:p w14:paraId="5E43318E" w14:textId="59C905AB" w:rsidR="00994313" w:rsidRPr="00CB19D1" w:rsidRDefault="005E14AF">
      <w:pPr>
        <w:rPr>
          <w:rFonts w:ascii="Aptos" w:hAnsi="Aptos" w:cs="Arial"/>
        </w:rPr>
      </w:pPr>
      <w:r w:rsidRPr="00CB19D1">
        <w:rPr>
          <w:rFonts w:ascii="Aptos" w:hAnsi="Aptos" w:cs="Arial"/>
        </w:rPr>
        <w:t xml:space="preserve">At </w:t>
      </w:r>
      <w:proofErr w:type="spellStart"/>
      <w:r w:rsidRPr="00CB19D1">
        <w:rPr>
          <w:rFonts w:ascii="Aptos" w:hAnsi="Aptos" w:cs="Arial"/>
        </w:rPr>
        <w:t>Auchengray</w:t>
      </w:r>
      <w:proofErr w:type="spellEnd"/>
      <w:r w:rsidRPr="00CB19D1">
        <w:rPr>
          <w:rFonts w:ascii="Aptos" w:hAnsi="Aptos" w:cs="Arial"/>
        </w:rPr>
        <w:t xml:space="preserve"> and Black Mount Primary Schools, our vision is to create a safe, inclusive, and respectful learning environment where every child feels valued, supported, and empowered. We believe that positive relationships are the foundation of successful learning and wellbeing. Bullying in any form is unacceptable and will be addressed promptly and effectively to uphold children’s rights and promote equality.</w:t>
      </w:r>
    </w:p>
    <w:p w14:paraId="3386ED15" w14:textId="77777777" w:rsidR="00394C33" w:rsidRPr="00CB19D1" w:rsidRDefault="00394C33" w:rsidP="00394C33">
      <w:pPr>
        <w:pStyle w:val="Heading1"/>
        <w:rPr>
          <w:rFonts w:ascii="Aptos" w:hAnsi="Aptos" w:cs="Arial"/>
        </w:rPr>
      </w:pPr>
      <w:r w:rsidRPr="00CB19D1">
        <w:rPr>
          <w:rFonts w:ascii="Aptos" w:hAnsi="Aptos" w:cs="Arial"/>
        </w:rPr>
        <w:t>Rationale for a Shared Policy</w:t>
      </w:r>
    </w:p>
    <w:p w14:paraId="5A420EE0" w14:textId="0418E522" w:rsidR="00394C33" w:rsidRPr="00CB19D1" w:rsidRDefault="00394C33" w:rsidP="00394C33">
      <w:pPr>
        <w:rPr>
          <w:rFonts w:ascii="Aptos" w:hAnsi="Aptos" w:cs="Arial"/>
          <w:lang w:val="en-GB"/>
        </w:rPr>
      </w:pPr>
      <w:proofErr w:type="spellStart"/>
      <w:r w:rsidRPr="00CB19D1">
        <w:rPr>
          <w:rFonts w:ascii="Aptos" w:hAnsi="Aptos" w:cs="Arial"/>
          <w:lang w:val="en-GB"/>
        </w:rPr>
        <w:t>Auchengray</w:t>
      </w:r>
      <w:proofErr w:type="spellEnd"/>
      <w:r w:rsidRPr="00CB19D1">
        <w:rPr>
          <w:rFonts w:ascii="Aptos" w:hAnsi="Aptos" w:cs="Arial"/>
          <w:lang w:val="en-GB"/>
        </w:rPr>
        <w:t xml:space="preserve"> and Black Mount Primary Schools increasingly work together, with </w:t>
      </w:r>
      <w:r w:rsidR="00D63332" w:rsidRPr="00CB19D1">
        <w:rPr>
          <w:rFonts w:ascii="Aptos" w:hAnsi="Aptos" w:cs="Arial"/>
          <w:lang w:val="en-GB"/>
        </w:rPr>
        <w:t xml:space="preserve">the </w:t>
      </w:r>
      <w:r w:rsidRPr="00CB19D1">
        <w:rPr>
          <w:rFonts w:ascii="Aptos" w:hAnsi="Aptos" w:cs="Arial"/>
          <w:lang w:val="en-GB"/>
        </w:rPr>
        <w:t xml:space="preserve">children collaborating across both settings alongside their teachers and wider community partners. Having one </w:t>
      </w:r>
      <w:r w:rsidR="00D63332" w:rsidRPr="00CB19D1">
        <w:rPr>
          <w:rFonts w:ascii="Aptos" w:hAnsi="Aptos" w:cs="Arial"/>
          <w:lang w:val="en-GB"/>
        </w:rPr>
        <w:t>A</w:t>
      </w:r>
      <w:r w:rsidRPr="00CB19D1">
        <w:rPr>
          <w:rFonts w:ascii="Aptos" w:hAnsi="Aptos" w:cs="Arial"/>
          <w:lang w:val="en-GB"/>
        </w:rPr>
        <w:t>nti-</w:t>
      </w:r>
      <w:r w:rsidR="00D63332" w:rsidRPr="00CB19D1">
        <w:rPr>
          <w:rFonts w:ascii="Aptos" w:hAnsi="Aptos" w:cs="Arial"/>
          <w:lang w:val="en-GB"/>
        </w:rPr>
        <w:t>B</w:t>
      </w:r>
      <w:r w:rsidRPr="00CB19D1">
        <w:rPr>
          <w:rFonts w:ascii="Aptos" w:hAnsi="Aptos" w:cs="Arial"/>
          <w:lang w:val="en-GB"/>
        </w:rPr>
        <w:t xml:space="preserve">ullying policy ensures that all children are treated fairly and consistently, regardless of which school they attend. It provides clear expectations and responsibilities for </w:t>
      </w:r>
      <w:r w:rsidR="00934E55" w:rsidRPr="00CB19D1">
        <w:rPr>
          <w:rFonts w:ascii="Aptos" w:hAnsi="Aptos" w:cs="Arial"/>
          <w:lang w:val="en-GB"/>
        </w:rPr>
        <w:t xml:space="preserve">all </w:t>
      </w:r>
      <w:r w:rsidRPr="00CB19D1">
        <w:rPr>
          <w:rFonts w:ascii="Aptos" w:hAnsi="Aptos" w:cs="Arial"/>
          <w:lang w:val="en-GB"/>
        </w:rPr>
        <w:t>pupils, staff, and parents, promoting a unified approach to wellbeing and safeguarding across our shared learning community.</w:t>
      </w:r>
    </w:p>
    <w:p w14:paraId="52D0FE02" w14:textId="77777777" w:rsidR="00994313" w:rsidRPr="00CB19D1" w:rsidRDefault="00000000">
      <w:pPr>
        <w:pStyle w:val="Heading1"/>
        <w:rPr>
          <w:rFonts w:ascii="Aptos" w:hAnsi="Aptos" w:cs="Arial"/>
        </w:rPr>
      </w:pPr>
      <w:r w:rsidRPr="00CB19D1">
        <w:rPr>
          <w:rFonts w:ascii="Aptos" w:hAnsi="Aptos" w:cs="Arial"/>
        </w:rPr>
        <w:t>Introduction</w:t>
      </w:r>
    </w:p>
    <w:p w14:paraId="36AD825F" w14:textId="70BFC83E" w:rsidR="00994313" w:rsidRPr="00CB19D1" w:rsidRDefault="00000000">
      <w:pPr>
        <w:rPr>
          <w:rFonts w:ascii="Aptos" w:hAnsi="Aptos" w:cs="Arial"/>
        </w:rPr>
      </w:pPr>
      <w:proofErr w:type="spellStart"/>
      <w:r w:rsidRPr="00CB19D1">
        <w:rPr>
          <w:rFonts w:ascii="Aptos" w:hAnsi="Aptos" w:cs="Arial"/>
        </w:rPr>
        <w:t>Auchengray</w:t>
      </w:r>
      <w:proofErr w:type="spellEnd"/>
      <w:r w:rsidRPr="00CB19D1">
        <w:rPr>
          <w:rFonts w:ascii="Aptos" w:hAnsi="Aptos" w:cs="Arial"/>
        </w:rPr>
        <w:t xml:space="preserve"> and Black Mount Primary Schools are inclusive, welcoming communities where every child is valued and respected. We strive to create safe, nurturing </w:t>
      </w:r>
      <w:r w:rsidR="005E14AF" w:rsidRPr="00CB19D1">
        <w:rPr>
          <w:rFonts w:ascii="Aptos" w:hAnsi="Aptos" w:cs="Arial"/>
        </w:rPr>
        <w:t xml:space="preserve">learning </w:t>
      </w:r>
      <w:r w:rsidRPr="00CB19D1">
        <w:rPr>
          <w:rFonts w:ascii="Aptos" w:hAnsi="Aptos" w:cs="Arial"/>
        </w:rPr>
        <w:t>environments where diversity is celebrated, and positive relationships underpin learning. Bullying is a breach of Children’s Rights, as set out in the United Nations Convention on the Rights of the Child (UNCRC). Every child has the right to be protected from harm and to learn in an environment free from fear, abuse, and discrimination.</w:t>
      </w:r>
    </w:p>
    <w:p w14:paraId="396F42B7" w14:textId="77777777" w:rsidR="00994313" w:rsidRPr="00CB19D1" w:rsidRDefault="00000000">
      <w:pPr>
        <w:pStyle w:val="Heading1"/>
        <w:rPr>
          <w:rFonts w:ascii="Aptos" w:hAnsi="Aptos" w:cs="Arial"/>
        </w:rPr>
      </w:pPr>
      <w:r w:rsidRPr="00CB19D1">
        <w:rPr>
          <w:rFonts w:ascii="Aptos" w:hAnsi="Aptos" w:cs="Arial"/>
        </w:rPr>
        <w:t>Prevention – Why We Need to Address Bullying</w:t>
      </w:r>
    </w:p>
    <w:p w14:paraId="40D72195" w14:textId="77777777" w:rsidR="005E14AF" w:rsidRPr="00CB19D1" w:rsidRDefault="00000000" w:rsidP="005E14AF">
      <w:pPr>
        <w:spacing w:after="0" w:line="240" w:lineRule="auto"/>
        <w:rPr>
          <w:rFonts w:ascii="Aptos" w:hAnsi="Aptos" w:cs="Arial"/>
        </w:rPr>
      </w:pPr>
      <w:r w:rsidRPr="00CB19D1">
        <w:rPr>
          <w:rFonts w:ascii="Aptos" w:hAnsi="Aptos" w:cs="Arial"/>
        </w:rPr>
        <w:t xml:space="preserve">Bullying can have a profound impact on a child’s wellbeing, learning, and life </w:t>
      </w:r>
      <w:proofErr w:type="gramStart"/>
      <w:r w:rsidRPr="00CB19D1">
        <w:rPr>
          <w:rFonts w:ascii="Aptos" w:hAnsi="Aptos" w:cs="Arial"/>
        </w:rPr>
        <w:t>chances</w:t>
      </w:r>
      <w:proofErr w:type="gramEnd"/>
      <w:r w:rsidRPr="00CB19D1">
        <w:rPr>
          <w:rFonts w:ascii="Aptos" w:hAnsi="Aptos" w:cs="Arial"/>
        </w:rPr>
        <w:t xml:space="preserve">. It affects confidence, resilience, and relationships. Preventing bullying is essential to: </w:t>
      </w:r>
    </w:p>
    <w:p w14:paraId="0A8002AF" w14:textId="6986EB40" w:rsidR="005E14AF" w:rsidRPr="00CB19D1" w:rsidRDefault="00000000" w:rsidP="005E14AF">
      <w:pPr>
        <w:pStyle w:val="ListParagraph"/>
        <w:numPr>
          <w:ilvl w:val="0"/>
          <w:numId w:val="10"/>
        </w:numPr>
        <w:spacing w:after="0" w:line="240" w:lineRule="auto"/>
        <w:rPr>
          <w:rFonts w:ascii="Aptos" w:hAnsi="Aptos" w:cs="Arial"/>
        </w:rPr>
      </w:pPr>
      <w:r w:rsidRPr="00CB19D1">
        <w:rPr>
          <w:rFonts w:ascii="Aptos" w:hAnsi="Aptos" w:cs="Arial"/>
        </w:rPr>
        <w:t xml:space="preserve">Uphold children’s rights and </w:t>
      </w:r>
      <w:r w:rsidR="005E14AF" w:rsidRPr="00CB19D1">
        <w:rPr>
          <w:rFonts w:ascii="Aptos" w:hAnsi="Aptos" w:cs="Arial"/>
        </w:rPr>
        <w:t>dignity.</w:t>
      </w:r>
      <w:r w:rsidRPr="00CB19D1">
        <w:rPr>
          <w:rFonts w:ascii="Aptos" w:hAnsi="Aptos" w:cs="Arial"/>
        </w:rPr>
        <w:t xml:space="preserve"> </w:t>
      </w:r>
    </w:p>
    <w:p w14:paraId="7DC3EABC" w14:textId="13F4A250" w:rsidR="005E14AF" w:rsidRPr="00CB19D1" w:rsidRDefault="00000000" w:rsidP="005E14AF">
      <w:pPr>
        <w:pStyle w:val="ListParagraph"/>
        <w:numPr>
          <w:ilvl w:val="0"/>
          <w:numId w:val="10"/>
        </w:numPr>
        <w:spacing w:after="0" w:line="240" w:lineRule="auto"/>
        <w:rPr>
          <w:rFonts w:ascii="Aptos" w:hAnsi="Aptos" w:cs="Arial"/>
        </w:rPr>
      </w:pPr>
      <w:r w:rsidRPr="00CB19D1">
        <w:rPr>
          <w:rFonts w:ascii="Aptos" w:hAnsi="Aptos" w:cs="Arial"/>
        </w:rPr>
        <w:t>Promote equality and inclusion</w:t>
      </w:r>
      <w:r w:rsidR="005E14AF" w:rsidRPr="00CB19D1">
        <w:rPr>
          <w:rFonts w:ascii="Aptos" w:hAnsi="Aptos" w:cs="Arial"/>
        </w:rPr>
        <w:t>.</w:t>
      </w:r>
      <w:r w:rsidRPr="00CB19D1">
        <w:rPr>
          <w:rFonts w:ascii="Aptos" w:hAnsi="Aptos" w:cs="Arial"/>
        </w:rPr>
        <w:t xml:space="preserve"> </w:t>
      </w:r>
    </w:p>
    <w:p w14:paraId="0EE9ADF9" w14:textId="43790FB3" w:rsidR="005E14AF" w:rsidRPr="00CB19D1" w:rsidRDefault="00000000" w:rsidP="005E14AF">
      <w:pPr>
        <w:pStyle w:val="ListParagraph"/>
        <w:numPr>
          <w:ilvl w:val="0"/>
          <w:numId w:val="10"/>
        </w:numPr>
        <w:spacing w:after="0" w:line="240" w:lineRule="auto"/>
        <w:rPr>
          <w:rFonts w:ascii="Aptos" w:hAnsi="Aptos" w:cs="Arial"/>
        </w:rPr>
      </w:pPr>
      <w:r w:rsidRPr="00CB19D1">
        <w:rPr>
          <w:rFonts w:ascii="Aptos" w:hAnsi="Aptos" w:cs="Arial"/>
        </w:rPr>
        <w:t xml:space="preserve">Support positive mental health and </w:t>
      </w:r>
      <w:r w:rsidR="005E14AF" w:rsidRPr="00CB19D1">
        <w:rPr>
          <w:rFonts w:ascii="Aptos" w:hAnsi="Aptos" w:cs="Arial"/>
        </w:rPr>
        <w:t>wellbeing.</w:t>
      </w:r>
      <w:r w:rsidRPr="00CB19D1">
        <w:rPr>
          <w:rFonts w:ascii="Aptos" w:hAnsi="Aptos" w:cs="Arial"/>
        </w:rPr>
        <w:t xml:space="preserve"> </w:t>
      </w:r>
    </w:p>
    <w:p w14:paraId="37B19AF8" w14:textId="77777777" w:rsidR="005E14AF" w:rsidRPr="00CB19D1" w:rsidRDefault="00000000" w:rsidP="005E14AF">
      <w:pPr>
        <w:pStyle w:val="ListParagraph"/>
        <w:numPr>
          <w:ilvl w:val="0"/>
          <w:numId w:val="10"/>
        </w:numPr>
        <w:spacing w:after="0" w:line="240" w:lineRule="auto"/>
        <w:rPr>
          <w:rFonts w:ascii="Aptos" w:hAnsi="Aptos" w:cs="Arial"/>
        </w:rPr>
      </w:pPr>
      <w:r w:rsidRPr="00CB19D1">
        <w:rPr>
          <w:rFonts w:ascii="Aptos" w:hAnsi="Aptos" w:cs="Arial"/>
        </w:rPr>
        <w:t xml:space="preserve">Ensure safe, respectful learning environments. </w:t>
      </w:r>
    </w:p>
    <w:p w14:paraId="66F49CAE" w14:textId="77777777" w:rsidR="005E14AF" w:rsidRPr="00CB19D1" w:rsidRDefault="005E14AF" w:rsidP="005E14AF">
      <w:pPr>
        <w:pStyle w:val="ListParagraph"/>
        <w:spacing w:after="0" w:line="240" w:lineRule="auto"/>
        <w:rPr>
          <w:rFonts w:ascii="Aptos" w:hAnsi="Aptos" w:cs="Arial"/>
        </w:rPr>
      </w:pPr>
    </w:p>
    <w:p w14:paraId="7C5F35E7" w14:textId="640F6366" w:rsidR="00994313" w:rsidRPr="00CB19D1" w:rsidRDefault="00000000" w:rsidP="005E14AF">
      <w:pPr>
        <w:spacing w:after="0" w:line="240" w:lineRule="auto"/>
        <w:rPr>
          <w:rFonts w:ascii="Aptos" w:hAnsi="Aptos" w:cs="Arial"/>
        </w:rPr>
      </w:pPr>
      <w:r w:rsidRPr="00CB19D1">
        <w:rPr>
          <w:rFonts w:ascii="Aptos" w:hAnsi="Aptos" w:cs="Arial"/>
        </w:rPr>
        <w:t>Our schools adopt proactive strategies, including promoting a positive ethos through curriculum and assemblies, teaching respect, empathy, and digital citizenship, and engaging pupils, parents, and staff in policy development.</w:t>
      </w:r>
      <w:r w:rsidR="005E14AF" w:rsidRPr="00CB19D1">
        <w:rPr>
          <w:rFonts w:ascii="Aptos" w:hAnsi="Aptos" w:cs="Arial"/>
        </w:rPr>
        <w:t xml:space="preserve"> These strategies, along with South Lanarkshire’s </w:t>
      </w:r>
      <w:r w:rsidR="005E14AF" w:rsidRPr="00CB19D1">
        <w:rPr>
          <w:rFonts w:ascii="Aptos" w:hAnsi="Aptos" w:cs="Arial"/>
          <w:i/>
          <w:iCs/>
        </w:rPr>
        <w:t xml:space="preserve">Promoting Positive Relationships and Understanding Distressed </w:t>
      </w:r>
      <w:proofErr w:type="spellStart"/>
      <w:r w:rsidR="005E14AF" w:rsidRPr="00CB19D1">
        <w:rPr>
          <w:rFonts w:ascii="Aptos" w:hAnsi="Aptos" w:cs="Arial"/>
          <w:i/>
          <w:iCs/>
        </w:rPr>
        <w:t>Behaviour</w:t>
      </w:r>
      <w:proofErr w:type="spellEnd"/>
      <w:r w:rsidR="005E14AF" w:rsidRPr="00CB19D1">
        <w:rPr>
          <w:rFonts w:ascii="Aptos" w:hAnsi="Aptos" w:cs="Arial"/>
          <w:i/>
          <w:iCs/>
        </w:rPr>
        <w:t xml:space="preserve"> </w:t>
      </w:r>
      <w:r w:rsidR="005E14AF" w:rsidRPr="00CB19D1">
        <w:rPr>
          <w:rFonts w:ascii="Aptos" w:hAnsi="Aptos" w:cs="Arial"/>
        </w:rPr>
        <w:t xml:space="preserve">Framework, are further detailed in our </w:t>
      </w:r>
      <w:r w:rsidR="005E14AF" w:rsidRPr="00CB19D1">
        <w:rPr>
          <w:rFonts w:ascii="Aptos" w:hAnsi="Aptos" w:cs="Arial"/>
          <w:i/>
          <w:iCs/>
        </w:rPr>
        <w:t>Relationships</w:t>
      </w:r>
      <w:r w:rsidR="005E14AF" w:rsidRPr="00CB19D1">
        <w:rPr>
          <w:rFonts w:ascii="Aptos" w:hAnsi="Aptos" w:cs="Arial"/>
        </w:rPr>
        <w:t xml:space="preserve"> Policy.</w:t>
      </w:r>
    </w:p>
    <w:p w14:paraId="6BA3CD6F" w14:textId="77777777" w:rsidR="00994313" w:rsidRPr="00CB19D1" w:rsidRDefault="00000000">
      <w:pPr>
        <w:pStyle w:val="Heading1"/>
        <w:rPr>
          <w:rFonts w:ascii="Aptos" w:hAnsi="Aptos" w:cs="Arial"/>
        </w:rPr>
      </w:pPr>
      <w:r w:rsidRPr="00CB19D1">
        <w:rPr>
          <w:rFonts w:ascii="Aptos" w:hAnsi="Aptos" w:cs="Arial"/>
        </w:rPr>
        <w:t>What is Bullying?</w:t>
      </w:r>
    </w:p>
    <w:p w14:paraId="463311CC" w14:textId="77777777" w:rsidR="005E14AF" w:rsidRPr="00CB19D1" w:rsidRDefault="00000000">
      <w:pPr>
        <w:rPr>
          <w:rFonts w:ascii="Aptos" w:hAnsi="Aptos" w:cs="Arial"/>
        </w:rPr>
      </w:pPr>
      <w:r w:rsidRPr="00CB19D1">
        <w:rPr>
          <w:rFonts w:ascii="Aptos" w:hAnsi="Aptos" w:cs="Arial"/>
        </w:rPr>
        <w:t xml:space="preserve">South Lanarkshire Council </w:t>
      </w:r>
      <w:r w:rsidR="005E14AF" w:rsidRPr="00CB19D1">
        <w:rPr>
          <w:rFonts w:ascii="Aptos" w:hAnsi="Aptos" w:cs="Arial"/>
        </w:rPr>
        <w:t>has adopted</w:t>
      </w:r>
      <w:r w:rsidRPr="00CB19D1">
        <w:rPr>
          <w:rFonts w:ascii="Aptos" w:hAnsi="Aptos" w:cs="Arial"/>
        </w:rPr>
        <w:t xml:space="preserve"> the </w:t>
      </w:r>
      <w:r w:rsidRPr="00CB19D1">
        <w:rPr>
          <w:rFonts w:ascii="Aptos" w:hAnsi="Aptos" w:cs="Arial"/>
          <w:i/>
          <w:iCs/>
        </w:rPr>
        <w:t>Respect for All</w:t>
      </w:r>
      <w:r w:rsidRPr="00CB19D1">
        <w:rPr>
          <w:rFonts w:ascii="Aptos" w:hAnsi="Aptos" w:cs="Arial"/>
        </w:rPr>
        <w:t xml:space="preserve"> (2024) definition</w:t>
      </w:r>
      <w:r w:rsidR="005E14AF" w:rsidRPr="00CB19D1">
        <w:rPr>
          <w:rFonts w:ascii="Aptos" w:hAnsi="Aptos" w:cs="Arial"/>
        </w:rPr>
        <w:t xml:space="preserve"> of bullying</w:t>
      </w:r>
      <w:r w:rsidRPr="00CB19D1">
        <w:rPr>
          <w:rFonts w:ascii="Aptos" w:hAnsi="Aptos" w:cs="Arial"/>
        </w:rPr>
        <w:t xml:space="preserve">: </w:t>
      </w:r>
    </w:p>
    <w:p w14:paraId="1EE6999F" w14:textId="7A0B7E66" w:rsidR="005E14AF" w:rsidRPr="00B1321D" w:rsidRDefault="00000000">
      <w:pPr>
        <w:rPr>
          <w:rFonts w:ascii="Aptos" w:hAnsi="Aptos" w:cs="Arial"/>
          <w:b/>
          <w:bCs/>
          <w:i/>
          <w:iCs/>
        </w:rPr>
      </w:pPr>
      <w:r w:rsidRPr="00B1321D">
        <w:rPr>
          <w:rFonts w:ascii="Aptos" w:hAnsi="Aptos" w:cs="Arial"/>
          <w:b/>
          <w:bCs/>
          <w:i/>
          <w:iCs/>
        </w:rPr>
        <w:t>Bullying is face-to-face and/or online</w:t>
      </w:r>
      <w:r w:rsidR="005E14AF" w:rsidRPr="00B1321D">
        <w:rPr>
          <w:rFonts w:ascii="Aptos" w:hAnsi="Aptos" w:cs="Arial"/>
          <w:b/>
          <w:bCs/>
          <w:i/>
          <w:iCs/>
        </w:rPr>
        <w:t xml:space="preserve"> </w:t>
      </w:r>
      <w:proofErr w:type="spellStart"/>
      <w:r w:rsidR="005E14AF" w:rsidRPr="00B1321D">
        <w:rPr>
          <w:rFonts w:ascii="Aptos" w:hAnsi="Aptos" w:cs="Arial"/>
          <w:b/>
          <w:bCs/>
          <w:i/>
          <w:iCs/>
        </w:rPr>
        <w:t>behaviour</w:t>
      </w:r>
      <w:proofErr w:type="spellEnd"/>
      <w:r w:rsidRPr="00B1321D">
        <w:rPr>
          <w:rFonts w:ascii="Aptos" w:hAnsi="Aptos" w:cs="Arial"/>
          <w:b/>
          <w:bCs/>
          <w:i/>
          <w:iCs/>
        </w:rPr>
        <w:t xml:space="preserve"> which impacts on a person’s sense of physical and emotional safety, their capacity to feel in control of their life, and their ability to respond effectively to the situation they are in. The </w:t>
      </w:r>
      <w:proofErr w:type="spellStart"/>
      <w:r w:rsidRPr="00B1321D">
        <w:rPr>
          <w:rFonts w:ascii="Aptos" w:hAnsi="Aptos" w:cs="Arial"/>
          <w:b/>
          <w:bCs/>
          <w:i/>
          <w:iCs/>
        </w:rPr>
        <w:t>behaviour</w:t>
      </w:r>
      <w:proofErr w:type="spellEnd"/>
      <w:r w:rsidRPr="00B1321D">
        <w:rPr>
          <w:rFonts w:ascii="Aptos" w:hAnsi="Aptos" w:cs="Arial"/>
          <w:b/>
          <w:bCs/>
          <w:i/>
          <w:iCs/>
        </w:rPr>
        <w:t xml:space="preserve"> does </w:t>
      </w:r>
      <w:r w:rsidRPr="00B1321D">
        <w:rPr>
          <w:rFonts w:ascii="Aptos" w:hAnsi="Aptos" w:cs="Arial"/>
          <w:b/>
          <w:bCs/>
          <w:i/>
          <w:iCs/>
        </w:rPr>
        <w:lastRenderedPageBreak/>
        <w:t xml:space="preserve">not need to be repeated or intended to cause harm </w:t>
      </w:r>
      <w:proofErr w:type="gramStart"/>
      <w:r w:rsidRPr="00B1321D">
        <w:rPr>
          <w:rFonts w:ascii="Aptos" w:hAnsi="Aptos" w:cs="Arial"/>
          <w:b/>
          <w:bCs/>
          <w:i/>
          <w:iCs/>
        </w:rPr>
        <w:t>for</w:t>
      </w:r>
      <w:proofErr w:type="gramEnd"/>
      <w:r w:rsidRPr="00B1321D">
        <w:rPr>
          <w:rFonts w:ascii="Aptos" w:hAnsi="Aptos" w:cs="Arial"/>
          <w:b/>
          <w:bCs/>
          <w:i/>
          <w:iCs/>
        </w:rPr>
        <w:t xml:space="preserve"> it to have an impact. Bullying can be verbal, physical, emotional, or </w:t>
      </w:r>
      <w:r w:rsidR="005E14AF" w:rsidRPr="00B1321D">
        <w:rPr>
          <w:rFonts w:ascii="Aptos" w:hAnsi="Aptos" w:cs="Arial"/>
          <w:b/>
          <w:bCs/>
          <w:i/>
          <w:iCs/>
        </w:rPr>
        <w:t>verbal and can cause people to feel hurt, threatened, frightened and left out.</w:t>
      </w:r>
    </w:p>
    <w:p w14:paraId="060D1889" w14:textId="07569033" w:rsidR="00994313" w:rsidRPr="00CB19D1" w:rsidRDefault="00000000">
      <w:pPr>
        <w:rPr>
          <w:rFonts w:ascii="Aptos" w:hAnsi="Aptos" w:cs="Arial"/>
        </w:rPr>
      </w:pPr>
      <w:r w:rsidRPr="00CB19D1">
        <w:rPr>
          <w:rFonts w:ascii="Aptos" w:hAnsi="Aptos" w:cs="Arial"/>
          <w:b/>
          <w:bCs/>
        </w:rPr>
        <w:t>Bullying vs Conflict</w:t>
      </w:r>
      <w:r w:rsidRPr="00CB19D1">
        <w:rPr>
          <w:rFonts w:ascii="Aptos" w:hAnsi="Aptos" w:cs="Arial"/>
        </w:rPr>
        <w:t xml:space="preserve">: Conflict is a disagreement or argument between equals, often resolved through discussion or mediation. Bullying involves </w:t>
      </w:r>
      <w:proofErr w:type="gramStart"/>
      <w:r w:rsidRPr="00CB19D1">
        <w:rPr>
          <w:rFonts w:ascii="Aptos" w:hAnsi="Aptos" w:cs="Arial"/>
        </w:rPr>
        <w:t>a power</w:t>
      </w:r>
      <w:proofErr w:type="gramEnd"/>
      <w:r w:rsidRPr="00CB19D1">
        <w:rPr>
          <w:rFonts w:ascii="Aptos" w:hAnsi="Aptos" w:cs="Arial"/>
        </w:rPr>
        <w:t xml:space="preserve"> imbalance and causes harm.</w:t>
      </w:r>
    </w:p>
    <w:p w14:paraId="78D781CA" w14:textId="12EFBA3C" w:rsidR="005E14AF" w:rsidRPr="00CB19D1" w:rsidRDefault="005E14AF">
      <w:pPr>
        <w:rPr>
          <w:rFonts w:ascii="Aptos" w:hAnsi="Aptos" w:cs="Arial"/>
          <w:b/>
          <w:bCs/>
          <w:color w:val="365F91" w:themeColor="accent1" w:themeShade="BF"/>
          <w:sz w:val="24"/>
          <w:szCs w:val="24"/>
        </w:rPr>
      </w:pPr>
      <w:r w:rsidRPr="00CB19D1">
        <w:rPr>
          <w:rFonts w:ascii="Aptos" w:hAnsi="Aptos" w:cs="Arial"/>
          <w:b/>
          <w:bCs/>
          <w:color w:val="365F91" w:themeColor="accent1" w:themeShade="BF"/>
          <w:sz w:val="24"/>
          <w:szCs w:val="24"/>
        </w:rPr>
        <w:t>Conflict:</w:t>
      </w:r>
    </w:p>
    <w:p w14:paraId="4E89BAE8" w14:textId="6B63B8AF" w:rsidR="005E14AF" w:rsidRPr="00CB19D1" w:rsidRDefault="005C02F0" w:rsidP="005C02F0">
      <w:pPr>
        <w:pStyle w:val="ListParagraph"/>
        <w:numPr>
          <w:ilvl w:val="0"/>
          <w:numId w:val="11"/>
        </w:numPr>
        <w:rPr>
          <w:rFonts w:ascii="Aptos" w:hAnsi="Aptos" w:cs="Arial"/>
        </w:rPr>
      </w:pPr>
      <w:r w:rsidRPr="00CB19D1">
        <w:rPr>
          <w:rFonts w:ascii="Aptos" w:hAnsi="Aptos" w:cs="Arial"/>
        </w:rPr>
        <w:t>Disagreement or difference of opinion</w:t>
      </w:r>
    </w:p>
    <w:p w14:paraId="009F8CAA" w14:textId="1732C812" w:rsidR="005C02F0" w:rsidRPr="00CB19D1" w:rsidRDefault="005C02F0" w:rsidP="005C02F0">
      <w:pPr>
        <w:pStyle w:val="ListParagraph"/>
        <w:numPr>
          <w:ilvl w:val="0"/>
          <w:numId w:val="11"/>
        </w:numPr>
        <w:rPr>
          <w:rFonts w:ascii="Aptos" w:hAnsi="Aptos" w:cs="Arial"/>
        </w:rPr>
      </w:pPr>
      <w:r w:rsidRPr="00CB19D1">
        <w:rPr>
          <w:rFonts w:ascii="Aptos" w:hAnsi="Aptos" w:cs="Arial"/>
        </w:rPr>
        <w:t>Inevitable part of group dynamics</w:t>
      </w:r>
    </w:p>
    <w:p w14:paraId="25FA197F" w14:textId="2A885E8F" w:rsidR="005C02F0" w:rsidRPr="00CB19D1" w:rsidRDefault="005C02F0" w:rsidP="005C02F0">
      <w:pPr>
        <w:pStyle w:val="ListParagraph"/>
        <w:numPr>
          <w:ilvl w:val="0"/>
          <w:numId w:val="11"/>
        </w:numPr>
        <w:rPr>
          <w:rFonts w:ascii="Aptos" w:hAnsi="Aptos" w:cs="Arial"/>
        </w:rPr>
      </w:pPr>
      <w:r w:rsidRPr="00CB19D1">
        <w:rPr>
          <w:rFonts w:ascii="Aptos" w:hAnsi="Aptos" w:cs="Arial"/>
        </w:rPr>
        <w:t>Equal power between those involved</w:t>
      </w:r>
    </w:p>
    <w:p w14:paraId="3DFA7A16" w14:textId="7EDDDC5E" w:rsidR="005C02F0" w:rsidRPr="00CB19D1" w:rsidRDefault="005C02F0" w:rsidP="005C02F0">
      <w:pPr>
        <w:pStyle w:val="ListParagraph"/>
        <w:numPr>
          <w:ilvl w:val="0"/>
          <w:numId w:val="11"/>
        </w:numPr>
        <w:rPr>
          <w:rFonts w:ascii="Aptos" w:hAnsi="Aptos" w:cs="Arial"/>
        </w:rPr>
      </w:pPr>
      <w:r w:rsidRPr="00CB19D1">
        <w:rPr>
          <w:rFonts w:ascii="Aptos" w:hAnsi="Aptos" w:cs="Arial"/>
        </w:rPr>
        <w:t>Usually an isolated incident</w:t>
      </w:r>
    </w:p>
    <w:p w14:paraId="03D8F39F" w14:textId="7118661E" w:rsidR="005C02F0" w:rsidRPr="00CB19D1" w:rsidRDefault="005C02F0" w:rsidP="005C02F0">
      <w:pPr>
        <w:pStyle w:val="ListParagraph"/>
        <w:numPr>
          <w:ilvl w:val="0"/>
          <w:numId w:val="11"/>
        </w:numPr>
        <w:rPr>
          <w:rFonts w:ascii="Aptos" w:hAnsi="Aptos" w:cs="Arial"/>
        </w:rPr>
      </w:pPr>
      <w:r w:rsidRPr="00CB19D1">
        <w:rPr>
          <w:rFonts w:ascii="Aptos" w:hAnsi="Aptos" w:cs="Arial"/>
        </w:rPr>
        <w:t xml:space="preserve">All involved </w:t>
      </w:r>
      <w:proofErr w:type="gramStart"/>
      <w:r w:rsidRPr="00CB19D1">
        <w:rPr>
          <w:rFonts w:ascii="Aptos" w:hAnsi="Aptos" w:cs="Arial"/>
        </w:rPr>
        <w:t>make an effort</w:t>
      </w:r>
      <w:proofErr w:type="gramEnd"/>
      <w:r w:rsidRPr="00CB19D1">
        <w:rPr>
          <w:rFonts w:ascii="Aptos" w:hAnsi="Aptos" w:cs="Arial"/>
        </w:rPr>
        <w:t xml:space="preserve"> to resolve the situation</w:t>
      </w:r>
    </w:p>
    <w:p w14:paraId="73236B89" w14:textId="5540B7E9" w:rsidR="005C02F0" w:rsidRPr="00CB19D1" w:rsidRDefault="005C02F0" w:rsidP="005C02F0">
      <w:pPr>
        <w:rPr>
          <w:rFonts w:ascii="Aptos" w:hAnsi="Aptos" w:cs="Arial"/>
          <w:b/>
          <w:bCs/>
          <w:color w:val="365F91" w:themeColor="accent1" w:themeShade="BF"/>
          <w:sz w:val="24"/>
          <w:szCs w:val="24"/>
        </w:rPr>
      </w:pPr>
      <w:r w:rsidRPr="00CB19D1">
        <w:rPr>
          <w:rFonts w:ascii="Aptos" w:hAnsi="Aptos" w:cs="Arial"/>
          <w:b/>
          <w:bCs/>
          <w:color w:val="365F91" w:themeColor="accent1" w:themeShade="BF"/>
          <w:sz w:val="24"/>
          <w:szCs w:val="24"/>
        </w:rPr>
        <w:t xml:space="preserve">Bullying </w:t>
      </w:r>
      <w:proofErr w:type="spellStart"/>
      <w:r w:rsidRPr="00CB19D1">
        <w:rPr>
          <w:rFonts w:ascii="Aptos" w:hAnsi="Aptos" w:cs="Arial"/>
          <w:b/>
          <w:bCs/>
          <w:color w:val="365F91" w:themeColor="accent1" w:themeShade="BF"/>
          <w:sz w:val="24"/>
          <w:szCs w:val="24"/>
        </w:rPr>
        <w:t>Behaviour</w:t>
      </w:r>
      <w:proofErr w:type="spellEnd"/>
      <w:r w:rsidR="00B91FFA" w:rsidRPr="00CB19D1">
        <w:rPr>
          <w:rFonts w:ascii="Aptos" w:hAnsi="Aptos" w:cs="Arial"/>
          <w:b/>
          <w:bCs/>
          <w:color w:val="365F91" w:themeColor="accent1" w:themeShade="BF"/>
          <w:sz w:val="24"/>
          <w:szCs w:val="24"/>
        </w:rPr>
        <w:t>:</w:t>
      </w:r>
    </w:p>
    <w:p w14:paraId="2FE552EA" w14:textId="698181D6" w:rsidR="005C02F0" w:rsidRPr="00CB19D1" w:rsidRDefault="005C02F0" w:rsidP="005C02F0">
      <w:pPr>
        <w:pStyle w:val="ListParagraph"/>
        <w:numPr>
          <w:ilvl w:val="0"/>
          <w:numId w:val="12"/>
        </w:numPr>
        <w:rPr>
          <w:rFonts w:ascii="Aptos" w:hAnsi="Aptos" w:cs="Arial"/>
        </w:rPr>
      </w:pPr>
      <w:r w:rsidRPr="00CB19D1">
        <w:rPr>
          <w:rFonts w:ascii="Aptos" w:hAnsi="Aptos" w:cs="Arial"/>
        </w:rPr>
        <w:t xml:space="preserve">Based on an </w:t>
      </w:r>
      <w:r w:rsidR="009B5E0C" w:rsidRPr="00CB19D1">
        <w:rPr>
          <w:rFonts w:ascii="Aptos" w:hAnsi="Aptos" w:cs="Arial"/>
        </w:rPr>
        <w:t>imbalance</w:t>
      </w:r>
      <w:r w:rsidRPr="00CB19D1">
        <w:rPr>
          <w:rFonts w:ascii="Aptos" w:hAnsi="Aptos" w:cs="Arial"/>
        </w:rPr>
        <w:t xml:space="preserve"> of power</w:t>
      </w:r>
    </w:p>
    <w:p w14:paraId="15A921BF" w14:textId="372F0436" w:rsidR="005C02F0" w:rsidRPr="00CB19D1" w:rsidRDefault="005C02F0" w:rsidP="005C02F0">
      <w:pPr>
        <w:pStyle w:val="ListParagraph"/>
        <w:numPr>
          <w:ilvl w:val="0"/>
          <w:numId w:val="12"/>
        </w:numPr>
        <w:rPr>
          <w:rFonts w:ascii="Aptos" w:hAnsi="Aptos" w:cs="Arial"/>
        </w:rPr>
      </w:pPr>
      <w:proofErr w:type="gramStart"/>
      <w:r w:rsidRPr="00CB19D1">
        <w:rPr>
          <w:rFonts w:ascii="Aptos" w:hAnsi="Aptos" w:cs="Arial"/>
        </w:rPr>
        <w:t>Has</w:t>
      </w:r>
      <w:proofErr w:type="gramEnd"/>
      <w:r w:rsidRPr="00CB19D1">
        <w:rPr>
          <w:rFonts w:ascii="Aptos" w:hAnsi="Aptos" w:cs="Arial"/>
        </w:rPr>
        <w:t xml:space="preserve"> a negative impact on the person experiencing it</w:t>
      </w:r>
    </w:p>
    <w:p w14:paraId="13BFC6C8" w14:textId="339DD728" w:rsidR="005C02F0" w:rsidRPr="00CB19D1" w:rsidRDefault="005C02F0" w:rsidP="005C02F0">
      <w:pPr>
        <w:pStyle w:val="ListParagraph"/>
        <w:numPr>
          <w:ilvl w:val="0"/>
          <w:numId w:val="12"/>
        </w:numPr>
        <w:rPr>
          <w:rFonts w:ascii="Aptos" w:hAnsi="Aptos" w:cs="Arial"/>
        </w:rPr>
      </w:pPr>
      <w:r w:rsidRPr="00CB19D1">
        <w:rPr>
          <w:rFonts w:ascii="Aptos" w:hAnsi="Aptos" w:cs="Arial"/>
        </w:rPr>
        <w:t>May be carried out by an individual or sometimes by a group of people</w:t>
      </w:r>
    </w:p>
    <w:p w14:paraId="338162A2" w14:textId="62DAA7D3" w:rsidR="005C02F0" w:rsidRPr="00CB19D1" w:rsidRDefault="005C02F0" w:rsidP="005C02F0">
      <w:pPr>
        <w:pStyle w:val="ListParagraph"/>
        <w:numPr>
          <w:ilvl w:val="0"/>
          <w:numId w:val="12"/>
        </w:numPr>
        <w:rPr>
          <w:rFonts w:ascii="Aptos" w:hAnsi="Aptos" w:cs="Arial"/>
        </w:rPr>
      </w:pPr>
      <w:r w:rsidRPr="00CB19D1">
        <w:rPr>
          <w:rFonts w:ascii="Aptos" w:hAnsi="Aptos" w:cs="Arial"/>
        </w:rPr>
        <w:t>Makes someone feel physically or emotionally unsafe</w:t>
      </w:r>
    </w:p>
    <w:p w14:paraId="38D2E1A7" w14:textId="17066FDF" w:rsidR="005C02F0" w:rsidRPr="00CB19D1" w:rsidRDefault="005C02F0" w:rsidP="005C02F0">
      <w:pPr>
        <w:pStyle w:val="ListParagraph"/>
        <w:numPr>
          <w:ilvl w:val="0"/>
          <w:numId w:val="12"/>
        </w:numPr>
        <w:rPr>
          <w:rFonts w:ascii="Aptos" w:hAnsi="Aptos" w:cs="Arial"/>
        </w:rPr>
      </w:pPr>
      <w:r w:rsidRPr="00CB19D1">
        <w:rPr>
          <w:rFonts w:ascii="Aptos" w:hAnsi="Aptos" w:cs="Arial"/>
        </w:rPr>
        <w:t xml:space="preserve">Does not need to be repeated for it to have an ongoing impact. The fear of </w:t>
      </w:r>
      <w:proofErr w:type="spellStart"/>
      <w:r w:rsidRPr="00CB19D1">
        <w:rPr>
          <w:rFonts w:ascii="Aptos" w:hAnsi="Aptos" w:cs="Arial"/>
        </w:rPr>
        <w:t>behaviour</w:t>
      </w:r>
      <w:proofErr w:type="spellEnd"/>
      <w:r w:rsidRPr="00CB19D1">
        <w:rPr>
          <w:rFonts w:ascii="Aptos" w:hAnsi="Aptos" w:cs="Arial"/>
        </w:rPr>
        <w:t xml:space="preserve"> </w:t>
      </w:r>
      <w:proofErr w:type="gramStart"/>
      <w:r w:rsidRPr="00CB19D1">
        <w:rPr>
          <w:rFonts w:ascii="Aptos" w:hAnsi="Aptos" w:cs="Arial"/>
        </w:rPr>
        <w:t>reoccurring</w:t>
      </w:r>
      <w:proofErr w:type="gramEnd"/>
      <w:r w:rsidRPr="00CB19D1">
        <w:rPr>
          <w:rFonts w:ascii="Aptos" w:hAnsi="Aptos" w:cs="Arial"/>
        </w:rPr>
        <w:t xml:space="preserve"> may have a lasting impact.</w:t>
      </w:r>
    </w:p>
    <w:p w14:paraId="795D0E2E" w14:textId="1658CFA8" w:rsidR="005C02F0" w:rsidRPr="00CB19D1" w:rsidRDefault="005C02F0" w:rsidP="005C02F0">
      <w:pPr>
        <w:pStyle w:val="ListParagraph"/>
        <w:numPr>
          <w:ilvl w:val="0"/>
          <w:numId w:val="12"/>
        </w:numPr>
        <w:rPr>
          <w:rFonts w:ascii="Aptos" w:hAnsi="Aptos" w:cs="Arial"/>
        </w:rPr>
      </w:pPr>
      <w:r w:rsidRPr="00CB19D1">
        <w:rPr>
          <w:rFonts w:ascii="Aptos" w:hAnsi="Aptos" w:cs="Arial"/>
        </w:rPr>
        <w:t>Does not stop when asked.</w:t>
      </w:r>
    </w:p>
    <w:p w14:paraId="3F72E0F7" w14:textId="77777777" w:rsidR="00994313" w:rsidRPr="00CB19D1" w:rsidRDefault="00000000">
      <w:pPr>
        <w:pStyle w:val="Heading1"/>
        <w:rPr>
          <w:rFonts w:ascii="Aptos" w:hAnsi="Aptos" w:cs="Arial"/>
        </w:rPr>
      </w:pPr>
      <w:r w:rsidRPr="00CB19D1">
        <w:rPr>
          <w:rFonts w:ascii="Aptos" w:hAnsi="Aptos" w:cs="Arial"/>
        </w:rPr>
        <w:t>Online Bullying</w:t>
      </w:r>
    </w:p>
    <w:p w14:paraId="7EEC4245" w14:textId="77777777" w:rsidR="005C02F0" w:rsidRPr="00CB19D1" w:rsidRDefault="00000000">
      <w:pPr>
        <w:rPr>
          <w:rFonts w:ascii="Aptos" w:hAnsi="Aptos" w:cs="Arial"/>
          <w:b/>
          <w:bCs/>
          <w:i/>
          <w:iCs/>
          <w:sz w:val="24"/>
          <w:szCs w:val="24"/>
        </w:rPr>
      </w:pPr>
      <w:r w:rsidRPr="00CB19D1">
        <w:rPr>
          <w:rFonts w:ascii="Aptos" w:hAnsi="Aptos" w:cs="Arial"/>
          <w:b/>
          <w:bCs/>
          <w:i/>
          <w:iCs/>
          <w:sz w:val="24"/>
          <w:szCs w:val="24"/>
        </w:rPr>
        <w:t xml:space="preserve">Bullying is bullying – online is geography. </w:t>
      </w:r>
    </w:p>
    <w:p w14:paraId="352D291D" w14:textId="79E825C8" w:rsidR="00994313" w:rsidRPr="00CB19D1" w:rsidRDefault="005C02F0">
      <w:pPr>
        <w:rPr>
          <w:rFonts w:ascii="Aptos" w:hAnsi="Aptos" w:cs="Arial"/>
        </w:rPr>
      </w:pPr>
      <w:r w:rsidRPr="00CB19D1">
        <w:rPr>
          <w:rFonts w:ascii="Aptos" w:hAnsi="Aptos" w:cs="Arial"/>
        </w:rPr>
        <w:t xml:space="preserve">In our schools, online bullying will be treated with the same seriousness as face-to-face bullying. At </w:t>
      </w:r>
      <w:proofErr w:type="spellStart"/>
      <w:r w:rsidRPr="00CB19D1">
        <w:rPr>
          <w:rFonts w:ascii="Aptos" w:hAnsi="Aptos" w:cs="Arial"/>
        </w:rPr>
        <w:t>Auchengray</w:t>
      </w:r>
      <w:proofErr w:type="spellEnd"/>
      <w:r w:rsidRPr="00CB19D1">
        <w:rPr>
          <w:rFonts w:ascii="Aptos" w:hAnsi="Aptos" w:cs="Arial"/>
        </w:rPr>
        <w:t xml:space="preserve"> and Black Mount, we teach safe and responsible use of technology and respond promptly to incidents.</w:t>
      </w:r>
    </w:p>
    <w:p w14:paraId="29922D1B" w14:textId="77777777" w:rsidR="008D351A" w:rsidRPr="00CB19D1" w:rsidRDefault="008D351A" w:rsidP="008D351A">
      <w:pPr>
        <w:rPr>
          <w:rFonts w:ascii="Aptos" w:hAnsi="Aptos" w:cs="Arial"/>
          <w:b/>
          <w:bCs/>
          <w:lang w:val="en-GB"/>
        </w:rPr>
      </w:pPr>
      <w:r w:rsidRPr="00CB19D1">
        <w:rPr>
          <w:rFonts w:ascii="Aptos" w:hAnsi="Aptos" w:cs="Arial"/>
          <w:b/>
          <w:bCs/>
          <w:lang w:val="en-GB"/>
        </w:rPr>
        <w:t>Digital Rights and Responsibilities</w:t>
      </w:r>
    </w:p>
    <w:p w14:paraId="67D933EE" w14:textId="287C3291" w:rsidR="008D351A" w:rsidRPr="00CB19D1" w:rsidRDefault="008D351A" w:rsidP="008D351A">
      <w:pPr>
        <w:rPr>
          <w:rFonts w:ascii="Aptos" w:hAnsi="Aptos" w:cs="Arial"/>
          <w:lang w:val="en-GB"/>
        </w:rPr>
      </w:pPr>
      <w:r w:rsidRPr="00CB19D1">
        <w:rPr>
          <w:rFonts w:ascii="Aptos" w:hAnsi="Aptos" w:cs="Arial"/>
          <w:lang w:val="en-GB"/>
        </w:rPr>
        <w:t>All children are bound by the South Lanarkshire Council’s IT Acceptable User Agreement, which sets clear expectations for safe and responsible use of technology. Bullying behaviour on mobile devices during the school day will be minimised through the implementation of SLC’s Mobile Device Guidance. If parents report online bullying that occurs outside of school, staff will record this on Pastoral Notes and monitor pupil wellbeing. However, school staff will not normally investigate incidents that happen beyond the school environment. Instead, our Health and Wellbeing (HWB) programmes will include education on online safety and strategies to help children keep themselves safe in digital spaces.</w:t>
      </w:r>
    </w:p>
    <w:p w14:paraId="05C38677" w14:textId="248C1B1D" w:rsidR="008D351A" w:rsidRPr="00CB19D1" w:rsidRDefault="008D351A">
      <w:pPr>
        <w:rPr>
          <w:rFonts w:ascii="Aptos" w:hAnsi="Aptos" w:cs="Arial"/>
          <w:b/>
          <w:bCs/>
          <w:lang w:val="en-GB"/>
        </w:rPr>
      </w:pPr>
      <w:r w:rsidRPr="0072273E">
        <w:rPr>
          <w:rFonts w:ascii="Aptos" w:hAnsi="Aptos" w:cs="Arial"/>
          <w:b/>
          <w:bCs/>
          <w:highlight w:val="yellow"/>
          <w:lang w:val="en-GB"/>
        </w:rPr>
        <w:lastRenderedPageBreak/>
        <w:t>Please note that school staff in Scotland do not have statutory rights to search pupils and therefore cannot investigate the content of devices.</w:t>
      </w:r>
    </w:p>
    <w:p w14:paraId="208F1F05" w14:textId="77777777" w:rsidR="00994313" w:rsidRPr="00CB19D1" w:rsidRDefault="00000000">
      <w:pPr>
        <w:pStyle w:val="Heading1"/>
        <w:rPr>
          <w:rFonts w:ascii="Aptos" w:hAnsi="Aptos" w:cs="Arial"/>
        </w:rPr>
      </w:pPr>
      <w:r w:rsidRPr="00CB19D1">
        <w:rPr>
          <w:rFonts w:ascii="Aptos" w:hAnsi="Aptos" w:cs="Arial"/>
        </w:rPr>
        <w:t>Prejudice-Based Bullying</w:t>
      </w:r>
    </w:p>
    <w:p w14:paraId="2DA5C25B" w14:textId="1877B091" w:rsidR="00994313" w:rsidRPr="00CB19D1" w:rsidRDefault="00000000">
      <w:pPr>
        <w:rPr>
          <w:rFonts w:ascii="Aptos" w:hAnsi="Aptos" w:cs="Arial"/>
        </w:rPr>
      </w:pPr>
      <w:r w:rsidRPr="00CB19D1">
        <w:rPr>
          <w:rFonts w:ascii="Aptos" w:hAnsi="Aptos" w:cs="Arial"/>
        </w:rPr>
        <w:t xml:space="preserve">Bullying motivated by prejudice is unacceptable. Under the Equality Act 2010, protected characteristics include: Age, Disability, Gender reassignment, Marriage and civil partnership, Pregnancy and maternity, Race, Religion or belief, Sex, </w:t>
      </w:r>
      <w:r w:rsidR="008D351A" w:rsidRPr="00CB19D1">
        <w:rPr>
          <w:rFonts w:ascii="Aptos" w:hAnsi="Aptos" w:cs="Arial"/>
        </w:rPr>
        <w:t xml:space="preserve">and </w:t>
      </w:r>
      <w:r w:rsidRPr="00CB19D1">
        <w:rPr>
          <w:rFonts w:ascii="Aptos" w:hAnsi="Aptos" w:cs="Arial"/>
        </w:rPr>
        <w:t xml:space="preserve">Sexual orientation. We actively challenge discrimination and promote equality through </w:t>
      </w:r>
      <w:r w:rsidR="008D351A" w:rsidRPr="00CB19D1">
        <w:rPr>
          <w:rFonts w:ascii="Aptos" w:hAnsi="Aptos" w:cs="Arial"/>
        </w:rPr>
        <w:t xml:space="preserve">our </w:t>
      </w:r>
      <w:r w:rsidRPr="00CB19D1">
        <w:rPr>
          <w:rFonts w:ascii="Aptos" w:hAnsi="Aptos" w:cs="Arial"/>
        </w:rPr>
        <w:t>curriculum and school ethos.</w:t>
      </w:r>
    </w:p>
    <w:p w14:paraId="75A0F209" w14:textId="7DCFF5E3" w:rsidR="008D351A" w:rsidRPr="00CB19D1" w:rsidRDefault="008D351A">
      <w:pPr>
        <w:rPr>
          <w:rFonts w:ascii="Aptos" w:hAnsi="Aptos" w:cs="Arial"/>
          <w:b/>
          <w:bCs/>
        </w:rPr>
      </w:pPr>
      <w:r w:rsidRPr="00CB19D1">
        <w:rPr>
          <w:rFonts w:ascii="Aptos" w:hAnsi="Aptos" w:cs="Arial"/>
          <w:b/>
          <w:bCs/>
        </w:rPr>
        <w:t>Addressing Racism and Racist Incidents in School</w:t>
      </w:r>
    </w:p>
    <w:p w14:paraId="10D5FB8E" w14:textId="78F44049" w:rsidR="008D351A" w:rsidRPr="00CB19D1" w:rsidRDefault="008D351A">
      <w:pPr>
        <w:rPr>
          <w:rFonts w:ascii="Aptos" w:hAnsi="Aptos" w:cs="Arial"/>
        </w:rPr>
      </w:pPr>
      <w:r w:rsidRPr="00CB19D1">
        <w:rPr>
          <w:rFonts w:ascii="Aptos" w:hAnsi="Aptos" w:cs="Arial"/>
        </w:rPr>
        <w:t xml:space="preserve">At </w:t>
      </w:r>
      <w:proofErr w:type="spellStart"/>
      <w:r w:rsidRPr="00CB19D1">
        <w:rPr>
          <w:rFonts w:ascii="Aptos" w:hAnsi="Aptos" w:cs="Arial"/>
        </w:rPr>
        <w:t>Auchengray</w:t>
      </w:r>
      <w:proofErr w:type="spellEnd"/>
      <w:r w:rsidRPr="00CB19D1">
        <w:rPr>
          <w:rFonts w:ascii="Aptos" w:hAnsi="Aptos" w:cs="Arial"/>
        </w:rPr>
        <w:t xml:space="preserve"> and Black Mount, we use South Lanarkshire’s </w:t>
      </w:r>
      <w:r w:rsidRPr="00CB19D1">
        <w:rPr>
          <w:rFonts w:ascii="Aptos" w:hAnsi="Aptos" w:cs="Arial"/>
          <w:i/>
          <w:iCs/>
        </w:rPr>
        <w:t xml:space="preserve">Framework for Developing an Anti-Racist and </w:t>
      </w:r>
      <w:proofErr w:type="spellStart"/>
      <w:r w:rsidRPr="00CB19D1">
        <w:rPr>
          <w:rFonts w:ascii="Aptos" w:hAnsi="Aptos" w:cs="Arial"/>
          <w:i/>
          <w:iCs/>
        </w:rPr>
        <w:t>Decolonised</w:t>
      </w:r>
      <w:proofErr w:type="spellEnd"/>
      <w:r w:rsidRPr="00CB19D1">
        <w:rPr>
          <w:rFonts w:ascii="Aptos" w:hAnsi="Aptos" w:cs="Arial"/>
          <w:i/>
          <w:iCs/>
        </w:rPr>
        <w:t xml:space="preserve"> Curriculum</w:t>
      </w:r>
      <w:r w:rsidRPr="00CB19D1">
        <w:rPr>
          <w:rFonts w:ascii="Aptos" w:hAnsi="Aptos" w:cs="Arial"/>
        </w:rPr>
        <w:t xml:space="preserve">. We work to proactively prevent and challenge racism. </w:t>
      </w:r>
    </w:p>
    <w:p w14:paraId="524D7DC9" w14:textId="77777777" w:rsidR="008D351A" w:rsidRPr="00CB19D1" w:rsidRDefault="008D351A">
      <w:pPr>
        <w:rPr>
          <w:rFonts w:ascii="Aptos" w:eastAsiaTheme="majorEastAsia" w:hAnsi="Aptos" w:cs="Arial"/>
          <w:b/>
          <w:bCs/>
          <w:color w:val="365F91" w:themeColor="accent1" w:themeShade="BF"/>
        </w:rPr>
      </w:pPr>
      <w:r w:rsidRPr="00CB19D1">
        <w:rPr>
          <w:rFonts w:ascii="Aptos" w:eastAsiaTheme="majorEastAsia" w:hAnsi="Aptos" w:cs="Arial"/>
          <w:b/>
          <w:bCs/>
          <w:color w:val="365F91" w:themeColor="accent1" w:themeShade="BF"/>
        </w:rPr>
        <w:t>Definition of Racism:</w:t>
      </w:r>
    </w:p>
    <w:p w14:paraId="7F1D4A84" w14:textId="65D9097A" w:rsidR="008D351A" w:rsidRPr="00CB19D1" w:rsidRDefault="008D351A">
      <w:pPr>
        <w:rPr>
          <w:rFonts w:ascii="Aptos" w:eastAsiaTheme="majorEastAsia" w:hAnsi="Aptos" w:cs="Arial"/>
          <w:b/>
          <w:bCs/>
          <w:i/>
          <w:iCs/>
          <w:color w:val="365F91" w:themeColor="accent1" w:themeShade="BF"/>
        </w:rPr>
      </w:pPr>
      <w:r w:rsidRPr="00CB19D1">
        <w:rPr>
          <w:rFonts w:ascii="Aptos" w:eastAsiaTheme="majorEastAsia" w:hAnsi="Aptos" w:cs="Arial"/>
          <w:b/>
          <w:bCs/>
          <w:i/>
          <w:iCs/>
          <w:color w:val="365F91" w:themeColor="accent1" w:themeShade="BF"/>
        </w:rPr>
        <w:t>A racist incident is any incident which is perceived to be racist by the victim or any other person.</w:t>
      </w:r>
    </w:p>
    <w:p w14:paraId="051FF902" w14:textId="7B1D7042" w:rsidR="008D351A" w:rsidRPr="00CB19D1" w:rsidRDefault="008D351A">
      <w:pPr>
        <w:rPr>
          <w:rFonts w:ascii="Aptos" w:eastAsiaTheme="majorEastAsia" w:hAnsi="Aptos" w:cs="Arial"/>
          <w:b/>
          <w:bCs/>
          <w:color w:val="365F91" w:themeColor="accent1" w:themeShade="BF"/>
        </w:rPr>
      </w:pPr>
      <w:r w:rsidRPr="00CB19D1">
        <w:rPr>
          <w:rFonts w:ascii="Aptos" w:eastAsiaTheme="majorEastAsia" w:hAnsi="Aptos" w:cs="Arial"/>
          <w:b/>
          <w:bCs/>
          <w:color w:val="365F91" w:themeColor="accent1" w:themeShade="BF"/>
        </w:rPr>
        <w:t>The Stephen Lawrence Inquiry 1999, Recommendation 12</w:t>
      </w:r>
    </w:p>
    <w:p w14:paraId="4B1DF819" w14:textId="77777777" w:rsidR="00994313" w:rsidRPr="00CB19D1" w:rsidRDefault="00000000">
      <w:pPr>
        <w:pStyle w:val="Heading1"/>
        <w:rPr>
          <w:rFonts w:ascii="Aptos" w:hAnsi="Aptos" w:cs="Arial"/>
        </w:rPr>
      </w:pPr>
      <w:r w:rsidRPr="00CB19D1">
        <w:rPr>
          <w:rFonts w:ascii="Aptos" w:hAnsi="Aptos" w:cs="Arial"/>
        </w:rPr>
        <w:t>Responding to Bullying</w:t>
      </w:r>
    </w:p>
    <w:p w14:paraId="385514C6" w14:textId="77777777" w:rsidR="00725DB0" w:rsidRPr="00CB19D1" w:rsidRDefault="00725DB0" w:rsidP="00725DB0">
      <w:pPr>
        <w:spacing w:after="0" w:line="240" w:lineRule="auto"/>
        <w:rPr>
          <w:rFonts w:ascii="Aptos" w:hAnsi="Aptos" w:cs="Arial"/>
        </w:rPr>
      </w:pPr>
      <w:r w:rsidRPr="00CB19D1">
        <w:rPr>
          <w:rFonts w:ascii="Aptos" w:hAnsi="Aptos" w:cs="Arial"/>
        </w:rPr>
        <w:t xml:space="preserve">At </w:t>
      </w:r>
      <w:proofErr w:type="spellStart"/>
      <w:r w:rsidRPr="00CB19D1">
        <w:rPr>
          <w:rFonts w:ascii="Aptos" w:hAnsi="Aptos" w:cs="Arial"/>
        </w:rPr>
        <w:t>Auchengray</w:t>
      </w:r>
      <w:proofErr w:type="spellEnd"/>
      <w:r w:rsidRPr="00CB19D1">
        <w:rPr>
          <w:rFonts w:ascii="Aptos" w:hAnsi="Aptos" w:cs="Arial"/>
        </w:rPr>
        <w:t xml:space="preserve"> and Black Mount Primary Schools, our response to bullying focuses on: </w:t>
      </w:r>
    </w:p>
    <w:p w14:paraId="3FD45D46" w14:textId="77777777" w:rsidR="00725DB0" w:rsidRPr="00CB19D1" w:rsidRDefault="00725DB0" w:rsidP="00725DB0">
      <w:pPr>
        <w:spacing w:after="0" w:line="240" w:lineRule="auto"/>
        <w:rPr>
          <w:rFonts w:ascii="Aptos" w:hAnsi="Aptos" w:cs="Arial"/>
        </w:rPr>
      </w:pPr>
    </w:p>
    <w:p w14:paraId="7537791E" w14:textId="330AC92C" w:rsidR="00725DB0" w:rsidRPr="00CB19D1" w:rsidRDefault="00725DB0" w:rsidP="00725DB0">
      <w:pPr>
        <w:spacing w:after="0" w:line="240" w:lineRule="auto"/>
        <w:rPr>
          <w:rFonts w:ascii="Aptos" w:hAnsi="Aptos" w:cs="Arial"/>
          <w:b/>
          <w:bCs/>
          <w:color w:val="365F91" w:themeColor="accent1" w:themeShade="BF"/>
        </w:rPr>
      </w:pPr>
      <w:r w:rsidRPr="00CB19D1">
        <w:rPr>
          <w:rFonts w:ascii="Aptos" w:hAnsi="Aptos" w:cs="Arial"/>
          <w:b/>
          <w:bCs/>
          <w:color w:val="365F91" w:themeColor="accent1" w:themeShade="BF"/>
        </w:rPr>
        <w:t xml:space="preserve">Challenging </w:t>
      </w:r>
      <w:proofErr w:type="spellStart"/>
      <w:r w:rsidRPr="00CB19D1">
        <w:rPr>
          <w:rFonts w:ascii="Aptos" w:hAnsi="Aptos" w:cs="Arial"/>
          <w:b/>
          <w:bCs/>
          <w:color w:val="365F91" w:themeColor="accent1" w:themeShade="BF"/>
        </w:rPr>
        <w:t>behaviour</w:t>
      </w:r>
      <w:proofErr w:type="spellEnd"/>
      <w:r w:rsidRPr="00CB19D1">
        <w:rPr>
          <w:rFonts w:ascii="Aptos" w:hAnsi="Aptos" w:cs="Arial"/>
          <w:b/>
          <w:bCs/>
          <w:color w:val="365F91" w:themeColor="accent1" w:themeShade="BF"/>
        </w:rPr>
        <w:t xml:space="preserve"> </w:t>
      </w:r>
    </w:p>
    <w:p w14:paraId="23AB009A" w14:textId="4C3D25CC" w:rsidR="00725DB0" w:rsidRPr="00CB19D1" w:rsidRDefault="00725DB0" w:rsidP="00725DB0">
      <w:pPr>
        <w:spacing w:after="0" w:line="240" w:lineRule="auto"/>
        <w:rPr>
          <w:rFonts w:ascii="Aptos" w:hAnsi="Aptos" w:cs="Arial"/>
          <w:b/>
          <w:bCs/>
          <w:color w:val="365F91" w:themeColor="accent1" w:themeShade="BF"/>
        </w:rPr>
      </w:pPr>
      <w:r w:rsidRPr="00CB19D1">
        <w:rPr>
          <w:rFonts w:ascii="Aptos" w:hAnsi="Aptos" w:cs="Arial"/>
          <w:b/>
          <w:bCs/>
          <w:color w:val="365F91" w:themeColor="accent1" w:themeShade="BF"/>
        </w:rPr>
        <w:t>Encouraging reflection</w:t>
      </w:r>
    </w:p>
    <w:p w14:paraId="070F693F" w14:textId="2000C874" w:rsidR="00725DB0" w:rsidRPr="00CB19D1" w:rsidRDefault="00725DB0" w:rsidP="00725DB0">
      <w:pPr>
        <w:spacing w:after="0" w:line="240" w:lineRule="auto"/>
        <w:rPr>
          <w:rFonts w:ascii="Aptos" w:hAnsi="Aptos" w:cs="Arial"/>
          <w:b/>
          <w:bCs/>
          <w:color w:val="365F91" w:themeColor="accent1" w:themeShade="BF"/>
        </w:rPr>
      </w:pPr>
      <w:r w:rsidRPr="00CB19D1">
        <w:rPr>
          <w:rFonts w:ascii="Aptos" w:hAnsi="Aptos" w:cs="Arial"/>
          <w:b/>
          <w:bCs/>
          <w:color w:val="365F91" w:themeColor="accent1" w:themeShade="BF"/>
        </w:rPr>
        <w:t xml:space="preserve">Preventing </w:t>
      </w:r>
      <w:proofErr w:type="gramStart"/>
      <w:r w:rsidRPr="00CB19D1">
        <w:rPr>
          <w:rFonts w:ascii="Aptos" w:hAnsi="Aptos" w:cs="Arial"/>
          <w:b/>
          <w:bCs/>
          <w:color w:val="365F91" w:themeColor="accent1" w:themeShade="BF"/>
        </w:rPr>
        <w:t>reoccurrence</w:t>
      </w:r>
      <w:proofErr w:type="gramEnd"/>
    </w:p>
    <w:p w14:paraId="204E1EAD" w14:textId="77777777" w:rsidR="00725DB0" w:rsidRPr="00CB19D1" w:rsidRDefault="00725DB0" w:rsidP="00725DB0">
      <w:pPr>
        <w:spacing w:after="0" w:line="240" w:lineRule="auto"/>
        <w:rPr>
          <w:rFonts w:ascii="Aptos" w:hAnsi="Aptos" w:cs="Arial"/>
          <w:b/>
          <w:bCs/>
          <w:color w:val="0070C0"/>
        </w:rPr>
      </w:pPr>
    </w:p>
    <w:p w14:paraId="204E2DD0" w14:textId="77777777" w:rsidR="00725DB0" w:rsidRPr="00CB19D1" w:rsidRDefault="00725DB0">
      <w:pPr>
        <w:rPr>
          <w:rFonts w:ascii="Aptos" w:hAnsi="Aptos" w:cs="Arial"/>
          <w:b/>
          <w:bCs/>
        </w:rPr>
      </w:pPr>
      <w:r w:rsidRPr="00CB19D1">
        <w:rPr>
          <w:rFonts w:ascii="Aptos" w:hAnsi="Aptos" w:cs="Arial"/>
          <w:b/>
          <w:bCs/>
        </w:rPr>
        <w:t>Responsibilities and Expectations</w:t>
      </w:r>
    </w:p>
    <w:p w14:paraId="28A95BA8" w14:textId="77777777" w:rsidR="00725DB0" w:rsidRPr="00CB19D1" w:rsidRDefault="00000000">
      <w:pPr>
        <w:rPr>
          <w:rFonts w:ascii="Aptos" w:hAnsi="Aptos" w:cs="Arial"/>
          <w:b/>
          <w:bCs/>
          <w:color w:val="17365D" w:themeColor="text2" w:themeShade="BF"/>
        </w:rPr>
      </w:pPr>
      <w:r w:rsidRPr="00CB19D1">
        <w:rPr>
          <w:rFonts w:ascii="Aptos" w:hAnsi="Aptos" w:cs="Arial"/>
          <w:b/>
          <w:bCs/>
          <w:color w:val="17365D" w:themeColor="text2" w:themeShade="BF"/>
        </w:rPr>
        <w:t xml:space="preserve">Children: </w:t>
      </w:r>
    </w:p>
    <w:p w14:paraId="71B19B3D" w14:textId="77777777" w:rsidR="00725DB0" w:rsidRPr="00CB19D1" w:rsidRDefault="00000000" w:rsidP="00725DB0">
      <w:pPr>
        <w:spacing w:after="0" w:line="240" w:lineRule="auto"/>
        <w:rPr>
          <w:rFonts w:ascii="Aptos" w:hAnsi="Aptos" w:cs="Arial"/>
        </w:rPr>
      </w:pPr>
      <w:r w:rsidRPr="00CB19D1">
        <w:rPr>
          <w:rFonts w:ascii="Aptos" w:hAnsi="Aptos" w:cs="Arial"/>
        </w:rPr>
        <w:t xml:space="preserve">Report bullying to a trusted </w:t>
      </w:r>
      <w:proofErr w:type="gramStart"/>
      <w:r w:rsidRPr="00CB19D1">
        <w:rPr>
          <w:rFonts w:ascii="Aptos" w:hAnsi="Aptos" w:cs="Arial"/>
        </w:rPr>
        <w:t>adult;</w:t>
      </w:r>
      <w:proofErr w:type="gramEnd"/>
      <w:r w:rsidRPr="00CB19D1">
        <w:rPr>
          <w:rFonts w:ascii="Aptos" w:hAnsi="Aptos" w:cs="Arial"/>
        </w:rPr>
        <w:t xml:space="preserve"> </w:t>
      </w:r>
    </w:p>
    <w:p w14:paraId="4511C084" w14:textId="6C2C4B9D" w:rsidR="00725DB0" w:rsidRPr="00CB19D1" w:rsidRDefault="00000000" w:rsidP="00725DB0">
      <w:pPr>
        <w:spacing w:after="0" w:line="240" w:lineRule="auto"/>
        <w:rPr>
          <w:rFonts w:ascii="Aptos" w:hAnsi="Aptos" w:cs="Arial"/>
        </w:rPr>
      </w:pPr>
      <w:r w:rsidRPr="00CB19D1">
        <w:rPr>
          <w:rFonts w:ascii="Aptos" w:hAnsi="Aptos" w:cs="Arial"/>
        </w:rPr>
        <w:t>Treat others with respect</w:t>
      </w:r>
      <w:r w:rsidR="00725DB0" w:rsidRPr="00CB19D1">
        <w:rPr>
          <w:rFonts w:ascii="Aptos" w:hAnsi="Aptos" w:cs="Arial"/>
        </w:rPr>
        <w:t xml:space="preserve"> and display kind </w:t>
      </w:r>
      <w:proofErr w:type="spellStart"/>
      <w:r w:rsidR="00725DB0" w:rsidRPr="00CB19D1">
        <w:rPr>
          <w:rFonts w:ascii="Aptos" w:hAnsi="Aptos" w:cs="Arial"/>
        </w:rPr>
        <w:t>behaviour</w:t>
      </w:r>
      <w:proofErr w:type="spellEnd"/>
    </w:p>
    <w:p w14:paraId="60C9FAE1" w14:textId="6381F92E" w:rsidR="00725DB0" w:rsidRPr="00CB19D1" w:rsidRDefault="00725DB0" w:rsidP="00725DB0">
      <w:pPr>
        <w:spacing w:after="0" w:line="240" w:lineRule="auto"/>
        <w:rPr>
          <w:rFonts w:ascii="Aptos" w:hAnsi="Aptos" w:cs="Arial"/>
        </w:rPr>
      </w:pPr>
      <w:r w:rsidRPr="00CB19D1">
        <w:rPr>
          <w:rFonts w:ascii="Aptos" w:hAnsi="Aptos" w:cs="Arial"/>
        </w:rPr>
        <w:t>Share concerns with peers or a trusted adult</w:t>
      </w:r>
    </w:p>
    <w:p w14:paraId="3F23BA36" w14:textId="35AE8A0F" w:rsidR="00725DB0" w:rsidRPr="00CB19D1" w:rsidRDefault="00725DB0" w:rsidP="00725DB0">
      <w:pPr>
        <w:spacing w:after="0" w:line="240" w:lineRule="auto"/>
        <w:rPr>
          <w:rFonts w:ascii="Aptos" w:hAnsi="Aptos" w:cs="Arial"/>
        </w:rPr>
      </w:pPr>
      <w:r w:rsidRPr="00CB19D1">
        <w:rPr>
          <w:rFonts w:ascii="Aptos" w:hAnsi="Aptos" w:cs="Arial"/>
        </w:rPr>
        <w:t>Give the school feedback on how to keep you safe.</w:t>
      </w:r>
    </w:p>
    <w:p w14:paraId="2F76E791" w14:textId="77777777" w:rsidR="00725DB0" w:rsidRPr="00CB19D1" w:rsidRDefault="00725DB0" w:rsidP="00725DB0">
      <w:pPr>
        <w:spacing w:after="0" w:line="240" w:lineRule="auto"/>
        <w:rPr>
          <w:rFonts w:ascii="Aptos" w:hAnsi="Aptos" w:cs="Arial"/>
        </w:rPr>
      </w:pPr>
    </w:p>
    <w:p w14:paraId="07D998BE" w14:textId="12D4078A" w:rsidR="00725DB0" w:rsidRPr="00CB19D1" w:rsidRDefault="00725DB0">
      <w:pPr>
        <w:rPr>
          <w:rFonts w:ascii="Aptos" w:hAnsi="Aptos" w:cs="Arial"/>
          <w:b/>
          <w:bCs/>
          <w:color w:val="17365D" w:themeColor="text2" w:themeShade="BF"/>
        </w:rPr>
      </w:pPr>
      <w:r w:rsidRPr="00CB19D1">
        <w:rPr>
          <w:rFonts w:ascii="Aptos" w:hAnsi="Aptos" w:cs="Arial"/>
          <w:b/>
          <w:bCs/>
          <w:color w:val="17365D" w:themeColor="text2" w:themeShade="BF"/>
        </w:rPr>
        <w:t xml:space="preserve">As a school staff team, we undertake to: </w:t>
      </w:r>
    </w:p>
    <w:p w14:paraId="38730F5C" w14:textId="77777777" w:rsidR="00725DB0" w:rsidRPr="00CB19D1" w:rsidRDefault="00725DB0" w:rsidP="00725DB0">
      <w:pPr>
        <w:spacing w:after="0" w:line="240" w:lineRule="auto"/>
        <w:rPr>
          <w:rFonts w:ascii="Aptos" w:hAnsi="Aptos" w:cs="Arial"/>
        </w:rPr>
      </w:pPr>
      <w:r w:rsidRPr="00CB19D1">
        <w:rPr>
          <w:rFonts w:ascii="Aptos" w:hAnsi="Aptos" w:cs="Arial"/>
        </w:rPr>
        <w:t>Role model positive relationships</w:t>
      </w:r>
    </w:p>
    <w:p w14:paraId="5B23D3BF" w14:textId="10FC979D" w:rsidR="00725DB0" w:rsidRPr="00CB19D1" w:rsidRDefault="00725DB0" w:rsidP="00725DB0">
      <w:pPr>
        <w:spacing w:after="0" w:line="240" w:lineRule="auto"/>
        <w:rPr>
          <w:rFonts w:ascii="Aptos" w:hAnsi="Aptos" w:cs="Arial"/>
        </w:rPr>
      </w:pPr>
      <w:r w:rsidRPr="00CB19D1">
        <w:rPr>
          <w:rFonts w:ascii="Aptos" w:hAnsi="Aptos" w:cs="Arial"/>
        </w:rPr>
        <w:t>Implement our Anti-Bullying Policy</w:t>
      </w:r>
    </w:p>
    <w:p w14:paraId="52291A78" w14:textId="31ECD546" w:rsidR="00725DB0" w:rsidRPr="00CB19D1" w:rsidRDefault="00725DB0" w:rsidP="00725DB0">
      <w:pPr>
        <w:spacing w:after="0" w:line="240" w:lineRule="auto"/>
        <w:rPr>
          <w:rFonts w:ascii="Aptos" w:hAnsi="Aptos" w:cs="Arial"/>
        </w:rPr>
      </w:pPr>
      <w:r w:rsidRPr="00CB19D1">
        <w:rPr>
          <w:rFonts w:ascii="Aptos" w:hAnsi="Aptos" w:cs="Arial"/>
        </w:rPr>
        <w:t xml:space="preserve">Prevent and respond to bullying </w:t>
      </w:r>
      <w:proofErr w:type="spellStart"/>
      <w:r w:rsidRPr="00CB19D1">
        <w:rPr>
          <w:rFonts w:ascii="Aptos" w:hAnsi="Aptos" w:cs="Arial"/>
        </w:rPr>
        <w:t>behaviour</w:t>
      </w:r>
      <w:proofErr w:type="spellEnd"/>
    </w:p>
    <w:p w14:paraId="5D4EC7AA" w14:textId="60CB4A9E" w:rsidR="00725DB0" w:rsidRPr="00CB19D1" w:rsidRDefault="00725DB0" w:rsidP="00725DB0">
      <w:pPr>
        <w:spacing w:after="0" w:line="240" w:lineRule="auto"/>
        <w:rPr>
          <w:rFonts w:ascii="Aptos" w:hAnsi="Aptos" w:cs="Arial"/>
        </w:rPr>
      </w:pPr>
      <w:r w:rsidRPr="00CB19D1">
        <w:rPr>
          <w:rFonts w:ascii="Aptos" w:hAnsi="Aptos" w:cs="Arial"/>
        </w:rPr>
        <w:t>Through high quality learning and teaching</w:t>
      </w:r>
      <w:r w:rsidR="00A52FC6">
        <w:rPr>
          <w:rFonts w:ascii="Aptos" w:hAnsi="Aptos" w:cs="Arial"/>
        </w:rPr>
        <w:t>,</w:t>
      </w:r>
      <w:r w:rsidRPr="00CB19D1">
        <w:rPr>
          <w:rFonts w:ascii="Aptos" w:hAnsi="Aptos" w:cs="Arial"/>
        </w:rPr>
        <w:t xml:space="preserve"> </w:t>
      </w:r>
      <w:proofErr w:type="gramStart"/>
      <w:r w:rsidRPr="00CB19D1">
        <w:rPr>
          <w:rFonts w:ascii="Aptos" w:hAnsi="Aptos" w:cs="Arial"/>
        </w:rPr>
        <w:t>create</w:t>
      </w:r>
      <w:proofErr w:type="gramEnd"/>
      <w:r w:rsidRPr="00CB19D1">
        <w:rPr>
          <w:rFonts w:ascii="Aptos" w:hAnsi="Aptos" w:cs="Arial"/>
        </w:rPr>
        <w:t xml:space="preserve"> a positive classroom environment</w:t>
      </w:r>
    </w:p>
    <w:p w14:paraId="4C7C765F" w14:textId="2B2B5545" w:rsidR="00725DB0" w:rsidRPr="00CB19D1" w:rsidRDefault="00000000" w:rsidP="00725DB0">
      <w:pPr>
        <w:spacing w:after="0" w:line="240" w:lineRule="auto"/>
        <w:rPr>
          <w:rFonts w:ascii="Aptos" w:hAnsi="Aptos" w:cs="Arial"/>
        </w:rPr>
      </w:pPr>
      <w:r w:rsidRPr="00CB19D1">
        <w:rPr>
          <w:rFonts w:ascii="Aptos" w:hAnsi="Aptos" w:cs="Arial"/>
        </w:rPr>
        <w:t xml:space="preserve">Listen and take concerns </w:t>
      </w:r>
      <w:proofErr w:type="gramStart"/>
      <w:r w:rsidRPr="00CB19D1">
        <w:rPr>
          <w:rFonts w:ascii="Aptos" w:hAnsi="Aptos" w:cs="Arial"/>
        </w:rPr>
        <w:t>seriously;</w:t>
      </w:r>
      <w:proofErr w:type="gramEnd"/>
      <w:r w:rsidRPr="00CB19D1">
        <w:rPr>
          <w:rFonts w:ascii="Aptos" w:hAnsi="Aptos" w:cs="Arial"/>
        </w:rPr>
        <w:t xml:space="preserve"> </w:t>
      </w:r>
    </w:p>
    <w:p w14:paraId="72FADEA6" w14:textId="77777777" w:rsidR="00725DB0" w:rsidRPr="00CB19D1" w:rsidRDefault="00000000" w:rsidP="00725DB0">
      <w:pPr>
        <w:spacing w:after="0" w:line="240" w:lineRule="auto"/>
        <w:rPr>
          <w:rFonts w:ascii="Aptos" w:hAnsi="Aptos" w:cs="Arial"/>
        </w:rPr>
      </w:pPr>
      <w:r w:rsidRPr="00CB19D1">
        <w:rPr>
          <w:rFonts w:ascii="Aptos" w:hAnsi="Aptos" w:cs="Arial"/>
        </w:rPr>
        <w:t xml:space="preserve">Record incidents </w:t>
      </w:r>
      <w:proofErr w:type="gramStart"/>
      <w:r w:rsidRPr="00CB19D1">
        <w:rPr>
          <w:rFonts w:ascii="Aptos" w:hAnsi="Aptos" w:cs="Arial"/>
        </w:rPr>
        <w:t>promptly;</w:t>
      </w:r>
      <w:proofErr w:type="gramEnd"/>
      <w:r w:rsidRPr="00CB19D1">
        <w:rPr>
          <w:rFonts w:ascii="Aptos" w:hAnsi="Aptos" w:cs="Arial"/>
        </w:rPr>
        <w:t xml:space="preserve"> </w:t>
      </w:r>
    </w:p>
    <w:p w14:paraId="7568CD2D" w14:textId="77777777" w:rsidR="00725DB0" w:rsidRPr="00CB19D1" w:rsidRDefault="00000000">
      <w:pPr>
        <w:rPr>
          <w:rFonts w:ascii="Aptos" w:hAnsi="Aptos" w:cs="Arial"/>
        </w:rPr>
      </w:pPr>
      <w:r w:rsidRPr="00CB19D1">
        <w:rPr>
          <w:rFonts w:ascii="Aptos" w:hAnsi="Aptos" w:cs="Arial"/>
        </w:rPr>
        <w:t xml:space="preserve">Implement restorative approaches where appropriate. </w:t>
      </w:r>
    </w:p>
    <w:p w14:paraId="61466C6A" w14:textId="3E908ACD" w:rsidR="00725DB0" w:rsidRPr="00CB19D1" w:rsidRDefault="00000000">
      <w:pPr>
        <w:rPr>
          <w:rFonts w:ascii="Aptos" w:hAnsi="Aptos" w:cs="Arial"/>
          <w:b/>
          <w:bCs/>
          <w:color w:val="365F91" w:themeColor="accent1" w:themeShade="BF"/>
        </w:rPr>
      </w:pPr>
      <w:r w:rsidRPr="00CB19D1">
        <w:rPr>
          <w:rFonts w:ascii="Aptos" w:hAnsi="Aptos" w:cs="Arial"/>
          <w:b/>
          <w:bCs/>
          <w:color w:val="365F91" w:themeColor="accent1" w:themeShade="BF"/>
        </w:rPr>
        <w:lastRenderedPageBreak/>
        <w:t>Promoted Staff</w:t>
      </w:r>
      <w:r w:rsidR="00725DB0" w:rsidRPr="00CB19D1">
        <w:rPr>
          <w:rFonts w:ascii="Aptos" w:hAnsi="Aptos" w:cs="Arial"/>
          <w:b/>
          <w:bCs/>
          <w:color w:val="365F91" w:themeColor="accent1" w:themeShade="BF"/>
        </w:rPr>
        <w:t xml:space="preserve"> - Our Principal Teachers and Head Teacher undertake to:</w:t>
      </w:r>
    </w:p>
    <w:p w14:paraId="24C82748" w14:textId="519D2BDE" w:rsidR="00C17340" w:rsidRPr="00CB19D1" w:rsidRDefault="00C17340" w:rsidP="00854D2E">
      <w:pPr>
        <w:pStyle w:val="ListParagraph"/>
        <w:numPr>
          <w:ilvl w:val="0"/>
          <w:numId w:val="13"/>
        </w:numPr>
        <w:spacing w:after="0" w:line="240" w:lineRule="auto"/>
        <w:rPr>
          <w:rFonts w:ascii="Aptos" w:hAnsi="Aptos" w:cs="Arial"/>
        </w:rPr>
      </w:pPr>
      <w:r w:rsidRPr="00CB19D1">
        <w:rPr>
          <w:rFonts w:ascii="Aptos" w:hAnsi="Aptos" w:cs="Arial"/>
        </w:rPr>
        <w:t>Role model positive relationships</w:t>
      </w:r>
      <w:r w:rsidR="00857C2B">
        <w:rPr>
          <w:rFonts w:ascii="Aptos" w:hAnsi="Aptos" w:cs="Arial"/>
        </w:rPr>
        <w:t>.</w:t>
      </w:r>
    </w:p>
    <w:p w14:paraId="2D97C8B4" w14:textId="15A8BBD8" w:rsidR="00C17340" w:rsidRPr="00CB19D1" w:rsidRDefault="00C17340" w:rsidP="00854D2E">
      <w:pPr>
        <w:pStyle w:val="ListParagraph"/>
        <w:numPr>
          <w:ilvl w:val="0"/>
          <w:numId w:val="13"/>
        </w:numPr>
        <w:spacing w:after="0" w:line="240" w:lineRule="auto"/>
        <w:rPr>
          <w:rFonts w:ascii="Aptos" w:hAnsi="Aptos" w:cs="Arial"/>
        </w:rPr>
      </w:pPr>
      <w:r w:rsidRPr="00CB19D1">
        <w:rPr>
          <w:rFonts w:ascii="Aptos" w:hAnsi="Aptos" w:cs="Arial"/>
        </w:rPr>
        <w:t>Implement our Anti-Bullying Policy</w:t>
      </w:r>
      <w:r w:rsidR="00857C2B">
        <w:rPr>
          <w:rFonts w:ascii="Aptos" w:hAnsi="Aptos" w:cs="Arial"/>
        </w:rPr>
        <w:t>.</w:t>
      </w:r>
    </w:p>
    <w:p w14:paraId="32FB692C" w14:textId="053AF8EE" w:rsidR="00C17340" w:rsidRPr="00CB19D1" w:rsidRDefault="00C17340" w:rsidP="00854D2E">
      <w:pPr>
        <w:pStyle w:val="ListParagraph"/>
        <w:numPr>
          <w:ilvl w:val="0"/>
          <w:numId w:val="13"/>
        </w:numPr>
        <w:spacing w:after="0" w:line="240" w:lineRule="auto"/>
        <w:rPr>
          <w:rFonts w:ascii="Aptos" w:hAnsi="Aptos" w:cs="Arial"/>
        </w:rPr>
      </w:pPr>
      <w:r w:rsidRPr="00CB19D1">
        <w:rPr>
          <w:rFonts w:ascii="Aptos" w:hAnsi="Aptos" w:cs="Arial"/>
        </w:rPr>
        <w:t xml:space="preserve">Prevent and respond to bullying </w:t>
      </w:r>
      <w:proofErr w:type="spellStart"/>
      <w:r w:rsidRPr="00CB19D1">
        <w:rPr>
          <w:rFonts w:ascii="Aptos" w:hAnsi="Aptos" w:cs="Arial"/>
        </w:rPr>
        <w:t>behaviour</w:t>
      </w:r>
      <w:proofErr w:type="spellEnd"/>
      <w:r w:rsidR="00857C2B">
        <w:rPr>
          <w:rFonts w:ascii="Aptos" w:hAnsi="Aptos" w:cs="Arial"/>
        </w:rPr>
        <w:t>.</w:t>
      </w:r>
    </w:p>
    <w:p w14:paraId="63CE4E9B" w14:textId="426C836D" w:rsidR="00C17340" w:rsidRPr="00CB19D1" w:rsidRDefault="00C17340" w:rsidP="00854D2E">
      <w:pPr>
        <w:pStyle w:val="ListParagraph"/>
        <w:numPr>
          <w:ilvl w:val="0"/>
          <w:numId w:val="13"/>
        </w:numPr>
        <w:spacing w:after="0" w:line="240" w:lineRule="auto"/>
        <w:rPr>
          <w:rFonts w:ascii="Aptos" w:hAnsi="Aptos" w:cs="Arial"/>
        </w:rPr>
      </w:pPr>
      <w:r w:rsidRPr="00CB19D1">
        <w:rPr>
          <w:rFonts w:ascii="Aptos" w:hAnsi="Aptos" w:cs="Arial"/>
        </w:rPr>
        <w:t xml:space="preserve">Investigate </w:t>
      </w:r>
      <w:proofErr w:type="gramStart"/>
      <w:r w:rsidRPr="00CB19D1">
        <w:rPr>
          <w:rFonts w:ascii="Aptos" w:hAnsi="Aptos" w:cs="Arial"/>
        </w:rPr>
        <w:t>the bullying</w:t>
      </w:r>
      <w:proofErr w:type="gramEnd"/>
      <w:r w:rsidRPr="00CB19D1">
        <w:rPr>
          <w:rFonts w:ascii="Aptos" w:hAnsi="Aptos" w:cs="Arial"/>
        </w:rPr>
        <w:t xml:space="preserve"> </w:t>
      </w:r>
      <w:proofErr w:type="spellStart"/>
      <w:r w:rsidRPr="00CB19D1">
        <w:rPr>
          <w:rFonts w:ascii="Aptos" w:hAnsi="Aptos" w:cs="Arial"/>
        </w:rPr>
        <w:t>behaviour</w:t>
      </w:r>
      <w:proofErr w:type="spellEnd"/>
      <w:r w:rsidRPr="00CB19D1">
        <w:rPr>
          <w:rFonts w:ascii="Aptos" w:hAnsi="Aptos" w:cs="Arial"/>
        </w:rPr>
        <w:t xml:space="preserve"> and deal appropriately with the young person, using their professional judgement, displaying the bullying </w:t>
      </w:r>
      <w:proofErr w:type="spellStart"/>
      <w:r w:rsidRPr="00CB19D1">
        <w:rPr>
          <w:rFonts w:ascii="Aptos" w:hAnsi="Aptos" w:cs="Arial"/>
        </w:rPr>
        <w:t>behaviour</w:t>
      </w:r>
      <w:proofErr w:type="spellEnd"/>
      <w:r w:rsidR="00857C2B">
        <w:rPr>
          <w:rFonts w:ascii="Aptos" w:hAnsi="Aptos" w:cs="Arial"/>
        </w:rPr>
        <w:t>.</w:t>
      </w:r>
    </w:p>
    <w:p w14:paraId="3403B1CC" w14:textId="57FAB294" w:rsidR="00C17340" w:rsidRPr="00CB19D1" w:rsidRDefault="00C17340" w:rsidP="0035592B">
      <w:pPr>
        <w:pStyle w:val="ListParagraph"/>
        <w:numPr>
          <w:ilvl w:val="0"/>
          <w:numId w:val="13"/>
        </w:numPr>
        <w:spacing w:after="0" w:line="240" w:lineRule="auto"/>
        <w:rPr>
          <w:rFonts w:ascii="Aptos" w:hAnsi="Aptos" w:cs="Arial"/>
        </w:rPr>
      </w:pPr>
      <w:r w:rsidRPr="00CB19D1">
        <w:rPr>
          <w:rFonts w:ascii="Aptos" w:hAnsi="Aptos" w:cs="Arial"/>
        </w:rPr>
        <w:t xml:space="preserve">Offer appropriate support to both the young person experiencing </w:t>
      </w:r>
      <w:proofErr w:type="gramStart"/>
      <w:r w:rsidRPr="00CB19D1">
        <w:rPr>
          <w:rFonts w:ascii="Aptos" w:hAnsi="Aptos" w:cs="Arial"/>
        </w:rPr>
        <w:t>the bullying</w:t>
      </w:r>
      <w:proofErr w:type="gramEnd"/>
      <w:r w:rsidRPr="00CB19D1">
        <w:rPr>
          <w:rFonts w:ascii="Aptos" w:hAnsi="Aptos" w:cs="Arial"/>
        </w:rPr>
        <w:t xml:space="preserve"> </w:t>
      </w:r>
      <w:proofErr w:type="spellStart"/>
      <w:r w:rsidRPr="00CB19D1">
        <w:rPr>
          <w:rFonts w:ascii="Aptos" w:hAnsi="Aptos" w:cs="Arial"/>
        </w:rPr>
        <w:t>behaviour</w:t>
      </w:r>
      <w:proofErr w:type="spellEnd"/>
      <w:r w:rsidRPr="00CB19D1">
        <w:rPr>
          <w:rFonts w:ascii="Aptos" w:hAnsi="Aptos" w:cs="Arial"/>
        </w:rPr>
        <w:t>, and the child displaying it</w:t>
      </w:r>
      <w:r w:rsidR="00857C2B">
        <w:rPr>
          <w:rFonts w:ascii="Aptos" w:hAnsi="Aptos" w:cs="Arial"/>
        </w:rPr>
        <w:t>.</w:t>
      </w:r>
    </w:p>
    <w:p w14:paraId="344F3C63" w14:textId="35AFEF40" w:rsidR="006649F6" w:rsidRPr="00CB19D1" w:rsidRDefault="006649F6" w:rsidP="0035592B">
      <w:pPr>
        <w:pStyle w:val="ListParagraph"/>
        <w:numPr>
          <w:ilvl w:val="0"/>
          <w:numId w:val="13"/>
        </w:numPr>
        <w:spacing w:after="0" w:line="240" w:lineRule="auto"/>
        <w:rPr>
          <w:rFonts w:ascii="Aptos" w:hAnsi="Aptos" w:cs="Arial"/>
        </w:rPr>
      </w:pPr>
      <w:r w:rsidRPr="00CB19D1">
        <w:rPr>
          <w:rFonts w:ascii="Aptos" w:hAnsi="Aptos" w:cs="Arial"/>
        </w:rPr>
        <w:t>Put in place consequences for bullying that aim to address the immediate situation</w:t>
      </w:r>
      <w:r w:rsidR="000A331B" w:rsidRPr="00CB19D1">
        <w:rPr>
          <w:rFonts w:ascii="Aptos" w:hAnsi="Aptos" w:cs="Arial"/>
        </w:rPr>
        <w:t xml:space="preserve"> </w:t>
      </w:r>
      <w:proofErr w:type="gramStart"/>
      <w:r w:rsidR="000A331B" w:rsidRPr="00CB19D1">
        <w:rPr>
          <w:rFonts w:ascii="Aptos" w:hAnsi="Aptos" w:cs="Arial"/>
        </w:rPr>
        <w:t>and also</w:t>
      </w:r>
      <w:proofErr w:type="gramEnd"/>
      <w:r w:rsidR="000A331B" w:rsidRPr="00CB19D1">
        <w:rPr>
          <w:rFonts w:ascii="Aptos" w:hAnsi="Aptos" w:cs="Arial"/>
        </w:rPr>
        <w:t xml:space="preserve"> bring about long-term </w:t>
      </w:r>
      <w:r w:rsidR="00857C2B">
        <w:rPr>
          <w:rFonts w:ascii="Aptos" w:hAnsi="Aptos" w:cs="Arial"/>
        </w:rPr>
        <w:t xml:space="preserve">positive </w:t>
      </w:r>
      <w:r w:rsidR="000A331B" w:rsidRPr="00CB19D1">
        <w:rPr>
          <w:rFonts w:ascii="Aptos" w:hAnsi="Aptos" w:cs="Arial"/>
        </w:rPr>
        <w:t>change.</w:t>
      </w:r>
    </w:p>
    <w:p w14:paraId="2D51F45F" w14:textId="77777777" w:rsidR="000A331B" w:rsidRPr="00CB19D1" w:rsidRDefault="000A331B" w:rsidP="00C17340">
      <w:pPr>
        <w:spacing w:after="0" w:line="240" w:lineRule="auto"/>
        <w:rPr>
          <w:rFonts w:ascii="Aptos" w:hAnsi="Aptos" w:cs="Arial"/>
        </w:rPr>
      </w:pPr>
    </w:p>
    <w:p w14:paraId="1B2226D6" w14:textId="42D7BF39" w:rsidR="000A331B" w:rsidRPr="00CB19D1" w:rsidRDefault="000A331B" w:rsidP="00C17340">
      <w:pPr>
        <w:spacing w:after="0" w:line="240" w:lineRule="auto"/>
        <w:rPr>
          <w:rFonts w:ascii="Aptos" w:hAnsi="Aptos" w:cs="Arial"/>
          <w:b/>
          <w:bCs/>
          <w:color w:val="365F91" w:themeColor="accent1" w:themeShade="BF"/>
        </w:rPr>
      </w:pPr>
      <w:r w:rsidRPr="00CB19D1">
        <w:rPr>
          <w:rFonts w:ascii="Aptos" w:hAnsi="Aptos" w:cs="Arial"/>
          <w:b/>
          <w:bCs/>
          <w:color w:val="365F91" w:themeColor="accent1" w:themeShade="BF"/>
        </w:rPr>
        <w:t>Parents</w:t>
      </w:r>
      <w:r w:rsidR="0040028C" w:rsidRPr="00CB19D1">
        <w:rPr>
          <w:rFonts w:ascii="Aptos" w:hAnsi="Aptos" w:cs="Arial"/>
          <w:b/>
          <w:bCs/>
          <w:color w:val="365F91" w:themeColor="accent1" w:themeShade="BF"/>
        </w:rPr>
        <w:t>/Carers</w:t>
      </w:r>
    </w:p>
    <w:p w14:paraId="523EFD32" w14:textId="77777777" w:rsidR="00251A91" w:rsidRPr="00CB19D1" w:rsidRDefault="00251A91" w:rsidP="00C17340">
      <w:pPr>
        <w:spacing w:after="0" w:line="240" w:lineRule="auto"/>
        <w:rPr>
          <w:rFonts w:ascii="Aptos" w:hAnsi="Aptos" w:cs="Arial"/>
          <w:b/>
          <w:bCs/>
          <w:color w:val="365F91" w:themeColor="accent1" w:themeShade="BF"/>
        </w:rPr>
      </w:pPr>
    </w:p>
    <w:p w14:paraId="726CD605" w14:textId="2755B240" w:rsidR="00251A91" w:rsidRPr="00CB19D1" w:rsidRDefault="00251A91" w:rsidP="00251A91">
      <w:pPr>
        <w:spacing w:after="0" w:line="240" w:lineRule="auto"/>
        <w:rPr>
          <w:rFonts w:ascii="Aptos" w:hAnsi="Aptos" w:cs="Arial"/>
          <w:b/>
          <w:bCs/>
          <w:lang w:val="en-GB"/>
        </w:rPr>
      </w:pPr>
      <w:r w:rsidRPr="00CB19D1">
        <w:rPr>
          <w:rFonts w:ascii="Aptos" w:hAnsi="Aptos" w:cs="Arial"/>
          <w:b/>
          <w:bCs/>
          <w:lang w:val="en-GB"/>
        </w:rPr>
        <w:t>Examples of Restorative Consequences for Bullying</w:t>
      </w:r>
    </w:p>
    <w:p w14:paraId="545B6990"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Guided Reflection Session</w:t>
      </w:r>
    </w:p>
    <w:p w14:paraId="51ED9AF1" w14:textId="42D6F5D3"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 xml:space="preserve">The </w:t>
      </w:r>
      <w:r w:rsidR="00936B4F" w:rsidRPr="00CB19D1">
        <w:rPr>
          <w:rFonts w:ascii="Aptos" w:hAnsi="Aptos" w:cs="Arial"/>
          <w:b/>
          <w:bCs/>
          <w:color w:val="365F91" w:themeColor="accent1" w:themeShade="BF"/>
          <w:lang w:val="en-GB"/>
        </w:rPr>
        <w:t xml:space="preserve">pupil </w:t>
      </w:r>
      <w:r w:rsidRPr="00CB19D1">
        <w:rPr>
          <w:rFonts w:ascii="Aptos" w:hAnsi="Aptos" w:cs="Arial"/>
          <w:b/>
          <w:bCs/>
          <w:color w:val="365F91" w:themeColor="accent1" w:themeShade="BF"/>
          <w:lang w:val="en-GB"/>
        </w:rPr>
        <w:t xml:space="preserve">meets with a </w:t>
      </w:r>
      <w:r w:rsidR="00936B4F" w:rsidRPr="00CB19D1">
        <w:rPr>
          <w:rFonts w:ascii="Aptos" w:hAnsi="Aptos" w:cs="Arial"/>
          <w:b/>
          <w:bCs/>
          <w:color w:val="365F91" w:themeColor="accent1" w:themeShade="BF"/>
          <w:lang w:val="en-GB"/>
        </w:rPr>
        <w:t>member of staff</w:t>
      </w:r>
      <w:r w:rsidRPr="00CB19D1">
        <w:rPr>
          <w:rFonts w:ascii="Aptos" w:hAnsi="Aptos" w:cs="Arial"/>
          <w:b/>
          <w:bCs/>
          <w:color w:val="365F91" w:themeColor="accent1" w:themeShade="BF"/>
          <w:lang w:val="en-GB"/>
        </w:rPr>
        <w:t xml:space="preserve"> to reflect on their actions, feelings, and the impact on others using structured questions (e.g., “What happened?”, “Who was affected?”, “How can you make things right?”).</w:t>
      </w:r>
    </w:p>
    <w:p w14:paraId="235E0364"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Restorative Conversation with the Victim</w:t>
      </w:r>
    </w:p>
    <w:p w14:paraId="68B4E61F" w14:textId="17A3020F"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 xml:space="preserve">A calm, supervised dialogue where the </w:t>
      </w:r>
      <w:r w:rsidR="003B1E84" w:rsidRPr="00CB19D1">
        <w:rPr>
          <w:rFonts w:ascii="Aptos" w:hAnsi="Aptos" w:cs="Arial"/>
          <w:b/>
          <w:bCs/>
          <w:color w:val="365F91" w:themeColor="accent1" w:themeShade="BF"/>
          <w:lang w:val="en-GB"/>
        </w:rPr>
        <w:t>pupil</w:t>
      </w:r>
      <w:r w:rsidRPr="00CB19D1">
        <w:rPr>
          <w:rFonts w:ascii="Aptos" w:hAnsi="Aptos" w:cs="Arial"/>
          <w:b/>
          <w:bCs/>
          <w:color w:val="365F91" w:themeColor="accent1" w:themeShade="BF"/>
          <w:lang w:val="en-GB"/>
        </w:rPr>
        <w:t xml:space="preserve"> listens to the other person’s feeling</w:t>
      </w:r>
      <w:r w:rsidR="003B1E84" w:rsidRPr="00CB19D1">
        <w:rPr>
          <w:rFonts w:ascii="Aptos" w:hAnsi="Aptos" w:cs="Arial"/>
          <w:b/>
          <w:bCs/>
          <w:color w:val="365F91" w:themeColor="accent1" w:themeShade="BF"/>
          <w:lang w:val="en-GB"/>
        </w:rPr>
        <w:t>s</w:t>
      </w:r>
      <w:r w:rsidRPr="00CB19D1">
        <w:rPr>
          <w:rFonts w:ascii="Aptos" w:hAnsi="Aptos" w:cs="Arial"/>
          <w:b/>
          <w:bCs/>
          <w:color w:val="365F91" w:themeColor="accent1" w:themeShade="BF"/>
          <w:lang w:val="en-GB"/>
        </w:rPr>
        <w:t xml:space="preserve"> aiming to rebuild trust.</w:t>
      </w:r>
    </w:p>
    <w:p w14:paraId="7EED2872"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Apology Letter or Creative Expression</w:t>
      </w:r>
    </w:p>
    <w:p w14:paraId="6B35A0E9" w14:textId="77777777"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Writing a sincere apology or creating a drawing/poster that shows understanding of kindness and respect.</w:t>
      </w:r>
    </w:p>
    <w:p w14:paraId="036B0275"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Repairing Harm Through Positive Action</w:t>
      </w:r>
    </w:p>
    <w:p w14:paraId="3B4A0710" w14:textId="02980FD8"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 xml:space="preserve">The </w:t>
      </w:r>
      <w:r w:rsidR="00001A7B" w:rsidRPr="00CB19D1">
        <w:rPr>
          <w:rFonts w:ascii="Aptos" w:hAnsi="Aptos" w:cs="Arial"/>
          <w:b/>
          <w:bCs/>
          <w:color w:val="365F91" w:themeColor="accent1" w:themeShade="BF"/>
          <w:lang w:val="en-GB"/>
        </w:rPr>
        <w:t>pupil</w:t>
      </w:r>
      <w:r w:rsidRPr="00CB19D1">
        <w:rPr>
          <w:rFonts w:ascii="Aptos" w:hAnsi="Aptos" w:cs="Arial"/>
          <w:b/>
          <w:bCs/>
          <w:color w:val="365F91" w:themeColor="accent1" w:themeShade="BF"/>
          <w:lang w:val="en-GB"/>
        </w:rPr>
        <w:t xml:space="preserve"> performs a helpful act for the class or school community (e.g., helping tidy a shared space, assisting with a classroom task) to show accountability.</w:t>
      </w:r>
    </w:p>
    <w:p w14:paraId="21FDD25F"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Peer Mediation or Circle Time</w:t>
      </w:r>
    </w:p>
    <w:p w14:paraId="217C4D05" w14:textId="77777777"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Participation in a restorative circle where peers discuss feelings and agree on ways to support a positive environment.</w:t>
      </w:r>
    </w:p>
    <w:p w14:paraId="38A38FBC"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Social Skills Coaching</w:t>
      </w:r>
    </w:p>
    <w:p w14:paraId="75CDEDBE" w14:textId="77777777"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Short sessions focused on empathy, communication, and conflict resolution skills to prevent future incidents.</w:t>
      </w:r>
    </w:p>
    <w:p w14:paraId="7826990B"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Collaborative Agreement</w:t>
      </w:r>
    </w:p>
    <w:p w14:paraId="7BCA211F" w14:textId="5A49EBCA"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 xml:space="preserve">The </w:t>
      </w:r>
      <w:r w:rsidR="00001A7B" w:rsidRPr="00CB19D1">
        <w:rPr>
          <w:rFonts w:ascii="Aptos" w:hAnsi="Aptos" w:cs="Arial"/>
          <w:b/>
          <w:bCs/>
          <w:color w:val="365F91" w:themeColor="accent1" w:themeShade="BF"/>
          <w:lang w:val="en-GB"/>
        </w:rPr>
        <w:t>pupil</w:t>
      </w:r>
      <w:r w:rsidRPr="00CB19D1">
        <w:rPr>
          <w:rFonts w:ascii="Aptos" w:hAnsi="Aptos" w:cs="Arial"/>
          <w:b/>
          <w:bCs/>
          <w:color w:val="365F91" w:themeColor="accent1" w:themeShade="BF"/>
          <w:lang w:val="en-GB"/>
        </w:rPr>
        <w:t>, teacher, and sometimes parents create a written plan outlining positive behaviour goals and support strategies.</w:t>
      </w:r>
    </w:p>
    <w:p w14:paraId="14659248"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Community-Building Activity</w:t>
      </w:r>
    </w:p>
    <w:p w14:paraId="17A99CEA" w14:textId="795EFF19"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 xml:space="preserve">Involvement in a group project that promotes teamwork and inclusion, helping the </w:t>
      </w:r>
      <w:r w:rsidR="00202545">
        <w:rPr>
          <w:rFonts w:ascii="Aptos" w:hAnsi="Aptos" w:cs="Arial"/>
          <w:b/>
          <w:bCs/>
          <w:color w:val="365F91" w:themeColor="accent1" w:themeShade="BF"/>
          <w:lang w:val="en-GB"/>
        </w:rPr>
        <w:t>pupil</w:t>
      </w:r>
      <w:r w:rsidRPr="00CB19D1">
        <w:rPr>
          <w:rFonts w:ascii="Aptos" w:hAnsi="Aptos" w:cs="Arial"/>
          <w:b/>
          <w:bCs/>
          <w:color w:val="365F91" w:themeColor="accent1" w:themeShade="BF"/>
          <w:lang w:val="en-GB"/>
        </w:rPr>
        <w:t xml:space="preserve"> reconnect with peers.</w:t>
      </w:r>
    </w:p>
    <w:p w14:paraId="60F57ECB"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Reflective Journal Entry</w:t>
      </w:r>
    </w:p>
    <w:p w14:paraId="450E1E04" w14:textId="77777777"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Writing about what they learned from the experience and how they will act differently next time.</w:t>
      </w:r>
    </w:p>
    <w:p w14:paraId="49A26B59" w14:textId="77777777" w:rsidR="00251A91" w:rsidRPr="00CB19D1" w:rsidRDefault="00251A91" w:rsidP="00251A91">
      <w:pPr>
        <w:numPr>
          <w:ilvl w:val="0"/>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Follow-Up Check-In</w:t>
      </w:r>
    </w:p>
    <w:p w14:paraId="76FD24BF" w14:textId="09729D4B" w:rsidR="00251A91" w:rsidRPr="00CB19D1" w:rsidRDefault="00251A91" w:rsidP="00251A91">
      <w:pPr>
        <w:numPr>
          <w:ilvl w:val="1"/>
          <w:numId w:val="14"/>
        </w:numPr>
        <w:spacing w:after="0" w:line="240" w:lineRule="auto"/>
        <w:rPr>
          <w:rFonts w:ascii="Aptos" w:hAnsi="Aptos" w:cs="Arial"/>
          <w:b/>
          <w:bCs/>
          <w:color w:val="365F91" w:themeColor="accent1" w:themeShade="BF"/>
          <w:lang w:val="en-GB"/>
        </w:rPr>
      </w:pPr>
      <w:r w:rsidRPr="00CB19D1">
        <w:rPr>
          <w:rFonts w:ascii="Aptos" w:hAnsi="Aptos" w:cs="Arial"/>
          <w:b/>
          <w:bCs/>
          <w:color w:val="365F91" w:themeColor="accent1" w:themeShade="BF"/>
          <w:lang w:val="en-GB"/>
        </w:rPr>
        <w:t>A scheduled meeting with the</w:t>
      </w:r>
      <w:r w:rsidR="008D020D">
        <w:rPr>
          <w:rFonts w:ascii="Aptos" w:hAnsi="Aptos" w:cs="Arial"/>
          <w:b/>
          <w:bCs/>
          <w:color w:val="365F91" w:themeColor="accent1" w:themeShade="BF"/>
          <w:lang w:val="en-GB"/>
        </w:rPr>
        <w:t>ir</w:t>
      </w:r>
      <w:r w:rsidRPr="00CB19D1">
        <w:rPr>
          <w:rFonts w:ascii="Aptos" w:hAnsi="Aptos" w:cs="Arial"/>
          <w:b/>
          <w:bCs/>
          <w:color w:val="365F91" w:themeColor="accent1" w:themeShade="BF"/>
          <w:lang w:val="en-GB"/>
        </w:rPr>
        <w:t xml:space="preserve"> teacher to review progress and reinforce positive behaviour.</w:t>
      </w:r>
    </w:p>
    <w:p w14:paraId="4C712409" w14:textId="75C9F119" w:rsidR="00251A91" w:rsidRPr="00CB19D1" w:rsidRDefault="00251A91" w:rsidP="00C17340">
      <w:pPr>
        <w:spacing w:after="0" w:line="240" w:lineRule="auto"/>
        <w:rPr>
          <w:rFonts w:ascii="Aptos" w:hAnsi="Aptos" w:cs="Arial"/>
          <w:b/>
          <w:bCs/>
          <w:color w:val="365F91" w:themeColor="accent1" w:themeShade="BF"/>
        </w:rPr>
      </w:pPr>
    </w:p>
    <w:p w14:paraId="07A3D3B7" w14:textId="77777777" w:rsidR="00994313" w:rsidRPr="00CB19D1" w:rsidRDefault="00000000">
      <w:pPr>
        <w:pStyle w:val="Heading1"/>
        <w:rPr>
          <w:rFonts w:ascii="Aptos" w:hAnsi="Aptos" w:cs="Arial"/>
        </w:rPr>
      </w:pPr>
      <w:r w:rsidRPr="00CB19D1">
        <w:rPr>
          <w:rFonts w:ascii="Aptos" w:hAnsi="Aptos" w:cs="Arial"/>
        </w:rPr>
        <w:lastRenderedPageBreak/>
        <w:t>Reporting, Recording and Monitoring</w:t>
      </w:r>
    </w:p>
    <w:p w14:paraId="32FDC156" w14:textId="3716264C" w:rsidR="00994313" w:rsidRPr="00CB19D1" w:rsidRDefault="00000000">
      <w:pPr>
        <w:rPr>
          <w:rFonts w:ascii="Aptos" w:hAnsi="Aptos" w:cs="Arial"/>
        </w:rPr>
      </w:pPr>
      <w:r w:rsidRPr="00CB19D1">
        <w:rPr>
          <w:rFonts w:ascii="Aptos" w:hAnsi="Aptos" w:cs="Arial"/>
        </w:rPr>
        <w:t>All incidents are recorded</w:t>
      </w:r>
      <w:r w:rsidR="00F6167E">
        <w:rPr>
          <w:rFonts w:ascii="Aptos" w:hAnsi="Aptos" w:cs="Arial"/>
        </w:rPr>
        <w:t xml:space="preserve"> on </w:t>
      </w:r>
      <w:proofErr w:type="spellStart"/>
      <w:r w:rsidR="00F6167E">
        <w:rPr>
          <w:rFonts w:ascii="Aptos" w:hAnsi="Aptos" w:cs="Arial"/>
        </w:rPr>
        <w:t>Seemis</w:t>
      </w:r>
      <w:proofErr w:type="spellEnd"/>
      <w:r w:rsidR="00F6167E">
        <w:rPr>
          <w:rFonts w:ascii="Aptos" w:hAnsi="Aptos" w:cs="Arial"/>
        </w:rPr>
        <w:t xml:space="preserve"> and</w:t>
      </w:r>
      <w:r w:rsidRPr="00CB19D1">
        <w:rPr>
          <w:rFonts w:ascii="Aptos" w:hAnsi="Aptos" w:cs="Arial"/>
        </w:rPr>
        <w:t xml:space="preserve"> in line with South Lanarkshire Council procedures</w:t>
      </w:r>
      <w:r w:rsidR="008D020D">
        <w:rPr>
          <w:rFonts w:ascii="Aptos" w:hAnsi="Aptos" w:cs="Arial"/>
        </w:rPr>
        <w:t>.</w:t>
      </w:r>
      <w:r w:rsidRPr="00CB19D1">
        <w:rPr>
          <w:rFonts w:ascii="Aptos" w:hAnsi="Aptos" w:cs="Arial"/>
        </w:rPr>
        <w:t xml:space="preserve"> Patterns are monitored </w:t>
      </w:r>
      <w:r w:rsidR="00F6167E">
        <w:rPr>
          <w:rFonts w:ascii="Aptos" w:hAnsi="Aptos" w:cs="Arial"/>
        </w:rPr>
        <w:t xml:space="preserve">by the HT </w:t>
      </w:r>
      <w:r w:rsidRPr="00CB19D1">
        <w:rPr>
          <w:rFonts w:ascii="Aptos" w:hAnsi="Aptos" w:cs="Arial"/>
        </w:rPr>
        <w:t>termly to inform prevention strategies</w:t>
      </w:r>
      <w:r w:rsidR="008D020D">
        <w:rPr>
          <w:rFonts w:ascii="Aptos" w:hAnsi="Aptos" w:cs="Arial"/>
        </w:rPr>
        <w:t>.</w:t>
      </w:r>
      <w:r w:rsidRPr="00CB19D1">
        <w:rPr>
          <w:rFonts w:ascii="Aptos" w:hAnsi="Aptos" w:cs="Arial"/>
        </w:rPr>
        <w:t xml:space="preserve"> Confidentiality is maintained, but safeguarding takes precedence.</w:t>
      </w:r>
    </w:p>
    <w:p w14:paraId="4BEEE060" w14:textId="77777777" w:rsidR="00994313" w:rsidRPr="00CB19D1" w:rsidRDefault="00000000">
      <w:pPr>
        <w:pStyle w:val="Heading1"/>
        <w:rPr>
          <w:rFonts w:ascii="Aptos" w:hAnsi="Aptos" w:cs="Arial"/>
        </w:rPr>
      </w:pPr>
      <w:r w:rsidRPr="00CB19D1">
        <w:rPr>
          <w:rFonts w:ascii="Aptos" w:hAnsi="Aptos" w:cs="Arial"/>
        </w:rPr>
        <w:t>Appendix – Useful Links</w:t>
      </w:r>
    </w:p>
    <w:p w14:paraId="6B9DFA5C" w14:textId="77777777" w:rsidR="00D5383A" w:rsidRDefault="00000000">
      <w:pPr>
        <w:rPr>
          <w:rFonts w:ascii="Aptos" w:hAnsi="Aptos" w:cs="Arial"/>
        </w:rPr>
      </w:pPr>
      <w:r w:rsidRPr="00D5383A">
        <w:rPr>
          <w:rFonts w:ascii="Aptos" w:hAnsi="Aptos" w:cs="Arial"/>
          <w:b/>
          <w:bCs/>
        </w:rPr>
        <w:t xml:space="preserve">South Lanarkshire Council – Treat Me Well Guidance: </w:t>
      </w:r>
      <w:proofErr w:type="gramStart"/>
      <w:r w:rsidRPr="00D5383A">
        <w:rPr>
          <w:rFonts w:ascii="Aptos" w:hAnsi="Aptos" w:cs="Arial"/>
          <w:u w:val="single"/>
        </w:rPr>
        <w:t>https://www.southlanarkshire.gov.uk/downloads/file/341/treat_me_well_anti-bullying_guidelines</w:t>
      </w:r>
      <w:r w:rsidRPr="00CB19D1">
        <w:rPr>
          <w:rFonts w:ascii="Aptos" w:hAnsi="Aptos" w:cs="Arial"/>
        </w:rPr>
        <w:t>;</w:t>
      </w:r>
      <w:proofErr w:type="gramEnd"/>
      <w:r w:rsidRPr="00CB19D1">
        <w:rPr>
          <w:rFonts w:ascii="Aptos" w:hAnsi="Aptos" w:cs="Arial"/>
        </w:rPr>
        <w:t xml:space="preserve"> </w:t>
      </w:r>
    </w:p>
    <w:p w14:paraId="56E20CAD" w14:textId="46932E10" w:rsidR="00583E64" w:rsidRDefault="00000000">
      <w:pPr>
        <w:rPr>
          <w:rFonts w:ascii="Aptos" w:hAnsi="Aptos" w:cs="Arial"/>
        </w:rPr>
      </w:pPr>
      <w:r w:rsidRPr="00D5383A">
        <w:rPr>
          <w:rFonts w:ascii="Aptos" w:hAnsi="Aptos" w:cs="Arial"/>
          <w:b/>
          <w:bCs/>
        </w:rPr>
        <w:t xml:space="preserve">Respect for All – Scottish Government Guidance: </w:t>
      </w:r>
      <w:r w:rsidRPr="00D5383A">
        <w:rPr>
          <w:rFonts w:ascii="Aptos" w:hAnsi="Aptos" w:cs="Arial"/>
          <w:u w:val="single"/>
        </w:rPr>
        <w:t>https://www.gov.scot/publications/respect-national-approach-anti-bullying-scotlands-children-young-people/; Equality Act 2010 Overview:</w:t>
      </w:r>
      <w:r w:rsidRPr="00CB19D1">
        <w:rPr>
          <w:rFonts w:ascii="Aptos" w:hAnsi="Aptos" w:cs="Arial"/>
        </w:rPr>
        <w:t xml:space="preserve"> </w:t>
      </w:r>
      <w:hyperlink r:id="rId10" w:history="1">
        <w:r w:rsidR="00583E64" w:rsidRPr="0009642F">
          <w:rPr>
            <w:rStyle w:val="Hyperlink"/>
            <w:rFonts w:ascii="Aptos" w:hAnsi="Aptos" w:cs="Arial"/>
          </w:rPr>
          <w:t>https://education.gov.scot/resources/equality-act-2010/</w:t>
        </w:r>
      </w:hyperlink>
      <w:r w:rsidRPr="00CB19D1">
        <w:rPr>
          <w:rFonts w:ascii="Aptos" w:hAnsi="Aptos" w:cs="Arial"/>
        </w:rPr>
        <w:t xml:space="preserve">; </w:t>
      </w:r>
    </w:p>
    <w:p w14:paraId="4AF04F3E" w14:textId="77777777" w:rsidR="00B1321D" w:rsidRDefault="00000000" w:rsidP="00B1321D">
      <w:pPr>
        <w:spacing w:after="0" w:line="240" w:lineRule="auto"/>
        <w:rPr>
          <w:rFonts w:ascii="Aptos" w:hAnsi="Aptos" w:cs="Arial"/>
        </w:rPr>
      </w:pPr>
      <w:proofErr w:type="spellStart"/>
      <w:r w:rsidRPr="00583E64">
        <w:rPr>
          <w:rFonts w:ascii="Aptos" w:hAnsi="Aptos" w:cs="Arial"/>
          <w:b/>
          <w:bCs/>
        </w:rPr>
        <w:t>respectme</w:t>
      </w:r>
      <w:proofErr w:type="spellEnd"/>
      <w:r w:rsidRPr="00583E64">
        <w:rPr>
          <w:rFonts w:ascii="Aptos" w:hAnsi="Aptos" w:cs="Arial"/>
          <w:b/>
          <w:bCs/>
        </w:rPr>
        <w:t xml:space="preserve"> – Scotland’s Anti-Bullying Service</w:t>
      </w:r>
      <w:r w:rsidRPr="00CB19D1">
        <w:rPr>
          <w:rFonts w:ascii="Aptos" w:hAnsi="Aptos" w:cs="Arial"/>
        </w:rPr>
        <w:t xml:space="preserve">: </w:t>
      </w:r>
    </w:p>
    <w:p w14:paraId="26229E70" w14:textId="5631AE15" w:rsidR="00994313" w:rsidRPr="00B1321D" w:rsidRDefault="00000000" w:rsidP="00B1321D">
      <w:pPr>
        <w:spacing w:after="0" w:line="240" w:lineRule="auto"/>
        <w:rPr>
          <w:rFonts w:ascii="Aptos" w:hAnsi="Aptos" w:cs="Arial"/>
        </w:rPr>
      </w:pPr>
      <w:r w:rsidRPr="00583E64">
        <w:rPr>
          <w:rFonts w:ascii="Aptos" w:hAnsi="Aptos" w:cs="Arial"/>
          <w:u w:val="single"/>
        </w:rPr>
        <w:t>https://www.respectme.org.uk/; Childline: https://www.childline.org.uk/</w:t>
      </w:r>
    </w:p>
    <w:p w14:paraId="031A739E" w14:textId="77777777" w:rsidR="00B1321D" w:rsidRDefault="00B1321D">
      <w:pPr>
        <w:rPr>
          <w:rFonts w:ascii="Aptos" w:hAnsi="Aptos" w:cs="Arial"/>
        </w:rPr>
      </w:pPr>
    </w:p>
    <w:p w14:paraId="1925072E" w14:textId="41AF410B" w:rsidR="00994313" w:rsidRPr="000A5C92" w:rsidRDefault="00000000">
      <w:pPr>
        <w:rPr>
          <w:rFonts w:ascii="Aptos" w:hAnsi="Aptos" w:cs="Arial"/>
          <w:b/>
          <w:bCs/>
          <w:sz w:val="24"/>
          <w:szCs w:val="24"/>
        </w:rPr>
      </w:pPr>
      <w:r w:rsidRPr="000A5C92">
        <w:rPr>
          <w:rFonts w:ascii="Aptos" w:hAnsi="Aptos" w:cs="Arial"/>
          <w:b/>
          <w:bCs/>
          <w:sz w:val="24"/>
          <w:szCs w:val="24"/>
          <w:highlight w:val="yellow"/>
        </w:rPr>
        <w:t>This policy will be reviewed annually</w:t>
      </w:r>
      <w:r w:rsidR="00B1321D" w:rsidRPr="000A5C92">
        <w:rPr>
          <w:rFonts w:ascii="Aptos" w:hAnsi="Aptos" w:cs="Arial"/>
          <w:b/>
          <w:bCs/>
          <w:sz w:val="24"/>
          <w:szCs w:val="24"/>
          <w:highlight w:val="yellow"/>
        </w:rPr>
        <w:t>, or earlier if required.</w:t>
      </w:r>
    </w:p>
    <w:p w14:paraId="3C91370B" w14:textId="77777777" w:rsidR="00994313" w:rsidRPr="00CB19D1" w:rsidRDefault="00000000">
      <w:pPr>
        <w:jc w:val="center"/>
        <w:rPr>
          <w:rFonts w:ascii="Aptos" w:hAnsi="Aptos" w:cs="Arial"/>
        </w:rPr>
      </w:pPr>
      <w:r w:rsidRPr="00CB19D1">
        <w:rPr>
          <w:rFonts w:ascii="Aptos" w:hAnsi="Aptos" w:cs="Arial"/>
          <w:noProof/>
        </w:rPr>
        <w:drawing>
          <wp:inline distT="0" distB="0" distL="0" distR="0" wp14:anchorId="29F977D7" wp14:editId="62773A96">
            <wp:extent cx="1371600" cy="6303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
                    <a:stretch>
                      <a:fillRect/>
                    </a:stretch>
                  </pic:blipFill>
                  <pic:spPr>
                    <a:xfrm>
                      <a:off x="0" y="0"/>
                      <a:ext cx="1371600" cy="630382"/>
                    </a:xfrm>
                    <a:prstGeom prst="rect">
                      <a:avLst/>
                    </a:prstGeom>
                  </pic:spPr>
                </pic:pic>
              </a:graphicData>
            </a:graphic>
          </wp:inline>
        </w:drawing>
      </w:r>
      <w:r w:rsidRPr="00CB19D1">
        <w:rPr>
          <w:rFonts w:ascii="Aptos" w:hAnsi="Aptos" w:cs="Arial"/>
        </w:rPr>
        <w:t xml:space="preserve">    </w:t>
      </w:r>
      <w:r w:rsidRPr="00CB19D1">
        <w:rPr>
          <w:rFonts w:ascii="Aptos" w:hAnsi="Aptos" w:cs="Arial"/>
          <w:noProof/>
        </w:rPr>
        <w:drawing>
          <wp:inline distT="0" distB="0" distL="0" distR="0" wp14:anchorId="130F7146" wp14:editId="527949AB">
            <wp:extent cx="1371600" cy="137748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 Mount school badge.png"/>
                    <pic:cNvPicPr/>
                  </pic:nvPicPr>
                  <pic:blipFill>
                    <a:blip r:embed="rId12"/>
                    <a:stretch>
                      <a:fillRect/>
                    </a:stretch>
                  </pic:blipFill>
                  <pic:spPr>
                    <a:xfrm>
                      <a:off x="0" y="0"/>
                      <a:ext cx="1371600" cy="1377487"/>
                    </a:xfrm>
                    <a:prstGeom prst="rect">
                      <a:avLst/>
                    </a:prstGeom>
                  </pic:spPr>
                </pic:pic>
              </a:graphicData>
            </a:graphic>
          </wp:inline>
        </w:drawing>
      </w:r>
    </w:p>
    <w:sectPr w:rsidR="00994313" w:rsidRPr="00CB19D1" w:rsidSect="00AE3700">
      <w:pgSz w:w="11906" w:h="16838" w:code="9"/>
      <w:pgMar w:top="1440" w:right="1800" w:bottom="1440" w:left="1800" w:header="720" w:footer="720" w:gutter="0"/>
      <w:pgBorders w:offsetFrom="page">
        <w:top w:val="single" w:sz="48" w:space="24" w:color="0070C0"/>
        <w:left w:val="single" w:sz="48" w:space="24" w:color="0070C0"/>
        <w:bottom w:val="single" w:sz="48" w:space="24" w:color="0070C0"/>
        <w:right w:val="single" w:sz="48" w:space="24" w:color="0070C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A64D21"/>
    <w:multiLevelType w:val="multilevel"/>
    <w:tmpl w:val="81F631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D17686"/>
    <w:multiLevelType w:val="hybridMultilevel"/>
    <w:tmpl w:val="9996B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DF08A0"/>
    <w:multiLevelType w:val="hybridMultilevel"/>
    <w:tmpl w:val="03203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10BCC"/>
    <w:multiLevelType w:val="hybridMultilevel"/>
    <w:tmpl w:val="48B83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E61C3A"/>
    <w:multiLevelType w:val="hybridMultilevel"/>
    <w:tmpl w:val="FBBE5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6718163">
    <w:abstractNumId w:val="8"/>
  </w:num>
  <w:num w:numId="2" w16cid:durableId="1663771140">
    <w:abstractNumId w:val="6"/>
  </w:num>
  <w:num w:numId="3" w16cid:durableId="64232544">
    <w:abstractNumId w:val="5"/>
  </w:num>
  <w:num w:numId="4" w16cid:durableId="1925413292">
    <w:abstractNumId w:val="4"/>
  </w:num>
  <w:num w:numId="5" w16cid:durableId="1361736962">
    <w:abstractNumId w:val="7"/>
  </w:num>
  <w:num w:numId="6" w16cid:durableId="204608303">
    <w:abstractNumId w:val="3"/>
  </w:num>
  <w:num w:numId="7" w16cid:durableId="1152210054">
    <w:abstractNumId w:val="2"/>
  </w:num>
  <w:num w:numId="8" w16cid:durableId="1174878634">
    <w:abstractNumId w:val="1"/>
  </w:num>
  <w:num w:numId="9" w16cid:durableId="1262490869">
    <w:abstractNumId w:val="0"/>
  </w:num>
  <w:num w:numId="10" w16cid:durableId="750543743">
    <w:abstractNumId w:val="12"/>
  </w:num>
  <w:num w:numId="11" w16cid:durableId="1804347378">
    <w:abstractNumId w:val="11"/>
  </w:num>
  <w:num w:numId="12" w16cid:durableId="200945454">
    <w:abstractNumId w:val="10"/>
  </w:num>
  <w:num w:numId="13" w16cid:durableId="1814057725">
    <w:abstractNumId w:val="13"/>
  </w:num>
  <w:num w:numId="14" w16cid:durableId="3773611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A7B"/>
    <w:rsid w:val="00034616"/>
    <w:rsid w:val="0006063C"/>
    <w:rsid w:val="000A331B"/>
    <w:rsid w:val="000A5C92"/>
    <w:rsid w:val="0015074B"/>
    <w:rsid w:val="00202545"/>
    <w:rsid w:val="00251A91"/>
    <w:rsid w:val="0029639D"/>
    <w:rsid w:val="00326F90"/>
    <w:rsid w:val="0035592B"/>
    <w:rsid w:val="00394C33"/>
    <w:rsid w:val="003B1E84"/>
    <w:rsid w:val="0040028C"/>
    <w:rsid w:val="004D1A6C"/>
    <w:rsid w:val="00583E64"/>
    <w:rsid w:val="005C02F0"/>
    <w:rsid w:val="005E14AF"/>
    <w:rsid w:val="006649F6"/>
    <w:rsid w:val="006A6C6D"/>
    <w:rsid w:val="0072273E"/>
    <w:rsid w:val="00725DB0"/>
    <w:rsid w:val="00854D2E"/>
    <w:rsid w:val="00857C2B"/>
    <w:rsid w:val="008967D6"/>
    <w:rsid w:val="008D020D"/>
    <w:rsid w:val="008D351A"/>
    <w:rsid w:val="00934E55"/>
    <w:rsid w:val="00936B4F"/>
    <w:rsid w:val="00994313"/>
    <w:rsid w:val="009B5E0C"/>
    <w:rsid w:val="00A52FC6"/>
    <w:rsid w:val="00AA1D8D"/>
    <w:rsid w:val="00AD74D6"/>
    <w:rsid w:val="00AE3700"/>
    <w:rsid w:val="00B1321D"/>
    <w:rsid w:val="00B47730"/>
    <w:rsid w:val="00B91FFA"/>
    <w:rsid w:val="00C17340"/>
    <w:rsid w:val="00C46BDF"/>
    <w:rsid w:val="00CA675B"/>
    <w:rsid w:val="00CB0664"/>
    <w:rsid w:val="00CB19D1"/>
    <w:rsid w:val="00D34E74"/>
    <w:rsid w:val="00D5383A"/>
    <w:rsid w:val="00D63332"/>
    <w:rsid w:val="00ED7C9B"/>
    <w:rsid w:val="00F616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DC461D"/>
  <w14:defaultImageDpi w14:val="300"/>
  <w15:docId w15:val="{44C480C9-3FC2-45F6-9A4B-CB3F6B5D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83E64"/>
    <w:rPr>
      <w:color w:val="0000FF" w:themeColor="hyperlink"/>
      <w:u w:val="single"/>
    </w:rPr>
  </w:style>
  <w:style w:type="character" w:styleId="UnresolvedMention">
    <w:name w:val="Unresolved Mention"/>
    <w:basedOn w:val="DefaultParagraphFont"/>
    <w:uiPriority w:val="99"/>
    <w:semiHidden/>
    <w:unhideWhenUsed/>
    <w:rsid w:val="00583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https://education.gov.scot/resources/equality-act-2010/"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8FB03F360DA44AA9BEAD164CFF83B" ma:contentTypeVersion="11" ma:contentTypeDescription="Create a new document." ma:contentTypeScope="" ma:versionID="ad92225a3535795bd69319453deca342">
  <xsd:schema xmlns:xsd="http://www.w3.org/2001/XMLSchema" xmlns:xs="http://www.w3.org/2001/XMLSchema" xmlns:p="http://schemas.microsoft.com/office/2006/metadata/properties" xmlns:ns2="05025fef-bd57-4808-a0bd-54d88dff65ef" xmlns:ns3="9c240b36-8f5f-451c-993e-9fc0f4722119" targetNamespace="http://schemas.microsoft.com/office/2006/metadata/properties" ma:root="true" ma:fieldsID="4213e0805b2e25569c449d80a13229f5" ns2:_="" ns3:_="">
    <xsd:import namespace="05025fef-bd57-4808-a0bd-54d88dff65ef"/>
    <xsd:import namespace="9c240b36-8f5f-451c-993e-9fc0f47221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025fef-bd57-4808-a0bd-54d88dff6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e0904c-6cf9-4c06-a364-281e7e12152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40b36-8f5f-451c-993e-9fc0f47221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782af3-b242-4a90-b4b1-fded58317dee}" ma:internalName="TaxCatchAll" ma:showField="CatchAllData" ma:web="9c240b36-8f5f-451c-993e-9fc0f4722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240b36-8f5f-451c-993e-9fc0f4722119" xsi:nil="true"/>
    <lcf76f155ced4ddcb4097134ff3c332f xmlns="05025fef-bd57-4808-a0bd-54d88dff65e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56B2B0-6DBA-419F-9DE7-0CB44AF44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025fef-bd57-4808-a0bd-54d88dff65ef"/>
    <ds:schemaRef ds:uri="9c240b36-8f5f-451c-993e-9fc0f4722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198F3-A9D2-48A5-B797-9F5D9266066C}">
  <ds:schemaRefs>
    <ds:schemaRef ds:uri="http://schemas.microsoft.com/office/2006/metadata/properties"/>
    <ds:schemaRef ds:uri="http://schemas.microsoft.com/office/infopath/2007/PartnerControls"/>
    <ds:schemaRef ds:uri="9c240b36-8f5f-451c-993e-9fc0f4722119"/>
    <ds:schemaRef ds:uri="05025fef-bd57-4808-a0bd-54d88dff65ef"/>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CBF3928-A6AF-4287-96FA-88A872A769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1423</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Mrs Shields</cp:lastModifiedBy>
  <cp:revision>33</cp:revision>
  <cp:lastPrinted>2026-01-21T12:14:00Z</cp:lastPrinted>
  <dcterms:created xsi:type="dcterms:W3CDTF">2025-11-12T13:52:00Z</dcterms:created>
  <dcterms:modified xsi:type="dcterms:W3CDTF">2026-01-21T12:14:00Z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0x0101007C08FB03F360DA44AA9BEAD164CFF83B</vt:lpwstr>
  </property>
  <property fmtid="{D5CDD505-2E9C-101B-9397-08002B2CF9AE}" pid="3" name="MediaServiceImageTags">
    <vt:lpwstr/>
  </property>
</Properties>
</file>