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D5C16" w14:textId="77777777" w:rsidR="00EB1026" w:rsidRPr="00B76561" w:rsidRDefault="00EB1026" w:rsidP="00EB1026">
      <w:pPr>
        <w:spacing w:before="100" w:beforeAutospacing="1" w:after="100" w:afterAutospacing="1"/>
        <w:jc w:val="center"/>
        <w:rPr>
          <w:rFonts w:ascii="Times New Roman" w:eastAsia="Times New Roman" w:hAnsi="Times New Roman" w:cs="Times New Roman"/>
          <w:lang w:eastAsia="en-GB"/>
        </w:rPr>
      </w:pPr>
      <w:bookmarkStart w:id="0" w:name="_Hlk179277006"/>
      <w:bookmarkEnd w:id="0"/>
      <w:r w:rsidRPr="00B76561">
        <w:rPr>
          <w:rFonts w:ascii="Candara" w:eastAsia="Times New Roman" w:hAnsi="Candara" w:cs="Times New Roman"/>
          <w:sz w:val="44"/>
          <w:szCs w:val="44"/>
          <w:lang w:eastAsia="en-GB"/>
        </w:rPr>
        <w:t>South Lanarkshire Council: Education Resources</w:t>
      </w:r>
    </w:p>
    <w:p w14:paraId="27D2B8DF" w14:textId="77777777" w:rsidR="00EB1026" w:rsidRDefault="00EB1026" w:rsidP="00EB1026">
      <w:pPr>
        <w:spacing w:before="100" w:beforeAutospacing="1" w:after="100" w:afterAutospacing="1"/>
        <w:jc w:val="center"/>
        <w:rPr>
          <w:rFonts w:ascii="Candara" w:eastAsia="Times New Roman" w:hAnsi="Candara" w:cs="Times New Roman"/>
          <w:b/>
          <w:bCs/>
          <w:sz w:val="48"/>
          <w:szCs w:val="48"/>
          <w:lang w:eastAsia="en-GB"/>
        </w:rPr>
      </w:pPr>
    </w:p>
    <w:p w14:paraId="5A0B06AC" w14:textId="77777777" w:rsidR="00EB1026" w:rsidRDefault="00EB1026" w:rsidP="00EB1026">
      <w:pPr>
        <w:spacing w:before="100" w:beforeAutospacing="1" w:after="100" w:afterAutospacing="1"/>
        <w:jc w:val="center"/>
        <w:rPr>
          <w:rFonts w:ascii="Candara" w:eastAsia="Times New Roman" w:hAnsi="Candara" w:cs="Times New Roman"/>
          <w:b/>
          <w:bCs/>
          <w:sz w:val="48"/>
          <w:szCs w:val="48"/>
          <w:lang w:eastAsia="en-GB"/>
        </w:rPr>
      </w:pPr>
      <w:r>
        <w:rPr>
          <w:rFonts w:ascii="Candara" w:eastAsia="Times New Roman" w:hAnsi="Candara" w:cs="Times New Roman"/>
          <w:b/>
          <w:bCs/>
          <w:sz w:val="48"/>
          <w:szCs w:val="48"/>
          <w:lang w:eastAsia="en-GB"/>
        </w:rPr>
        <w:t>Biggar</w:t>
      </w:r>
      <w:r w:rsidRPr="00B76561">
        <w:rPr>
          <w:rFonts w:ascii="Candara" w:eastAsia="Times New Roman" w:hAnsi="Candara" w:cs="Times New Roman"/>
          <w:b/>
          <w:bCs/>
          <w:sz w:val="48"/>
          <w:szCs w:val="48"/>
          <w:lang w:eastAsia="en-GB"/>
        </w:rPr>
        <w:t xml:space="preserve"> Primary School</w:t>
      </w:r>
      <w:r>
        <w:rPr>
          <w:rFonts w:ascii="Candara" w:eastAsia="Times New Roman" w:hAnsi="Candara" w:cs="Times New Roman"/>
          <w:b/>
          <w:bCs/>
          <w:sz w:val="48"/>
          <w:szCs w:val="48"/>
          <w:lang w:eastAsia="en-GB"/>
        </w:rPr>
        <w:t xml:space="preserve"> &amp; ELC</w:t>
      </w:r>
    </w:p>
    <w:p w14:paraId="740BCF25" w14:textId="77777777" w:rsidR="00EB1026" w:rsidRDefault="00EB1026" w:rsidP="00EB1026">
      <w:pPr>
        <w:spacing w:before="100" w:beforeAutospacing="1" w:after="100" w:afterAutospacing="1"/>
        <w:jc w:val="center"/>
        <w:rPr>
          <w:rFonts w:ascii="Times New Roman" w:eastAsia="Times New Roman" w:hAnsi="Times New Roman" w:cs="Times New Roman"/>
          <w:lang w:eastAsia="en-GB"/>
        </w:rPr>
      </w:pPr>
      <w:r>
        <w:rPr>
          <w:noProof/>
        </w:rPr>
        <w:drawing>
          <wp:inline distT="0" distB="0" distL="0" distR="0" wp14:anchorId="7A266846" wp14:editId="2E7B2E8E">
            <wp:extent cx="4241800" cy="3943847"/>
            <wp:effectExtent l="0" t="0" r="6350" b="0"/>
            <wp:docPr id="1475267926" name="Picture 21" descr="Biggar Primary School Handboo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ggar Primary School Handbook 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6363" cy="3975982"/>
                    </a:xfrm>
                    <a:prstGeom prst="rect">
                      <a:avLst/>
                    </a:prstGeom>
                    <a:noFill/>
                    <a:ln>
                      <a:noFill/>
                    </a:ln>
                  </pic:spPr>
                </pic:pic>
              </a:graphicData>
            </a:graphic>
          </wp:inline>
        </w:drawing>
      </w:r>
    </w:p>
    <w:p w14:paraId="0416B668" w14:textId="77777777" w:rsidR="00EB1026" w:rsidRPr="006435B8" w:rsidRDefault="00EB1026" w:rsidP="00EB1026">
      <w:pPr>
        <w:spacing w:before="100" w:beforeAutospacing="1" w:after="100" w:afterAutospacing="1"/>
        <w:jc w:val="center"/>
        <w:rPr>
          <w:rFonts w:ascii="Times New Roman" w:eastAsia="Times New Roman" w:hAnsi="Times New Roman" w:cs="Times New Roman"/>
          <w:lang w:eastAsia="en-GB"/>
        </w:rPr>
      </w:pPr>
    </w:p>
    <w:p w14:paraId="76605FE9" w14:textId="6D430C93" w:rsidR="00EB1026" w:rsidRDefault="00B46F9C" w:rsidP="00EB1026">
      <w:pPr>
        <w:spacing w:before="100" w:beforeAutospacing="1" w:after="100" w:afterAutospacing="1"/>
        <w:jc w:val="center"/>
        <w:rPr>
          <w:rFonts w:ascii="Candara" w:eastAsia="Times New Roman" w:hAnsi="Candara" w:cs="Times New Roman"/>
          <w:b/>
          <w:bCs/>
          <w:sz w:val="48"/>
          <w:szCs w:val="48"/>
          <w:lang w:eastAsia="en-GB"/>
        </w:rPr>
      </w:pPr>
      <w:r>
        <w:rPr>
          <w:rFonts w:ascii="Candara" w:eastAsia="Times New Roman" w:hAnsi="Candara" w:cs="Times New Roman"/>
          <w:b/>
          <w:bCs/>
          <w:sz w:val="48"/>
          <w:szCs w:val="48"/>
          <w:lang w:eastAsia="en-GB"/>
        </w:rPr>
        <w:t>Food</w:t>
      </w:r>
      <w:r w:rsidR="00EB1026">
        <w:rPr>
          <w:rFonts w:ascii="Candara" w:eastAsia="Times New Roman" w:hAnsi="Candara" w:cs="Times New Roman"/>
          <w:b/>
          <w:bCs/>
          <w:sz w:val="48"/>
          <w:szCs w:val="48"/>
          <w:lang w:eastAsia="en-GB"/>
        </w:rPr>
        <w:t xml:space="preserve"> Policy</w:t>
      </w:r>
    </w:p>
    <w:p w14:paraId="6A4C6D52" w14:textId="77777777" w:rsidR="00EB1026" w:rsidRDefault="00EB1026" w:rsidP="00EB1026">
      <w:pPr>
        <w:spacing w:before="100" w:beforeAutospacing="1" w:after="100" w:afterAutospacing="1"/>
        <w:jc w:val="center"/>
        <w:rPr>
          <w:rFonts w:ascii="Candara" w:eastAsia="Times New Roman" w:hAnsi="Candara" w:cs="Times New Roman"/>
          <w:b/>
          <w:bCs/>
          <w:sz w:val="48"/>
          <w:szCs w:val="48"/>
          <w:lang w:eastAsia="en-GB"/>
        </w:rPr>
      </w:pPr>
    </w:p>
    <w:p w14:paraId="110AD06A" w14:textId="4EDAFC96" w:rsidR="00EB1026" w:rsidRDefault="00EB1026" w:rsidP="00EB1026">
      <w:pPr>
        <w:spacing w:before="100" w:beforeAutospacing="1" w:after="100" w:afterAutospacing="1"/>
        <w:rPr>
          <w:rFonts w:ascii="Candara" w:eastAsia="Times New Roman" w:hAnsi="Candara" w:cs="Times New Roman"/>
          <w:b/>
          <w:bCs/>
          <w:sz w:val="28"/>
          <w:szCs w:val="28"/>
          <w:lang w:eastAsia="en-GB"/>
        </w:rPr>
      </w:pPr>
      <w:r w:rsidRPr="00D851DB">
        <w:rPr>
          <w:rFonts w:ascii="Candara" w:eastAsia="Times New Roman" w:hAnsi="Candara" w:cs="Times New Roman"/>
          <w:b/>
          <w:bCs/>
          <w:sz w:val="28"/>
          <w:szCs w:val="28"/>
          <w:lang w:eastAsia="en-GB"/>
        </w:rPr>
        <w:t xml:space="preserve">Related content links to UNCRC Article </w:t>
      </w:r>
      <w:r w:rsidR="00B46F9C">
        <w:rPr>
          <w:rFonts w:ascii="Candara" w:eastAsia="Times New Roman" w:hAnsi="Candara" w:cs="Times New Roman"/>
          <w:b/>
          <w:bCs/>
          <w:sz w:val="28"/>
          <w:szCs w:val="28"/>
          <w:lang w:eastAsia="en-GB"/>
        </w:rPr>
        <w:t>3, 12, 24 and 27</w:t>
      </w:r>
    </w:p>
    <w:p w14:paraId="3DBF0D84" w14:textId="77777777" w:rsidR="00EB1026" w:rsidRDefault="00EB1026" w:rsidP="00EB1026">
      <w:pPr>
        <w:spacing w:before="100" w:beforeAutospacing="1" w:after="100" w:afterAutospacing="1"/>
        <w:rPr>
          <w:rFonts w:ascii="Candara" w:eastAsia="Times New Roman" w:hAnsi="Candara" w:cs="Times New Roman"/>
          <w:b/>
          <w:bCs/>
          <w:sz w:val="28"/>
          <w:szCs w:val="28"/>
          <w:lang w:eastAsia="en-GB"/>
        </w:rPr>
      </w:pPr>
      <w:r>
        <w:rPr>
          <w:rFonts w:ascii="Candara" w:eastAsia="Times New Roman" w:hAnsi="Candara" w:cs="Times New Roman"/>
          <w:b/>
          <w:bCs/>
          <w:sz w:val="28"/>
          <w:szCs w:val="28"/>
          <w:lang w:eastAsia="en-GB"/>
        </w:rPr>
        <w:t>Related content links to Sustainable Development Goal</w:t>
      </w:r>
    </w:p>
    <w:p w14:paraId="2B00F88C" w14:textId="77777777" w:rsidR="00D44FA4" w:rsidRDefault="00EB1026" w:rsidP="00D44FA4">
      <w:pPr>
        <w:spacing w:before="100" w:beforeAutospacing="1" w:after="100" w:afterAutospacing="1"/>
        <w:rPr>
          <w:noProof/>
        </w:rPr>
      </w:pPr>
      <w:r>
        <w:rPr>
          <w:noProof/>
        </w:rPr>
        <w:t xml:space="preserve">   </w:t>
      </w:r>
      <w:r w:rsidR="00B46F9C">
        <w:rPr>
          <w:noProof/>
        </w:rPr>
        <w:t xml:space="preserve">    </w:t>
      </w:r>
      <w:r w:rsidR="00D44FA4">
        <w:rPr>
          <w:noProof/>
        </w:rPr>
        <w:drawing>
          <wp:inline distT="0" distB="0" distL="0" distR="0" wp14:anchorId="19EB6A74" wp14:editId="485F2F82">
            <wp:extent cx="819150" cy="828675"/>
            <wp:effectExtent l="0" t="0" r="0" b="9525"/>
            <wp:docPr id="1000775084" name="Picture 4" descr="Sustainable Development Goal 2: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stainable Development Goal 2: Zero Hung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inline>
        </w:drawing>
      </w:r>
      <w:r w:rsidR="00D44FA4" w:rsidRPr="00B46F9C">
        <w:rPr>
          <w:noProof/>
        </w:rPr>
        <w:drawing>
          <wp:inline distT="0" distB="0" distL="0" distR="0" wp14:anchorId="33E7522F" wp14:editId="4C4898BC">
            <wp:extent cx="835660" cy="835660"/>
            <wp:effectExtent l="0" t="0" r="2540" b="2540"/>
            <wp:docPr id="827196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5660" cy="835660"/>
                    </a:xfrm>
                    <a:prstGeom prst="rect">
                      <a:avLst/>
                    </a:prstGeom>
                    <a:noFill/>
                    <a:ln>
                      <a:noFill/>
                    </a:ln>
                  </pic:spPr>
                </pic:pic>
              </a:graphicData>
            </a:graphic>
          </wp:inline>
        </w:drawing>
      </w:r>
      <w:r w:rsidR="00D44FA4">
        <w:rPr>
          <w:rFonts w:ascii="Candara" w:eastAsia="Times New Roman" w:hAnsi="Candara" w:cs="Times New Roman"/>
          <w:b/>
          <w:bCs/>
          <w:noProof/>
          <w:sz w:val="28"/>
          <w:szCs w:val="28"/>
          <w:lang w:eastAsia="en-GB"/>
          <w14:ligatures w14:val="standardContextual"/>
        </w:rPr>
        <w:drawing>
          <wp:inline distT="0" distB="0" distL="0" distR="0" wp14:anchorId="1CF57443" wp14:editId="4456ACBF">
            <wp:extent cx="834390" cy="834998"/>
            <wp:effectExtent l="0" t="0" r="3810" b="3810"/>
            <wp:docPr id="772003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03103" name="Picture 7720031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5119" cy="855742"/>
                    </a:xfrm>
                    <a:prstGeom prst="rect">
                      <a:avLst/>
                    </a:prstGeom>
                  </pic:spPr>
                </pic:pic>
              </a:graphicData>
            </a:graphic>
          </wp:inline>
        </w:drawing>
      </w:r>
    </w:p>
    <w:p w14:paraId="01332D09" w14:textId="77777777" w:rsidR="00D44FA4" w:rsidRDefault="00D44FA4" w:rsidP="00D44FA4">
      <w:pPr>
        <w:spacing w:before="100" w:beforeAutospacing="1" w:after="100" w:afterAutospacing="1"/>
        <w:rPr>
          <w:b/>
          <w:bCs/>
        </w:rPr>
      </w:pPr>
    </w:p>
    <w:p w14:paraId="53E5C5DE" w14:textId="77777777" w:rsidR="00D44FA4" w:rsidRDefault="00D44FA4" w:rsidP="00D44FA4">
      <w:pPr>
        <w:spacing w:before="100" w:beforeAutospacing="1" w:after="100" w:afterAutospacing="1"/>
        <w:rPr>
          <w:b/>
          <w:bCs/>
        </w:rPr>
      </w:pPr>
    </w:p>
    <w:p w14:paraId="4F6DF8B8" w14:textId="77777777" w:rsidR="00D44FA4" w:rsidRDefault="00D44FA4" w:rsidP="00D44FA4">
      <w:pPr>
        <w:spacing w:before="100" w:beforeAutospacing="1" w:after="100" w:afterAutospacing="1"/>
        <w:rPr>
          <w:b/>
          <w:bCs/>
        </w:rPr>
      </w:pPr>
    </w:p>
    <w:p w14:paraId="282A1CEE" w14:textId="30E4AA82" w:rsidR="00B54A12" w:rsidRPr="00B46F9C" w:rsidRDefault="00B54A12" w:rsidP="00D44FA4">
      <w:pPr>
        <w:spacing w:before="100" w:beforeAutospacing="1" w:after="100" w:afterAutospacing="1"/>
        <w:rPr>
          <w:noProof/>
        </w:rPr>
      </w:pPr>
      <w:r w:rsidRPr="00B46F9C">
        <w:rPr>
          <w:b/>
          <w:bCs/>
        </w:rPr>
        <w:lastRenderedPageBreak/>
        <w:t>Introduction</w:t>
      </w:r>
    </w:p>
    <w:p w14:paraId="72A498C5" w14:textId="77777777" w:rsidR="00B54A12" w:rsidRPr="00B46F9C" w:rsidRDefault="00B54A12" w:rsidP="00B54A12"/>
    <w:p w14:paraId="2F85B441" w14:textId="59F45688" w:rsidR="00B54A12" w:rsidRPr="00B46F9C" w:rsidRDefault="00B54A12" w:rsidP="00B54A12">
      <w:r w:rsidRPr="00B46F9C">
        <w:t xml:space="preserve">At Biggar Primary School and Nursery, we aim to provide a wide and varied curriculum for all our children that promotes a healthy attitude towards food and nutrition. It is important this message permeates everything we do and that our agreed values relating to the serving of, and the education about food and nutrition are reflected in practice, and in decisions made on an annual, termly and day-to-day basis. A shared understanding of an effective approach to food standards will ensure a positive impact upon the health and well-being of our children, families, staff and wider school community. It is also important that our policy is inclusive and therefore will make mention of cultural diversity in relation to food. This policy will ensure consistency of approach throughout the </w:t>
      </w:r>
      <w:r w:rsidR="00D21A92">
        <w:t>nursery and school</w:t>
      </w:r>
      <w:r w:rsidRPr="00B46F9C">
        <w:t xml:space="preserve"> by making our vision and intentions relating to food standards clear. </w:t>
      </w:r>
    </w:p>
    <w:p w14:paraId="3760F0AA" w14:textId="77777777" w:rsidR="00B54A12" w:rsidRPr="00B46F9C" w:rsidRDefault="00B54A12" w:rsidP="00B54A12"/>
    <w:p w14:paraId="1CFD7570" w14:textId="5CB4A29F" w:rsidR="00B54A12" w:rsidRPr="00B46F9C" w:rsidRDefault="00B54A12" w:rsidP="00B54A12">
      <w:r w:rsidRPr="00B46F9C">
        <w:t xml:space="preserve">In creating this policy, it was ensured that the </w:t>
      </w:r>
      <w:hyperlink r:id="rId9" w:anchor=":~:text=At%20least%20two%20portions%20of%20vegetables%20and%20one,grams%20%28including%20fresh%2C%20frozen%20or%20tinned%20%28drained%20weight%29%29%5D" w:history="1">
        <w:r w:rsidRPr="00B46F9C">
          <w:rPr>
            <w:rStyle w:val="Hyperlink"/>
          </w:rPr>
          <w:t>Nutritional Requirements for Food and Drink in Schools (Scotland) Regulations 2020</w:t>
        </w:r>
      </w:hyperlink>
      <w:r w:rsidRPr="00B46F9C">
        <w:t xml:space="preserve"> were discussed with school staff, facilities staff, pupils and the parent council. They were also shared with the wider Parent Forum. The Learning Community was involved in creating and evaluating the policy. The policy will be reviewed and updated as required. </w:t>
      </w:r>
    </w:p>
    <w:p w14:paraId="428F0EB2" w14:textId="77777777" w:rsidR="00B54A12" w:rsidRPr="00B46F9C" w:rsidRDefault="00B54A12" w:rsidP="00B54A12"/>
    <w:p w14:paraId="0A1D5589" w14:textId="77777777" w:rsidR="00C06349" w:rsidRPr="00B46F9C" w:rsidRDefault="00C06349"/>
    <w:p w14:paraId="3630764E" w14:textId="28433904" w:rsidR="00B54A12" w:rsidRPr="00B46F9C" w:rsidRDefault="00B54A12">
      <w:r w:rsidRPr="00B46F9C">
        <w:t>In summary,</w:t>
      </w:r>
      <w:r w:rsidR="00B82761" w:rsidRPr="00B46F9C">
        <w:t xml:space="preserve"> </w:t>
      </w:r>
      <w:r w:rsidRPr="00B46F9C">
        <w:t>our aims are to</w:t>
      </w:r>
    </w:p>
    <w:p w14:paraId="3078982D" w14:textId="77777777" w:rsidR="00B54A12" w:rsidRPr="00B46F9C" w:rsidRDefault="00B54A12" w:rsidP="00B54A12">
      <w:pPr>
        <w:pStyle w:val="ListParagraph"/>
        <w:numPr>
          <w:ilvl w:val="0"/>
          <w:numId w:val="1"/>
        </w:numPr>
        <w:spacing w:after="0" w:line="240" w:lineRule="auto"/>
        <w:rPr>
          <w:iCs/>
          <w:sz w:val="24"/>
          <w:szCs w:val="24"/>
        </w:rPr>
      </w:pPr>
      <w:r w:rsidRPr="00B46F9C">
        <w:rPr>
          <w:iCs/>
          <w:sz w:val="24"/>
          <w:szCs w:val="24"/>
        </w:rPr>
        <w:t xml:space="preserve">provide our children/young people with nutritious food </w:t>
      </w:r>
    </w:p>
    <w:p w14:paraId="1D72D5E2" w14:textId="77777777" w:rsidR="00B54A12" w:rsidRPr="00B46F9C" w:rsidRDefault="00B54A12" w:rsidP="00B54A12">
      <w:pPr>
        <w:pStyle w:val="ListParagraph"/>
        <w:numPr>
          <w:ilvl w:val="0"/>
          <w:numId w:val="1"/>
        </w:numPr>
        <w:spacing w:after="0" w:line="240" w:lineRule="auto"/>
        <w:rPr>
          <w:iCs/>
          <w:sz w:val="24"/>
          <w:szCs w:val="24"/>
        </w:rPr>
      </w:pPr>
      <w:r w:rsidRPr="00B46F9C">
        <w:rPr>
          <w:iCs/>
          <w:sz w:val="24"/>
          <w:szCs w:val="24"/>
        </w:rPr>
        <w:t>build knowledge and skills enabling our children/young people to make well informed food choices in school and beyond and</w:t>
      </w:r>
    </w:p>
    <w:p w14:paraId="59840948" w14:textId="77777777" w:rsidR="00B54A12" w:rsidRPr="00B46F9C" w:rsidRDefault="00B54A12" w:rsidP="00B54A12">
      <w:pPr>
        <w:pStyle w:val="ListParagraph"/>
        <w:numPr>
          <w:ilvl w:val="0"/>
          <w:numId w:val="1"/>
        </w:numPr>
        <w:spacing w:after="0" w:line="240" w:lineRule="auto"/>
        <w:rPr>
          <w:iCs/>
          <w:sz w:val="24"/>
          <w:szCs w:val="24"/>
        </w:rPr>
      </w:pPr>
      <w:r w:rsidRPr="00B46F9C">
        <w:rPr>
          <w:iCs/>
          <w:sz w:val="24"/>
          <w:szCs w:val="24"/>
        </w:rPr>
        <w:t>promote good food choices in an environment that supports all children and young people’s health, wellbeing and participation in decision making.</w:t>
      </w:r>
    </w:p>
    <w:p w14:paraId="3964E241" w14:textId="77777777" w:rsidR="00B54A12" w:rsidRPr="00B46F9C" w:rsidRDefault="00B54A12" w:rsidP="00B54A12">
      <w:pPr>
        <w:pStyle w:val="ListParagraph"/>
        <w:rPr>
          <w:iCs/>
          <w:sz w:val="24"/>
          <w:szCs w:val="24"/>
        </w:rPr>
      </w:pPr>
    </w:p>
    <w:p w14:paraId="6E489BF2" w14:textId="77777777" w:rsidR="00B54A12" w:rsidRPr="00B46F9C" w:rsidRDefault="00B54A12" w:rsidP="00B54A12">
      <w:pPr>
        <w:rPr>
          <w:iCs/>
        </w:rPr>
      </w:pPr>
      <w:r w:rsidRPr="00B46F9C">
        <w:rPr>
          <w:iCs/>
        </w:rPr>
        <w:t>We will achieve this by taking a whole school approach to food provision, food education and the food experience of children and young people attending Biggar Primary School and Nursery by:</w:t>
      </w:r>
    </w:p>
    <w:p w14:paraId="729385ED" w14:textId="77777777" w:rsidR="00B54A12" w:rsidRPr="00B46F9C" w:rsidRDefault="00B54A12" w:rsidP="00B54A12">
      <w:pPr>
        <w:rPr>
          <w:iCs/>
        </w:rPr>
      </w:pPr>
    </w:p>
    <w:p w14:paraId="2085CE69" w14:textId="77777777" w:rsidR="00B54A12" w:rsidRPr="00B46F9C" w:rsidRDefault="00B54A12" w:rsidP="00B54A12">
      <w:pPr>
        <w:pStyle w:val="ListParagraph"/>
        <w:numPr>
          <w:ilvl w:val="0"/>
          <w:numId w:val="1"/>
        </w:numPr>
        <w:shd w:val="clear" w:color="auto" w:fill="FFFFFF"/>
        <w:spacing w:after="0" w:line="240" w:lineRule="auto"/>
        <w:rPr>
          <w:rFonts w:cs="Arial"/>
          <w:iCs/>
          <w:color w:val="201F1E"/>
          <w:sz w:val="24"/>
          <w:szCs w:val="24"/>
          <w:bdr w:val="none" w:sz="0" w:space="0" w:color="auto" w:frame="1"/>
          <w:lang w:eastAsia="en-GB"/>
        </w:rPr>
      </w:pPr>
      <w:r w:rsidRPr="00B46F9C">
        <w:rPr>
          <w:rFonts w:cs="Arial"/>
          <w:iCs/>
          <w:color w:val="201F1E"/>
          <w:sz w:val="24"/>
          <w:szCs w:val="24"/>
          <w:bdr w:val="none" w:sz="0" w:space="0" w:color="auto" w:frame="1"/>
          <w:lang w:eastAsia="en-GB"/>
        </w:rPr>
        <w:t xml:space="preserve">providing food choices throughout the school day that meet the requirements of the </w:t>
      </w:r>
      <w:hyperlink r:id="rId10" w:history="1">
        <w:r w:rsidRPr="00B46F9C">
          <w:rPr>
            <w:rStyle w:val="Hyperlink"/>
            <w:iCs/>
            <w:sz w:val="24"/>
            <w:szCs w:val="24"/>
          </w:rPr>
          <w:t>Nutritional Regulations</w:t>
        </w:r>
      </w:hyperlink>
      <w:r w:rsidRPr="00B46F9C">
        <w:rPr>
          <w:rFonts w:cs="Arial"/>
          <w:iCs/>
          <w:color w:val="201F1E"/>
          <w:sz w:val="24"/>
          <w:szCs w:val="24"/>
          <w:bdr w:val="none" w:sz="0" w:space="0" w:color="auto" w:frame="1"/>
          <w:lang w:eastAsia="en-GB"/>
        </w:rPr>
        <w:t xml:space="preserve"> in </w:t>
      </w:r>
      <w:r w:rsidRPr="00B46F9C">
        <w:rPr>
          <w:rFonts w:cs="Arial"/>
          <w:iCs/>
          <w:color w:val="111111"/>
          <w:sz w:val="24"/>
          <w:szCs w:val="24"/>
          <w:shd w:val="clear" w:color="auto" w:fill="FFFFFF"/>
        </w:rPr>
        <w:t>The Schools (</w:t>
      </w:r>
      <w:r w:rsidRPr="00B46F9C">
        <w:rPr>
          <w:rStyle w:val="Strong"/>
          <w:rFonts w:cs="Arial"/>
          <w:color w:val="111111"/>
          <w:sz w:val="24"/>
          <w:szCs w:val="24"/>
          <w:shd w:val="clear" w:color="auto" w:fill="FFFFFF"/>
        </w:rPr>
        <w:t>Health</w:t>
      </w:r>
      <w:r w:rsidRPr="00B46F9C">
        <w:rPr>
          <w:rFonts w:cs="Arial"/>
          <w:iCs/>
          <w:color w:val="111111"/>
          <w:sz w:val="24"/>
          <w:szCs w:val="24"/>
          <w:shd w:val="clear" w:color="auto" w:fill="FFFFFF"/>
        </w:rPr>
        <w:t> Promotion and Nutrition) (Scotland) Act 2007 ('the Act'</w:t>
      </w:r>
      <w:r w:rsidRPr="00B46F9C">
        <w:rPr>
          <w:rFonts w:cs="Arial"/>
          <w:iCs/>
          <w:color w:val="201F1E"/>
          <w:sz w:val="24"/>
          <w:szCs w:val="24"/>
          <w:bdr w:val="none" w:sz="0" w:space="0" w:color="auto" w:frame="1"/>
          <w:lang w:eastAsia="en-GB"/>
        </w:rPr>
        <w:t>)</w:t>
      </w:r>
    </w:p>
    <w:p w14:paraId="484C489E" w14:textId="77777777" w:rsidR="00B54A12" w:rsidRPr="00B46F9C" w:rsidRDefault="00B54A12" w:rsidP="00B54A12">
      <w:pPr>
        <w:pStyle w:val="ListParagraph"/>
        <w:numPr>
          <w:ilvl w:val="0"/>
          <w:numId w:val="1"/>
        </w:numPr>
        <w:shd w:val="clear" w:color="auto" w:fill="FFFFFF"/>
        <w:spacing w:after="0" w:line="240" w:lineRule="auto"/>
        <w:rPr>
          <w:rFonts w:cs="Arial"/>
          <w:iCs/>
          <w:color w:val="201F1E"/>
          <w:sz w:val="24"/>
          <w:szCs w:val="24"/>
          <w:bdr w:val="none" w:sz="0" w:space="0" w:color="auto" w:frame="1"/>
          <w:lang w:eastAsia="en-GB"/>
        </w:rPr>
      </w:pPr>
      <w:r w:rsidRPr="00B46F9C">
        <w:rPr>
          <w:rFonts w:cs="Arial"/>
          <w:iCs/>
          <w:color w:val="201F1E"/>
          <w:sz w:val="24"/>
          <w:szCs w:val="24"/>
          <w:bdr w:val="none" w:sz="0" w:space="0" w:color="auto" w:frame="1"/>
          <w:lang w:eastAsia="en-GB"/>
        </w:rPr>
        <w:t xml:space="preserve">ensuring that everyone involved in the provision of food at school, or educating children/young people about food, is presenting a consistent whole school, health promoting approach </w:t>
      </w:r>
    </w:p>
    <w:p w14:paraId="318AB143" w14:textId="77777777" w:rsidR="00B54A12" w:rsidRPr="00B46F9C" w:rsidRDefault="00B54A12" w:rsidP="00B54A12">
      <w:pPr>
        <w:pStyle w:val="ListParagraph"/>
        <w:numPr>
          <w:ilvl w:val="0"/>
          <w:numId w:val="1"/>
        </w:numPr>
        <w:shd w:val="clear" w:color="auto" w:fill="FFFFFF" w:themeFill="background1"/>
        <w:spacing w:after="0" w:line="240" w:lineRule="auto"/>
        <w:rPr>
          <w:rFonts w:cs="Arial"/>
          <w:iCs/>
          <w:color w:val="201F1E"/>
          <w:sz w:val="24"/>
          <w:szCs w:val="24"/>
          <w:bdr w:val="none" w:sz="0" w:space="0" w:color="auto" w:frame="1"/>
          <w:lang w:eastAsia="en-GB"/>
        </w:rPr>
      </w:pPr>
      <w:r w:rsidRPr="00B46F9C">
        <w:rPr>
          <w:rFonts w:cs="Arial"/>
          <w:iCs/>
          <w:color w:val="201F1E"/>
          <w:sz w:val="24"/>
          <w:szCs w:val="24"/>
          <w:bdr w:val="none" w:sz="0" w:space="0" w:color="auto" w:frame="1"/>
          <w:lang w:eastAsia="en-GB"/>
        </w:rPr>
        <w:t>working together with school food providers, pupils, families and partners</w:t>
      </w:r>
    </w:p>
    <w:p w14:paraId="30BF2557" w14:textId="77777777" w:rsidR="00B54A12" w:rsidRPr="00B46F9C" w:rsidRDefault="00B54A12" w:rsidP="00B54A12">
      <w:pPr>
        <w:pStyle w:val="ListParagraph"/>
        <w:numPr>
          <w:ilvl w:val="0"/>
          <w:numId w:val="1"/>
        </w:numPr>
        <w:shd w:val="clear" w:color="auto" w:fill="FFFFFF"/>
        <w:spacing w:after="0" w:line="240" w:lineRule="auto"/>
        <w:rPr>
          <w:rFonts w:cs="Arial"/>
          <w:iCs/>
          <w:color w:val="201F1E"/>
          <w:sz w:val="24"/>
          <w:szCs w:val="24"/>
          <w:bdr w:val="none" w:sz="0" w:space="0" w:color="auto" w:frame="1"/>
          <w:lang w:eastAsia="en-GB"/>
        </w:rPr>
      </w:pPr>
      <w:r w:rsidRPr="00B46F9C">
        <w:rPr>
          <w:rFonts w:cs="Arial"/>
          <w:iCs/>
          <w:color w:val="201F1E"/>
          <w:sz w:val="24"/>
          <w:szCs w:val="24"/>
          <w:bdr w:val="none" w:sz="0" w:space="0" w:color="auto" w:frame="1"/>
          <w:lang w:eastAsia="en-GB"/>
        </w:rPr>
        <w:t>ensuring that our approach is based on current dietary advice to support children/young people to have the knowledge and skills required to make well informed dietary choices.</w:t>
      </w:r>
    </w:p>
    <w:p w14:paraId="629F6EC7" w14:textId="1969B684" w:rsidR="00B54A12" w:rsidRPr="00B46F9C" w:rsidRDefault="00B54A12" w:rsidP="00B54A12">
      <w:pPr>
        <w:pStyle w:val="ListParagraph"/>
        <w:numPr>
          <w:ilvl w:val="0"/>
          <w:numId w:val="1"/>
        </w:numPr>
        <w:shd w:val="clear" w:color="auto" w:fill="FFFFFF"/>
        <w:spacing w:after="0" w:line="240" w:lineRule="auto"/>
        <w:rPr>
          <w:rFonts w:cs="Arial"/>
          <w:iCs/>
          <w:color w:val="201F1E"/>
          <w:sz w:val="24"/>
          <w:szCs w:val="24"/>
          <w:bdr w:val="none" w:sz="0" w:space="0" w:color="auto" w:frame="1"/>
          <w:lang w:eastAsia="en-GB"/>
        </w:rPr>
      </w:pPr>
      <w:r w:rsidRPr="00B46F9C">
        <w:rPr>
          <w:rFonts w:cs="Arial"/>
          <w:iCs/>
          <w:color w:val="201F1E"/>
          <w:sz w:val="24"/>
          <w:szCs w:val="24"/>
          <w:bdr w:val="none" w:sz="0" w:space="0" w:color="auto" w:frame="1"/>
          <w:lang w:eastAsia="en-GB"/>
        </w:rPr>
        <w:t>Our whole school food policy is based on a partnership approach that reflects the views of children/young people, parents, school food providers and school staff</w:t>
      </w:r>
    </w:p>
    <w:p w14:paraId="2474854E" w14:textId="77777777" w:rsidR="00B54A12" w:rsidRPr="00B46F9C" w:rsidRDefault="00B54A12" w:rsidP="00B54A12">
      <w:pPr>
        <w:shd w:val="clear" w:color="auto" w:fill="FFFFFF"/>
        <w:rPr>
          <w:rFonts w:cs="Arial"/>
          <w:iCs/>
          <w:color w:val="201F1E"/>
          <w:bdr w:val="none" w:sz="0" w:space="0" w:color="auto" w:frame="1"/>
          <w:lang w:eastAsia="en-GB"/>
        </w:rPr>
      </w:pPr>
    </w:p>
    <w:p w14:paraId="51DCD4EF" w14:textId="77777777" w:rsidR="00B54A12" w:rsidRPr="00B46F9C" w:rsidRDefault="00B54A12" w:rsidP="00B54A12">
      <w:pPr>
        <w:shd w:val="clear" w:color="auto" w:fill="FFFFFF"/>
        <w:rPr>
          <w:rFonts w:cs="Arial"/>
          <w:iCs/>
          <w:color w:val="201F1E"/>
          <w:bdr w:val="none" w:sz="0" w:space="0" w:color="auto" w:frame="1"/>
          <w:lang w:eastAsia="en-GB"/>
        </w:rPr>
      </w:pPr>
    </w:p>
    <w:p w14:paraId="33BF35D9" w14:textId="77777777" w:rsidR="00B54A12" w:rsidRDefault="00B54A12" w:rsidP="00B54A12">
      <w:pPr>
        <w:shd w:val="clear" w:color="auto" w:fill="FFFFFF"/>
        <w:rPr>
          <w:rFonts w:cs="Arial"/>
          <w:iCs/>
          <w:color w:val="201F1E"/>
          <w:bdr w:val="none" w:sz="0" w:space="0" w:color="auto" w:frame="1"/>
          <w:lang w:eastAsia="en-GB"/>
        </w:rPr>
      </w:pPr>
    </w:p>
    <w:p w14:paraId="7E90A306" w14:textId="77777777" w:rsidR="00D44FA4" w:rsidRDefault="00D44FA4" w:rsidP="00B54A12">
      <w:pPr>
        <w:shd w:val="clear" w:color="auto" w:fill="FFFFFF"/>
        <w:rPr>
          <w:rFonts w:cs="Arial"/>
          <w:iCs/>
          <w:color w:val="201F1E"/>
          <w:bdr w:val="none" w:sz="0" w:space="0" w:color="auto" w:frame="1"/>
          <w:lang w:eastAsia="en-GB"/>
        </w:rPr>
      </w:pPr>
    </w:p>
    <w:p w14:paraId="43C00F85" w14:textId="77777777" w:rsidR="00D44FA4" w:rsidRDefault="00D44FA4" w:rsidP="00B54A12">
      <w:pPr>
        <w:shd w:val="clear" w:color="auto" w:fill="FFFFFF"/>
        <w:rPr>
          <w:rFonts w:cs="Arial"/>
          <w:iCs/>
          <w:color w:val="201F1E"/>
          <w:bdr w:val="none" w:sz="0" w:space="0" w:color="auto" w:frame="1"/>
          <w:lang w:eastAsia="en-GB"/>
        </w:rPr>
      </w:pPr>
    </w:p>
    <w:p w14:paraId="0439404C" w14:textId="77777777" w:rsidR="00D44FA4" w:rsidRDefault="00D44FA4" w:rsidP="00B54A12">
      <w:pPr>
        <w:shd w:val="clear" w:color="auto" w:fill="FFFFFF"/>
        <w:rPr>
          <w:rFonts w:cs="Arial"/>
          <w:iCs/>
          <w:color w:val="201F1E"/>
          <w:bdr w:val="none" w:sz="0" w:space="0" w:color="auto" w:frame="1"/>
          <w:lang w:eastAsia="en-GB"/>
        </w:rPr>
      </w:pPr>
    </w:p>
    <w:p w14:paraId="5D3C83D7" w14:textId="77777777" w:rsidR="00D44FA4" w:rsidRDefault="00D44FA4" w:rsidP="00B54A12">
      <w:pPr>
        <w:shd w:val="clear" w:color="auto" w:fill="FFFFFF"/>
        <w:rPr>
          <w:rFonts w:cs="Arial"/>
          <w:iCs/>
          <w:color w:val="201F1E"/>
          <w:bdr w:val="none" w:sz="0" w:space="0" w:color="auto" w:frame="1"/>
          <w:lang w:eastAsia="en-GB"/>
        </w:rPr>
      </w:pPr>
    </w:p>
    <w:p w14:paraId="0B9E0942" w14:textId="77777777" w:rsidR="00B54A12" w:rsidRPr="00B46F9C" w:rsidRDefault="00B54A12" w:rsidP="00B54A12">
      <w:pPr>
        <w:shd w:val="clear" w:color="auto" w:fill="FFFFFF"/>
        <w:rPr>
          <w:rFonts w:cs="Arial"/>
          <w:iCs/>
          <w:color w:val="201F1E"/>
          <w:bdr w:val="none" w:sz="0" w:space="0" w:color="auto" w:frame="1"/>
          <w:lang w:eastAsia="en-GB"/>
        </w:rPr>
      </w:pPr>
    </w:p>
    <w:p w14:paraId="47BD8F35" w14:textId="77777777" w:rsidR="00B54A12" w:rsidRPr="00B46F9C" w:rsidRDefault="00B54A12" w:rsidP="00B54A12">
      <w:pPr>
        <w:rPr>
          <w:b/>
          <w:bCs/>
        </w:rPr>
      </w:pPr>
      <w:r w:rsidRPr="00B46F9C">
        <w:rPr>
          <w:b/>
          <w:bCs/>
        </w:rPr>
        <w:t>Responsibility for the school food policy</w:t>
      </w:r>
    </w:p>
    <w:p w14:paraId="4E2BB9E5" w14:textId="77777777" w:rsidR="00B54A12" w:rsidRPr="00B46F9C" w:rsidRDefault="00B54A12" w:rsidP="00B54A12">
      <w:pPr>
        <w:rPr>
          <w:b/>
          <w:bCs/>
        </w:rPr>
      </w:pPr>
    </w:p>
    <w:p w14:paraId="7E8777A1" w14:textId="77777777" w:rsidR="00B54A12" w:rsidRPr="00B46F9C" w:rsidRDefault="00B54A12" w:rsidP="00B54A12">
      <w:pPr>
        <w:rPr>
          <w:rFonts w:cs="Arial"/>
          <w:color w:val="201F1E"/>
          <w:bdr w:val="none" w:sz="0" w:space="0" w:color="auto" w:frame="1"/>
          <w:lang w:eastAsia="en-GB"/>
        </w:rPr>
      </w:pPr>
      <w:r w:rsidRPr="00B46F9C">
        <w:rPr>
          <w:rFonts w:cs="Arial"/>
          <w:color w:val="201F1E"/>
          <w:bdr w:val="none" w:sz="0" w:space="0" w:color="auto" w:frame="1"/>
          <w:lang w:eastAsia="en-GB"/>
        </w:rPr>
        <w:t xml:space="preserve">In Biggar Primary School and Nursery, this policy is relevant to everyone involved with food and drink on our school premises. Everyone has a role to play in supporting our policy and ensuring compliance with the required Nutritional Regulations. </w:t>
      </w:r>
    </w:p>
    <w:p w14:paraId="2E055BD8" w14:textId="77777777" w:rsidR="00B54A12" w:rsidRPr="00B46F9C" w:rsidRDefault="00B54A12" w:rsidP="00B54A12">
      <w:pPr>
        <w:rPr>
          <w:rFonts w:cs="Arial"/>
          <w:i/>
          <w:iCs/>
          <w:color w:val="201F1E"/>
          <w:bdr w:val="none" w:sz="0" w:space="0" w:color="auto" w:frame="1"/>
          <w:lang w:eastAsia="en-GB"/>
        </w:rPr>
      </w:pPr>
    </w:p>
    <w:p w14:paraId="1EA126CB" w14:textId="77777777" w:rsidR="00B54A12" w:rsidRPr="00B46F9C" w:rsidRDefault="00B54A12" w:rsidP="00B54A12">
      <w:pPr>
        <w:rPr>
          <w:rFonts w:cs="Arial"/>
          <w:color w:val="201F1E"/>
          <w:bdr w:val="none" w:sz="0" w:space="0" w:color="auto" w:frame="1"/>
          <w:lang w:eastAsia="en-GB"/>
        </w:rPr>
      </w:pPr>
      <w:r w:rsidRPr="00B46F9C">
        <w:rPr>
          <w:rFonts w:cs="Arial"/>
          <w:color w:val="201F1E"/>
          <w:bdr w:val="none" w:sz="0" w:space="0" w:color="auto" w:frame="1"/>
          <w:lang w:eastAsia="en-GB"/>
        </w:rPr>
        <w:t xml:space="preserve">This policy was created by the Head Teacher. All staff have completed the Learn Online course provided by the Local Authority that details the Nutritional Standards and were part of professional discussions around how these would be adhered to consistently throughout the school. These were also shared and discussed with the Parent and Pupil Councils who disseminated the information to the wider school community and provided feedback to the policy writer. </w:t>
      </w:r>
    </w:p>
    <w:p w14:paraId="2759EB80" w14:textId="77777777" w:rsidR="00B54A12" w:rsidRPr="00B46F9C" w:rsidRDefault="00B54A12" w:rsidP="00B54A12">
      <w:pPr>
        <w:rPr>
          <w:rFonts w:cs="Arial"/>
          <w:color w:val="201F1E"/>
          <w:bdr w:val="none" w:sz="0" w:space="0" w:color="auto" w:frame="1"/>
          <w:lang w:eastAsia="en-GB"/>
        </w:rPr>
      </w:pPr>
    </w:p>
    <w:p w14:paraId="4F1A8C4A" w14:textId="77777777" w:rsidR="00BE2620" w:rsidRDefault="00B54A12" w:rsidP="00B54A12">
      <w:pPr>
        <w:rPr>
          <w:rFonts w:cs="Arial"/>
          <w:color w:val="201F1E"/>
          <w:bdr w:val="none" w:sz="0" w:space="0" w:color="auto" w:frame="1"/>
          <w:lang w:eastAsia="en-GB"/>
        </w:rPr>
      </w:pPr>
      <w:r w:rsidRPr="00B46F9C">
        <w:rPr>
          <w:rFonts w:cs="Arial"/>
          <w:color w:val="201F1E"/>
          <w:bdr w:val="none" w:sz="0" w:space="0" w:color="auto" w:frame="1"/>
          <w:lang w:eastAsia="en-GB"/>
        </w:rPr>
        <w:t xml:space="preserve">The Head Teacher will work in partnership with the Cook in Charge to ensure standards are maintained as well as having the overview of food standards and education throughout the rest of the school. Updates will be shared promptly to ensure all stakeholders </w:t>
      </w:r>
      <w:proofErr w:type="gramStart"/>
      <w:r w:rsidRPr="00B46F9C">
        <w:rPr>
          <w:rFonts w:cs="Arial"/>
          <w:color w:val="201F1E"/>
          <w:bdr w:val="none" w:sz="0" w:space="0" w:color="auto" w:frame="1"/>
          <w:lang w:eastAsia="en-GB"/>
        </w:rPr>
        <w:t>have an understanding of</w:t>
      </w:r>
      <w:proofErr w:type="gramEnd"/>
      <w:r w:rsidRPr="00B46F9C">
        <w:rPr>
          <w:rFonts w:cs="Arial"/>
          <w:color w:val="201F1E"/>
          <w:bdr w:val="none" w:sz="0" w:space="0" w:color="auto" w:frame="1"/>
          <w:lang w:eastAsia="en-GB"/>
        </w:rPr>
        <w:t xml:space="preserve"> the current policy. </w:t>
      </w:r>
    </w:p>
    <w:p w14:paraId="2B8611AC" w14:textId="77777777" w:rsidR="00BE2620" w:rsidRDefault="00BE2620" w:rsidP="00B54A12">
      <w:pPr>
        <w:rPr>
          <w:rFonts w:cs="Arial"/>
          <w:color w:val="201F1E"/>
          <w:bdr w:val="none" w:sz="0" w:space="0" w:color="auto" w:frame="1"/>
          <w:lang w:eastAsia="en-GB"/>
        </w:rPr>
      </w:pPr>
    </w:p>
    <w:p w14:paraId="3FAC585B" w14:textId="691B49D4" w:rsidR="00B54A12" w:rsidRDefault="00B54A12" w:rsidP="00B54A12">
      <w:pPr>
        <w:rPr>
          <w:rFonts w:cs="Arial"/>
          <w:color w:val="0070C0"/>
          <w:bdr w:val="none" w:sz="0" w:space="0" w:color="auto" w:frame="1"/>
          <w:lang w:eastAsia="en-GB"/>
        </w:rPr>
      </w:pPr>
      <w:r w:rsidRPr="00B46F9C">
        <w:rPr>
          <w:rFonts w:cs="Arial"/>
          <w:color w:val="201F1E"/>
          <w:bdr w:val="none" w:sz="0" w:space="0" w:color="auto" w:frame="1"/>
          <w:lang w:eastAsia="en-GB"/>
        </w:rPr>
        <w:t>New member</w:t>
      </w:r>
      <w:r w:rsidR="00BE2620">
        <w:rPr>
          <w:rFonts w:cs="Arial"/>
          <w:color w:val="201F1E"/>
          <w:bdr w:val="none" w:sz="0" w:space="0" w:color="auto" w:frame="1"/>
          <w:lang w:eastAsia="en-GB"/>
        </w:rPr>
        <w:t>s</w:t>
      </w:r>
      <w:r w:rsidRPr="00B46F9C">
        <w:rPr>
          <w:rFonts w:cs="Arial"/>
          <w:color w:val="201F1E"/>
          <w:bdr w:val="none" w:sz="0" w:space="0" w:color="auto" w:frame="1"/>
          <w:lang w:eastAsia="en-GB"/>
        </w:rPr>
        <w:t xml:space="preserve"> of staff will receive a copy of the policy and</w:t>
      </w:r>
      <w:r w:rsidR="00BE2620">
        <w:rPr>
          <w:rFonts w:cs="Arial"/>
          <w:color w:val="201F1E"/>
          <w:bdr w:val="none" w:sz="0" w:space="0" w:color="auto" w:frame="1"/>
          <w:lang w:eastAsia="en-GB"/>
        </w:rPr>
        <w:t xml:space="preserve"> signposted to</w:t>
      </w:r>
      <w:r w:rsidRPr="00B46F9C">
        <w:rPr>
          <w:rFonts w:cs="Arial"/>
          <w:color w:val="201F1E"/>
          <w:bdr w:val="none" w:sz="0" w:space="0" w:color="auto" w:frame="1"/>
          <w:lang w:eastAsia="en-GB"/>
        </w:rPr>
        <w:t xml:space="preserve"> training on the systems in place as part of their induction.</w:t>
      </w:r>
      <w:r w:rsidR="00BE2620">
        <w:rPr>
          <w:rFonts w:cs="Arial"/>
          <w:color w:val="201F1E"/>
          <w:bdr w:val="none" w:sz="0" w:space="0" w:color="auto" w:frame="1"/>
          <w:lang w:eastAsia="en-GB"/>
        </w:rPr>
        <w:t xml:space="preserve">  </w:t>
      </w:r>
      <w:r w:rsidR="00BE2620" w:rsidRPr="00BE2620">
        <w:rPr>
          <w:rFonts w:cs="Arial"/>
          <w:color w:val="0070C0"/>
          <w:bdr w:val="none" w:sz="0" w:space="0" w:color="auto" w:frame="1"/>
          <w:lang w:eastAsia="en-GB"/>
        </w:rPr>
        <w:t>Fusion/ Oracle- course- Guidance on food and drink in schools (Scotland) Regulations</w:t>
      </w:r>
    </w:p>
    <w:p w14:paraId="08529552" w14:textId="77777777" w:rsidR="00BE2620" w:rsidRPr="00BE2620" w:rsidRDefault="00BE2620" w:rsidP="00B54A12">
      <w:pPr>
        <w:rPr>
          <w:rFonts w:cs="Arial"/>
          <w:color w:val="0070C0"/>
          <w:bdr w:val="none" w:sz="0" w:space="0" w:color="auto" w:frame="1"/>
          <w:lang w:eastAsia="en-GB"/>
        </w:rPr>
      </w:pPr>
    </w:p>
    <w:p w14:paraId="2B1500C7" w14:textId="77777777" w:rsidR="00B54A12" w:rsidRPr="00B46F9C" w:rsidRDefault="00B54A12" w:rsidP="00B54A12">
      <w:r w:rsidRPr="00B46F9C">
        <w:t xml:space="preserve">We will ensure that parent groups organising events for pupils, staff delivering practical food activities, partners working with the school or private providers running clubs in the school are aware of the policy and adhere to the guidance. </w:t>
      </w:r>
    </w:p>
    <w:p w14:paraId="5FCB9A5F" w14:textId="77777777" w:rsidR="00B54A12" w:rsidRPr="00B46F9C" w:rsidRDefault="00B54A12" w:rsidP="00B54A12"/>
    <w:p w14:paraId="7AFC9A6F" w14:textId="77777777" w:rsidR="00B54A12" w:rsidRPr="00B46F9C" w:rsidRDefault="00B54A12" w:rsidP="00B54A12">
      <w:pPr>
        <w:shd w:val="clear" w:color="auto" w:fill="FFFFFF"/>
        <w:rPr>
          <w:rFonts w:cs="Arial"/>
          <w:iCs/>
          <w:color w:val="201F1E"/>
          <w:bdr w:val="none" w:sz="0" w:space="0" w:color="auto" w:frame="1"/>
          <w:lang w:eastAsia="en-GB"/>
        </w:rPr>
      </w:pPr>
    </w:p>
    <w:p w14:paraId="02548B2B" w14:textId="77777777" w:rsidR="00B54A12" w:rsidRPr="00B46F9C" w:rsidRDefault="00B54A12" w:rsidP="00B54A12">
      <w:pPr>
        <w:rPr>
          <w:b/>
          <w:bCs/>
        </w:rPr>
      </w:pPr>
      <w:r w:rsidRPr="00B46F9C">
        <w:rPr>
          <w:b/>
          <w:bCs/>
        </w:rPr>
        <w:t>Where the school food policy applies throughout the school day</w:t>
      </w:r>
    </w:p>
    <w:p w14:paraId="006BA826" w14:textId="77777777" w:rsidR="00B54A12" w:rsidRPr="00B46F9C" w:rsidRDefault="00B54A12" w:rsidP="00B54A12"/>
    <w:p w14:paraId="3D1E5DC6" w14:textId="77777777" w:rsidR="00B54A12" w:rsidRPr="00B46F9C" w:rsidRDefault="00B54A12" w:rsidP="00B54A12">
      <w:r w:rsidRPr="00B46F9C">
        <w:t>The School and Nursery Food Policy will be adhered to at any point of the day where food or drink is consumed and/or provided.</w:t>
      </w:r>
    </w:p>
    <w:p w14:paraId="51004698" w14:textId="77777777" w:rsidR="00B54A12" w:rsidRPr="00B46F9C" w:rsidRDefault="00B54A12" w:rsidP="00B54A12"/>
    <w:p w14:paraId="12A121DE" w14:textId="77777777" w:rsidR="00B54A12" w:rsidRPr="00B46F9C" w:rsidRDefault="00B54A12" w:rsidP="00B54A12">
      <w:pPr>
        <w:pStyle w:val="ListParagraph"/>
        <w:numPr>
          <w:ilvl w:val="0"/>
          <w:numId w:val="2"/>
        </w:numPr>
        <w:spacing w:after="0" w:line="240" w:lineRule="auto"/>
        <w:rPr>
          <w:rFonts w:eastAsiaTheme="minorEastAsia"/>
          <w:b/>
          <w:bCs/>
          <w:sz w:val="24"/>
          <w:szCs w:val="24"/>
        </w:rPr>
      </w:pPr>
      <w:r w:rsidRPr="00B46F9C">
        <w:rPr>
          <w:b/>
          <w:bCs/>
          <w:sz w:val="24"/>
          <w:szCs w:val="24"/>
        </w:rPr>
        <w:t>Breakfast</w:t>
      </w:r>
      <w:r w:rsidRPr="00B46F9C">
        <w:rPr>
          <w:sz w:val="24"/>
          <w:szCs w:val="24"/>
        </w:rPr>
        <w:t xml:space="preserve"> </w:t>
      </w:r>
    </w:p>
    <w:p w14:paraId="4A9D03A9" w14:textId="117805F9" w:rsidR="00B54A12" w:rsidRPr="00AD4086" w:rsidRDefault="00D21A92" w:rsidP="00B54A12">
      <w:pPr>
        <w:pStyle w:val="ListParagraph"/>
        <w:rPr>
          <w:sz w:val="24"/>
          <w:szCs w:val="24"/>
        </w:rPr>
      </w:pPr>
      <w:r>
        <w:rPr>
          <w:sz w:val="24"/>
          <w:szCs w:val="24"/>
        </w:rPr>
        <w:t xml:space="preserve">Breakfast is provided every day in our school canteen from 8.15-8.45. </w:t>
      </w:r>
      <w:r w:rsidR="00B54A12" w:rsidRPr="00B46F9C">
        <w:rPr>
          <w:sz w:val="24"/>
          <w:szCs w:val="24"/>
        </w:rPr>
        <w:t xml:space="preserve">This is operated by the Facilities Department and overseen by the Cook in Charge. This service is free to all pupils. </w:t>
      </w:r>
      <w:r w:rsidR="00B54A12" w:rsidRPr="00AD4086">
        <w:rPr>
          <w:sz w:val="24"/>
          <w:szCs w:val="24"/>
        </w:rPr>
        <w:t>They are provided with a choice of cereal or toast to eat and milk or water to drink</w:t>
      </w:r>
      <w:r w:rsidR="00AD4086" w:rsidRPr="00AD4086">
        <w:rPr>
          <w:sz w:val="24"/>
          <w:szCs w:val="24"/>
        </w:rPr>
        <w:t xml:space="preserve"> along with fruit</w:t>
      </w:r>
      <w:r w:rsidR="00B54A12" w:rsidRPr="00AD4086">
        <w:rPr>
          <w:sz w:val="24"/>
          <w:szCs w:val="24"/>
        </w:rPr>
        <w:t xml:space="preserve"> – everything provided is in line with the Nutritional Standards. </w:t>
      </w:r>
    </w:p>
    <w:p w14:paraId="04A24536" w14:textId="69342A67" w:rsidR="00B54A12" w:rsidRPr="00B46F9C" w:rsidRDefault="00B523C7" w:rsidP="00B54A12">
      <w:pPr>
        <w:pStyle w:val="ListParagraph"/>
        <w:rPr>
          <w:rFonts w:eastAsiaTheme="minorEastAsia"/>
          <w:sz w:val="24"/>
          <w:szCs w:val="24"/>
        </w:rPr>
      </w:pPr>
      <w:r w:rsidRPr="00AD4086">
        <w:rPr>
          <w:sz w:val="24"/>
          <w:szCs w:val="24"/>
        </w:rPr>
        <w:t>A</w:t>
      </w:r>
      <w:r w:rsidR="00AD4086" w:rsidRPr="00AD4086">
        <w:rPr>
          <w:sz w:val="24"/>
          <w:szCs w:val="24"/>
        </w:rPr>
        <w:t xml:space="preserve"> </w:t>
      </w:r>
      <w:r w:rsidRPr="00AD4086">
        <w:rPr>
          <w:sz w:val="24"/>
          <w:szCs w:val="24"/>
        </w:rPr>
        <w:t>‘Toast and Go’</w:t>
      </w:r>
      <w:r w:rsidR="00AD4086" w:rsidRPr="00AD4086">
        <w:rPr>
          <w:sz w:val="24"/>
          <w:szCs w:val="24"/>
        </w:rPr>
        <w:t xml:space="preserve"> </w:t>
      </w:r>
      <w:r w:rsidRPr="00AD4086">
        <w:rPr>
          <w:sz w:val="24"/>
          <w:szCs w:val="24"/>
        </w:rPr>
        <w:t>service is</w:t>
      </w:r>
      <w:r w:rsidR="00AD4086" w:rsidRPr="00AD4086">
        <w:rPr>
          <w:sz w:val="24"/>
          <w:szCs w:val="24"/>
        </w:rPr>
        <w:t xml:space="preserve"> also</w:t>
      </w:r>
      <w:r w:rsidRPr="00AD4086">
        <w:rPr>
          <w:sz w:val="24"/>
          <w:szCs w:val="24"/>
        </w:rPr>
        <w:t xml:space="preserve"> available </w:t>
      </w:r>
      <w:r w:rsidR="00AD4086" w:rsidRPr="00AD4086">
        <w:rPr>
          <w:sz w:val="24"/>
          <w:szCs w:val="24"/>
        </w:rPr>
        <w:t>when required.</w:t>
      </w:r>
    </w:p>
    <w:p w14:paraId="6045E1C9" w14:textId="77777777" w:rsidR="00B54A12" w:rsidRPr="00B46F9C" w:rsidRDefault="00B54A12" w:rsidP="00B54A12"/>
    <w:p w14:paraId="73F3CC8F" w14:textId="77777777" w:rsidR="00B54A12" w:rsidRPr="00B46F9C" w:rsidRDefault="00B54A12" w:rsidP="00B54A12">
      <w:pPr>
        <w:pStyle w:val="ListParagraph"/>
        <w:numPr>
          <w:ilvl w:val="0"/>
          <w:numId w:val="2"/>
        </w:numPr>
        <w:spacing w:after="0" w:line="240" w:lineRule="auto"/>
        <w:rPr>
          <w:rFonts w:eastAsiaTheme="minorEastAsia"/>
          <w:b/>
          <w:bCs/>
          <w:sz w:val="24"/>
          <w:szCs w:val="24"/>
        </w:rPr>
      </w:pPr>
      <w:r w:rsidRPr="00B46F9C">
        <w:rPr>
          <w:b/>
          <w:bCs/>
          <w:sz w:val="24"/>
          <w:szCs w:val="24"/>
        </w:rPr>
        <w:t>Morning and other break times</w:t>
      </w:r>
      <w:r w:rsidRPr="00B46F9C">
        <w:rPr>
          <w:sz w:val="24"/>
          <w:szCs w:val="24"/>
        </w:rPr>
        <w:t xml:space="preserve"> </w:t>
      </w:r>
    </w:p>
    <w:p w14:paraId="6AFB8368" w14:textId="574F96D6" w:rsidR="00B54A12" w:rsidRDefault="00B54A12" w:rsidP="00B54A12">
      <w:pPr>
        <w:pStyle w:val="ListParagraph"/>
        <w:rPr>
          <w:sz w:val="24"/>
          <w:szCs w:val="24"/>
        </w:rPr>
      </w:pPr>
      <w:r w:rsidRPr="00B46F9C">
        <w:rPr>
          <w:sz w:val="24"/>
          <w:szCs w:val="24"/>
        </w:rPr>
        <w:t xml:space="preserve"> Children are actively encouraged to bring healthy snacks from </w:t>
      </w:r>
      <w:proofErr w:type="gramStart"/>
      <w:r w:rsidRPr="00B46F9C">
        <w:rPr>
          <w:sz w:val="24"/>
          <w:szCs w:val="24"/>
        </w:rPr>
        <w:t>home</w:t>
      </w:r>
      <w:proofErr w:type="gramEnd"/>
      <w:r w:rsidRPr="00B46F9C">
        <w:rPr>
          <w:sz w:val="24"/>
          <w:szCs w:val="24"/>
        </w:rPr>
        <w:t xml:space="preserve"> and this is regularly discussed during Health and Well-Being lessons</w:t>
      </w:r>
      <w:r w:rsidR="00D21A92">
        <w:rPr>
          <w:sz w:val="24"/>
          <w:szCs w:val="24"/>
        </w:rPr>
        <w:t xml:space="preserve"> as well as being encouraged through newsletters and events such as Induction, Meet the teacher </w:t>
      </w:r>
      <w:proofErr w:type="gramStart"/>
      <w:r w:rsidR="00D21A92">
        <w:rPr>
          <w:sz w:val="24"/>
          <w:szCs w:val="24"/>
        </w:rPr>
        <w:t>etc..</w:t>
      </w:r>
      <w:proofErr w:type="gramEnd"/>
    </w:p>
    <w:p w14:paraId="62965C80" w14:textId="10582BFA" w:rsidR="00D21A92" w:rsidRDefault="00D21A92" w:rsidP="00B54A12">
      <w:pPr>
        <w:pStyle w:val="ListParagraph"/>
        <w:rPr>
          <w:sz w:val="24"/>
          <w:szCs w:val="24"/>
        </w:rPr>
      </w:pPr>
      <w:r w:rsidRPr="00AD4086">
        <w:rPr>
          <w:sz w:val="24"/>
          <w:szCs w:val="24"/>
        </w:rPr>
        <w:t>There is free fruit</w:t>
      </w:r>
      <w:r w:rsidR="006E761E" w:rsidRPr="00AD4086">
        <w:rPr>
          <w:sz w:val="24"/>
          <w:szCs w:val="24"/>
        </w:rPr>
        <w:t xml:space="preserve"> (</w:t>
      </w:r>
      <w:r w:rsidRPr="00AD4086">
        <w:rPr>
          <w:sz w:val="24"/>
          <w:szCs w:val="24"/>
        </w:rPr>
        <w:t>apples, bananas, satsumas</w:t>
      </w:r>
      <w:r w:rsidR="006E761E" w:rsidRPr="00AD4086">
        <w:rPr>
          <w:sz w:val="24"/>
          <w:szCs w:val="24"/>
        </w:rPr>
        <w:t>)</w:t>
      </w:r>
      <w:r w:rsidRPr="00AD4086">
        <w:rPr>
          <w:sz w:val="24"/>
          <w:szCs w:val="24"/>
        </w:rPr>
        <w:t xml:space="preserve"> available from the canteen for children who do not have a morning snack.</w:t>
      </w:r>
    </w:p>
    <w:p w14:paraId="71525119" w14:textId="539DE06B" w:rsidR="006E761E" w:rsidRDefault="006E761E" w:rsidP="00B54A12">
      <w:pPr>
        <w:pStyle w:val="ListParagraph"/>
        <w:rPr>
          <w:sz w:val="24"/>
          <w:szCs w:val="24"/>
        </w:rPr>
      </w:pPr>
      <w:r>
        <w:rPr>
          <w:sz w:val="24"/>
          <w:szCs w:val="24"/>
        </w:rPr>
        <w:t>Plans are put in place for parents to provide healthy snacks for neurodivergent children who may require snacks throughout the day.</w:t>
      </w:r>
    </w:p>
    <w:p w14:paraId="05EC1E8F" w14:textId="77777777" w:rsidR="00D21A92" w:rsidRPr="00BE2620" w:rsidRDefault="00D21A92" w:rsidP="00BE2620"/>
    <w:p w14:paraId="4DED178E" w14:textId="77777777" w:rsidR="00B54A12" w:rsidRPr="00B46F9C" w:rsidRDefault="00B54A12" w:rsidP="00B54A12"/>
    <w:p w14:paraId="1BAD7649" w14:textId="77777777" w:rsidR="00B54A12" w:rsidRPr="00B46F9C" w:rsidRDefault="00B54A12" w:rsidP="00B54A12">
      <w:pPr>
        <w:pStyle w:val="ListParagraph"/>
        <w:numPr>
          <w:ilvl w:val="0"/>
          <w:numId w:val="2"/>
        </w:numPr>
        <w:spacing w:after="0" w:line="240" w:lineRule="auto"/>
        <w:rPr>
          <w:rFonts w:eastAsiaTheme="minorEastAsia"/>
          <w:b/>
          <w:bCs/>
          <w:sz w:val="24"/>
          <w:szCs w:val="24"/>
        </w:rPr>
      </w:pPr>
      <w:r w:rsidRPr="00B46F9C">
        <w:rPr>
          <w:b/>
          <w:bCs/>
          <w:sz w:val="24"/>
          <w:szCs w:val="24"/>
        </w:rPr>
        <w:t>School lunches</w:t>
      </w:r>
      <w:r w:rsidRPr="00B46F9C">
        <w:rPr>
          <w:sz w:val="24"/>
          <w:szCs w:val="24"/>
        </w:rPr>
        <w:t xml:space="preserve"> </w:t>
      </w:r>
    </w:p>
    <w:p w14:paraId="78DED7E7" w14:textId="77777777" w:rsidR="001408E5" w:rsidRDefault="00B54A12" w:rsidP="001408E5">
      <w:pPr>
        <w:pStyle w:val="ListParagraph"/>
        <w:rPr>
          <w:sz w:val="24"/>
          <w:szCs w:val="24"/>
        </w:rPr>
      </w:pPr>
      <w:r w:rsidRPr="00B46F9C">
        <w:rPr>
          <w:sz w:val="24"/>
          <w:szCs w:val="24"/>
        </w:rPr>
        <w:t xml:space="preserve">School lunches are provided by </w:t>
      </w:r>
      <w:r w:rsidR="006E761E">
        <w:rPr>
          <w:sz w:val="24"/>
          <w:szCs w:val="24"/>
        </w:rPr>
        <w:t>South Lanark</w:t>
      </w:r>
      <w:r w:rsidR="00B523C7">
        <w:rPr>
          <w:sz w:val="24"/>
          <w:szCs w:val="24"/>
        </w:rPr>
        <w:t>s</w:t>
      </w:r>
      <w:r w:rsidR="006E761E">
        <w:rPr>
          <w:sz w:val="24"/>
          <w:szCs w:val="24"/>
        </w:rPr>
        <w:t>hire Council’s</w:t>
      </w:r>
      <w:r w:rsidRPr="00B46F9C">
        <w:rPr>
          <w:sz w:val="24"/>
          <w:szCs w:val="24"/>
        </w:rPr>
        <w:t xml:space="preserve"> Facilities Department and follow the Local Authority Menu plan which </w:t>
      </w:r>
      <w:r w:rsidR="006E761E">
        <w:rPr>
          <w:sz w:val="24"/>
          <w:szCs w:val="24"/>
        </w:rPr>
        <w:t>h</w:t>
      </w:r>
      <w:r w:rsidRPr="00B46F9C">
        <w:rPr>
          <w:sz w:val="24"/>
          <w:szCs w:val="24"/>
        </w:rPr>
        <w:t>as been developed to adhere to the Nutritional Standards.</w:t>
      </w:r>
      <w:r w:rsidR="006E761E">
        <w:rPr>
          <w:sz w:val="24"/>
          <w:szCs w:val="24"/>
        </w:rPr>
        <w:t xml:space="preserve"> School lunches operate on a </w:t>
      </w:r>
      <w:proofErr w:type="gramStart"/>
      <w:r w:rsidR="006E761E">
        <w:rPr>
          <w:sz w:val="24"/>
          <w:szCs w:val="24"/>
        </w:rPr>
        <w:t>three week</w:t>
      </w:r>
      <w:proofErr w:type="gramEnd"/>
      <w:r w:rsidR="006E761E">
        <w:rPr>
          <w:sz w:val="24"/>
          <w:szCs w:val="24"/>
        </w:rPr>
        <w:t xml:space="preserve"> cycle.</w:t>
      </w:r>
      <w:r w:rsidRPr="00B46F9C">
        <w:rPr>
          <w:sz w:val="24"/>
          <w:szCs w:val="24"/>
        </w:rPr>
        <w:t xml:space="preserve"> When selecting a school meal, children are actively encouraged to take a variety of options from what is on offer to ensure a balanced meal</w:t>
      </w:r>
      <w:r w:rsidRPr="00AD4086">
        <w:rPr>
          <w:sz w:val="24"/>
          <w:szCs w:val="24"/>
        </w:rPr>
        <w:t xml:space="preserve">. They are offered vegetables with a hot </w:t>
      </w:r>
      <w:proofErr w:type="gramStart"/>
      <w:r w:rsidRPr="00AD4086">
        <w:rPr>
          <w:sz w:val="24"/>
          <w:szCs w:val="24"/>
        </w:rPr>
        <w:t>meal,</w:t>
      </w:r>
      <w:r w:rsidR="00AD4086">
        <w:rPr>
          <w:sz w:val="24"/>
          <w:szCs w:val="24"/>
        </w:rPr>
        <w:t xml:space="preserve"> </w:t>
      </w:r>
      <w:r w:rsidRPr="00AD4086">
        <w:rPr>
          <w:sz w:val="24"/>
          <w:szCs w:val="24"/>
        </w:rPr>
        <w:t>and</w:t>
      </w:r>
      <w:proofErr w:type="gramEnd"/>
      <w:r w:rsidRPr="00AD4086">
        <w:rPr>
          <w:sz w:val="24"/>
          <w:szCs w:val="24"/>
        </w:rPr>
        <w:t xml:space="preserve"> can also choose what they want from a range of salad and fruit offerings. The current menu can be found </w:t>
      </w:r>
      <w:proofErr w:type="spellStart"/>
      <w:r w:rsidRPr="00AD4086">
        <w:rPr>
          <w:sz w:val="24"/>
          <w:szCs w:val="24"/>
        </w:rPr>
        <w:t>here:</w:t>
      </w:r>
      <w:proofErr w:type="spellEnd"/>
    </w:p>
    <w:p w14:paraId="052B211B" w14:textId="0C74D367" w:rsidR="00B54A12" w:rsidRPr="001408E5" w:rsidRDefault="00B54A12" w:rsidP="001408E5">
      <w:pPr>
        <w:pStyle w:val="ListParagraph"/>
        <w:rPr>
          <w:rStyle w:val="Hyperlink"/>
          <w:color w:val="auto"/>
          <w:sz w:val="24"/>
          <w:szCs w:val="24"/>
          <w:u w:val="none"/>
        </w:rPr>
      </w:pPr>
      <w:r w:rsidRPr="001408E5">
        <w:rPr>
          <w:sz w:val="24"/>
          <w:szCs w:val="24"/>
        </w:rPr>
        <w:fldChar w:fldCharType="begin"/>
      </w:r>
      <w:r w:rsidRPr="001408E5">
        <w:rPr>
          <w:sz w:val="24"/>
          <w:szCs w:val="24"/>
        </w:rPr>
        <w:instrText xml:space="preserve"> HYPERLINK "https://www.southlanarkshire.gov.uk/info/200186/primary_school_information/1979/primary_school_20212022_lunch_menu" </w:instrText>
      </w:r>
      <w:r w:rsidRPr="001408E5">
        <w:rPr>
          <w:sz w:val="24"/>
          <w:szCs w:val="24"/>
        </w:rPr>
        <w:fldChar w:fldCharType="separate"/>
      </w:r>
      <w:r w:rsidRPr="001408E5">
        <w:rPr>
          <w:rStyle w:val="Hyperlink"/>
          <w:sz w:val="24"/>
          <w:szCs w:val="24"/>
        </w:rPr>
        <w:t>SLC School Lunch Menu</w:t>
      </w:r>
    </w:p>
    <w:p w14:paraId="60197C4D" w14:textId="77777777" w:rsidR="001408E5" w:rsidRDefault="00B54A12" w:rsidP="00B54A12">
      <w:pPr>
        <w:tabs>
          <w:tab w:val="left" w:pos="756"/>
        </w:tabs>
      </w:pPr>
      <w:r w:rsidRPr="00B46F9C">
        <w:fldChar w:fldCharType="end"/>
      </w:r>
      <w:r w:rsidRPr="00B46F9C">
        <w:tab/>
      </w:r>
    </w:p>
    <w:p w14:paraId="45DAB9D7" w14:textId="721FD25E" w:rsidR="001408E5" w:rsidRDefault="001408E5" w:rsidP="00B54A12">
      <w:pPr>
        <w:tabs>
          <w:tab w:val="left" w:pos="756"/>
        </w:tabs>
      </w:pPr>
      <w:r>
        <w:t xml:space="preserve">               </w:t>
      </w:r>
      <w:r w:rsidR="00B523C7">
        <w:t>Getting it right for every child is at the heart of our practice therefore lunchtime</w:t>
      </w:r>
    </w:p>
    <w:p w14:paraId="686D87A1" w14:textId="77777777" w:rsidR="001408E5" w:rsidRDefault="001408E5" w:rsidP="00B54A12">
      <w:pPr>
        <w:tabs>
          <w:tab w:val="left" w:pos="756"/>
        </w:tabs>
      </w:pPr>
      <w:r>
        <w:t xml:space="preserve">               </w:t>
      </w:r>
      <w:r w:rsidR="00B523C7">
        <w:t xml:space="preserve"> is flexible around the child’s needs. Children who require support whilst eating </w:t>
      </w:r>
    </w:p>
    <w:p w14:paraId="4F3DC242" w14:textId="77777777" w:rsidR="001408E5" w:rsidRDefault="001408E5" w:rsidP="00B54A12">
      <w:pPr>
        <w:tabs>
          <w:tab w:val="left" w:pos="756"/>
        </w:tabs>
      </w:pPr>
      <w:r>
        <w:t xml:space="preserve">                </w:t>
      </w:r>
      <w:r w:rsidR="00B523C7">
        <w:t xml:space="preserve">are given adequate provision to ensure that they eat the lunch provided. This </w:t>
      </w:r>
    </w:p>
    <w:p w14:paraId="62A1C26D" w14:textId="58EDA861" w:rsidR="00B54A12" w:rsidRDefault="001408E5" w:rsidP="00B54A12">
      <w:pPr>
        <w:tabs>
          <w:tab w:val="left" w:pos="756"/>
        </w:tabs>
      </w:pPr>
      <w:r>
        <w:t xml:space="preserve">                 </w:t>
      </w:r>
      <w:r w:rsidR="00B523C7">
        <w:t>may mean 1 t</w:t>
      </w:r>
      <w:r>
        <w:t>o</w:t>
      </w:r>
      <w:r w:rsidR="00B523C7">
        <w:t xml:space="preserve"> 1 support to help them eat or monitoring of food intake.</w:t>
      </w:r>
    </w:p>
    <w:p w14:paraId="4C22C069" w14:textId="77777777" w:rsidR="00B523C7" w:rsidRPr="00B46F9C" w:rsidRDefault="00B523C7" w:rsidP="00B54A12">
      <w:pPr>
        <w:tabs>
          <w:tab w:val="left" w:pos="756"/>
        </w:tabs>
      </w:pPr>
    </w:p>
    <w:p w14:paraId="72ACC395" w14:textId="5838F7AC" w:rsidR="00B54A12" w:rsidRPr="00B46F9C" w:rsidRDefault="00B54A12" w:rsidP="00B54A12">
      <w:pPr>
        <w:ind w:firstLine="720"/>
      </w:pPr>
      <w:r w:rsidRPr="00B46F9C">
        <w:t xml:space="preserve">Specific information about allergens </w:t>
      </w:r>
      <w:r w:rsidRPr="00AD4086">
        <w:t>and nutrition per meal</w:t>
      </w:r>
      <w:r w:rsidRPr="00B46F9C">
        <w:t xml:space="preserve"> provided can </w:t>
      </w:r>
    </w:p>
    <w:p w14:paraId="14177521" w14:textId="77777777" w:rsidR="001408E5" w:rsidRDefault="00B54A12" w:rsidP="001408E5">
      <w:pPr>
        <w:ind w:firstLine="720"/>
      </w:pPr>
      <w:r w:rsidRPr="00B46F9C">
        <w:t xml:space="preserve">be found </w:t>
      </w:r>
      <w:proofErr w:type="spellStart"/>
      <w:r w:rsidRPr="00B46F9C">
        <w:t>here:</w:t>
      </w:r>
      <w:proofErr w:type="spellEnd"/>
    </w:p>
    <w:p w14:paraId="5E48416C" w14:textId="3FD972D7" w:rsidR="00B54A12" w:rsidRPr="00B46F9C" w:rsidRDefault="00B54A12" w:rsidP="001408E5">
      <w:pPr>
        <w:ind w:firstLine="720"/>
      </w:pPr>
      <w:hyperlink r:id="rId11" w:history="1">
        <w:r w:rsidRPr="00B46F9C">
          <w:rPr>
            <w:rStyle w:val="Hyperlink"/>
          </w:rPr>
          <w:t>Allergens and Nutrition</w:t>
        </w:r>
      </w:hyperlink>
    </w:p>
    <w:p w14:paraId="1502B8CF" w14:textId="77777777" w:rsidR="00B54A12" w:rsidRPr="00B46F9C" w:rsidRDefault="00B54A12" w:rsidP="00B54A12">
      <w:pPr>
        <w:ind w:firstLine="720"/>
      </w:pPr>
    </w:p>
    <w:p w14:paraId="2478983F" w14:textId="77777777" w:rsidR="00B54A12" w:rsidRPr="00B46F9C" w:rsidRDefault="00B54A12" w:rsidP="00B54A12">
      <w:pPr>
        <w:ind w:firstLine="720"/>
      </w:pPr>
      <w:r w:rsidRPr="00B46F9C">
        <w:t xml:space="preserve">If a child requires a special diet for medical reasons, their parent/carer </w:t>
      </w:r>
    </w:p>
    <w:p w14:paraId="41756175" w14:textId="77777777" w:rsidR="00B54A12" w:rsidRPr="00B46F9C" w:rsidRDefault="00B54A12" w:rsidP="00B54A12">
      <w:pPr>
        <w:ind w:firstLine="720"/>
      </w:pPr>
      <w:r w:rsidRPr="00B46F9C">
        <w:t xml:space="preserve">should complete a ‘Special, medically prescribed diet, or intolerance </w:t>
      </w:r>
    </w:p>
    <w:p w14:paraId="4F28A4AA" w14:textId="77777777" w:rsidR="00B54A12" w:rsidRPr="00B46F9C" w:rsidRDefault="00B54A12" w:rsidP="00B54A12">
      <w:pPr>
        <w:ind w:firstLine="720"/>
      </w:pPr>
      <w:r w:rsidRPr="00B46F9C">
        <w:t xml:space="preserve">registration form’ which can be collected at the school office and send this </w:t>
      </w:r>
    </w:p>
    <w:p w14:paraId="6541DB75" w14:textId="77777777" w:rsidR="00B54A12" w:rsidRPr="00B46F9C" w:rsidRDefault="00B54A12" w:rsidP="00B54A12">
      <w:pPr>
        <w:ind w:firstLine="720"/>
      </w:pPr>
      <w:r w:rsidRPr="00B46F9C">
        <w:t xml:space="preserve">with an accompanying letter from a medical practitioner or dietician </w:t>
      </w:r>
    </w:p>
    <w:p w14:paraId="2A8CFF35" w14:textId="77777777" w:rsidR="00B54A12" w:rsidRPr="00B46F9C" w:rsidRDefault="00B54A12" w:rsidP="00B54A12">
      <w:pPr>
        <w:ind w:firstLine="720"/>
      </w:pPr>
      <w:r w:rsidRPr="00B46F9C">
        <w:t xml:space="preserve">confirming the specific details of the diagnosis to Facilities Services. More </w:t>
      </w:r>
    </w:p>
    <w:p w14:paraId="7E2756B6" w14:textId="77777777" w:rsidR="00B54A12" w:rsidRPr="00B46F9C" w:rsidRDefault="00B54A12" w:rsidP="00B54A12">
      <w:pPr>
        <w:ind w:firstLine="720"/>
      </w:pPr>
      <w:r w:rsidRPr="00B46F9C">
        <w:t>information about this can be found here:</w:t>
      </w:r>
    </w:p>
    <w:p w14:paraId="4A72D060" w14:textId="77777777" w:rsidR="00B54A12" w:rsidRPr="00B46F9C" w:rsidRDefault="00B54A12" w:rsidP="00B54A12">
      <w:pPr>
        <w:ind w:firstLine="720"/>
      </w:pPr>
      <w:hyperlink r:id="rId12" w:history="1">
        <w:r w:rsidRPr="00B46F9C">
          <w:rPr>
            <w:rStyle w:val="Hyperlink"/>
          </w:rPr>
          <w:t>Special Dietary Requirements</w:t>
        </w:r>
      </w:hyperlink>
    </w:p>
    <w:p w14:paraId="31B0C3E0" w14:textId="77777777" w:rsidR="00B54A12" w:rsidRPr="00B46F9C" w:rsidRDefault="00B54A12" w:rsidP="00B54A12">
      <w:pPr>
        <w:ind w:firstLine="720"/>
      </w:pPr>
    </w:p>
    <w:p w14:paraId="38383B40" w14:textId="77777777" w:rsidR="00B54A12" w:rsidRPr="00B46F9C" w:rsidRDefault="00B54A12" w:rsidP="00B54A12">
      <w:pPr>
        <w:ind w:firstLine="720"/>
      </w:pPr>
    </w:p>
    <w:p w14:paraId="6045CB8F" w14:textId="355692BA" w:rsidR="00B54A12" w:rsidRPr="00B46F9C" w:rsidRDefault="00B54A12" w:rsidP="00B54A12">
      <w:r w:rsidRPr="00B46F9C">
        <w:t xml:space="preserve">          </w:t>
      </w:r>
      <w:r w:rsidR="00D44FA4">
        <w:t xml:space="preserve">   </w:t>
      </w:r>
      <w:r w:rsidRPr="00B46F9C">
        <w:t xml:space="preserve"> Most schools in South Lanarkshire now operate a cashless system. </w:t>
      </w:r>
    </w:p>
    <w:p w14:paraId="709F0776" w14:textId="77777777" w:rsidR="00B54A12" w:rsidRPr="00B46F9C" w:rsidRDefault="00B54A12" w:rsidP="00B54A12">
      <w:pPr>
        <w:ind w:firstLine="720"/>
      </w:pPr>
      <w:r w:rsidRPr="00B46F9C">
        <w:t xml:space="preserve">Families are provided with a Parent Pay account and can pay for school </w:t>
      </w:r>
    </w:p>
    <w:p w14:paraId="1FEE23E5" w14:textId="77777777" w:rsidR="00B54A12" w:rsidRPr="00B46F9C" w:rsidRDefault="00B54A12" w:rsidP="00B54A12">
      <w:pPr>
        <w:ind w:firstLine="720"/>
      </w:pPr>
      <w:r w:rsidRPr="00B46F9C">
        <w:t xml:space="preserve">meals and milk via this online system. Children order their lunch when they </w:t>
      </w:r>
    </w:p>
    <w:p w14:paraId="0DE3BC92" w14:textId="77777777" w:rsidR="00B54A12" w:rsidRPr="00B46F9C" w:rsidRDefault="00B54A12" w:rsidP="00B54A12">
      <w:pPr>
        <w:ind w:firstLine="720"/>
      </w:pPr>
      <w:r w:rsidRPr="00B46F9C">
        <w:t xml:space="preserve">arrive at school in the morning. This ensures that there is no difference </w:t>
      </w:r>
    </w:p>
    <w:p w14:paraId="74C5DF3D" w14:textId="77777777" w:rsidR="00B54A12" w:rsidRPr="00B46F9C" w:rsidRDefault="00B54A12" w:rsidP="00B54A12">
      <w:pPr>
        <w:ind w:firstLine="720"/>
      </w:pPr>
      <w:r w:rsidRPr="00B46F9C">
        <w:t xml:space="preserve">between how children who pay for meals and those who receive free school </w:t>
      </w:r>
    </w:p>
    <w:p w14:paraId="66121BD2" w14:textId="77777777" w:rsidR="00B54A12" w:rsidRPr="00B46F9C" w:rsidRDefault="00B54A12" w:rsidP="00B54A12">
      <w:pPr>
        <w:ind w:firstLine="720"/>
      </w:pPr>
      <w:r w:rsidRPr="00B46F9C">
        <w:t xml:space="preserve">meals order their lunch. The provision of Free School Meals is available to </w:t>
      </w:r>
    </w:p>
    <w:p w14:paraId="5FC24072" w14:textId="77777777" w:rsidR="00B54A12" w:rsidRPr="00B46F9C" w:rsidRDefault="00B54A12" w:rsidP="00B54A12">
      <w:pPr>
        <w:ind w:firstLine="720"/>
      </w:pPr>
      <w:r w:rsidRPr="00B46F9C">
        <w:t>families who are on low income. These can be applied for here:</w:t>
      </w:r>
    </w:p>
    <w:p w14:paraId="434DD315" w14:textId="77777777" w:rsidR="00B54A12" w:rsidRPr="00B46F9C" w:rsidRDefault="00B54A12" w:rsidP="00B54A12">
      <w:pPr>
        <w:ind w:firstLine="720"/>
      </w:pPr>
      <w:hyperlink r:id="rId13" w:history="1">
        <w:r w:rsidRPr="00B46F9C">
          <w:rPr>
            <w:rStyle w:val="Hyperlink"/>
          </w:rPr>
          <w:t>Free School Meal Application</w:t>
        </w:r>
      </w:hyperlink>
    </w:p>
    <w:p w14:paraId="1BA79E01" w14:textId="77777777" w:rsidR="00B54A12" w:rsidRPr="00B46F9C" w:rsidRDefault="00B54A12" w:rsidP="00B54A12">
      <w:pPr>
        <w:ind w:firstLine="720"/>
      </w:pPr>
    </w:p>
    <w:p w14:paraId="617F3EED" w14:textId="77777777" w:rsidR="00B82761" w:rsidRPr="00B46F9C" w:rsidRDefault="00B82761" w:rsidP="00B82761">
      <w:pPr>
        <w:ind w:firstLine="720"/>
      </w:pPr>
      <w:r w:rsidRPr="00B46F9C">
        <w:t xml:space="preserve">As of January 2022, free school meals are available for all pupils in Nursery </w:t>
      </w:r>
    </w:p>
    <w:p w14:paraId="699E02E1" w14:textId="77777777" w:rsidR="00B82761" w:rsidRPr="00B46F9C" w:rsidRDefault="00B82761" w:rsidP="00B82761">
      <w:pPr>
        <w:ind w:firstLine="720"/>
      </w:pPr>
      <w:r w:rsidRPr="00B46F9C">
        <w:t xml:space="preserve">and P1-P5. However, there are other advantages to applying for means </w:t>
      </w:r>
    </w:p>
    <w:p w14:paraId="6DE16A72" w14:textId="77777777" w:rsidR="00B82761" w:rsidRPr="00B46F9C" w:rsidRDefault="00B82761" w:rsidP="00B82761">
      <w:pPr>
        <w:ind w:firstLine="720"/>
      </w:pPr>
      <w:r w:rsidRPr="00B46F9C">
        <w:t xml:space="preserve">tested free school meals such as clothing grants and therefore we </w:t>
      </w:r>
    </w:p>
    <w:p w14:paraId="7BBD8927" w14:textId="77777777" w:rsidR="00B82761" w:rsidRPr="00B46F9C" w:rsidRDefault="00B82761" w:rsidP="00B82761">
      <w:pPr>
        <w:ind w:firstLine="720"/>
      </w:pPr>
      <w:r w:rsidRPr="00B46F9C">
        <w:t xml:space="preserve">encourage all families who are entitled to this benefit, to apply for it. </w:t>
      </w:r>
    </w:p>
    <w:p w14:paraId="3143932E" w14:textId="77777777" w:rsidR="00B82761" w:rsidRDefault="00B82761" w:rsidP="00B82761">
      <w:pPr>
        <w:ind w:firstLine="720"/>
      </w:pPr>
    </w:p>
    <w:p w14:paraId="37F9DF27" w14:textId="77777777" w:rsidR="00710A2F" w:rsidRDefault="00710A2F" w:rsidP="00B82761">
      <w:pPr>
        <w:ind w:firstLine="720"/>
      </w:pPr>
    </w:p>
    <w:p w14:paraId="05EB95D5" w14:textId="77777777" w:rsidR="00710A2F" w:rsidRPr="00B46F9C" w:rsidRDefault="00710A2F" w:rsidP="00B82761">
      <w:pPr>
        <w:ind w:firstLine="720"/>
      </w:pPr>
    </w:p>
    <w:p w14:paraId="087228DA" w14:textId="77777777" w:rsidR="00B82761" w:rsidRDefault="00B82761" w:rsidP="00B82761">
      <w:pPr>
        <w:ind w:firstLine="720"/>
      </w:pPr>
    </w:p>
    <w:p w14:paraId="30AB8424" w14:textId="77777777" w:rsidR="00AD4086" w:rsidRDefault="00AD4086" w:rsidP="00B82761">
      <w:pPr>
        <w:ind w:firstLine="720"/>
      </w:pPr>
    </w:p>
    <w:p w14:paraId="734CE3D4" w14:textId="77777777" w:rsidR="001408E5" w:rsidRDefault="001408E5" w:rsidP="00B82761">
      <w:pPr>
        <w:ind w:firstLine="720"/>
      </w:pPr>
    </w:p>
    <w:p w14:paraId="46724EC4" w14:textId="77777777" w:rsidR="001408E5" w:rsidRDefault="001408E5" w:rsidP="00B82761">
      <w:pPr>
        <w:ind w:firstLine="720"/>
      </w:pPr>
    </w:p>
    <w:p w14:paraId="75D05952" w14:textId="77777777" w:rsidR="00AD4086" w:rsidRDefault="00AD4086" w:rsidP="00B82761">
      <w:pPr>
        <w:ind w:firstLine="720"/>
      </w:pPr>
    </w:p>
    <w:p w14:paraId="6C47163E" w14:textId="77777777" w:rsidR="00AD4086" w:rsidRPr="00B46F9C" w:rsidRDefault="00AD4086" w:rsidP="00B82761">
      <w:pPr>
        <w:ind w:firstLine="720"/>
      </w:pPr>
    </w:p>
    <w:p w14:paraId="1E95DE35" w14:textId="77777777" w:rsidR="00B82761" w:rsidRPr="00B46F9C" w:rsidRDefault="00B82761" w:rsidP="00B82761">
      <w:pPr>
        <w:pStyle w:val="ListParagraph"/>
        <w:numPr>
          <w:ilvl w:val="0"/>
          <w:numId w:val="2"/>
        </w:numPr>
        <w:spacing w:after="0" w:line="240" w:lineRule="auto"/>
        <w:rPr>
          <w:rFonts w:eastAsiaTheme="minorEastAsia"/>
          <w:b/>
          <w:bCs/>
          <w:sz w:val="24"/>
          <w:szCs w:val="24"/>
        </w:rPr>
      </w:pPr>
      <w:r w:rsidRPr="00B46F9C">
        <w:rPr>
          <w:b/>
          <w:bCs/>
          <w:sz w:val="24"/>
          <w:szCs w:val="24"/>
        </w:rPr>
        <w:lastRenderedPageBreak/>
        <w:t>Packed lunches from home</w:t>
      </w:r>
      <w:r w:rsidRPr="00B46F9C">
        <w:rPr>
          <w:sz w:val="24"/>
          <w:szCs w:val="24"/>
        </w:rPr>
        <w:t xml:space="preserve"> </w:t>
      </w:r>
    </w:p>
    <w:p w14:paraId="642A760A" w14:textId="72B9FAA5" w:rsidR="006B19BC" w:rsidRDefault="00B82761" w:rsidP="006B19BC">
      <w:pPr>
        <w:pStyle w:val="ListParagraph"/>
        <w:rPr>
          <w:sz w:val="24"/>
          <w:szCs w:val="24"/>
        </w:rPr>
      </w:pPr>
      <w:r w:rsidRPr="00B46F9C">
        <w:rPr>
          <w:sz w:val="24"/>
          <w:szCs w:val="24"/>
        </w:rPr>
        <w:t xml:space="preserve">The school does not have specific guidelines for parents who choose to provide their children with a packed lunch from home. However, we do encourage healthy choices when discussing packed lunches and will regularly share guidance </w:t>
      </w:r>
      <w:r w:rsidR="006B19BC">
        <w:rPr>
          <w:sz w:val="24"/>
          <w:szCs w:val="24"/>
        </w:rPr>
        <w:t xml:space="preserve">in newsletters or at events such as Induction, Meet the teacher </w:t>
      </w:r>
      <w:proofErr w:type="gramStart"/>
      <w:r w:rsidR="006B19BC">
        <w:rPr>
          <w:sz w:val="24"/>
          <w:szCs w:val="24"/>
        </w:rPr>
        <w:t>etc..</w:t>
      </w:r>
      <w:proofErr w:type="gramEnd"/>
    </w:p>
    <w:p w14:paraId="767A54C4" w14:textId="4BFF5A50" w:rsidR="00B82761" w:rsidRPr="00B46F9C" w:rsidRDefault="00B82761" w:rsidP="00B82761">
      <w:pPr>
        <w:pStyle w:val="ListParagraph"/>
        <w:rPr>
          <w:sz w:val="24"/>
          <w:szCs w:val="24"/>
        </w:rPr>
      </w:pPr>
      <w:r w:rsidRPr="00B46F9C">
        <w:rPr>
          <w:sz w:val="24"/>
          <w:szCs w:val="24"/>
        </w:rPr>
        <w:t>that helps with this:</w:t>
      </w:r>
    </w:p>
    <w:p w14:paraId="4665B60C" w14:textId="77777777" w:rsidR="00B82761" w:rsidRPr="00B46F9C" w:rsidRDefault="00B82761" w:rsidP="00B82761">
      <w:pPr>
        <w:pStyle w:val="ListParagraph"/>
        <w:rPr>
          <w:rFonts w:eastAsiaTheme="minorEastAsia" w:cs="Arial"/>
          <w:sz w:val="24"/>
          <w:szCs w:val="24"/>
        </w:rPr>
      </w:pPr>
      <w:hyperlink r:id="rId14" w:history="1">
        <w:r w:rsidRPr="00B46F9C">
          <w:rPr>
            <w:rStyle w:val="Hyperlink"/>
            <w:rFonts w:eastAsiaTheme="minorEastAsia" w:cs="Arial"/>
            <w:sz w:val="24"/>
            <w:szCs w:val="24"/>
          </w:rPr>
          <w:t>Healthy Packed Lunch Options 1</w:t>
        </w:r>
      </w:hyperlink>
    </w:p>
    <w:p w14:paraId="2DA5808A" w14:textId="77777777" w:rsidR="00B82761" w:rsidRDefault="00B82761" w:rsidP="00B82761">
      <w:pPr>
        <w:pStyle w:val="ListParagraph"/>
      </w:pPr>
      <w:hyperlink r:id="rId15" w:history="1">
        <w:r w:rsidRPr="00B46F9C">
          <w:rPr>
            <w:rStyle w:val="Hyperlink"/>
            <w:rFonts w:eastAsiaTheme="minorEastAsia" w:cs="Arial"/>
            <w:sz w:val="24"/>
            <w:szCs w:val="24"/>
          </w:rPr>
          <w:t>Healthy Packed Lunch Options 2</w:t>
        </w:r>
      </w:hyperlink>
    </w:p>
    <w:p w14:paraId="7B58C708" w14:textId="77777777" w:rsidR="006B19BC" w:rsidRDefault="006B19BC" w:rsidP="00B82761">
      <w:pPr>
        <w:pStyle w:val="ListParagraph"/>
      </w:pPr>
    </w:p>
    <w:p w14:paraId="5044E056" w14:textId="694D3C16" w:rsidR="00B523C7" w:rsidRPr="00B523C7" w:rsidRDefault="00B523C7" w:rsidP="00B82761">
      <w:pPr>
        <w:pStyle w:val="ListParagraph"/>
        <w:rPr>
          <w:rFonts w:ascii="Arial" w:hAnsi="Arial" w:cs="Arial"/>
          <w:sz w:val="24"/>
          <w:szCs w:val="24"/>
        </w:rPr>
      </w:pPr>
      <w:r w:rsidRPr="006B19BC">
        <w:rPr>
          <w:rFonts w:cs="Arial"/>
          <w:sz w:val="24"/>
          <w:szCs w:val="24"/>
        </w:rPr>
        <w:t>Children</w:t>
      </w:r>
      <w:r w:rsidRPr="00B523C7">
        <w:rPr>
          <w:rFonts w:ascii="Arial" w:hAnsi="Arial" w:cs="Arial"/>
          <w:sz w:val="24"/>
          <w:szCs w:val="24"/>
        </w:rPr>
        <w:t xml:space="preserve"> are encouraged to take home uneaten items to enable parents/carers to monitor their child’s food intake at school.</w:t>
      </w:r>
    </w:p>
    <w:p w14:paraId="5A37FD46" w14:textId="77777777" w:rsidR="00B82761" w:rsidRPr="00B523C7" w:rsidRDefault="00B82761" w:rsidP="00B82761">
      <w:pPr>
        <w:pStyle w:val="ListParagraph"/>
        <w:rPr>
          <w:rFonts w:ascii="Arial" w:eastAsiaTheme="minorEastAsia" w:hAnsi="Arial" w:cs="Arial"/>
          <w:sz w:val="24"/>
          <w:szCs w:val="24"/>
        </w:rPr>
      </w:pPr>
    </w:p>
    <w:p w14:paraId="4141092C" w14:textId="77777777" w:rsidR="00B82761" w:rsidRPr="00B46F9C" w:rsidRDefault="00B82761" w:rsidP="00B82761">
      <w:pPr>
        <w:pStyle w:val="ListParagraph"/>
        <w:numPr>
          <w:ilvl w:val="0"/>
          <w:numId w:val="2"/>
        </w:numPr>
        <w:spacing w:after="0" w:line="240" w:lineRule="auto"/>
        <w:rPr>
          <w:rFonts w:eastAsiaTheme="minorEastAsia"/>
          <w:b/>
          <w:bCs/>
          <w:sz w:val="24"/>
          <w:szCs w:val="24"/>
        </w:rPr>
      </w:pPr>
      <w:r w:rsidRPr="00B46F9C">
        <w:rPr>
          <w:b/>
          <w:bCs/>
          <w:sz w:val="24"/>
          <w:szCs w:val="24"/>
        </w:rPr>
        <w:t>Food brought into school at lunchtime</w:t>
      </w:r>
    </w:p>
    <w:p w14:paraId="7709AB0E" w14:textId="77777777" w:rsidR="00B82761" w:rsidRPr="00B46F9C" w:rsidRDefault="00B82761" w:rsidP="00B82761">
      <w:pPr>
        <w:pStyle w:val="ListParagraph"/>
        <w:rPr>
          <w:sz w:val="24"/>
          <w:szCs w:val="24"/>
        </w:rPr>
      </w:pPr>
      <w:r w:rsidRPr="00B46F9C">
        <w:rPr>
          <w:sz w:val="24"/>
          <w:szCs w:val="24"/>
        </w:rPr>
        <w:t>This tends not to be an issue in a primary school as children either stay in school for lunch or go home and eat lunch there. However, we would actively discourage parents to bring take-away foods into school for their children as this would go against the healthy eating ethos we are working to create and maintain.</w:t>
      </w:r>
    </w:p>
    <w:p w14:paraId="48F442A1" w14:textId="77777777" w:rsidR="00B82761" w:rsidRPr="00B46F9C" w:rsidRDefault="00B82761" w:rsidP="00B82761">
      <w:pPr>
        <w:pStyle w:val="ListParagraph"/>
        <w:rPr>
          <w:sz w:val="24"/>
          <w:szCs w:val="24"/>
        </w:rPr>
      </w:pPr>
    </w:p>
    <w:p w14:paraId="5DACEEC8" w14:textId="77777777" w:rsidR="00B82761" w:rsidRPr="00B46F9C" w:rsidRDefault="00B82761" w:rsidP="00B82761">
      <w:pPr>
        <w:pStyle w:val="ListParagraph"/>
        <w:numPr>
          <w:ilvl w:val="0"/>
          <w:numId w:val="2"/>
        </w:numPr>
        <w:spacing w:after="0" w:line="240" w:lineRule="auto"/>
        <w:rPr>
          <w:rFonts w:eastAsiaTheme="minorEastAsia"/>
          <w:b/>
          <w:bCs/>
          <w:sz w:val="24"/>
          <w:szCs w:val="24"/>
        </w:rPr>
      </w:pPr>
      <w:r w:rsidRPr="00B46F9C">
        <w:rPr>
          <w:b/>
          <w:bCs/>
          <w:sz w:val="24"/>
          <w:szCs w:val="24"/>
        </w:rPr>
        <w:t xml:space="preserve">Drinks </w:t>
      </w:r>
    </w:p>
    <w:p w14:paraId="4E5155C2" w14:textId="2D723FAA" w:rsidR="00B82761" w:rsidRPr="00B46F9C" w:rsidRDefault="006B19BC" w:rsidP="00B82761">
      <w:pPr>
        <w:pStyle w:val="ListParagraph"/>
        <w:rPr>
          <w:sz w:val="24"/>
          <w:szCs w:val="24"/>
        </w:rPr>
      </w:pPr>
      <w:r>
        <w:rPr>
          <w:sz w:val="24"/>
          <w:szCs w:val="24"/>
        </w:rPr>
        <w:t>All children are encouraged to bring a water bottle</w:t>
      </w:r>
      <w:r w:rsidR="00191ACA">
        <w:rPr>
          <w:sz w:val="24"/>
          <w:szCs w:val="24"/>
        </w:rPr>
        <w:t xml:space="preserve"> to school</w:t>
      </w:r>
      <w:r>
        <w:rPr>
          <w:sz w:val="24"/>
          <w:szCs w:val="24"/>
        </w:rPr>
        <w:t xml:space="preserve"> each day that is filled with </w:t>
      </w:r>
      <w:proofErr w:type="gramStart"/>
      <w:r>
        <w:rPr>
          <w:sz w:val="24"/>
          <w:szCs w:val="24"/>
        </w:rPr>
        <w:t>water</w:t>
      </w:r>
      <w:proofErr w:type="gramEnd"/>
      <w:r>
        <w:rPr>
          <w:sz w:val="24"/>
          <w:szCs w:val="24"/>
        </w:rPr>
        <w:t xml:space="preserve"> and they </w:t>
      </w:r>
      <w:proofErr w:type="gramStart"/>
      <w:r>
        <w:rPr>
          <w:sz w:val="24"/>
          <w:szCs w:val="24"/>
        </w:rPr>
        <w:t xml:space="preserve">are </w:t>
      </w:r>
      <w:r w:rsidR="00191ACA">
        <w:rPr>
          <w:sz w:val="24"/>
          <w:szCs w:val="24"/>
        </w:rPr>
        <w:t>able</w:t>
      </w:r>
      <w:r>
        <w:rPr>
          <w:sz w:val="24"/>
          <w:szCs w:val="24"/>
        </w:rPr>
        <w:t xml:space="preserve"> to</w:t>
      </w:r>
      <w:proofErr w:type="gramEnd"/>
      <w:r>
        <w:rPr>
          <w:sz w:val="24"/>
          <w:szCs w:val="24"/>
        </w:rPr>
        <w:t xml:space="preserve"> refill these at </w:t>
      </w:r>
      <w:r w:rsidR="00B82761" w:rsidRPr="00B46F9C">
        <w:rPr>
          <w:sz w:val="24"/>
          <w:szCs w:val="24"/>
        </w:rPr>
        <w:t>water fountain</w:t>
      </w:r>
      <w:r>
        <w:rPr>
          <w:sz w:val="24"/>
          <w:szCs w:val="24"/>
        </w:rPr>
        <w:t>s</w:t>
      </w:r>
      <w:r w:rsidR="00B82761" w:rsidRPr="00B46F9C">
        <w:rPr>
          <w:sz w:val="24"/>
          <w:szCs w:val="24"/>
        </w:rPr>
        <w:t xml:space="preserve"> installed </w:t>
      </w:r>
      <w:proofErr w:type="spellStart"/>
      <w:r w:rsidR="00191ACA">
        <w:rPr>
          <w:sz w:val="24"/>
          <w:szCs w:val="24"/>
        </w:rPr>
        <w:t>through out</w:t>
      </w:r>
      <w:proofErr w:type="spellEnd"/>
      <w:r w:rsidR="00191ACA">
        <w:rPr>
          <w:sz w:val="24"/>
          <w:szCs w:val="24"/>
        </w:rPr>
        <w:t xml:space="preserve"> the building. C</w:t>
      </w:r>
      <w:r w:rsidR="00B82761" w:rsidRPr="00B46F9C">
        <w:rPr>
          <w:sz w:val="24"/>
          <w:szCs w:val="24"/>
        </w:rPr>
        <w:t xml:space="preserve">ups are provided </w:t>
      </w:r>
      <w:r w:rsidR="00191ACA">
        <w:rPr>
          <w:sz w:val="24"/>
          <w:szCs w:val="24"/>
        </w:rPr>
        <w:t xml:space="preserve">for children </w:t>
      </w:r>
      <w:r w:rsidR="00B82761" w:rsidRPr="00B46F9C">
        <w:rPr>
          <w:sz w:val="24"/>
          <w:szCs w:val="24"/>
        </w:rPr>
        <w:t>should they no</w:t>
      </w:r>
      <w:r>
        <w:rPr>
          <w:sz w:val="24"/>
          <w:szCs w:val="24"/>
        </w:rPr>
        <w:t>t</w:t>
      </w:r>
      <w:r w:rsidR="00B82761" w:rsidRPr="00B46F9C">
        <w:rPr>
          <w:sz w:val="24"/>
          <w:szCs w:val="24"/>
        </w:rPr>
        <w:t xml:space="preserve"> have </w:t>
      </w:r>
      <w:r w:rsidR="00191ACA">
        <w:rPr>
          <w:sz w:val="24"/>
          <w:szCs w:val="24"/>
        </w:rPr>
        <w:t>a water bottle.</w:t>
      </w:r>
      <w:r w:rsidR="00B82761" w:rsidRPr="00B46F9C">
        <w:rPr>
          <w:sz w:val="24"/>
          <w:szCs w:val="24"/>
        </w:rPr>
        <w:t xml:space="preserve"> </w:t>
      </w:r>
    </w:p>
    <w:p w14:paraId="209FAAA0" w14:textId="7E65B6FD" w:rsidR="00B82761" w:rsidRDefault="00B82761" w:rsidP="0029785C">
      <w:pPr>
        <w:pStyle w:val="ListParagraph"/>
        <w:rPr>
          <w:sz w:val="24"/>
          <w:szCs w:val="24"/>
        </w:rPr>
      </w:pPr>
      <w:r w:rsidRPr="00B46F9C">
        <w:rPr>
          <w:sz w:val="24"/>
          <w:szCs w:val="24"/>
        </w:rPr>
        <w:t xml:space="preserve">Children are </w:t>
      </w:r>
      <w:r w:rsidR="00191ACA">
        <w:rPr>
          <w:sz w:val="24"/>
          <w:szCs w:val="24"/>
        </w:rPr>
        <w:t xml:space="preserve">only </w:t>
      </w:r>
      <w:r w:rsidRPr="00B46F9C">
        <w:rPr>
          <w:sz w:val="24"/>
          <w:szCs w:val="24"/>
        </w:rPr>
        <w:t>permitted to bring water with t</w:t>
      </w:r>
      <w:r w:rsidR="00191ACA">
        <w:rPr>
          <w:sz w:val="24"/>
          <w:szCs w:val="24"/>
        </w:rPr>
        <w:t>hem</w:t>
      </w:r>
      <w:r w:rsidRPr="00B46F9C">
        <w:rPr>
          <w:sz w:val="24"/>
          <w:szCs w:val="24"/>
        </w:rPr>
        <w:t xml:space="preserve"> water; diluting juice and flavoured water is not permitted.  </w:t>
      </w:r>
      <w:r w:rsidRPr="0029785C">
        <w:rPr>
          <w:sz w:val="24"/>
          <w:szCs w:val="24"/>
        </w:rPr>
        <w:t xml:space="preserve">Fizzy juices and energy juices are not permitted for pupils at any time.  </w:t>
      </w:r>
    </w:p>
    <w:p w14:paraId="2B242B3F" w14:textId="3CBC8D11" w:rsidR="0029785C" w:rsidRPr="0029785C" w:rsidRDefault="0029785C" w:rsidP="0029785C">
      <w:pPr>
        <w:pStyle w:val="ListParagraph"/>
        <w:rPr>
          <w:sz w:val="24"/>
          <w:szCs w:val="24"/>
        </w:rPr>
      </w:pPr>
      <w:r>
        <w:rPr>
          <w:sz w:val="24"/>
          <w:szCs w:val="24"/>
        </w:rPr>
        <w:t>Milk and water are on offer for children having a school breakfast and /or lunch.</w:t>
      </w:r>
    </w:p>
    <w:p w14:paraId="580983A5" w14:textId="77777777" w:rsidR="00710A2F" w:rsidRDefault="00710A2F" w:rsidP="00B82761">
      <w:pPr>
        <w:ind w:firstLine="720"/>
        <w:rPr>
          <w:rFonts w:eastAsiaTheme="minorEastAsia" w:cs="Arial"/>
        </w:rPr>
      </w:pPr>
    </w:p>
    <w:p w14:paraId="53B8D58E" w14:textId="39DFC15B" w:rsidR="00B82761" w:rsidRPr="00710A2F" w:rsidRDefault="00B82761" w:rsidP="00710A2F">
      <w:pPr>
        <w:pStyle w:val="ListParagraph"/>
        <w:numPr>
          <w:ilvl w:val="0"/>
          <w:numId w:val="10"/>
        </w:numPr>
        <w:rPr>
          <w:rFonts w:eastAsiaTheme="minorEastAsia" w:cs="Arial"/>
          <w:b/>
          <w:bCs/>
          <w:sz w:val="24"/>
          <w:szCs w:val="24"/>
        </w:rPr>
      </w:pPr>
      <w:r w:rsidRPr="00710A2F">
        <w:rPr>
          <w:rFonts w:eastAsiaTheme="minorEastAsia" w:cs="Arial"/>
          <w:b/>
          <w:bCs/>
          <w:sz w:val="24"/>
          <w:szCs w:val="24"/>
        </w:rPr>
        <w:t>School day trips</w:t>
      </w:r>
    </w:p>
    <w:p w14:paraId="28972686" w14:textId="03316C04" w:rsidR="00B82761" w:rsidRPr="00B46F9C" w:rsidRDefault="00B82761" w:rsidP="00B82761">
      <w:pPr>
        <w:pStyle w:val="ListParagraph"/>
        <w:rPr>
          <w:rFonts w:eastAsiaTheme="minorEastAsia" w:cs="Arial"/>
          <w:sz w:val="24"/>
          <w:szCs w:val="24"/>
        </w:rPr>
      </w:pPr>
      <w:r w:rsidRPr="00B46F9C">
        <w:rPr>
          <w:rFonts w:eastAsiaTheme="minorEastAsia" w:cs="Arial"/>
          <w:sz w:val="24"/>
          <w:szCs w:val="24"/>
        </w:rPr>
        <w:t xml:space="preserve">All children who are in receipt of Free School Meals are given the opportunity to order a school packed lunch for day trips. We encourage parents to ensure packed lunches brought from home for these occasions are healthy and balanced. </w:t>
      </w:r>
    </w:p>
    <w:p w14:paraId="49ADB001" w14:textId="77777777" w:rsidR="00B82761" w:rsidRPr="00B46F9C" w:rsidRDefault="00B82761" w:rsidP="00B82761">
      <w:pPr>
        <w:pStyle w:val="ListParagraph"/>
        <w:rPr>
          <w:rFonts w:eastAsiaTheme="minorEastAsia" w:cs="Arial"/>
          <w:sz w:val="24"/>
          <w:szCs w:val="24"/>
        </w:rPr>
      </w:pPr>
    </w:p>
    <w:p w14:paraId="27460196" w14:textId="18DAD973" w:rsidR="00B82761" w:rsidRPr="00B46F9C" w:rsidRDefault="00B82761" w:rsidP="00B82761">
      <w:pPr>
        <w:pStyle w:val="ListParagraph"/>
        <w:numPr>
          <w:ilvl w:val="0"/>
          <w:numId w:val="2"/>
        </w:numPr>
        <w:spacing w:after="0" w:line="240" w:lineRule="auto"/>
        <w:rPr>
          <w:rFonts w:eastAsiaTheme="minorEastAsia"/>
          <w:b/>
          <w:bCs/>
          <w:sz w:val="24"/>
          <w:szCs w:val="24"/>
        </w:rPr>
      </w:pPr>
      <w:r w:rsidRPr="00B46F9C">
        <w:rPr>
          <w:b/>
          <w:bCs/>
          <w:sz w:val="24"/>
          <w:szCs w:val="24"/>
        </w:rPr>
        <w:t>Nuture Class</w:t>
      </w:r>
      <w:r w:rsidRPr="00B46F9C">
        <w:rPr>
          <w:sz w:val="24"/>
          <w:szCs w:val="24"/>
        </w:rPr>
        <w:t xml:space="preserve"> </w:t>
      </w:r>
      <w:proofErr w:type="gramStart"/>
      <w:r w:rsidR="0029785C">
        <w:rPr>
          <w:sz w:val="24"/>
          <w:szCs w:val="24"/>
        </w:rPr>
        <w:t>( Dependent</w:t>
      </w:r>
      <w:proofErr w:type="gramEnd"/>
      <w:r w:rsidR="0029785C">
        <w:rPr>
          <w:sz w:val="24"/>
          <w:szCs w:val="24"/>
        </w:rPr>
        <w:t xml:space="preserve"> on staffing and need)</w:t>
      </w:r>
    </w:p>
    <w:p w14:paraId="43B7AE8F" w14:textId="76649BD0" w:rsidR="00B82761" w:rsidRPr="00B46F9C" w:rsidRDefault="00B82761" w:rsidP="00B82761">
      <w:pPr>
        <w:pStyle w:val="ListParagraph"/>
        <w:rPr>
          <w:sz w:val="24"/>
          <w:szCs w:val="24"/>
        </w:rPr>
      </w:pPr>
      <w:r w:rsidRPr="00B46F9C">
        <w:rPr>
          <w:sz w:val="24"/>
          <w:szCs w:val="24"/>
        </w:rPr>
        <w:t xml:space="preserve"> Food provided at these groups is specifically chosen so it complies with the Nutritional Standards and is chosen from sections that do not limit the number of times per week or fortnight that children can be offered these foods. Snacks are exclusively selected from the following groups:</w:t>
      </w:r>
    </w:p>
    <w:p w14:paraId="78B08055" w14:textId="77777777" w:rsidR="00B82761" w:rsidRPr="00B46F9C" w:rsidRDefault="00B82761" w:rsidP="00B82761">
      <w:pPr>
        <w:pStyle w:val="ListParagraph"/>
        <w:numPr>
          <w:ilvl w:val="3"/>
          <w:numId w:val="2"/>
        </w:numPr>
        <w:spacing w:after="0" w:line="240" w:lineRule="auto"/>
        <w:rPr>
          <w:rFonts w:eastAsiaTheme="minorEastAsia"/>
          <w:sz w:val="24"/>
          <w:szCs w:val="24"/>
        </w:rPr>
      </w:pPr>
      <w:r w:rsidRPr="00B46F9C">
        <w:rPr>
          <w:sz w:val="24"/>
          <w:szCs w:val="24"/>
        </w:rPr>
        <w:t>Fruit and vegetables</w:t>
      </w:r>
    </w:p>
    <w:p w14:paraId="26383BA9" w14:textId="77777777" w:rsidR="00B82761" w:rsidRPr="00B46F9C" w:rsidRDefault="00B82761" w:rsidP="00B82761">
      <w:pPr>
        <w:pStyle w:val="ListParagraph"/>
        <w:numPr>
          <w:ilvl w:val="3"/>
          <w:numId w:val="2"/>
        </w:numPr>
        <w:spacing w:after="0" w:line="240" w:lineRule="auto"/>
        <w:rPr>
          <w:rFonts w:eastAsiaTheme="minorEastAsia"/>
          <w:sz w:val="24"/>
          <w:szCs w:val="24"/>
        </w:rPr>
      </w:pPr>
      <w:r w:rsidRPr="00B46F9C">
        <w:rPr>
          <w:sz w:val="24"/>
          <w:szCs w:val="24"/>
        </w:rPr>
        <w:t>Breakfast Cereals</w:t>
      </w:r>
    </w:p>
    <w:p w14:paraId="565582C2" w14:textId="77777777" w:rsidR="00B82761" w:rsidRPr="00B46F9C" w:rsidRDefault="00B82761" w:rsidP="00B82761">
      <w:pPr>
        <w:pStyle w:val="ListParagraph"/>
        <w:numPr>
          <w:ilvl w:val="3"/>
          <w:numId w:val="2"/>
        </w:numPr>
        <w:spacing w:after="0" w:line="240" w:lineRule="auto"/>
        <w:rPr>
          <w:rFonts w:eastAsiaTheme="minorEastAsia"/>
          <w:sz w:val="24"/>
          <w:szCs w:val="24"/>
        </w:rPr>
      </w:pPr>
      <w:r w:rsidRPr="00B46F9C">
        <w:rPr>
          <w:sz w:val="24"/>
          <w:szCs w:val="24"/>
        </w:rPr>
        <w:t>Savoury Snacks</w:t>
      </w:r>
    </w:p>
    <w:p w14:paraId="29862771" w14:textId="77777777" w:rsidR="00B82761" w:rsidRPr="00B46F9C" w:rsidRDefault="00B82761" w:rsidP="00B82761">
      <w:pPr>
        <w:pStyle w:val="ListParagraph"/>
        <w:numPr>
          <w:ilvl w:val="3"/>
          <w:numId w:val="2"/>
        </w:numPr>
        <w:spacing w:after="0" w:line="240" w:lineRule="auto"/>
        <w:rPr>
          <w:rFonts w:eastAsiaTheme="minorEastAsia"/>
          <w:sz w:val="24"/>
          <w:szCs w:val="24"/>
        </w:rPr>
      </w:pPr>
      <w:r w:rsidRPr="00B46F9C">
        <w:rPr>
          <w:sz w:val="24"/>
          <w:szCs w:val="24"/>
        </w:rPr>
        <w:t>Bread</w:t>
      </w:r>
    </w:p>
    <w:p w14:paraId="1AA3E129" w14:textId="77777777" w:rsidR="00B82761" w:rsidRPr="00B46F9C" w:rsidRDefault="00B82761" w:rsidP="00B82761">
      <w:pPr>
        <w:pStyle w:val="ListParagraph"/>
        <w:numPr>
          <w:ilvl w:val="3"/>
          <w:numId w:val="2"/>
        </w:numPr>
        <w:spacing w:after="0" w:line="240" w:lineRule="auto"/>
        <w:rPr>
          <w:rFonts w:eastAsiaTheme="minorEastAsia"/>
          <w:sz w:val="24"/>
          <w:szCs w:val="24"/>
        </w:rPr>
      </w:pPr>
      <w:r w:rsidRPr="00B46F9C">
        <w:rPr>
          <w:sz w:val="24"/>
          <w:szCs w:val="24"/>
        </w:rPr>
        <w:t>Yogurts and fromage frais</w:t>
      </w:r>
    </w:p>
    <w:p w14:paraId="1C01A3D5" w14:textId="77777777" w:rsidR="00B82761" w:rsidRPr="00B46F9C" w:rsidRDefault="00B82761" w:rsidP="00B82761">
      <w:pPr>
        <w:rPr>
          <w:rFonts w:eastAsiaTheme="minorEastAsia" w:cs="Arial"/>
        </w:rPr>
      </w:pPr>
      <w:r w:rsidRPr="00B46F9C">
        <w:rPr>
          <w:rFonts w:eastAsiaTheme="minorEastAsia" w:cs="Arial"/>
        </w:rPr>
        <w:t xml:space="preserve">           and will always comply with the nutritional values in the guidance.</w:t>
      </w:r>
    </w:p>
    <w:p w14:paraId="5A9A0358" w14:textId="05F6F63A" w:rsidR="00B82761" w:rsidRPr="00B46F9C" w:rsidRDefault="00B82761" w:rsidP="00B82761">
      <w:pPr>
        <w:ind w:firstLine="720"/>
      </w:pPr>
    </w:p>
    <w:p w14:paraId="4BCDB4FF" w14:textId="77777777" w:rsidR="00B82761" w:rsidRDefault="00B82761" w:rsidP="00B54A12">
      <w:pPr>
        <w:ind w:firstLine="720"/>
      </w:pPr>
    </w:p>
    <w:p w14:paraId="696EDE16" w14:textId="77777777" w:rsidR="0029785C" w:rsidRDefault="0029785C" w:rsidP="00B54A12">
      <w:pPr>
        <w:ind w:firstLine="720"/>
      </w:pPr>
    </w:p>
    <w:p w14:paraId="4F633455" w14:textId="77777777" w:rsidR="0029785C" w:rsidRPr="00B46F9C" w:rsidRDefault="0029785C" w:rsidP="00B54A12">
      <w:pPr>
        <w:ind w:firstLine="720"/>
      </w:pPr>
    </w:p>
    <w:p w14:paraId="67901435" w14:textId="77777777" w:rsidR="0029785C" w:rsidRDefault="0029785C" w:rsidP="00B54A12">
      <w:pPr>
        <w:rPr>
          <w:b/>
          <w:bCs/>
        </w:rPr>
      </w:pPr>
    </w:p>
    <w:p w14:paraId="5E1D1020" w14:textId="1ED4DF88" w:rsidR="00B54A12" w:rsidRPr="00B46F9C" w:rsidRDefault="00B54A12" w:rsidP="00B54A12">
      <w:pPr>
        <w:rPr>
          <w:b/>
          <w:bCs/>
        </w:rPr>
      </w:pPr>
      <w:r w:rsidRPr="00B46F9C">
        <w:rPr>
          <w:b/>
          <w:bCs/>
        </w:rPr>
        <w:lastRenderedPageBreak/>
        <w:t>Specific dietary requirements</w:t>
      </w:r>
    </w:p>
    <w:p w14:paraId="1C009037" w14:textId="77777777" w:rsidR="00B54A12" w:rsidRPr="00B46F9C" w:rsidRDefault="00B54A12" w:rsidP="00B54A12"/>
    <w:p w14:paraId="5CA959BB" w14:textId="77777777" w:rsidR="00B54A12" w:rsidRPr="00B46F9C" w:rsidRDefault="00B54A12" w:rsidP="00B54A12">
      <w:pPr>
        <w:pStyle w:val="ListParagraph"/>
        <w:numPr>
          <w:ilvl w:val="0"/>
          <w:numId w:val="3"/>
        </w:numPr>
        <w:spacing w:after="0" w:line="240" w:lineRule="auto"/>
        <w:rPr>
          <w:rFonts w:eastAsiaTheme="minorEastAsia"/>
          <w:b/>
          <w:bCs/>
          <w:sz w:val="24"/>
          <w:szCs w:val="24"/>
        </w:rPr>
      </w:pPr>
      <w:r w:rsidRPr="00B46F9C">
        <w:rPr>
          <w:b/>
          <w:bCs/>
          <w:sz w:val="24"/>
          <w:szCs w:val="24"/>
        </w:rPr>
        <w:t>Medical dietary requirements</w:t>
      </w:r>
    </w:p>
    <w:p w14:paraId="67E44D46" w14:textId="77777777" w:rsidR="00B54A12" w:rsidRPr="00B46F9C" w:rsidRDefault="00B54A12" w:rsidP="00B54A12">
      <w:pPr>
        <w:ind w:firstLine="720"/>
      </w:pPr>
      <w:r w:rsidRPr="00B46F9C">
        <w:t xml:space="preserve">If a child requires a special diet for medical reasons, their parent/carer </w:t>
      </w:r>
    </w:p>
    <w:p w14:paraId="3C755750" w14:textId="77777777" w:rsidR="00B54A12" w:rsidRPr="00B46F9C" w:rsidRDefault="00B54A12" w:rsidP="00B54A12">
      <w:pPr>
        <w:ind w:firstLine="720"/>
      </w:pPr>
      <w:r w:rsidRPr="00B46F9C">
        <w:t xml:space="preserve">should complete a ‘Special, medically prescribed diet, or intolerance </w:t>
      </w:r>
    </w:p>
    <w:p w14:paraId="7CA36C94" w14:textId="77777777" w:rsidR="00B54A12" w:rsidRPr="00B46F9C" w:rsidRDefault="00B54A12" w:rsidP="00B54A12">
      <w:pPr>
        <w:ind w:firstLine="720"/>
      </w:pPr>
      <w:r w:rsidRPr="00B46F9C">
        <w:t xml:space="preserve">registration form’ which can be collected at the school office and send this </w:t>
      </w:r>
    </w:p>
    <w:p w14:paraId="248965C6" w14:textId="77777777" w:rsidR="00B54A12" w:rsidRPr="00B46F9C" w:rsidRDefault="00B54A12" w:rsidP="00B54A12">
      <w:pPr>
        <w:ind w:firstLine="720"/>
      </w:pPr>
      <w:r w:rsidRPr="00B46F9C">
        <w:t xml:space="preserve">with an accompanying letter from a medical practitioner or dietician </w:t>
      </w:r>
    </w:p>
    <w:p w14:paraId="46122815" w14:textId="77777777" w:rsidR="00B54A12" w:rsidRPr="00B46F9C" w:rsidRDefault="00B54A12" w:rsidP="00B54A12">
      <w:pPr>
        <w:ind w:firstLine="720"/>
      </w:pPr>
      <w:r w:rsidRPr="00B46F9C">
        <w:t xml:space="preserve">confirming the specific details of the diagnosis to Facilities Services. More </w:t>
      </w:r>
    </w:p>
    <w:p w14:paraId="41988E96" w14:textId="77777777" w:rsidR="00B54A12" w:rsidRPr="00B46F9C" w:rsidRDefault="00B54A12" w:rsidP="00B54A12">
      <w:pPr>
        <w:ind w:firstLine="720"/>
      </w:pPr>
      <w:r w:rsidRPr="00B46F9C">
        <w:t>information about this can be found here:</w:t>
      </w:r>
    </w:p>
    <w:p w14:paraId="4943CDB5" w14:textId="77777777" w:rsidR="00B54A12" w:rsidRPr="00B46F9C" w:rsidRDefault="00B54A12" w:rsidP="00B54A12">
      <w:pPr>
        <w:ind w:firstLine="720"/>
      </w:pPr>
      <w:hyperlink r:id="rId16" w:history="1">
        <w:r w:rsidRPr="00B46F9C">
          <w:rPr>
            <w:rStyle w:val="Hyperlink"/>
          </w:rPr>
          <w:t>Special Dietary Requirements</w:t>
        </w:r>
      </w:hyperlink>
    </w:p>
    <w:p w14:paraId="49376435" w14:textId="77777777" w:rsidR="00B54A12" w:rsidRPr="00B46F9C" w:rsidRDefault="00B54A12" w:rsidP="00B54A12">
      <w:pPr>
        <w:pStyle w:val="ListParagraph"/>
        <w:rPr>
          <w:rFonts w:eastAsiaTheme="minorEastAsia"/>
          <w:b/>
          <w:bCs/>
          <w:sz w:val="24"/>
          <w:szCs w:val="24"/>
        </w:rPr>
      </w:pPr>
    </w:p>
    <w:p w14:paraId="7ED6C414" w14:textId="77777777" w:rsidR="00B82761" w:rsidRPr="00B46F9C" w:rsidRDefault="00B82761" w:rsidP="00B54A12">
      <w:pPr>
        <w:pStyle w:val="ListParagraph"/>
        <w:rPr>
          <w:rFonts w:eastAsiaTheme="minorEastAsia"/>
          <w:b/>
          <w:bCs/>
          <w:sz w:val="24"/>
          <w:szCs w:val="24"/>
        </w:rPr>
      </w:pPr>
    </w:p>
    <w:p w14:paraId="6D0C1BB8" w14:textId="77777777" w:rsidR="00B54A12" w:rsidRPr="00B46F9C" w:rsidRDefault="00B54A12" w:rsidP="00B54A12">
      <w:pPr>
        <w:pStyle w:val="ListParagraph"/>
        <w:rPr>
          <w:rFonts w:eastAsiaTheme="minorEastAsia" w:cs="Arial"/>
          <w:bCs/>
          <w:sz w:val="24"/>
          <w:szCs w:val="24"/>
        </w:rPr>
      </w:pPr>
      <w:r w:rsidRPr="00B46F9C">
        <w:rPr>
          <w:rFonts w:eastAsiaTheme="minorEastAsia" w:cs="Arial"/>
          <w:bCs/>
          <w:sz w:val="24"/>
          <w:szCs w:val="24"/>
        </w:rPr>
        <w:t>The information regarding the needs of the child will be kept securely in the office. Required information will be made available to any staff who work with the child. This will be routinely shared with any visiting staff who will be working directly with the child.</w:t>
      </w:r>
    </w:p>
    <w:p w14:paraId="09CD385F" w14:textId="77777777" w:rsidR="00B82761" w:rsidRPr="00B46F9C" w:rsidRDefault="00B82761" w:rsidP="00B54A12">
      <w:pPr>
        <w:pStyle w:val="ListParagraph"/>
        <w:rPr>
          <w:rFonts w:eastAsiaTheme="minorEastAsia" w:cs="Arial"/>
          <w:bCs/>
          <w:sz w:val="24"/>
          <w:szCs w:val="24"/>
        </w:rPr>
      </w:pPr>
    </w:p>
    <w:p w14:paraId="4A4D3E70" w14:textId="77777777" w:rsidR="00B82761" w:rsidRPr="00B46F9C" w:rsidRDefault="00B82761" w:rsidP="00B82761">
      <w:pPr>
        <w:pStyle w:val="ListParagraph"/>
        <w:numPr>
          <w:ilvl w:val="0"/>
          <w:numId w:val="3"/>
        </w:numPr>
        <w:spacing w:after="0" w:line="240" w:lineRule="auto"/>
        <w:rPr>
          <w:rFonts w:eastAsiaTheme="minorEastAsia"/>
          <w:b/>
          <w:bCs/>
          <w:sz w:val="24"/>
          <w:szCs w:val="24"/>
        </w:rPr>
      </w:pPr>
      <w:r w:rsidRPr="00B46F9C">
        <w:rPr>
          <w:b/>
          <w:bCs/>
          <w:sz w:val="24"/>
          <w:szCs w:val="24"/>
        </w:rPr>
        <w:t>Other dietary preferences</w:t>
      </w:r>
    </w:p>
    <w:p w14:paraId="1061326C" w14:textId="77777777" w:rsidR="00B82761" w:rsidRPr="00B46F9C" w:rsidRDefault="00B82761" w:rsidP="00B82761">
      <w:pPr>
        <w:pStyle w:val="ListParagraph"/>
        <w:rPr>
          <w:b/>
          <w:bCs/>
          <w:sz w:val="24"/>
          <w:szCs w:val="24"/>
        </w:rPr>
      </w:pPr>
    </w:p>
    <w:p w14:paraId="7BD803A4" w14:textId="77777777" w:rsidR="00B82761" w:rsidRPr="00B46F9C" w:rsidRDefault="00B82761" w:rsidP="00B82761">
      <w:pPr>
        <w:ind w:firstLine="720"/>
      </w:pPr>
      <w:r w:rsidRPr="00B46F9C">
        <w:t xml:space="preserve">Cultural dietary needs including Halal are also catered for and the </w:t>
      </w:r>
    </w:p>
    <w:p w14:paraId="2910A370" w14:textId="77777777" w:rsidR="00B82761" w:rsidRPr="00B46F9C" w:rsidRDefault="00B82761" w:rsidP="00B82761">
      <w:pPr>
        <w:ind w:firstLine="720"/>
      </w:pPr>
      <w:r w:rsidRPr="00B46F9C">
        <w:t>application for this can be collected from the school office.</w:t>
      </w:r>
    </w:p>
    <w:p w14:paraId="6F6D2C66" w14:textId="77777777" w:rsidR="00B82761" w:rsidRPr="00B46F9C" w:rsidRDefault="00B82761" w:rsidP="00B54A12">
      <w:pPr>
        <w:pStyle w:val="ListParagraph"/>
        <w:rPr>
          <w:rFonts w:eastAsiaTheme="minorEastAsia" w:cs="Arial"/>
          <w:bCs/>
          <w:sz w:val="24"/>
          <w:szCs w:val="24"/>
        </w:rPr>
      </w:pPr>
    </w:p>
    <w:p w14:paraId="04905337" w14:textId="77777777" w:rsidR="00B54A12" w:rsidRPr="00B46F9C" w:rsidRDefault="00B54A12" w:rsidP="00B54A12"/>
    <w:p w14:paraId="171C2DCB" w14:textId="77777777" w:rsidR="00B54A12" w:rsidRPr="00B46F9C" w:rsidRDefault="00B54A12" w:rsidP="00B54A12">
      <w:pPr>
        <w:rPr>
          <w:b/>
          <w:bCs/>
        </w:rPr>
      </w:pPr>
      <w:r w:rsidRPr="00B46F9C">
        <w:rPr>
          <w:b/>
          <w:bCs/>
        </w:rPr>
        <w:t>Other aspects of school life</w:t>
      </w:r>
    </w:p>
    <w:p w14:paraId="2F158EC7" w14:textId="77777777" w:rsidR="00B54A12" w:rsidRPr="00B46F9C" w:rsidRDefault="00B54A12" w:rsidP="00B54A12">
      <w:pPr>
        <w:rPr>
          <w:b/>
        </w:rPr>
      </w:pPr>
    </w:p>
    <w:p w14:paraId="69132D73" w14:textId="77777777" w:rsidR="00B54A12" w:rsidRPr="00B46F9C" w:rsidRDefault="00B54A12" w:rsidP="00B54A12">
      <w:pPr>
        <w:rPr>
          <w:b/>
        </w:rPr>
      </w:pPr>
    </w:p>
    <w:p w14:paraId="1FC387B8" w14:textId="77777777" w:rsidR="00B54A12" w:rsidRPr="00B46F9C" w:rsidRDefault="00B54A12" w:rsidP="00B54A12">
      <w:pPr>
        <w:pStyle w:val="ListParagraph"/>
        <w:numPr>
          <w:ilvl w:val="0"/>
          <w:numId w:val="4"/>
        </w:numPr>
        <w:spacing w:after="0" w:line="240" w:lineRule="auto"/>
        <w:rPr>
          <w:rFonts w:eastAsiaTheme="minorEastAsia"/>
          <w:b/>
          <w:bCs/>
          <w:sz w:val="24"/>
          <w:szCs w:val="24"/>
        </w:rPr>
      </w:pPr>
      <w:r w:rsidRPr="00B46F9C">
        <w:rPr>
          <w:b/>
          <w:bCs/>
          <w:sz w:val="24"/>
          <w:szCs w:val="24"/>
        </w:rPr>
        <w:t>Social, cultural or recreational events</w:t>
      </w:r>
    </w:p>
    <w:p w14:paraId="2B3A69BF" w14:textId="77777777" w:rsidR="00B54A12" w:rsidRPr="00B46F9C" w:rsidRDefault="00B54A12" w:rsidP="00B54A12">
      <w:pPr>
        <w:pStyle w:val="ListParagraph"/>
        <w:rPr>
          <w:rFonts w:eastAsiaTheme="minorEastAsia" w:cs="Arial"/>
          <w:bCs/>
          <w:sz w:val="24"/>
          <w:szCs w:val="24"/>
        </w:rPr>
      </w:pPr>
      <w:r w:rsidRPr="00B46F9C">
        <w:rPr>
          <w:rFonts w:eastAsiaTheme="minorEastAsia" w:cs="Arial"/>
          <w:bCs/>
          <w:sz w:val="24"/>
          <w:szCs w:val="24"/>
        </w:rPr>
        <w:t>As food is a large part of most social and cultural activities that the school may participate in, an annual calendar will be updated each time food or drink is supplied out with the normal daily running of the school. This will provide an overview of what the children are being given, along with a rationale for what has been provided.</w:t>
      </w:r>
    </w:p>
    <w:p w14:paraId="7AF79E4C" w14:textId="77777777" w:rsidR="00B54A12" w:rsidRPr="00B46F9C" w:rsidRDefault="00B54A12" w:rsidP="00B54A12">
      <w:pPr>
        <w:pStyle w:val="ListParagraph"/>
        <w:rPr>
          <w:rFonts w:eastAsiaTheme="minorEastAsia" w:cs="Arial"/>
          <w:bCs/>
          <w:sz w:val="24"/>
          <w:szCs w:val="24"/>
        </w:rPr>
      </w:pPr>
    </w:p>
    <w:p w14:paraId="0880C89E" w14:textId="77777777" w:rsidR="00B54A12" w:rsidRPr="00B46F9C" w:rsidRDefault="00B54A12" w:rsidP="00B54A12">
      <w:pPr>
        <w:pStyle w:val="ListParagraph"/>
        <w:rPr>
          <w:rFonts w:eastAsiaTheme="minorEastAsia" w:cs="Arial"/>
          <w:bCs/>
          <w:sz w:val="24"/>
          <w:szCs w:val="24"/>
        </w:rPr>
      </w:pPr>
      <w:r w:rsidRPr="00B46F9C">
        <w:rPr>
          <w:rFonts w:eastAsiaTheme="minorEastAsia" w:cs="Arial"/>
          <w:bCs/>
          <w:sz w:val="24"/>
          <w:szCs w:val="24"/>
        </w:rPr>
        <w:t xml:space="preserve">For example: the school will record what has been supplied during Christmas parties, Easter celebrations, Scottish celebrations and any other events that may take place. </w:t>
      </w:r>
    </w:p>
    <w:p w14:paraId="4F9D0461" w14:textId="77777777" w:rsidR="00B54A12" w:rsidRPr="00B46F9C" w:rsidRDefault="00B54A12" w:rsidP="00B54A12">
      <w:pPr>
        <w:rPr>
          <w:b/>
        </w:rPr>
      </w:pPr>
    </w:p>
    <w:p w14:paraId="55BDD2CE" w14:textId="77777777" w:rsidR="00B54A12" w:rsidRPr="00B46F9C" w:rsidRDefault="00B54A12" w:rsidP="00B54A12">
      <w:pPr>
        <w:pStyle w:val="ListParagraph"/>
        <w:numPr>
          <w:ilvl w:val="0"/>
          <w:numId w:val="4"/>
        </w:numPr>
        <w:spacing w:after="0" w:line="240" w:lineRule="auto"/>
        <w:rPr>
          <w:rFonts w:eastAsiaTheme="minorEastAsia"/>
          <w:b/>
          <w:bCs/>
          <w:sz w:val="24"/>
          <w:szCs w:val="24"/>
        </w:rPr>
      </w:pPr>
      <w:r w:rsidRPr="00B46F9C">
        <w:rPr>
          <w:b/>
          <w:bCs/>
          <w:sz w:val="24"/>
          <w:szCs w:val="24"/>
        </w:rPr>
        <w:t>School clubs and activities</w:t>
      </w:r>
    </w:p>
    <w:p w14:paraId="6E4D134E" w14:textId="77777777" w:rsidR="00B54A12" w:rsidRPr="00B46F9C" w:rsidRDefault="00B54A12" w:rsidP="00B54A12">
      <w:pPr>
        <w:pStyle w:val="ListParagraph"/>
        <w:rPr>
          <w:rFonts w:eastAsiaTheme="minorEastAsia"/>
          <w:bCs/>
          <w:sz w:val="24"/>
          <w:szCs w:val="24"/>
        </w:rPr>
      </w:pPr>
      <w:r w:rsidRPr="00B46F9C">
        <w:rPr>
          <w:bCs/>
          <w:sz w:val="24"/>
          <w:szCs w:val="24"/>
        </w:rPr>
        <w:t>Any food or drink provided during school clubs and activities will be in line with the nutritional standards.</w:t>
      </w:r>
    </w:p>
    <w:p w14:paraId="401BA5AF" w14:textId="77777777" w:rsidR="00AD4086" w:rsidRPr="00B46F9C" w:rsidRDefault="00AD4086" w:rsidP="00B54A12"/>
    <w:p w14:paraId="4C68336F" w14:textId="77777777" w:rsidR="00B54A12" w:rsidRPr="00B46F9C" w:rsidRDefault="00B54A12" w:rsidP="00B54A12">
      <w:pPr>
        <w:pStyle w:val="ListParagraph"/>
        <w:numPr>
          <w:ilvl w:val="0"/>
          <w:numId w:val="4"/>
        </w:numPr>
        <w:spacing w:after="0" w:line="240" w:lineRule="auto"/>
        <w:rPr>
          <w:rFonts w:eastAsiaTheme="minorEastAsia"/>
          <w:b/>
          <w:bCs/>
          <w:sz w:val="24"/>
          <w:szCs w:val="24"/>
        </w:rPr>
      </w:pPr>
      <w:r w:rsidRPr="00B46F9C">
        <w:rPr>
          <w:b/>
          <w:bCs/>
          <w:sz w:val="24"/>
          <w:szCs w:val="24"/>
        </w:rPr>
        <w:t>Rewards and celebrations</w:t>
      </w:r>
    </w:p>
    <w:p w14:paraId="5489FDFE" w14:textId="77777777" w:rsidR="00B54A12" w:rsidRPr="00B46F9C" w:rsidRDefault="00B54A12" w:rsidP="00B54A12">
      <w:pPr>
        <w:pStyle w:val="ListParagraph"/>
        <w:rPr>
          <w:bCs/>
          <w:sz w:val="24"/>
          <w:szCs w:val="24"/>
        </w:rPr>
      </w:pPr>
      <w:r w:rsidRPr="00B46F9C">
        <w:rPr>
          <w:bCs/>
          <w:sz w:val="24"/>
          <w:szCs w:val="24"/>
        </w:rPr>
        <w:t xml:space="preserve">Food and drink </w:t>
      </w:r>
      <w:proofErr w:type="gramStart"/>
      <w:r w:rsidRPr="00B46F9C">
        <w:rPr>
          <w:bCs/>
          <w:sz w:val="24"/>
          <w:szCs w:val="24"/>
        </w:rPr>
        <w:t>is</w:t>
      </w:r>
      <w:proofErr w:type="gramEnd"/>
      <w:r w:rsidRPr="00B46F9C">
        <w:rPr>
          <w:bCs/>
          <w:sz w:val="24"/>
          <w:szCs w:val="24"/>
        </w:rPr>
        <w:t xml:space="preserve"> not used as a reward during any activity. Any food and drink provided during annual celebrations will be recorded on our annual overview. </w:t>
      </w:r>
    </w:p>
    <w:p w14:paraId="7BBEF4EE" w14:textId="77777777" w:rsidR="00B82761" w:rsidRDefault="00B82761" w:rsidP="00B54A12">
      <w:pPr>
        <w:pStyle w:val="ListParagraph"/>
        <w:rPr>
          <w:bCs/>
          <w:sz w:val="24"/>
          <w:szCs w:val="24"/>
        </w:rPr>
      </w:pPr>
    </w:p>
    <w:p w14:paraId="2172DEB7" w14:textId="77777777" w:rsidR="001408E5" w:rsidRDefault="001408E5" w:rsidP="00B54A12">
      <w:pPr>
        <w:pStyle w:val="ListParagraph"/>
        <w:rPr>
          <w:bCs/>
          <w:sz w:val="24"/>
          <w:szCs w:val="24"/>
        </w:rPr>
      </w:pPr>
    </w:p>
    <w:p w14:paraId="24210F63" w14:textId="77777777" w:rsidR="001408E5" w:rsidRDefault="001408E5" w:rsidP="00B54A12">
      <w:pPr>
        <w:pStyle w:val="ListParagraph"/>
        <w:rPr>
          <w:bCs/>
          <w:sz w:val="24"/>
          <w:szCs w:val="24"/>
        </w:rPr>
      </w:pPr>
    </w:p>
    <w:p w14:paraId="066FF3B2" w14:textId="77777777" w:rsidR="001408E5" w:rsidRDefault="001408E5" w:rsidP="00B54A12">
      <w:pPr>
        <w:pStyle w:val="ListParagraph"/>
        <w:rPr>
          <w:bCs/>
          <w:sz w:val="24"/>
          <w:szCs w:val="24"/>
        </w:rPr>
      </w:pPr>
    </w:p>
    <w:p w14:paraId="4FB69B3A" w14:textId="77777777" w:rsidR="001408E5" w:rsidRPr="00B46F9C" w:rsidRDefault="001408E5" w:rsidP="00B54A12">
      <w:pPr>
        <w:pStyle w:val="ListParagraph"/>
        <w:rPr>
          <w:bCs/>
          <w:sz w:val="24"/>
          <w:szCs w:val="24"/>
        </w:rPr>
      </w:pPr>
    </w:p>
    <w:p w14:paraId="52024D92" w14:textId="77777777" w:rsidR="00B82761" w:rsidRPr="00B46F9C" w:rsidRDefault="00B82761" w:rsidP="00B82761">
      <w:pPr>
        <w:pStyle w:val="ListParagraph"/>
        <w:numPr>
          <w:ilvl w:val="0"/>
          <w:numId w:val="4"/>
        </w:numPr>
        <w:spacing w:after="0" w:line="240" w:lineRule="auto"/>
        <w:rPr>
          <w:rFonts w:eastAsiaTheme="minorEastAsia"/>
          <w:b/>
          <w:bCs/>
          <w:sz w:val="24"/>
          <w:szCs w:val="24"/>
        </w:rPr>
      </w:pPr>
      <w:r w:rsidRPr="00B46F9C">
        <w:rPr>
          <w:b/>
          <w:bCs/>
          <w:sz w:val="24"/>
          <w:szCs w:val="24"/>
        </w:rPr>
        <w:lastRenderedPageBreak/>
        <w:t xml:space="preserve">Learning and teaching </w:t>
      </w:r>
    </w:p>
    <w:p w14:paraId="3D66AC3C" w14:textId="20543584" w:rsidR="00B82761" w:rsidRPr="00B46F9C" w:rsidRDefault="00B46F9C" w:rsidP="00B82761">
      <w:pPr>
        <w:pStyle w:val="ListParagraph"/>
        <w:rPr>
          <w:rFonts w:eastAsiaTheme="minorEastAsia"/>
          <w:bCs/>
          <w:sz w:val="24"/>
          <w:szCs w:val="24"/>
        </w:rPr>
      </w:pPr>
      <w:r w:rsidRPr="00B46F9C">
        <w:rPr>
          <w:bCs/>
          <w:sz w:val="24"/>
          <w:szCs w:val="24"/>
        </w:rPr>
        <w:t xml:space="preserve">Biggar </w:t>
      </w:r>
      <w:r w:rsidR="00B82761" w:rsidRPr="00B46F9C">
        <w:rPr>
          <w:bCs/>
          <w:sz w:val="24"/>
          <w:szCs w:val="24"/>
        </w:rPr>
        <w:t xml:space="preserve">Primary and Nursery actively promote healthy eating and therefore, any food or drink that is provided as part of a lesson will be in line with the National Food Standards and will be provided to allow children to experience a wider range of healthy foods in a bid to help them develop the habit of enjoying a balanced and healthy diet throughout their lives. </w:t>
      </w:r>
    </w:p>
    <w:p w14:paraId="26EA5D9A" w14:textId="77777777" w:rsidR="00B82761" w:rsidRPr="00B46F9C" w:rsidRDefault="00B82761" w:rsidP="00B82761">
      <w:pPr>
        <w:rPr>
          <w:b/>
        </w:rPr>
      </w:pPr>
    </w:p>
    <w:p w14:paraId="0815B4B1" w14:textId="77777777" w:rsidR="00B82761" w:rsidRPr="00B46F9C" w:rsidRDefault="00B82761" w:rsidP="00B82761">
      <w:pPr>
        <w:pStyle w:val="ListParagraph"/>
        <w:numPr>
          <w:ilvl w:val="0"/>
          <w:numId w:val="4"/>
        </w:numPr>
        <w:spacing w:after="0" w:line="240" w:lineRule="auto"/>
        <w:rPr>
          <w:rFonts w:eastAsiaTheme="minorEastAsia"/>
          <w:b/>
          <w:bCs/>
          <w:sz w:val="24"/>
          <w:szCs w:val="24"/>
        </w:rPr>
      </w:pPr>
      <w:r w:rsidRPr="00B46F9C">
        <w:rPr>
          <w:b/>
          <w:bCs/>
          <w:sz w:val="24"/>
          <w:szCs w:val="24"/>
        </w:rPr>
        <w:t>Consulting with stakeholders</w:t>
      </w:r>
    </w:p>
    <w:p w14:paraId="43C19250" w14:textId="77777777" w:rsidR="00B82761" w:rsidRDefault="00B82761" w:rsidP="00B82761">
      <w:pPr>
        <w:pStyle w:val="ListParagraph"/>
        <w:rPr>
          <w:sz w:val="24"/>
          <w:szCs w:val="24"/>
        </w:rPr>
      </w:pPr>
      <w:r w:rsidRPr="00B46F9C">
        <w:rPr>
          <w:sz w:val="24"/>
          <w:szCs w:val="24"/>
        </w:rPr>
        <w:t xml:space="preserve">We will continue to consult with all stakeholders, including children, young people and parents, to ensure they feel listened to and involved in actions and decisions that affect them around food and drink. </w:t>
      </w:r>
    </w:p>
    <w:p w14:paraId="27BCE2AE" w14:textId="77777777" w:rsidR="0029785C" w:rsidRDefault="0029785C" w:rsidP="00B82761">
      <w:pPr>
        <w:pStyle w:val="ListParagraph"/>
        <w:rPr>
          <w:sz w:val="24"/>
          <w:szCs w:val="24"/>
        </w:rPr>
      </w:pPr>
    </w:p>
    <w:p w14:paraId="7F0A831F" w14:textId="7579D61E" w:rsidR="0029785C" w:rsidRPr="00710A2F" w:rsidRDefault="0029785C" w:rsidP="00710A2F">
      <w:pPr>
        <w:pStyle w:val="ListParagraph"/>
        <w:numPr>
          <w:ilvl w:val="0"/>
          <w:numId w:val="8"/>
        </w:numPr>
        <w:rPr>
          <w:b/>
          <w:bCs/>
          <w:sz w:val="24"/>
          <w:szCs w:val="24"/>
        </w:rPr>
      </w:pPr>
      <w:r w:rsidRPr="00710A2F">
        <w:rPr>
          <w:b/>
          <w:bCs/>
          <w:sz w:val="24"/>
          <w:szCs w:val="24"/>
        </w:rPr>
        <w:t>Food waste</w:t>
      </w:r>
    </w:p>
    <w:p w14:paraId="6168D193" w14:textId="19385DE5" w:rsidR="0029785C" w:rsidRDefault="0029785C" w:rsidP="00B82761">
      <w:pPr>
        <w:pStyle w:val="ListParagraph"/>
        <w:rPr>
          <w:sz w:val="24"/>
          <w:szCs w:val="24"/>
        </w:rPr>
      </w:pPr>
      <w:r>
        <w:rPr>
          <w:sz w:val="24"/>
          <w:szCs w:val="24"/>
        </w:rPr>
        <w:t xml:space="preserve">Children are encouraged not to waste food and as an establishment we are proactive in thinking of ways to </w:t>
      </w:r>
      <w:r w:rsidR="00710A2F">
        <w:rPr>
          <w:sz w:val="24"/>
          <w:szCs w:val="24"/>
        </w:rPr>
        <w:t>reduce waste.</w:t>
      </w:r>
    </w:p>
    <w:p w14:paraId="74CCF5A9" w14:textId="3F5682D8" w:rsidR="00710A2F" w:rsidRDefault="00710A2F" w:rsidP="00710A2F">
      <w:pPr>
        <w:rPr>
          <w:rFonts w:eastAsiaTheme="minorEastAsia"/>
        </w:rPr>
      </w:pPr>
      <w:r w:rsidRPr="00710A2F">
        <w:rPr>
          <w:rFonts w:eastAsiaTheme="minorEastAsia"/>
        </w:rPr>
        <w:t xml:space="preserve">               Families in need of food bank referrals are offered the extra food helpin</w:t>
      </w:r>
      <w:r>
        <w:rPr>
          <w:rFonts w:eastAsiaTheme="minorEastAsia"/>
        </w:rPr>
        <w:t xml:space="preserve">gs from                 </w:t>
      </w:r>
    </w:p>
    <w:p w14:paraId="47BEF23E" w14:textId="77B6010E" w:rsidR="00710A2F" w:rsidRPr="00710A2F" w:rsidRDefault="00710A2F" w:rsidP="00710A2F">
      <w:pPr>
        <w:rPr>
          <w:rFonts w:eastAsiaTheme="minorEastAsia"/>
        </w:rPr>
      </w:pPr>
      <w:r>
        <w:rPr>
          <w:rFonts w:eastAsiaTheme="minorEastAsia"/>
        </w:rPr>
        <w:t xml:space="preserve">               lunch service for as long as required.</w:t>
      </w:r>
    </w:p>
    <w:p w14:paraId="2F39E139" w14:textId="45DEB825" w:rsidR="00710A2F" w:rsidRPr="00710A2F" w:rsidRDefault="00710A2F" w:rsidP="00710A2F">
      <w:pPr>
        <w:rPr>
          <w:rFonts w:eastAsiaTheme="minorEastAsia"/>
          <w:b/>
          <w:bCs/>
        </w:rPr>
      </w:pPr>
      <w:r>
        <w:rPr>
          <w:rFonts w:eastAsiaTheme="minorEastAsia"/>
          <w:b/>
          <w:bCs/>
        </w:rPr>
        <w:t xml:space="preserve">               </w:t>
      </w:r>
    </w:p>
    <w:p w14:paraId="75289211" w14:textId="715079F6" w:rsidR="00B54A12" w:rsidRPr="00B46F9C" w:rsidRDefault="00B54A12" w:rsidP="00B54A12"/>
    <w:p w14:paraId="46D53D79" w14:textId="77777777" w:rsidR="00B54A12" w:rsidRPr="00B46F9C" w:rsidRDefault="00B54A12" w:rsidP="00B54A12">
      <w:pPr>
        <w:rPr>
          <w:b/>
          <w:bCs/>
        </w:rPr>
      </w:pPr>
      <w:r w:rsidRPr="00B46F9C">
        <w:rPr>
          <w:b/>
          <w:bCs/>
        </w:rPr>
        <w:t>Monitoring our whole school food policy across the school day and throughout each school term.</w:t>
      </w:r>
    </w:p>
    <w:p w14:paraId="7DA41761" w14:textId="77777777" w:rsidR="00B54A12" w:rsidRPr="00B46F9C" w:rsidRDefault="00B54A12" w:rsidP="00B54A12">
      <w:pPr>
        <w:rPr>
          <w:b/>
        </w:rPr>
      </w:pPr>
    </w:p>
    <w:p w14:paraId="1B21EEEF" w14:textId="77777777" w:rsidR="00B54A12" w:rsidRPr="00B46F9C" w:rsidRDefault="00B54A12" w:rsidP="00B54A12">
      <w:r w:rsidRPr="00B46F9C">
        <w:t xml:space="preserve">This policy will only be effective when it is applied as intended. It will be shared with all stakeholders and its effectiveness evaluated. Stakeholders will be informed of any </w:t>
      </w:r>
      <w:proofErr w:type="gramStart"/>
      <w:r w:rsidRPr="00B46F9C">
        <w:t>updates</w:t>
      </w:r>
      <w:proofErr w:type="gramEnd"/>
      <w:r w:rsidRPr="00B46F9C">
        <w:t xml:space="preserve"> and a copy of the policy will always we available to view on the school website. </w:t>
      </w:r>
    </w:p>
    <w:p w14:paraId="5EB452B1" w14:textId="77777777" w:rsidR="00B54A12" w:rsidRPr="00B46F9C" w:rsidRDefault="00B54A12" w:rsidP="00B54A12"/>
    <w:p w14:paraId="7DEC0C09" w14:textId="77777777" w:rsidR="00B54A12" w:rsidRPr="00B46F9C" w:rsidRDefault="00B54A12" w:rsidP="00B54A12"/>
    <w:p w14:paraId="614D4A6C" w14:textId="77777777" w:rsidR="00B46F9C" w:rsidRPr="00B46F9C" w:rsidRDefault="00B46F9C" w:rsidP="00B54A12"/>
    <w:p w14:paraId="4A1CD584" w14:textId="77777777" w:rsidR="00B46F9C" w:rsidRPr="00B46F9C" w:rsidRDefault="00B46F9C" w:rsidP="00B46F9C">
      <w:r w:rsidRPr="00B46F9C">
        <w:t>Date written: August 2022</w:t>
      </w:r>
    </w:p>
    <w:p w14:paraId="4F380BC8" w14:textId="4E5D5FD2" w:rsidR="00B46F9C" w:rsidRPr="00B46F9C" w:rsidRDefault="00B46F9C" w:rsidP="00B46F9C">
      <w:r w:rsidRPr="00B46F9C">
        <w:t>Date review is due: August 2024/August 2026/August 2028</w:t>
      </w:r>
    </w:p>
    <w:p w14:paraId="29D07CB5" w14:textId="01C571E7" w:rsidR="00B54A12" w:rsidRPr="00B46F9C" w:rsidRDefault="00B54A12" w:rsidP="00B54A12">
      <w:r w:rsidRPr="00B46F9C">
        <w:t>Member of SLT responsible</w:t>
      </w:r>
      <w:r w:rsidR="00B46F9C" w:rsidRPr="00B46F9C">
        <w:t>: H Graham</w:t>
      </w:r>
    </w:p>
    <w:p w14:paraId="5BE7CE0A" w14:textId="77777777" w:rsidR="00B54A12" w:rsidRPr="00B46F9C" w:rsidRDefault="00B54A12" w:rsidP="00B54A12"/>
    <w:p w14:paraId="0EA4E681" w14:textId="77777777" w:rsidR="00B54A12" w:rsidRPr="00B46F9C" w:rsidRDefault="00B54A12" w:rsidP="00B54A12"/>
    <w:p w14:paraId="0D84012B" w14:textId="77777777" w:rsidR="00B54A12" w:rsidRPr="00B46F9C" w:rsidRDefault="00B54A12" w:rsidP="00B54A12"/>
    <w:p w14:paraId="1C0106EF" w14:textId="77777777" w:rsidR="00B54A12" w:rsidRPr="00B46F9C" w:rsidRDefault="00B54A12" w:rsidP="00B54A12"/>
    <w:p w14:paraId="68E21641" w14:textId="77777777" w:rsidR="00B54A12" w:rsidRPr="00B46F9C" w:rsidRDefault="00B54A12" w:rsidP="00B54A12"/>
    <w:p w14:paraId="7BAF071A" w14:textId="77777777" w:rsidR="00B54A12" w:rsidRPr="00B46F9C" w:rsidRDefault="00B54A12" w:rsidP="00B54A12"/>
    <w:p w14:paraId="7D93FC6E" w14:textId="77777777" w:rsidR="00B54A12" w:rsidRPr="00B46F9C" w:rsidRDefault="00B54A12" w:rsidP="00B54A12"/>
    <w:p w14:paraId="33E99F85" w14:textId="77777777" w:rsidR="00B54A12" w:rsidRPr="00B46F9C" w:rsidRDefault="00B54A12" w:rsidP="00B54A12"/>
    <w:p w14:paraId="2FF280EC" w14:textId="77777777" w:rsidR="00B54A12" w:rsidRPr="00B46F9C" w:rsidRDefault="00B54A12" w:rsidP="00B54A12"/>
    <w:p w14:paraId="5005479A" w14:textId="77777777" w:rsidR="00B54A12" w:rsidRPr="00B46F9C" w:rsidRDefault="00B54A12" w:rsidP="00B54A12"/>
    <w:p w14:paraId="00295ADC" w14:textId="77777777" w:rsidR="00B54A12" w:rsidRPr="00B46F9C" w:rsidRDefault="00B54A12" w:rsidP="00B54A12"/>
    <w:p w14:paraId="0D194519" w14:textId="77777777" w:rsidR="00B54A12" w:rsidRPr="00B46F9C" w:rsidRDefault="00B54A12" w:rsidP="00B54A12"/>
    <w:p w14:paraId="7ABC23BB" w14:textId="77777777" w:rsidR="00B46F9C" w:rsidRPr="00B46F9C" w:rsidRDefault="00B46F9C" w:rsidP="00B54A12"/>
    <w:p w14:paraId="6F35476D" w14:textId="77777777" w:rsidR="00B46F9C" w:rsidRPr="00B46F9C" w:rsidRDefault="00B46F9C" w:rsidP="00B54A12"/>
    <w:p w14:paraId="6D60D96C" w14:textId="77777777" w:rsidR="00B46F9C" w:rsidRPr="00B46F9C" w:rsidRDefault="00B46F9C" w:rsidP="00B54A12"/>
    <w:p w14:paraId="117B33D1" w14:textId="77777777" w:rsidR="00B46F9C" w:rsidRPr="00B46F9C" w:rsidRDefault="00B46F9C" w:rsidP="00B54A12"/>
    <w:p w14:paraId="3CD2CD42" w14:textId="77777777" w:rsidR="00B46F9C" w:rsidRPr="00B46F9C" w:rsidRDefault="00B46F9C" w:rsidP="00B54A12"/>
    <w:p w14:paraId="24FD4845" w14:textId="77777777" w:rsidR="00B46F9C" w:rsidRPr="00B46F9C" w:rsidRDefault="00B46F9C" w:rsidP="00B54A12"/>
    <w:p w14:paraId="1FA2C8EE" w14:textId="77777777" w:rsidR="00B46F9C" w:rsidRPr="00B46F9C" w:rsidRDefault="00B46F9C" w:rsidP="00B54A12"/>
    <w:p w14:paraId="65DF5BAB" w14:textId="77777777" w:rsidR="00B46F9C" w:rsidRPr="00B46F9C" w:rsidRDefault="00B46F9C" w:rsidP="00B54A12"/>
    <w:p w14:paraId="78837672" w14:textId="77777777" w:rsidR="00B46F9C" w:rsidRPr="00B46F9C" w:rsidRDefault="00B46F9C" w:rsidP="00B54A12"/>
    <w:p w14:paraId="230D0B94" w14:textId="77777777" w:rsidR="00B46F9C" w:rsidRPr="00B46F9C" w:rsidRDefault="00B46F9C" w:rsidP="00B54A12"/>
    <w:p w14:paraId="5FD62C9F" w14:textId="58B26FC2" w:rsidR="00B46F9C" w:rsidRDefault="00C50597" w:rsidP="00B54A12">
      <w:r>
        <w:t>BPS Food Calendar</w:t>
      </w:r>
    </w:p>
    <w:p w14:paraId="67786948" w14:textId="77777777" w:rsidR="00C50597" w:rsidRDefault="00C50597" w:rsidP="00B54A12"/>
    <w:tbl>
      <w:tblPr>
        <w:tblStyle w:val="TableGrid"/>
        <w:tblW w:w="0" w:type="auto"/>
        <w:tblLook w:val="04A0" w:firstRow="1" w:lastRow="0" w:firstColumn="1" w:lastColumn="0" w:noHBand="0" w:noVBand="1"/>
      </w:tblPr>
      <w:tblGrid>
        <w:gridCol w:w="2254"/>
        <w:gridCol w:w="2254"/>
        <w:gridCol w:w="2254"/>
        <w:gridCol w:w="2254"/>
      </w:tblGrid>
      <w:tr w:rsidR="00C50597" w14:paraId="02F091C3" w14:textId="77777777" w:rsidTr="00C50597">
        <w:tc>
          <w:tcPr>
            <w:tcW w:w="2254" w:type="dxa"/>
          </w:tcPr>
          <w:p w14:paraId="5861FAD5" w14:textId="13ED636E" w:rsidR="00C50597" w:rsidRDefault="00C50597" w:rsidP="00B54A12">
            <w:r w:rsidRPr="00C50597">
              <w:t xml:space="preserve">Month </w:t>
            </w:r>
          </w:p>
        </w:tc>
        <w:tc>
          <w:tcPr>
            <w:tcW w:w="2254" w:type="dxa"/>
          </w:tcPr>
          <w:p w14:paraId="41E0A3CE" w14:textId="5F0B6EF4" w:rsidR="00C50597" w:rsidRDefault="00C50597" w:rsidP="00B54A12">
            <w:r>
              <w:t>Occasion</w:t>
            </w:r>
          </w:p>
        </w:tc>
        <w:tc>
          <w:tcPr>
            <w:tcW w:w="2254" w:type="dxa"/>
          </w:tcPr>
          <w:p w14:paraId="61F8FB49" w14:textId="30EB1C85" w:rsidR="00C50597" w:rsidRDefault="00C50597" w:rsidP="00B54A12">
            <w:r>
              <w:t xml:space="preserve">Food </w:t>
            </w:r>
            <w:r w:rsidR="000D6BA2">
              <w:t>/Drink</w:t>
            </w:r>
          </w:p>
        </w:tc>
        <w:tc>
          <w:tcPr>
            <w:tcW w:w="2254" w:type="dxa"/>
          </w:tcPr>
          <w:p w14:paraId="27CD1D7A" w14:textId="7C4A4131" w:rsidR="00C50597" w:rsidRDefault="00C50597" w:rsidP="00B54A12">
            <w:r>
              <w:t>Notes</w:t>
            </w:r>
          </w:p>
        </w:tc>
      </w:tr>
      <w:tr w:rsidR="00C50597" w14:paraId="71C0E91C" w14:textId="77777777" w:rsidTr="00C50597">
        <w:tc>
          <w:tcPr>
            <w:tcW w:w="2254" w:type="dxa"/>
          </w:tcPr>
          <w:p w14:paraId="6214A168" w14:textId="04654610" w:rsidR="00C50597" w:rsidRDefault="000D6BA2" w:rsidP="00B54A12">
            <w:r>
              <w:t>August</w:t>
            </w:r>
          </w:p>
        </w:tc>
        <w:tc>
          <w:tcPr>
            <w:tcW w:w="2254" w:type="dxa"/>
          </w:tcPr>
          <w:p w14:paraId="4C80FC22" w14:textId="77777777" w:rsidR="00C50597" w:rsidRDefault="00C50597" w:rsidP="00B54A12"/>
        </w:tc>
        <w:tc>
          <w:tcPr>
            <w:tcW w:w="2254" w:type="dxa"/>
          </w:tcPr>
          <w:p w14:paraId="0B557DAB" w14:textId="77777777" w:rsidR="00C50597" w:rsidRDefault="00C50597" w:rsidP="00B54A12"/>
        </w:tc>
        <w:tc>
          <w:tcPr>
            <w:tcW w:w="2254" w:type="dxa"/>
          </w:tcPr>
          <w:p w14:paraId="69C2D060" w14:textId="77777777" w:rsidR="00C50597" w:rsidRDefault="00C50597" w:rsidP="00B54A12"/>
        </w:tc>
      </w:tr>
      <w:tr w:rsidR="00C50597" w14:paraId="32C5E7EA" w14:textId="77777777" w:rsidTr="00C50597">
        <w:tc>
          <w:tcPr>
            <w:tcW w:w="2254" w:type="dxa"/>
          </w:tcPr>
          <w:p w14:paraId="53C28495" w14:textId="0C55CDCE" w:rsidR="00C50597" w:rsidRDefault="000D6BA2" w:rsidP="00B54A12">
            <w:r>
              <w:t>September</w:t>
            </w:r>
          </w:p>
        </w:tc>
        <w:tc>
          <w:tcPr>
            <w:tcW w:w="2254" w:type="dxa"/>
          </w:tcPr>
          <w:p w14:paraId="68652EB4" w14:textId="77777777" w:rsidR="00C50597" w:rsidRDefault="00C50597" w:rsidP="00B54A12"/>
        </w:tc>
        <w:tc>
          <w:tcPr>
            <w:tcW w:w="2254" w:type="dxa"/>
          </w:tcPr>
          <w:p w14:paraId="0CBDA2C9" w14:textId="77777777" w:rsidR="00C50597" w:rsidRDefault="00C50597" w:rsidP="00B54A12"/>
        </w:tc>
        <w:tc>
          <w:tcPr>
            <w:tcW w:w="2254" w:type="dxa"/>
          </w:tcPr>
          <w:p w14:paraId="621AA201" w14:textId="77777777" w:rsidR="00C50597" w:rsidRDefault="00C50597" w:rsidP="00B54A12"/>
        </w:tc>
      </w:tr>
      <w:tr w:rsidR="00C50597" w14:paraId="505F34C4" w14:textId="77777777" w:rsidTr="00C50597">
        <w:tc>
          <w:tcPr>
            <w:tcW w:w="2254" w:type="dxa"/>
          </w:tcPr>
          <w:p w14:paraId="0513AE2E" w14:textId="421D9DA4" w:rsidR="00C50597" w:rsidRDefault="000D6BA2" w:rsidP="00B54A12">
            <w:r>
              <w:t>October</w:t>
            </w:r>
          </w:p>
        </w:tc>
        <w:tc>
          <w:tcPr>
            <w:tcW w:w="2254" w:type="dxa"/>
          </w:tcPr>
          <w:p w14:paraId="5F0DCF02" w14:textId="2EBCB834" w:rsidR="00C50597" w:rsidRDefault="000D6BA2" w:rsidP="00B54A12">
            <w:r>
              <w:t>Halloween Disco</w:t>
            </w:r>
          </w:p>
        </w:tc>
        <w:tc>
          <w:tcPr>
            <w:tcW w:w="2254" w:type="dxa"/>
          </w:tcPr>
          <w:p w14:paraId="2FCB77B0" w14:textId="64238E07" w:rsidR="00C50597" w:rsidRDefault="000D6BA2" w:rsidP="00B54A12">
            <w:r w:rsidRPr="000D6BA2">
              <w:t>low salt crisps/ non sugar flavoured wate</w:t>
            </w:r>
            <w:r>
              <w:t>r</w:t>
            </w:r>
          </w:p>
        </w:tc>
        <w:tc>
          <w:tcPr>
            <w:tcW w:w="2254" w:type="dxa"/>
          </w:tcPr>
          <w:p w14:paraId="2BBB6D5C" w14:textId="6FE5E9F6" w:rsidR="00C50597" w:rsidRDefault="00287F1B" w:rsidP="00B54A12">
            <w:r>
              <w:t>Parent Council provide</w:t>
            </w:r>
          </w:p>
        </w:tc>
      </w:tr>
      <w:tr w:rsidR="00C50597" w14:paraId="11433C2B" w14:textId="77777777" w:rsidTr="00C50597">
        <w:tc>
          <w:tcPr>
            <w:tcW w:w="2254" w:type="dxa"/>
          </w:tcPr>
          <w:p w14:paraId="10BBC924" w14:textId="5CBF3D76" w:rsidR="00C50597" w:rsidRDefault="000D6BA2" w:rsidP="00B54A12">
            <w:r>
              <w:t>November</w:t>
            </w:r>
          </w:p>
        </w:tc>
        <w:tc>
          <w:tcPr>
            <w:tcW w:w="2254" w:type="dxa"/>
          </w:tcPr>
          <w:p w14:paraId="0F202832" w14:textId="77777777" w:rsidR="00C50597" w:rsidRDefault="00C50597" w:rsidP="00B54A12"/>
        </w:tc>
        <w:tc>
          <w:tcPr>
            <w:tcW w:w="2254" w:type="dxa"/>
          </w:tcPr>
          <w:p w14:paraId="5FB2CFE4" w14:textId="77777777" w:rsidR="00C50597" w:rsidRDefault="00C50597" w:rsidP="00B54A12"/>
        </w:tc>
        <w:tc>
          <w:tcPr>
            <w:tcW w:w="2254" w:type="dxa"/>
          </w:tcPr>
          <w:p w14:paraId="69DE53D7" w14:textId="77777777" w:rsidR="00C50597" w:rsidRDefault="00C50597" w:rsidP="00B54A12"/>
        </w:tc>
      </w:tr>
      <w:tr w:rsidR="00C50597" w14:paraId="6E2C6CA6" w14:textId="77777777" w:rsidTr="00C50597">
        <w:tc>
          <w:tcPr>
            <w:tcW w:w="2254" w:type="dxa"/>
          </w:tcPr>
          <w:p w14:paraId="54A91A26" w14:textId="512B9D14" w:rsidR="00C50597" w:rsidRDefault="000D6BA2" w:rsidP="00B54A12">
            <w:r>
              <w:t>December</w:t>
            </w:r>
          </w:p>
        </w:tc>
        <w:tc>
          <w:tcPr>
            <w:tcW w:w="2254" w:type="dxa"/>
          </w:tcPr>
          <w:p w14:paraId="0FBB0769" w14:textId="77777777" w:rsidR="00C50597" w:rsidRDefault="000D6BA2" w:rsidP="00B54A12">
            <w:r>
              <w:t>Christmas parties</w:t>
            </w:r>
          </w:p>
          <w:p w14:paraId="53443F73" w14:textId="77777777" w:rsidR="000D6BA2" w:rsidRDefault="000D6BA2" w:rsidP="00B54A12"/>
          <w:p w14:paraId="3402EC23" w14:textId="77777777" w:rsidR="000D6BA2" w:rsidRDefault="000D6BA2" w:rsidP="00B54A12"/>
          <w:p w14:paraId="2EEF49BF" w14:textId="77777777" w:rsidR="000D6BA2" w:rsidRDefault="000D6BA2" w:rsidP="00B54A12"/>
          <w:p w14:paraId="765D056F" w14:textId="19B29753" w:rsidR="000D6BA2" w:rsidRDefault="000D6BA2" w:rsidP="00B54A12">
            <w:r>
              <w:t>Advent</w:t>
            </w:r>
          </w:p>
        </w:tc>
        <w:tc>
          <w:tcPr>
            <w:tcW w:w="2254" w:type="dxa"/>
          </w:tcPr>
          <w:p w14:paraId="53F7EBA6" w14:textId="77777777" w:rsidR="00C50597" w:rsidRDefault="000D6BA2" w:rsidP="00B54A12">
            <w:r w:rsidRPr="000D6BA2">
              <w:t>low salt crisps/ non sugar flavoured wate</w:t>
            </w:r>
            <w:r>
              <w:t>r</w:t>
            </w:r>
          </w:p>
          <w:p w14:paraId="5CDFAE3B" w14:textId="77777777" w:rsidR="000D6BA2" w:rsidRDefault="000D6BA2" w:rsidP="00B54A12"/>
          <w:p w14:paraId="69A66729" w14:textId="5CEE48F9" w:rsidR="000D6BA2" w:rsidRDefault="000D6BA2" w:rsidP="00B54A12">
            <w:r w:rsidRPr="000D6BA2">
              <w:t>chocolate in Advents</w:t>
            </w:r>
            <w:r>
              <w:t xml:space="preserve"> calendars </w:t>
            </w:r>
          </w:p>
        </w:tc>
        <w:tc>
          <w:tcPr>
            <w:tcW w:w="2254" w:type="dxa"/>
          </w:tcPr>
          <w:p w14:paraId="4E809BDC" w14:textId="77777777" w:rsidR="00C50597" w:rsidRDefault="00C50597" w:rsidP="00B54A12"/>
          <w:p w14:paraId="03CD388A" w14:textId="77777777" w:rsidR="00287F1B" w:rsidRDefault="00287F1B" w:rsidP="00B54A12"/>
          <w:p w14:paraId="3176C398" w14:textId="77777777" w:rsidR="00287F1B" w:rsidRDefault="00287F1B" w:rsidP="00B54A12"/>
          <w:p w14:paraId="4164B166" w14:textId="77777777" w:rsidR="00287F1B" w:rsidRDefault="00287F1B" w:rsidP="00B54A12"/>
          <w:p w14:paraId="2FD08934" w14:textId="0EAC48B3" w:rsidR="00287F1B" w:rsidRDefault="00287F1B" w:rsidP="00B54A12">
            <w:r>
              <w:t>Staff encouraged to have alternative advent calendar</w:t>
            </w:r>
          </w:p>
        </w:tc>
      </w:tr>
      <w:tr w:rsidR="00C50597" w14:paraId="1B0270DB" w14:textId="77777777" w:rsidTr="00C50597">
        <w:tc>
          <w:tcPr>
            <w:tcW w:w="2254" w:type="dxa"/>
          </w:tcPr>
          <w:p w14:paraId="5D19ACAE" w14:textId="290F40C8" w:rsidR="00C50597" w:rsidRDefault="000D6BA2" w:rsidP="00B54A12">
            <w:r>
              <w:t>January</w:t>
            </w:r>
          </w:p>
        </w:tc>
        <w:tc>
          <w:tcPr>
            <w:tcW w:w="2254" w:type="dxa"/>
          </w:tcPr>
          <w:p w14:paraId="3D02690D" w14:textId="4B7A8520" w:rsidR="00C50597" w:rsidRDefault="000D6BA2" w:rsidP="00B54A12">
            <w:r>
              <w:t xml:space="preserve">Burns Supper </w:t>
            </w:r>
          </w:p>
        </w:tc>
        <w:tc>
          <w:tcPr>
            <w:tcW w:w="2254" w:type="dxa"/>
          </w:tcPr>
          <w:p w14:paraId="2084E966" w14:textId="61A0DCF0" w:rsidR="00C50597" w:rsidRDefault="000D6BA2" w:rsidP="00B54A12">
            <w:r w:rsidRPr="000D6BA2">
              <w:t>Haggis/ Neeps/</w:t>
            </w:r>
            <w:r>
              <w:t>Tatties</w:t>
            </w:r>
          </w:p>
        </w:tc>
        <w:tc>
          <w:tcPr>
            <w:tcW w:w="2254" w:type="dxa"/>
          </w:tcPr>
          <w:p w14:paraId="25FAA115" w14:textId="77777777" w:rsidR="00C50597" w:rsidRDefault="00C50597" w:rsidP="00B54A12"/>
        </w:tc>
      </w:tr>
      <w:tr w:rsidR="00C50597" w14:paraId="0612A206" w14:textId="77777777" w:rsidTr="00C50597">
        <w:tc>
          <w:tcPr>
            <w:tcW w:w="2254" w:type="dxa"/>
          </w:tcPr>
          <w:p w14:paraId="5B680806" w14:textId="755B0147" w:rsidR="00C50597" w:rsidRDefault="000D6BA2" w:rsidP="00B54A12">
            <w:r>
              <w:t>February</w:t>
            </w:r>
          </w:p>
        </w:tc>
        <w:tc>
          <w:tcPr>
            <w:tcW w:w="2254" w:type="dxa"/>
          </w:tcPr>
          <w:p w14:paraId="4108B62E" w14:textId="77777777" w:rsidR="00C50597" w:rsidRDefault="00C50597" w:rsidP="00B54A12"/>
        </w:tc>
        <w:tc>
          <w:tcPr>
            <w:tcW w:w="2254" w:type="dxa"/>
          </w:tcPr>
          <w:p w14:paraId="0641E10D" w14:textId="77777777" w:rsidR="00C50597" w:rsidRDefault="00C50597" w:rsidP="00B54A12"/>
        </w:tc>
        <w:tc>
          <w:tcPr>
            <w:tcW w:w="2254" w:type="dxa"/>
          </w:tcPr>
          <w:p w14:paraId="28635723" w14:textId="77777777" w:rsidR="00C50597" w:rsidRDefault="00C50597" w:rsidP="00B54A12"/>
        </w:tc>
      </w:tr>
      <w:tr w:rsidR="00C50597" w14:paraId="69DC615C" w14:textId="77777777" w:rsidTr="00C50597">
        <w:tc>
          <w:tcPr>
            <w:tcW w:w="2254" w:type="dxa"/>
          </w:tcPr>
          <w:p w14:paraId="6DB6CD99" w14:textId="16775BC9" w:rsidR="00C50597" w:rsidRDefault="000D6BA2" w:rsidP="00B54A12">
            <w:r>
              <w:t>March</w:t>
            </w:r>
          </w:p>
        </w:tc>
        <w:tc>
          <w:tcPr>
            <w:tcW w:w="2254" w:type="dxa"/>
          </w:tcPr>
          <w:p w14:paraId="18FA5807" w14:textId="77777777" w:rsidR="00C50597" w:rsidRDefault="00C50597" w:rsidP="00B54A12"/>
        </w:tc>
        <w:tc>
          <w:tcPr>
            <w:tcW w:w="2254" w:type="dxa"/>
          </w:tcPr>
          <w:p w14:paraId="570FB851" w14:textId="77777777" w:rsidR="00C50597" w:rsidRDefault="00C50597" w:rsidP="00B54A12"/>
        </w:tc>
        <w:tc>
          <w:tcPr>
            <w:tcW w:w="2254" w:type="dxa"/>
          </w:tcPr>
          <w:p w14:paraId="111EE8F9" w14:textId="77777777" w:rsidR="00C50597" w:rsidRDefault="00C50597" w:rsidP="00B54A12"/>
        </w:tc>
      </w:tr>
      <w:tr w:rsidR="00C50597" w14:paraId="23934F5C" w14:textId="77777777" w:rsidTr="00C50597">
        <w:tc>
          <w:tcPr>
            <w:tcW w:w="2254" w:type="dxa"/>
          </w:tcPr>
          <w:p w14:paraId="13DE7E86" w14:textId="1E4EE781" w:rsidR="00C50597" w:rsidRDefault="000D6BA2" w:rsidP="00B54A12">
            <w:r>
              <w:t>April</w:t>
            </w:r>
          </w:p>
        </w:tc>
        <w:tc>
          <w:tcPr>
            <w:tcW w:w="2254" w:type="dxa"/>
          </w:tcPr>
          <w:p w14:paraId="59A892F3" w14:textId="093C78B2" w:rsidR="00C50597" w:rsidRDefault="007E1EAF" w:rsidP="00B54A12">
            <w:r>
              <w:t>Spring fayre</w:t>
            </w:r>
          </w:p>
        </w:tc>
        <w:tc>
          <w:tcPr>
            <w:tcW w:w="2254" w:type="dxa"/>
          </w:tcPr>
          <w:p w14:paraId="331A5DED" w14:textId="5BD9CB7B" w:rsidR="00C50597" w:rsidRDefault="007E1EAF" w:rsidP="00B54A12">
            <w:r>
              <w:t>Possible access to home baking and items containing confectionary for sale.</w:t>
            </w:r>
          </w:p>
        </w:tc>
        <w:tc>
          <w:tcPr>
            <w:tcW w:w="2254" w:type="dxa"/>
          </w:tcPr>
          <w:p w14:paraId="15922B49" w14:textId="77777777" w:rsidR="00C50597" w:rsidRDefault="00C50597" w:rsidP="00B54A12"/>
        </w:tc>
      </w:tr>
      <w:tr w:rsidR="00C50597" w14:paraId="641F5EA4" w14:textId="77777777" w:rsidTr="00C50597">
        <w:tc>
          <w:tcPr>
            <w:tcW w:w="2254" w:type="dxa"/>
          </w:tcPr>
          <w:p w14:paraId="65584CF8" w14:textId="60B669C7" w:rsidR="00C50597" w:rsidRDefault="000D6BA2" w:rsidP="00B54A12">
            <w:r>
              <w:t>May</w:t>
            </w:r>
          </w:p>
        </w:tc>
        <w:tc>
          <w:tcPr>
            <w:tcW w:w="2254" w:type="dxa"/>
          </w:tcPr>
          <w:p w14:paraId="078DAA0D" w14:textId="77777777" w:rsidR="00C50597" w:rsidRDefault="00C50597" w:rsidP="00B54A12"/>
        </w:tc>
        <w:tc>
          <w:tcPr>
            <w:tcW w:w="2254" w:type="dxa"/>
          </w:tcPr>
          <w:p w14:paraId="60C17409" w14:textId="77777777" w:rsidR="00C50597" w:rsidRDefault="00C50597" w:rsidP="00B54A12"/>
        </w:tc>
        <w:tc>
          <w:tcPr>
            <w:tcW w:w="2254" w:type="dxa"/>
          </w:tcPr>
          <w:p w14:paraId="788D69C3" w14:textId="77777777" w:rsidR="00C50597" w:rsidRDefault="00C50597" w:rsidP="00B54A12"/>
        </w:tc>
      </w:tr>
      <w:tr w:rsidR="000D6BA2" w14:paraId="7123D548" w14:textId="77777777" w:rsidTr="00C50597">
        <w:tc>
          <w:tcPr>
            <w:tcW w:w="2254" w:type="dxa"/>
          </w:tcPr>
          <w:p w14:paraId="396F13EE" w14:textId="663A717C" w:rsidR="000D6BA2" w:rsidRDefault="000D6BA2" w:rsidP="00B54A12">
            <w:r>
              <w:t>June</w:t>
            </w:r>
          </w:p>
        </w:tc>
        <w:tc>
          <w:tcPr>
            <w:tcW w:w="2254" w:type="dxa"/>
          </w:tcPr>
          <w:p w14:paraId="755C68C0" w14:textId="77777777" w:rsidR="000D6BA2" w:rsidRDefault="000D6BA2" w:rsidP="00B54A12"/>
        </w:tc>
        <w:tc>
          <w:tcPr>
            <w:tcW w:w="2254" w:type="dxa"/>
          </w:tcPr>
          <w:p w14:paraId="752B7F0A" w14:textId="77777777" w:rsidR="000D6BA2" w:rsidRDefault="000D6BA2" w:rsidP="00B54A12"/>
        </w:tc>
        <w:tc>
          <w:tcPr>
            <w:tcW w:w="2254" w:type="dxa"/>
          </w:tcPr>
          <w:p w14:paraId="20B5950D" w14:textId="77777777" w:rsidR="000D6BA2" w:rsidRDefault="000D6BA2" w:rsidP="00B54A12"/>
        </w:tc>
      </w:tr>
    </w:tbl>
    <w:p w14:paraId="6FA02995" w14:textId="77777777" w:rsidR="00C50597" w:rsidRPr="00B46F9C" w:rsidRDefault="00C50597" w:rsidP="00B54A12"/>
    <w:p w14:paraId="1B75C2DC" w14:textId="77777777" w:rsidR="00B46F9C" w:rsidRPr="00B46F9C" w:rsidRDefault="00B46F9C" w:rsidP="00B54A12"/>
    <w:p w14:paraId="02E3A7C7" w14:textId="77777777" w:rsidR="00B46F9C" w:rsidRPr="00B46F9C" w:rsidRDefault="00B46F9C" w:rsidP="00B54A12"/>
    <w:p w14:paraId="3A1BBEF7" w14:textId="500EA0A1" w:rsidR="00B46F9C" w:rsidRPr="00B46F9C" w:rsidRDefault="00287F1B" w:rsidP="00B54A12">
      <w:r w:rsidRPr="00287F1B">
        <w:t xml:space="preserve">There will also be times during the school year where food is prepared as part of the learning </w:t>
      </w:r>
      <w:proofErr w:type="spellStart"/>
      <w:r w:rsidRPr="00287F1B">
        <w:t>ie</w:t>
      </w:r>
      <w:proofErr w:type="spellEnd"/>
      <w:r w:rsidRPr="00287F1B">
        <w:t xml:space="preserve"> WW11 recipes / harvesting produce from school gardens/ food made for religious festivals around the world</w:t>
      </w:r>
      <w:r>
        <w:t xml:space="preserve"> </w:t>
      </w:r>
      <w:proofErr w:type="gramStart"/>
      <w:r>
        <w:t>etc..</w:t>
      </w:r>
      <w:proofErr w:type="gramEnd"/>
    </w:p>
    <w:p w14:paraId="3E787C98" w14:textId="102152D3" w:rsidR="00B46F9C" w:rsidRPr="00B46F9C" w:rsidRDefault="00FB24DB" w:rsidP="00B54A12">
      <w:r>
        <w:t>Staff to record any additional food/ drink that pupils are given</w:t>
      </w:r>
      <w:r w:rsidR="001408E5">
        <w:t xml:space="preserve"> or are involved in making. Sheet to be kept in overview folder.</w:t>
      </w:r>
      <w:r>
        <w:t xml:space="preserve"> </w:t>
      </w:r>
    </w:p>
    <w:p w14:paraId="4328FFD9" w14:textId="77777777" w:rsidR="00B46F9C" w:rsidRPr="00B46F9C" w:rsidRDefault="00B46F9C" w:rsidP="00B54A12"/>
    <w:p w14:paraId="4D42D173" w14:textId="77777777" w:rsidR="00B54A12" w:rsidRPr="00B46F9C" w:rsidRDefault="00B54A12" w:rsidP="00B54A12"/>
    <w:p w14:paraId="572D0D81" w14:textId="77777777" w:rsidR="00B54A12" w:rsidRPr="00B46F9C" w:rsidRDefault="00B54A12" w:rsidP="00B54A12"/>
    <w:p w14:paraId="246B38A7" w14:textId="77777777" w:rsidR="00B54A12" w:rsidRDefault="00B54A12" w:rsidP="00B54A12"/>
    <w:p w14:paraId="7DAA09E4" w14:textId="77777777" w:rsidR="00287F1B" w:rsidRDefault="00287F1B" w:rsidP="00B54A12"/>
    <w:p w14:paraId="6293D8DD" w14:textId="77777777" w:rsidR="00287F1B" w:rsidRDefault="00287F1B" w:rsidP="00B54A12"/>
    <w:p w14:paraId="03913CBF" w14:textId="77777777" w:rsidR="00287F1B" w:rsidRDefault="00287F1B" w:rsidP="00B54A12"/>
    <w:p w14:paraId="670F862D" w14:textId="77777777" w:rsidR="00287F1B" w:rsidRDefault="00287F1B" w:rsidP="00B54A12"/>
    <w:p w14:paraId="39F3B6A8" w14:textId="77777777" w:rsidR="00287F1B" w:rsidRDefault="00287F1B" w:rsidP="00B54A12"/>
    <w:p w14:paraId="5158B630" w14:textId="77777777" w:rsidR="00287F1B" w:rsidRDefault="00287F1B" w:rsidP="00B54A12"/>
    <w:p w14:paraId="12D55128" w14:textId="77777777" w:rsidR="00287F1B" w:rsidRDefault="00287F1B" w:rsidP="00B54A12"/>
    <w:p w14:paraId="6E031095" w14:textId="77777777" w:rsidR="00287F1B" w:rsidRDefault="00287F1B" w:rsidP="00B54A12"/>
    <w:p w14:paraId="48C12113" w14:textId="77777777" w:rsidR="00287F1B" w:rsidRDefault="00287F1B" w:rsidP="00B54A12"/>
    <w:p w14:paraId="17998596" w14:textId="77777777" w:rsidR="00287F1B" w:rsidRDefault="00287F1B" w:rsidP="00B54A12"/>
    <w:p w14:paraId="4C7DFDF1" w14:textId="77777777" w:rsidR="00287F1B" w:rsidRDefault="00287F1B" w:rsidP="00B54A12"/>
    <w:p w14:paraId="179D1E7C" w14:textId="77777777" w:rsidR="00287F1B" w:rsidRDefault="00287F1B" w:rsidP="00B54A12"/>
    <w:p w14:paraId="064055E4" w14:textId="77777777" w:rsidR="00287F1B" w:rsidRDefault="00287F1B" w:rsidP="00B54A12"/>
    <w:p w14:paraId="603D9C15" w14:textId="421CA07A" w:rsidR="00BE2620" w:rsidRPr="00BE2620" w:rsidRDefault="00BE2620" w:rsidP="00BE2620">
      <w:pPr>
        <w:jc w:val="center"/>
      </w:pPr>
      <w:r>
        <w:rPr>
          <w:rFonts w:ascii="Arial" w:hAnsi="Arial" w:cs="Arial"/>
          <w:noProof/>
          <w:u w:val="single"/>
          <w14:ligatures w14:val="standardContextual"/>
        </w:rPr>
        <mc:AlternateContent>
          <mc:Choice Requires="wps">
            <w:drawing>
              <wp:anchor distT="0" distB="0" distL="114300" distR="114300" simplePos="0" relativeHeight="251659264" behindDoc="0" locked="0" layoutInCell="1" allowOverlap="1" wp14:anchorId="5F45362B" wp14:editId="63959C82">
                <wp:simplePos x="0" y="0"/>
                <wp:positionH relativeFrom="column">
                  <wp:posOffset>-771525</wp:posOffset>
                </wp:positionH>
                <wp:positionV relativeFrom="paragraph">
                  <wp:posOffset>-160020</wp:posOffset>
                </wp:positionV>
                <wp:extent cx="752475" cy="742950"/>
                <wp:effectExtent l="0" t="0" r="9525" b="0"/>
                <wp:wrapNone/>
                <wp:docPr id="1884350722" name="Text Box 1"/>
                <wp:cNvGraphicFramePr/>
                <a:graphic xmlns:a="http://schemas.openxmlformats.org/drawingml/2006/main">
                  <a:graphicData uri="http://schemas.microsoft.com/office/word/2010/wordprocessingShape">
                    <wps:wsp>
                      <wps:cNvSpPr txBox="1"/>
                      <wps:spPr>
                        <a:xfrm>
                          <a:off x="0" y="0"/>
                          <a:ext cx="752475" cy="742950"/>
                        </a:xfrm>
                        <a:prstGeom prst="rect">
                          <a:avLst/>
                        </a:prstGeom>
                        <a:solidFill>
                          <a:schemeClr val="lt1"/>
                        </a:solidFill>
                        <a:ln w="6350">
                          <a:noFill/>
                        </a:ln>
                      </wps:spPr>
                      <wps:txbx>
                        <w:txbxContent>
                          <w:p w14:paraId="02A29590" w14:textId="740F430A" w:rsidR="00BE2620" w:rsidRDefault="00BE2620">
                            <w:r>
                              <w:rPr>
                                <w:noProof/>
                              </w:rPr>
                              <w:drawing>
                                <wp:inline distT="0" distB="0" distL="0" distR="0" wp14:anchorId="428AA995" wp14:editId="04F54EDC">
                                  <wp:extent cx="563245" cy="563245"/>
                                  <wp:effectExtent l="0" t="0" r="8255" b="8255"/>
                                  <wp:docPr id="1764300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45362B" id="_x0000_t202" coordsize="21600,21600" o:spt="202" path="m,l,21600r21600,l21600,xe">
                <v:stroke joinstyle="miter"/>
                <v:path gradientshapeok="t" o:connecttype="rect"/>
              </v:shapetype>
              <v:shape id="Text Box 1" o:spid="_x0000_s1026" type="#_x0000_t202" style="position:absolute;left:0;text-align:left;margin-left:-60.75pt;margin-top:-12.6pt;width:59.25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UTLAIAAFM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" fillcolor="white [3201]" stroked="f" strokeweight=".5pt">
                <v:textbox>
                  <w:txbxContent>
                    <w:p w14:paraId="02A29590" w14:textId="740F430A" w:rsidR="00BE2620" w:rsidRDefault="00BE2620">
                      <w:r>
                        <w:rPr>
                          <w:noProof/>
                        </w:rPr>
                        <w:drawing>
                          <wp:inline distT="0" distB="0" distL="0" distR="0" wp14:anchorId="428AA995" wp14:editId="04F54EDC">
                            <wp:extent cx="563245" cy="563245"/>
                            <wp:effectExtent l="0" t="0" r="8255" b="8255"/>
                            <wp:docPr id="1764300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inline>
                        </w:drawing>
                      </w:r>
                    </w:p>
                  </w:txbxContent>
                </v:textbox>
              </v:shape>
            </w:pict>
          </mc:Fallback>
        </mc:AlternateContent>
      </w:r>
      <w:r>
        <w:rPr>
          <w:rFonts w:ascii="Arial" w:hAnsi="Arial" w:cs="Arial"/>
          <w:u w:val="single"/>
        </w:rPr>
        <w:t>Food in Schools: Annual Overview</w:t>
      </w:r>
    </w:p>
    <w:p w14:paraId="3699BB5B" w14:textId="77777777" w:rsidR="00BE2620" w:rsidRDefault="00BE2620" w:rsidP="00BE2620">
      <w:pPr>
        <w:rPr>
          <w:rFonts w:ascii="Arial" w:hAnsi="Arial" w:cs="Arial"/>
        </w:rPr>
      </w:pPr>
      <w:r>
        <w:rPr>
          <w:rFonts w:ascii="Arial" w:hAnsi="Arial" w:cs="Arial"/>
        </w:rPr>
        <w:t>Please use this sheet to record any snacks/meals given to the children in your class</w:t>
      </w:r>
    </w:p>
    <w:p w14:paraId="42B550D9" w14:textId="3719B1FE" w:rsidR="00BE2620" w:rsidRDefault="00BE2620" w:rsidP="00BE2620">
      <w:pPr>
        <w:rPr>
          <w:rFonts w:ascii="Arial" w:hAnsi="Arial" w:cs="Arial"/>
        </w:rPr>
      </w:pPr>
      <w:r>
        <w:rPr>
          <w:rFonts w:ascii="Arial" w:hAnsi="Arial" w:cs="Arial"/>
          <w:bCs/>
        </w:rPr>
        <w:t>(</w:t>
      </w:r>
      <w:r w:rsidRPr="00287D62">
        <w:rPr>
          <w:rFonts w:ascii="Arial" w:hAnsi="Arial" w:cs="Arial"/>
          <w:bCs/>
        </w:rPr>
        <w:t>Christmas parties, Easter celebrations, Scottish celebrations</w:t>
      </w:r>
      <w:r>
        <w:rPr>
          <w:rFonts w:ascii="Arial" w:hAnsi="Arial" w:cs="Arial"/>
          <w:bCs/>
        </w:rPr>
        <w:t xml:space="preserve">, Outdoor Learning, IDL, Discrete food technology </w:t>
      </w:r>
      <w:proofErr w:type="gramStart"/>
      <w:r>
        <w:rPr>
          <w:rFonts w:ascii="Arial" w:hAnsi="Arial" w:cs="Arial"/>
          <w:bCs/>
        </w:rPr>
        <w:t xml:space="preserve">lessons </w:t>
      </w:r>
      <w:r>
        <w:rPr>
          <w:rFonts w:ascii="Arial" w:hAnsi="Arial" w:cs="Arial"/>
        </w:rPr>
        <w:t>)</w:t>
      </w:r>
      <w:proofErr w:type="gramEnd"/>
    </w:p>
    <w:p w14:paraId="40EB76EA" w14:textId="55B4DEBD" w:rsidR="00BE2620" w:rsidRDefault="00BE2620" w:rsidP="00BE2620">
      <w:pPr>
        <w:rPr>
          <w:rFonts w:ascii="Arial" w:hAnsi="Arial" w:cs="Arial"/>
        </w:rPr>
      </w:pPr>
      <w:r>
        <w:rPr>
          <w:rFonts w:ascii="Arial" w:hAnsi="Arial" w:cs="Arial"/>
        </w:rPr>
        <w:t>Please bear in mind these snacks must comply with the 14 nutritional standards from the authority:</w:t>
      </w:r>
    </w:p>
    <w:p w14:paraId="243DBFEF" w14:textId="77777777" w:rsidR="00BE2620" w:rsidRDefault="00BE2620" w:rsidP="00BE2620">
      <w:pPr>
        <w:rPr>
          <w:rFonts w:ascii="Arial" w:hAnsi="Arial" w:cs="Arial"/>
        </w:rPr>
      </w:pPr>
      <w:hyperlink r:id="rId19" w:history="1">
        <w:r w:rsidRPr="00854E2E">
          <w:rPr>
            <w:rStyle w:val="Hyperlink"/>
            <w:rFonts w:ascii="Arial" w:hAnsi="Arial" w:cs="Arial"/>
          </w:rPr>
          <w:t>https://www.southlanarkshire.gov.uk/info/200259/education_benefits/291/school_lunches/10</w:t>
        </w:r>
      </w:hyperlink>
      <w:r>
        <w:rPr>
          <w:rFonts w:ascii="Arial" w:hAnsi="Arial" w:cs="Arial"/>
        </w:rPr>
        <w:t xml:space="preserve"> </w:t>
      </w:r>
    </w:p>
    <w:tbl>
      <w:tblPr>
        <w:tblStyle w:val="TableGrid"/>
        <w:tblW w:w="0" w:type="auto"/>
        <w:tblLook w:val="04A0" w:firstRow="1" w:lastRow="0" w:firstColumn="1" w:lastColumn="0" w:noHBand="0" w:noVBand="1"/>
      </w:tblPr>
      <w:tblGrid>
        <w:gridCol w:w="4474"/>
        <w:gridCol w:w="4542"/>
      </w:tblGrid>
      <w:tr w:rsidR="00BE2620" w14:paraId="7EAD67DB" w14:textId="77777777" w:rsidTr="00CD77FD">
        <w:trPr>
          <w:trHeight w:val="499"/>
        </w:trPr>
        <w:tc>
          <w:tcPr>
            <w:tcW w:w="7382" w:type="dxa"/>
          </w:tcPr>
          <w:p w14:paraId="6FF8EDE4" w14:textId="77777777" w:rsidR="00BE2620" w:rsidRDefault="00BE2620" w:rsidP="00CD77FD">
            <w:pPr>
              <w:jc w:val="center"/>
              <w:rPr>
                <w:rFonts w:ascii="Arial" w:hAnsi="Arial" w:cs="Arial"/>
              </w:rPr>
            </w:pPr>
          </w:p>
        </w:tc>
        <w:tc>
          <w:tcPr>
            <w:tcW w:w="7648" w:type="dxa"/>
          </w:tcPr>
          <w:p w14:paraId="3BCB3B44" w14:textId="77777777" w:rsidR="00BE2620" w:rsidRDefault="00BE2620" w:rsidP="00CD77FD">
            <w:pPr>
              <w:jc w:val="center"/>
              <w:rPr>
                <w:rFonts w:ascii="Arial" w:hAnsi="Arial" w:cs="Arial"/>
              </w:rPr>
            </w:pPr>
            <w:r>
              <w:rPr>
                <w:rFonts w:ascii="Arial" w:hAnsi="Arial" w:cs="Arial"/>
              </w:rPr>
              <w:t>P1-7</w:t>
            </w:r>
          </w:p>
        </w:tc>
      </w:tr>
      <w:tr w:rsidR="00BE2620" w14:paraId="7CDF40F9" w14:textId="77777777" w:rsidTr="00CD77FD">
        <w:trPr>
          <w:trHeight w:val="1861"/>
        </w:trPr>
        <w:tc>
          <w:tcPr>
            <w:tcW w:w="7382" w:type="dxa"/>
          </w:tcPr>
          <w:p w14:paraId="5D7639B0" w14:textId="77777777" w:rsidR="00BE2620" w:rsidRDefault="00BE2620" w:rsidP="00CD77FD">
            <w:pPr>
              <w:jc w:val="center"/>
              <w:rPr>
                <w:rFonts w:ascii="Arial" w:hAnsi="Arial" w:cs="Arial"/>
              </w:rPr>
            </w:pPr>
            <w:r>
              <w:rPr>
                <w:rFonts w:ascii="Arial" w:hAnsi="Arial" w:cs="Arial"/>
              </w:rPr>
              <w:t>Term 1</w:t>
            </w:r>
          </w:p>
          <w:p w14:paraId="1B8FFBF7" w14:textId="77777777" w:rsidR="00BE2620" w:rsidRDefault="00BE2620" w:rsidP="00CD77FD">
            <w:pPr>
              <w:jc w:val="center"/>
              <w:rPr>
                <w:rFonts w:ascii="Arial" w:hAnsi="Arial" w:cs="Arial"/>
              </w:rPr>
            </w:pPr>
          </w:p>
          <w:p w14:paraId="7DC20333" w14:textId="77777777" w:rsidR="00BE2620" w:rsidRDefault="00BE2620" w:rsidP="00CD77FD">
            <w:pPr>
              <w:jc w:val="center"/>
              <w:rPr>
                <w:rFonts w:ascii="Arial" w:hAnsi="Arial" w:cs="Arial"/>
              </w:rPr>
            </w:pPr>
          </w:p>
          <w:p w14:paraId="158EC387" w14:textId="77777777" w:rsidR="00BE2620" w:rsidRDefault="00BE2620" w:rsidP="00CD77FD">
            <w:pPr>
              <w:jc w:val="center"/>
              <w:rPr>
                <w:rFonts w:ascii="Arial" w:hAnsi="Arial" w:cs="Arial"/>
              </w:rPr>
            </w:pPr>
          </w:p>
          <w:p w14:paraId="28AA5A4D" w14:textId="77777777" w:rsidR="00BE2620" w:rsidRDefault="00BE2620" w:rsidP="00CD77FD">
            <w:pPr>
              <w:jc w:val="center"/>
              <w:rPr>
                <w:rFonts w:ascii="Arial" w:hAnsi="Arial" w:cs="Arial"/>
              </w:rPr>
            </w:pPr>
          </w:p>
          <w:p w14:paraId="68547099" w14:textId="77777777" w:rsidR="00BE2620" w:rsidRDefault="00BE2620" w:rsidP="00CD77FD">
            <w:pPr>
              <w:jc w:val="center"/>
              <w:rPr>
                <w:rFonts w:ascii="Arial" w:hAnsi="Arial" w:cs="Arial"/>
              </w:rPr>
            </w:pPr>
          </w:p>
          <w:p w14:paraId="1906ABDF" w14:textId="77777777" w:rsidR="00BE2620" w:rsidRDefault="00BE2620" w:rsidP="00CD77FD">
            <w:pPr>
              <w:jc w:val="center"/>
              <w:rPr>
                <w:rFonts w:ascii="Arial" w:hAnsi="Arial" w:cs="Arial"/>
              </w:rPr>
            </w:pPr>
          </w:p>
          <w:p w14:paraId="7EA6C9D9" w14:textId="77777777" w:rsidR="00BE2620" w:rsidRDefault="00BE2620" w:rsidP="00CD77FD">
            <w:pPr>
              <w:jc w:val="center"/>
              <w:rPr>
                <w:rFonts w:ascii="Arial" w:hAnsi="Arial" w:cs="Arial"/>
              </w:rPr>
            </w:pPr>
          </w:p>
          <w:p w14:paraId="481E3C76" w14:textId="77777777" w:rsidR="00BE2620" w:rsidRDefault="00BE2620" w:rsidP="00CD77FD">
            <w:pPr>
              <w:jc w:val="center"/>
              <w:rPr>
                <w:rFonts w:ascii="Arial" w:hAnsi="Arial" w:cs="Arial"/>
              </w:rPr>
            </w:pPr>
          </w:p>
          <w:p w14:paraId="1701BEE1" w14:textId="77777777" w:rsidR="00BE2620" w:rsidRDefault="00BE2620" w:rsidP="00CD77FD">
            <w:pPr>
              <w:jc w:val="center"/>
              <w:rPr>
                <w:rFonts w:ascii="Arial" w:hAnsi="Arial" w:cs="Arial"/>
              </w:rPr>
            </w:pPr>
          </w:p>
        </w:tc>
        <w:tc>
          <w:tcPr>
            <w:tcW w:w="7648" w:type="dxa"/>
          </w:tcPr>
          <w:p w14:paraId="39048140" w14:textId="77777777" w:rsidR="00BE2620" w:rsidRDefault="00BE2620" w:rsidP="00CD77FD">
            <w:pPr>
              <w:jc w:val="center"/>
              <w:rPr>
                <w:rFonts w:ascii="Arial" w:hAnsi="Arial" w:cs="Arial"/>
              </w:rPr>
            </w:pPr>
          </w:p>
        </w:tc>
      </w:tr>
      <w:tr w:rsidR="00BE2620" w14:paraId="167BB4B4" w14:textId="77777777" w:rsidTr="00CD77FD">
        <w:trPr>
          <w:trHeight w:val="1861"/>
        </w:trPr>
        <w:tc>
          <w:tcPr>
            <w:tcW w:w="7382" w:type="dxa"/>
          </w:tcPr>
          <w:p w14:paraId="1BCC90A9" w14:textId="77777777" w:rsidR="00BE2620" w:rsidRDefault="00BE2620" w:rsidP="00CD77FD">
            <w:pPr>
              <w:jc w:val="center"/>
              <w:rPr>
                <w:rFonts w:ascii="Arial" w:hAnsi="Arial" w:cs="Arial"/>
              </w:rPr>
            </w:pPr>
            <w:r>
              <w:rPr>
                <w:rFonts w:ascii="Arial" w:hAnsi="Arial" w:cs="Arial"/>
              </w:rPr>
              <w:t>Term 2</w:t>
            </w:r>
          </w:p>
          <w:p w14:paraId="11D67525" w14:textId="77777777" w:rsidR="00BE2620" w:rsidRDefault="00BE2620" w:rsidP="00CD77FD">
            <w:pPr>
              <w:jc w:val="center"/>
              <w:rPr>
                <w:rFonts w:ascii="Arial" w:hAnsi="Arial" w:cs="Arial"/>
              </w:rPr>
            </w:pPr>
          </w:p>
          <w:p w14:paraId="6B58C66F" w14:textId="77777777" w:rsidR="00BE2620" w:rsidRDefault="00BE2620" w:rsidP="00CD77FD">
            <w:pPr>
              <w:jc w:val="center"/>
              <w:rPr>
                <w:rFonts w:ascii="Arial" w:hAnsi="Arial" w:cs="Arial"/>
              </w:rPr>
            </w:pPr>
          </w:p>
          <w:p w14:paraId="35E2799F" w14:textId="77777777" w:rsidR="00BE2620" w:rsidRDefault="00BE2620" w:rsidP="00CD77FD">
            <w:pPr>
              <w:jc w:val="center"/>
              <w:rPr>
                <w:rFonts w:ascii="Arial" w:hAnsi="Arial" w:cs="Arial"/>
              </w:rPr>
            </w:pPr>
          </w:p>
          <w:p w14:paraId="31ACA6BB" w14:textId="77777777" w:rsidR="00BE2620" w:rsidRDefault="00BE2620" w:rsidP="00CD77FD">
            <w:pPr>
              <w:jc w:val="center"/>
              <w:rPr>
                <w:rFonts w:ascii="Arial" w:hAnsi="Arial" w:cs="Arial"/>
              </w:rPr>
            </w:pPr>
          </w:p>
          <w:p w14:paraId="5AA17D74" w14:textId="77777777" w:rsidR="00BE2620" w:rsidRDefault="00BE2620" w:rsidP="00CD77FD">
            <w:pPr>
              <w:jc w:val="center"/>
              <w:rPr>
                <w:rFonts w:ascii="Arial" w:hAnsi="Arial" w:cs="Arial"/>
              </w:rPr>
            </w:pPr>
          </w:p>
          <w:p w14:paraId="1AEF35B9" w14:textId="77777777" w:rsidR="00BE2620" w:rsidRDefault="00BE2620" w:rsidP="00CD77FD">
            <w:pPr>
              <w:jc w:val="center"/>
              <w:rPr>
                <w:rFonts w:ascii="Arial" w:hAnsi="Arial" w:cs="Arial"/>
              </w:rPr>
            </w:pPr>
          </w:p>
          <w:p w14:paraId="46ACF1A7" w14:textId="77777777" w:rsidR="00BE2620" w:rsidRDefault="00BE2620" w:rsidP="00CD77FD">
            <w:pPr>
              <w:jc w:val="center"/>
              <w:rPr>
                <w:rFonts w:ascii="Arial" w:hAnsi="Arial" w:cs="Arial"/>
              </w:rPr>
            </w:pPr>
          </w:p>
          <w:p w14:paraId="148DA6BC" w14:textId="77777777" w:rsidR="00BE2620" w:rsidRDefault="00BE2620" w:rsidP="00CD77FD">
            <w:pPr>
              <w:jc w:val="center"/>
              <w:rPr>
                <w:rFonts w:ascii="Arial" w:hAnsi="Arial" w:cs="Arial"/>
              </w:rPr>
            </w:pPr>
          </w:p>
          <w:p w14:paraId="47C180CB" w14:textId="77777777" w:rsidR="00BE2620" w:rsidRDefault="00BE2620" w:rsidP="00CD77FD">
            <w:pPr>
              <w:jc w:val="center"/>
              <w:rPr>
                <w:rFonts w:ascii="Arial" w:hAnsi="Arial" w:cs="Arial"/>
              </w:rPr>
            </w:pPr>
          </w:p>
        </w:tc>
        <w:tc>
          <w:tcPr>
            <w:tcW w:w="7648" w:type="dxa"/>
          </w:tcPr>
          <w:p w14:paraId="6576B7F2" w14:textId="77777777" w:rsidR="00BE2620" w:rsidRDefault="00BE2620" w:rsidP="00CD77FD">
            <w:pPr>
              <w:jc w:val="center"/>
              <w:rPr>
                <w:rFonts w:ascii="Arial" w:hAnsi="Arial" w:cs="Arial"/>
              </w:rPr>
            </w:pPr>
          </w:p>
        </w:tc>
      </w:tr>
      <w:tr w:rsidR="00BE2620" w14:paraId="4782BCC8" w14:textId="77777777" w:rsidTr="00CD77FD">
        <w:trPr>
          <w:trHeight w:val="1861"/>
        </w:trPr>
        <w:tc>
          <w:tcPr>
            <w:tcW w:w="7382" w:type="dxa"/>
          </w:tcPr>
          <w:p w14:paraId="22D0258C" w14:textId="77777777" w:rsidR="00BE2620" w:rsidRDefault="00BE2620" w:rsidP="00CD77FD">
            <w:pPr>
              <w:jc w:val="center"/>
              <w:rPr>
                <w:rFonts w:ascii="Arial" w:hAnsi="Arial" w:cs="Arial"/>
              </w:rPr>
            </w:pPr>
            <w:r>
              <w:rPr>
                <w:rFonts w:ascii="Arial" w:hAnsi="Arial" w:cs="Arial"/>
              </w:rPr>
              <w:t>Term 3</w:t>
            </w:r>
          </w:p>
          <w:p w14:paraId="263D42A1" w14:textId="77777777" w:rsidR="00BE2620" w:rsidRDefault="00BE2620" w:rsidP="00CD77FD">
            <w:pPr>
              <w:jc w:val="center"/>
              <w:rPr>
                <w:rFonts w:ascii="Arial" w:hAnsi="Arial" w:cs="Arial"/>
              </w:rPr>
            </w:pPr>
          </w:p>
          <w:p w14:paraId="1731DB01" w14:textId="77777777" w:rsidR="00BE2620" w:rsidRDefault="00BE2620" w:rsidP="00CD77FD">
            <w:pPr>
              <w:jc w:val="center"/>
              <w:rPr>
                <w:rFonts w:ascii="Arial" w:hAnsi="Arial" w:cs="Arial"/>
              </w:rPr>
            </w:pPr>
          </w:p>
          <w:p w14:paraId="1B784FE1" w14:textId="77777777" w:rsidR="00BE2620" w:rsidRDefault="00BE2620" w:rsidP="00CD77FD">
            <w:pPr>
              <w:jc w:val="center"/>
              <w:rPr>
                <w:rFonts w:ascii="Arial" w:hAnsi="Arial" w:cs="Arial"/>
              </w:rPr>
            </w:pPr>
          </w:p>
          <w:p w14:paraId="35ED1B03" w14:textId="77777777" w:rsidR="00BE2620" w:rsidRDefault="00BE2620" w:rsidP="00CD77FD">
            <w:pPr>
              <w:jc w:val="center"/>
              <w:rPr>
                <w:rFonts w:ascii="Arial" w:hAnsi="Arial" w:cs="Arial"/>
              </w:rPr>
            </w:pPr>
          </w:p>
          <w:p w14:paraId="70975471" w14:textId="77777777" w:rsidR="00BE2620" w:rsidRDefault="00BE2620" w:rsidP="00CD77FD">
            <w:pPr>
              <w:jc w:val="center"/>
              <w:rPr>
                <w:rFonts w:ascii="Arial" w:hAnsi="Arial" w:cs="Arial"/>
              </w:rPr>
            </w:pPr>
          </w:p>
          <w:p w14:paraId="30AD28BA" w14:textId="77777777" w:rsidR="00BE2620" w:rsidRDefault="00BE2620" w:rsidP="00CD77FD">
            <w:pPr>
              <w:jc w:val="center"/>
              <w:rPr>
                <w:rFonts w:ascii="Arial" w:hAnsi="Arial" w:cs="Arial"/>
              </w:rPr>
            </w:pPr>
          </w:p>
          <w:p w14:paraId="678D10D6" w14:textId="77777777" w:rsidR="00BE2620" w:rsidRDefault="00BE2620" w:rsidP="00CD77FD">
            <w:pPr>
              <w:jc w:val="center"/>
              <w:rPr>
                <w:rFonts w:ascii="Arial" w:hAnsi="Arial" w:cs="Arial"/>
              </w:rPr>
            </w:pPr>
          </w:p>
          <w:p w14:paraId="0B2F6F0B" w14:textId="77777777" w:rsidR="00BE2620" w:rsidRDefault="00BE2620" w:rsidP="00CD77FD">
            <w:pPr>
              <w:jc w:val="center"/>
              <w:rPr>
                <w:rFonts w:ascii="Arial" w:hAnsi="Arial" w:cs="Arial"/>
              </w:rPr>
            </w:pPr>
          </w:p>
          <w:p w14:paraId="6EAB77E6" w14:textId="77777777" w:rsidR="00BE2620" w:rsidRDefault="00BE2620" w:rsidP="00CD77FD">
            <w:pPr>
              <w:jc w:val="center"/>
              <w:rPr>
                <w:rFonts w:ascii="Arial" w:hAnsi="Arial" w:cs="Arial"/>
              </w:rPr>
            </w:pPr>
          </w:p>
        </w:tc>
        <w:tc>
          <w:tcPr>
            <w:tcW w:w="7648" w:type="dxa"/>
          </w:tcPr>
          <w:p w14:paraId="432397C8" w14:textId="77777777" w:rsidR="00BE2620" w:rsidRDefault="00BE2620" w:rsidP="00CD77FD">
            <w:pPr>
              <w:jc w:val="center"/>
              <w:rPr>
                <w:rFonts w:ascii="Arial" w:hAnsi="Arial" w:cs="Arial"/>
              </w:rPr>
            </w:pPr>
          </w:p>
        </w:tc>
      </w:tr>
      <w:tr w:rsidR="00BE2620" w14:paraId="435D995C" w14:textId="77777777" w:rsidTr="00BE2620">
        <w:trPr>
          <w:trHeight w:val="1994"/>
        </w:trPr>
        <w:tc>
          <w:tcPr>
            <w:tcW w:w="7382" w:type="dxa"/>
          </w:tcPr>
          <w:p w14:paraId="7D91186C" w14:textId="77777777" w:rsidR="00BE2620" w:rsidRDefault="00BE2620" w:rsidP="00CD77FD">
            <w:pPr>
              <w:jc w:val="center"/>
              <w:rPr>
                <w:rFonts w:ascii="Arial" w:hAnsi="Arial" w:cs="Arial"/>
              </w:rPr>
            </w:pPr>
            <w:r>
              <w:rPr>
                <w:rFonts w:ascii="Arial" w:hAnsi="Arial" w:cs="Arial"/>
              </w:rPr>
              <w:t>Term 4</w:t>
            </w:r>
          </w:p>
          <w:p w14:paraId="4262EA49" w14:textId="77777777" w:rsidR="00BE2620" w:rsidRDefault="00BE2620" w:rsidP="00CD77FD">
            <w:pPr>
              <w:jc w:val="center"/>
              <w:rPr>
                <w:rFonts w:ascii="Arial" w:hAnsi="Arial" w:cs="Arial"/>
              </w:rPr>
            </w:pPr>
          </w:p>
          <w:p w14:paraId="67C2C085" w14:textId="77777777" w:rsidR="00BE2620" w:rsidRDefault="00BE2620" w:rsidP="00CD77FD">
            <w:pPr>
              <w:jc w:val="center"/>
              <w:rPr>
                <w:rFonts w:ascii="Arial" w:hAnsi="Arial" w:cs="Arial"/>
              </w:rPr>
            </w:pPr>
          </w:p>
          <w:p w14:paraId="2C8EC8B8" w14:textId="77777777" w:rsidR="00BE2620" w:rsidRDefault="00BE2620" w:rsidP="00CD77FD">
            <w:pPr>
              <w:jc w:val="center"/>
              <w:rPr>
                <w:rFonts w:ascii="Arial" w:hAnsi="Arial" w:cs="Arial"/>
              </w:rPr>
            </w:pPr>
          </w:p>
          <w:p w14:paraId="15A45AA1" w14:textId="77777777" w:rsidR="00BE2620" w:rsidRDefault="00BE2620" w:rsidP="00CD77FD">
            <w:pPr>
              <w:jc w:val="center"/>
              <w:rPr>
                <w:rFonts w:ascii="Arial" w:hAnsi="Arial" w:cs="Arial"/>
              </w:rPr>
            </w:pPr>
          </w:p>
          <w:p w14:paraId="6BF088EA" w14:textId="77777777" w:rsidR="00BE2620" w:rsidRDefault="00BE2620" w:rsidP="00CD77FD">
            <w:pPr>
              <w:jc w:val="center"/>
              <w:rPr>
                <w:rFonts w:ascii="Arial" w:hAnsi="Arial" w:cs="Arial"/>
              </w:rPr>
            </w:pPr>
          </w:p>
          <w:p w14:paraId="676E3FBA" w14:textId="77777777" w:rsidR="00BE2620" w:rsidRDefault="00BE2620" w:rsidP="00CD77FD">
            <w:pPr>
              <w:jc w:val="center"/>
              <w:rPr>
                <w:rFonts w:ascii="Arial" w:hAnsi="Arial" w:cs="Arial"/>
              </w:rPr>
            </w:pPr>
          </w:p>
          <w:p w14:paraId="24865F3C" w14:textId="77777777" w:rsidR="00BE2620" w:rsidRDefault="00BE2620" w:rsidP="00CD77FD">
            <w:pPr>
              <w:jc w:val="center"/>
              <w:rPr>
                <w:rFonts w:ascii="Arial" w:hAnsi="Arial" w:cs="Arial"/>
              </w:rPr>
            </w:pPr>
          </w:p>
          <w:p w14:paraId="6EC23D80" w14:textId="77777777" w:rsidR="00BE2620" w:rsidRDefault="00BE2620" w:rsidP="00CD77FD">
            <w:pPr>
              <w:jc w:val="center"/>
              <w:rPr>
                <w:rFonts w:ascii="Arial" w:hAnsi="Arial" w:cs="Arial"/>
              </w:rPr>
            </w:pPr>
          </w:p>
          <w:p w14:paraId="35608B87" w14:textId="77777777" w:rsidR="00BE2620" w:rsidRDefault="00BE2620" w:rsidP="00CD77FD">
            <w:pPr>
              <w:jc w:val="center"/>
              <w:rPr>
                <w:rFonts w:ascii="Arial" w:hAnsi="Arial" w:cs="Arial"/>
              </w:rPr>
            </w:pPr>
          </w:p>
        </w:tc>
        <w:tc>
          <w:tcPr>
            <w:tcW w:w="7648" w:type="dxa"/>
          </w:tcPr>
          <w:p w14:paraId="53D59262" w14:textId="77777777" w:rsidR="00BE2620" w:rsidRDefault="00BE2620" w:rsidP="00CD77FD">
            <w:pPr>
              <w:jc w:val="center"/>
              <w:rPr>
                <w:rFonts w:ascii="Arial" w:hAnsi="Arial" w:cs="Arial"/>
              </w:rPr>
            </w:pPr>
          </w:p>
        </w:tc>
      </w:tr>
    </w:tbl>
    <w:p w14:paraId="48210D4C" w14:textId="77777777" w:rsidR="00287F1B" w:rsidRDefault="00287F1B" w:rsidP="00B54A12"/>
    <w:p w14:paraId="4C5D0CEC" w14:textId="77777777" w:rsidR="00B54A12" w:rsidRPr="00B46F9C" w:rsidRDefault="00B54A12" w:rsidP="00B54A12"/>
    <w:p w14:paraId="4328A03D" w14:textId="7A462083" w:rsidR="00FB24DB" w:rsidRDefault="00FB24DB" w:rsidP="00B54A12">
      <w:pPr>
        <w:rPr>
          <w:b/>
        </w:rPr>
      </w:pPr>
      <w:r w:rsidRPr="00FB24DB">
        <w:rPr>
          <w:b/>
          <w:noProof/>
        </w:rPr>
        <w:lastRenderedPageBreak/>
        <w:drawing>
          <wp:inline distT="0" distB="0" distL="0" distR="0" wp14:anchorId="6F5A4563" wp14:editId="44233579">
            <wp:extent cx="6368415" cy="10020300"/>
            <wp:effectExtent l="0" t="0" r="0" b="0"/>
            <wp:docPr id="1160057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57353" name=""/>
                    <pic:cNvPicPr/>
                  </pic:nvPicPr>
                  <pic:blipFill>
                    <a:blip r:embed="rId20"/>
                    <a:stretch>
                      <a:fillRect/>
                    </a:stretch>
                  </pic:blipFill>
                  <pic:spPr>
                    <a:xfrm>
                      <a:off x="0" y="0"/>
                      <a:ext cx="6384732" cy="10045974"/>
                    </a:xfrm>
                    <a:prstGeom prst="rect">
                      <a:avLst/>
                    </a:prstGeom>
                  </pic:spPr>
                </pic:pic>
              </a:graphicData>
            </a:graphic>
          </wp:inline>
        </w:drawing>
      </w:r>
    </w:p>
    <w:p w14:paraId="505065D3" w14:textId="77777777" w:rsidR="00FB24DB" w:rsidRDefault="00FB24DB" w:rsidP="00B54A12">
      <w:pPr>
        <w:rPr>
          <w:b/>
        </w:rPr>
      </w:pPr>
    </w:p>
    <w:p w14:paraId="5BE2E8FA" w14:textId="314941D6" w:rsidR="00B54A12" w:rsidRDefault="00B54A12" w:rsidP="00B54A12">
      <w:pPr>
        <w:rPr>
          <w:b/>
        </w:rPr>
      </w:pPr>
      <w:r w:rsidRPr="00A949E9">
        <w:rPr>
          <w:b/>
        </w:rPr>
        <w:t>Reference material</w:t>
      </w:r>
    </w:p>
    <w:p w14:paraId="2B10B7E8" w14:textId="77777777" w:rsidR="00B54A12" w:rsidRDefault="00B54A12" w:rsidP="00B54A12">
      <w:pPr>
        <w:rPr>
          <w:b/>
        </w:rPr>
      </w:pPr>
    </w:p>
    <w:p w14:paraId="3B6C0723" w14:textId="77777777" w:rsidR="00B54A12" w:rsidRDefault="00B54A12" w:rsidP="00B54A12">
      <w:r>
        <w:t>Links to related articles and further information:</w:t>
      </w:r>
    </w:p>
    <w:p w14:paraId="3A5AAAF9" w14:textId="77777777" w:rsidR="00B54A12" w:rsidRDefault="00B54A12" w:rsidP="00B54A12"/>
    <w:p w14:paraId="435DE374" w14:textId="77777777" w:rsidR="00B54A12" w:rsidRDefault="00B54A12" w:rsidP="00B54A12">
      <w:pPr>
        <w:rPr>
          <w:rFonts w:eastAsia="Arial" w:cs="Arial"/>
          <w:color w:val="A02B93" w:themeColor="accent5"/>
        </w:rPr>
      </w:pPr>
      <w:r>
        <w:t xml:space="preserve">Nutritional Regulations - </w:t>
      </w:r>
      <w:hyperlink r:id="rId21">
        <w:r w:rsidRPr="4D5977FF">
          <w:rPr>
            <w:rFonts w:eastAsia="Arial" w:cs="Arial"/>
            <w:color w:val="A02B93" w:themeColor="accent5"/>
            <w:u w:val="single"/>
            <w:lang w:eastAsia="en-GB"/>
          </w:rPr>
          <w:t>Healthy eating in schools: guidance 2020</w:t>
        </w:r>
      </w:hyperlink>
    </w:p>
    <w:p w14:paraId="03EBC08C" w14:textId="77777777" w:rsidR="00B54A12" w:rsidRPr="007F1806" w:rsidRDefault="00B54A12" w:rsidP="00B54A12"/>
    <w:p w14:paraId="06466174" w14:textId="77777777" w:rsidR="00B54A12" w:rsidRPr="007F1806" w:rsidRDefault="00B54A12" w:rsidP="00B54A12">
      <w:pPr>
        <w:pStyle w:val="Bulletted"/>
        <w:numPr>
          <w:ilvl w:val="0"/>
          <w:numId w:val="0"/>
        </w:numPr>
        <w:rPr>
          <w:color w:val="A02B93" w:themeColor="accent5"/>
          <w:lang w:eastAsia="en-GB"/>
        </w:rPr>
      </w:pPr>
      <w:hyperlink r:id="rId22">
        <w:r w:rsidRPr="4D5977FF">
          <w:rPr>
            <w:color w:val="A02B93" w:themeColor="accent5"/>
            <w:u w:val="single"/>
            <w:lang w:eastAsia="en-GB"/>
          </w:rPr>
          <w:t>Food in schools across Scotland: A self-evaluation resource</w:t>
        </w:r>
      </w:hyperlink>
    </w:p>
    <w:p w14:paraId="55154128" w14:textId="77777777" w:rsidR="00B54A12" w:rsidRPr="007F1806" w:rsidRDefault="00B54A12" w:rsidP="00B54A12">
      <w:pPr>
        <w:rPr>
          <w:lang w:eastAsia="en-GB"/>
        </w:rPr>
      </w:pPr>
    </w:p>
    <w:p w14:paraId="2B718734" w14:textId="77777777" w:rsidR="00B54A12" w:rsidRPr="007F1806" w:rsidRDefault="00B54A12" w:rsidP="00B54A12">
      <w:pPr>
        <w:pStyle w:val="Bulletted"/>
        <w:numPr>
          <w:ilvl w:val="0"/>
          <w:numId w:val="0"/>
        </w:numPr>
        <w:rPr>
          <w:lang w:eastAsia="en-GB"/>
        </w:rPr>
      </w:pPr>
      <w:r>
        <w:rPr>
          <w:noProof/>
          <w:lang w:eastAsia="en-GB"/>
        </w:rPr>
        <w:drawing>
          <wp:inline distT="0" distB="0" distL="0" distR="0" wp14:anchorId="1C3B95B0" wp14:editId="34EA5349">
            <wp:extent cx="228600" cy="228600"/>
            <wp:effectExtent l="0" t="0" r="0" b="0"/>
            <wp:docPr id="1" name="Picture 1" descr="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hyperlink r:id="rId24">
        <w:r w:rsidRPr="4D5977FF">
          <w:rPr>
            <w:color w:val="A02B93" w:themeColor="accent5"/>
            <w:u w:val="single"/>
            <w:lang w:eastAsia="en-GB"/>
          </w:rPr>
          <w:t xml:space="preserve">PDF file: Food in Schools </w:t>
        </w:r>
        <w:proofErr w:type="spellStart"/>
        <w:r w:rsidRPr="4D5977FF">
          <w:rPr>
            <w:color w:val="A02B93" w:themeColor="accent5"/>
            <w:u w:val="single"/>
            <w:lang w:eastAsia="en-GB"/>
          </w:rPr>
          <w:t>sketchnote</w:t>
        </w:r>
        <w:proofErr w:type="spellEnd"/>
        <w:r w:rsidRPr="4D5977FF">
          <w:rPr>
            <w:color w:val="A02B93" w:themeColor="accent5"/>
            <w:u w:val="single"/>
            <w:lang w:eastAsia="en-GB"/>
          </w:rPr>
          <w:t>: Connections (1.4 MB)</w:t>
        </w:r>
      </w:hyperlink>
    </w:p>
    <w:p w14:paraId="3D5CB068" w14:textId="77777777" w:rsidR="00B54A12" w:rsidRPr="00A949E9" w:rsidRDefault="00B54A12" w:rsidP="00B54A12">
      <w:pPr>
        <w:shd w:val="clear" w:color="auto" w:fill="FFFFFF" w:themeFill="background1"/>
        <w:spacing w:after="375" w:line="360" w:lineRule="atLeast"/>
        <w:rPr>
          <w:rFonts w:ascii="Segoe UI" w:hAnsi="Segoe UI" w:cs="Segoe UI"/>
          <w:lang w:eastAsia="en-GB"/>
        </w:rPr>
      </w:pPr>
      <w:r>
        <w:rPr>
          <w:noProof/>
          <w:lang w:eastAsia="en-GB"/>
        </w:rPr>
        <w:drawing>
          <wp:inline distT="0" distB="0" distL="0" distR="0" wp14:anchorId="1C89E2E6" wp14:editId="70D2610D">
            <wp:extent cx="228600" cy="228600"/>
            <wp:effectExtent l="0" t="0" r="0" b="0"/>
            <wp:docPr id="3" name="Picture 3" descr="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hyperlink r:id="rId25">
        <w:r w:rsidRPr="4D5977FF">
          <w:rPr>
            <w:rFonts w:ascii="Segoe UI" w:hAnsi="Segoe UI" w:cs="Segoe UI"/>
            <w:color w:val="A02B93" w:themeColor="accent5"/>
            <w:u w:val="single"/>
            <w:lang w:eastAsia="en-GB"/>
          </w:rPr>
          <w:t xml:space="preserve">PDF file: Food in Schools </w:t>
        </w:r>
        <w:proofErr w:type="spellStart"/>
        <w:r w:rsidRPr="4D5977FF">
          <w:rPr>
            <w:rFonts w:ascii="Segoe UI" w:hAnsi="Segoe UI" w:cs="Segoe UI"/>
            <w:color w:val="A02B93" w:themeColor="accent5"/>
            <w:u w:val="single"/>
            <w:lang w:eastAsia="en-GB"/>
          </w:rPr>
          <w:t>sketchnote</w:t>
        </w:r>
        <w:proofErr w:type="spellEnd"/>
        <w:r w:rsidRPr="4D5977FF">
          <w:rPr>
            <w:rFonts w:ascii="Segoe UI" w:hAnsi="Segoe UI" w:cs="Segoe UI"/>
            <w:color w:val="A02B93" w:themeColor="accent5"/>
            <w:u w:val="single"/>
            <w:lang w:eastAsia="en-GB"/>
          </w:rPr>
          <w:t>: Contributions (1.2 MB)</w:t>
        </w:r>
      </w:hyperlink>
    </w:p>
    <w:p w14:paraId="27E84971" w14:textId="77777777" w:rsidR="00B54A12" w:rsidRPr="000373E0" w:rsidRDefault="00B54A12" w:rsidP="00B54A12">
      <w:pPr>
        <w:shd w:val="clear" w:color="auto" w:fill="FFFFFF" w:themeFill="background1"/>
        <w:spacing w:after="375" w:line="360" w:lineRule="atLeast"/>
        <w:rPr>
          <w:color w:val="A02B93" w:themeColor="accent5"/>
          <w:u w:val="single"/>
        </w:rPr>
      </w:pPr>
      <w:hyperlink r:id="rId26">
        <w:r w:rsidRPr="4D5977FF">
          <w:rPr>
            <w:color w:val="A02B93" w:themeColor="accent5"/>
            <w:u w:val="single"/>
          </w:rPr>
          <w:t>Monitoring templates – Food in Schools across Scotland (glowscotland.org.uk)</w:t>
        </w:r>
      </w:hyperlink>
    </w:p>
    <w:p w14:paraId="15564EB8" w14:textId="77777777" w:rsidR="00B54A12" w:rsidRPr="000373E0" w:rsidRDefault="00B54A12" w:rsidP="00B54A12">
      <w:pPr>
        <w:shd w:val="clear" w:color="auto" w:fill="FFFFFF" w:themeFill="background1"/>
        <w:spacing w:after="375" w:line="360" w:lineRule="atLeast"/>
        <w:rPr>
          <w:color w:val="A02B93" w:themeColor="accent5"/>
        </w:rPr>
      </w:pPr>
      <w:hyperlink r:id="rId27">
        <w:r w:rsidRPr="4D5977FF">
          <w:rPr>
            <w:rStyle w:val="Hyperlink"/>
            <w:color w:val="A02B93" w:themeColor="accent5"/>
          </w:rPr>
          <w:t>https://www.foodstandards.gov.scot/downloads/Dietary_Goals_for_Scotland.pdf</w:t>
        </w:r>
      </w:hyperlink>
    </w:p>
    <w:p w14:paraId="2B169414" w14:textId="77777777" w:rsidR="00B54A12" w:rsidRDefault="00B54A12" w:rsidP="00B54A12">
      <w:pPr>
        <w:shd w:val="clear" w:color="auto" w:fill="FFFFFF" w:themeFill="background1"/>
        <w:spacing w:after="375" w:line="360" w:lineRule="atLeast"/>
        <w:rPr>
          <w:color w:val="A02B93" w:themeColor="accent5"/>
          <w:u w:val="single"/>
        </w:rPr>
      </w:pPr>
      <w:hyperlink r:id="rId28">
        <w:r w:rsidRPr="4D5977FF">
          <w:rPr>
            <w:color w:val="A02B93" w:themeColor="accent5"/>
            <w:u w:val="single"/>
          </w:rPr>
          <w:t>Health Promotion Guidance: Nutritional Guidance for Children and Young People in Residential Care Settings - gov.scot (www.gov.scot)</w:t>
        </w:r>
      </w:hyperlink>
    </w:p>
    <w:p w14:paraId="1B69E1B8" w14:textId="77777777" w:rsidR="00B54A12" w:rsidRPr="00A84C37" w:rsidRDefault="00B54A12" w:rsidP="00B54A12">
      <w:pPr>
        <w:shd w:val="clear" w:color="auto" w:fill="FFFFFF" w:themeFill="background1"/>
        <w:spacing w:after="375" w:line="360" w:lineRule="atLeast"/>
        <w:rPr>
          <w:color w:val="A02B93" w:themeColor="accent5"/>
          <w:u w:val="single"/>
        </w:rPr>
      </w:pPr>
      <w:hyperlink r:id="rId29">
        <w:r w:rsidRPr="4D5977FF">
          <w:rPr>
            <w:color w:val="A02B93" w:themeColor="accent5"/>
            <w:u w:val="single"/>
          </w:rPr>
          <w:t>Section 2 Ensuring appropriate food and drink choices for all children and young people - Healthy eating in schools: supplementary guidance - gov.scot (www.gov.scot)</w:t>
        </w:r>
      </w:hyperlink>
    </w:p>
    <w:p w14:paraId="4805214A" w14:textId="77777777" w:rsidR="00B54A12" w:rsidRPr="000373E0" w:rsidRDefault="00B54A12" w:rsidP="00B54A12">
      <w:pPr>
        <w:shd w:val="clear" w:color="auto" w:fill="FFFFFF" w:themeFill="background1"/>
        <w:spacing w:after="375" w:line="360" w:lineRule="atLeast"/>
        <w:rPr>
          <w:color w:val="A02B93" w:themeColor="accent5"/>
        </w:rPr>
      </w:pPr>
      <w:hyperlink r:id="rId30">
        <w:r w:rsidRPr="4D5977FF">
          <w:rPr>
            <w:color w:val="A02B93" w:themeColor="accent5"/>
            <w:u w:val="single"/>
          </w:rPr>
          <w:t>Schools (Health Promotion and Nutrition) Scotland Act: Health promotion guidance for local authorities and schools - gov.scot (www.gov.scot)</w:t>
        </w:r>
      </w:hyperlink>
    </w:p>
    <w:p w14:paraId="07DAFEBC" w14:textId="77777777" w:rsidR="00B54A12" w:rsidRPr="00362E4A" w:rsidRDefault="00B54A12" w:rsidP="00B54A12">
      <w:hyperlink r:id="rId31">
        <w:r w:rsidRPr="4D5977FF">
          <w:rPr>
            <w:color w:val="A02B93" w:themeColor="accent5"/>
            <w:u w:val="single"/>
          </w:rPr>
          <w:t>Health and wellbeing: Experiences and outcomes (</w:t>
        </w:r>
        <w:proofErr w:type="spellStart"/>
        <w:proofErr w:type="gramStart"/>
        <w:r w:rsidRPr="4D5977FF">
          <w:rPr>
            <w:color w:val="A02B93" w:themeColor="accent5"/>
            <w:u w:val="single"/>
          </w:rPr>
          <w:t>education.gov.scot</w:t>
        </w:r>
        <w:proofErr w:type="spellEnd"/>
        <w:proofErr w:type="gramEnd"/>
        <w:r w:rsidRPr="4D5977FF">
          <w:rPr>
            <w:color w:val="A02B93" w:themeColor="accent5"/>
            <w:u w:val="single"/>
          </w:rPr>
          <w:t>)</w:t>
        </w:r>
      </w:hyperlink>
    </w:p>
    <w:p w14:paraId="3EDDBE86" w14:textId="77777777" w:rsidR="00B54A12" w:rsidRDefault="00B54A12" w:rsidP="00B54A12"/>
    <w:sectPr w:rsidR="00B54A12" w:rsidSect="00D44FA4">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1EA8"/>
    <w:multiLevelType w:val="hybridMultilevel"/>
    <w:tmpl w:val="79E6021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3096F81"/>
    <w:multiLevelType w:val="hybridMultilevel"/>
    <w:tmpl w:val="CDCC9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217265"/>
    <w:multiLevelType w:val="hybridMultilevel"/>
    <w:tmpl w:val="A77A7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5376D"/>
    <w:multiLevelType w:val="hybridMultilevel"/>
    <w:tmpl w:val="209C520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5" w15:restartNumberingAfterBreak="0">
    <w:nsid w:val="67230004"/>
    <w:multiLevelType w:val="hybridMultilevel"/>
    <w:tmpl w:val="A0BA9C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6543A6"/>
    <w:multiLevelType w:val="hybridMultilevel"/>
    <w:tmpl w:val="6F769DEE"/>
    <w:lvl w:ilvl="0" w:tplc="8B06FE68">
      <w:numFmt w:val="bullet"/>
      <w:lvlText w:val="-"/>
      <w:lvlJc w:val="left"/>
      <w:pPr>
        <w:ind w:left="1080" w:hanging="360"/>
      </w:pPr>
      <w:rPr>
        <w:rFonts w:ascii="Aptos" w:eastAsiaTheme="minorHAnsi" w:hAnsi="Aptos" w:cstheme="minorBid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9562520"/>
    <w:multiLevelType w:val="hybridMultilevel"/>
    <w:tmpl w:val="F2042A04"/>
    <w:lvl w:ilvl="0" w:tplc="1E3646FC">
      <w:start w:val="1"/>
      <w:numFmt w:val="bullet"/>
      <w:lvlText w:val=""/>
      <w:lvlJc w:val="left"/>
      <w:pPr>
        <w:ind w:left="720" w:hanging="360"/>
      </w:pPr>
      <w:rPr>
        <w:rFonts w:ascii="Wingdings" w:hAnsi="Wingdings" w:hint="default"/>
      </w:rPr>
    </w:lvl>
    <w:lvl w:ilvl="1" w:tplc="932471CC">
      <w:start w:val="1"/>
      <w:numFmt w:val="bullet"/>
      <w:lvlText w:val="o"/>
      <w:lvlJc w:val="left"/>
      <w:pPr>
        <w:ind w:left="1440" w:hanging="360"/>
      </w:pPr>
      <w:rPr>
        <w:rFonts w:ascii="Courier New" w:hAnsi="Courier New" w:hint="default"/>
      </w:rPr>
    </w:lvl>
    <w:lvl w:ilvl="2" w:tplc="0DACFC5C">
      <w:start w:val="1"/>
      <w:numFmt w:val="bullet"/>
      <w:lvlText w:val=""/>
      <w:lvlJc w:val="left"/>
      <w:pPr>
        <w:ind w:left="2160" w:hanging="360"/>
      </w:pPr>
      <w:rPr>
        <w:rFonts w:ascii="Wingdings" w:hAnsi="Wingdings" w:hint="default"/>
      </w:rPr>
    </w:lvl>
    <w:lvl w:ilvl="3" w:tplc="EB9C5854">
      <w:start w:val="1"/>
      <w:numFmt w:val="bullet"/>
      <w:lvlText w:val=""/>
      <w:lvlJc w:val="left"/>
      <w:pPr>
        <w:ind w:left="2880" w:hanging="360"/>
      </w:pPr>
      <w:rPr>
        <w:rFonts w:ascii="Symbol" w:hAnsi="Symbol" w:hint="default"/>
      </w:rPr>
    </w:lvl>
    <w:lvl w:ilvl="4" w:tplc="1B48F448">
      <w:start w:val="1"/>
      <w:numFmt w:val="bullet"/>
      <w:lvlText w:val="o"/>
      <w:lvlJc w:val="left"/>
      <w:pPr>
        <w:ind w:left="3600" w:hanging="360"/>
      </w:pPr>
      <w:rPr>
        <w:rFonts w:ascii="Courier New" w:hAnsi="Courier New" w:hint="default"/>
      </w:rPr>
    </w:lvl>
    <w:lvl w:ilvl="5" w:tplc="F5DEFB1A">
      <w:start w:val="1"/>
      <w:numFmt w:val="bullet"/>
      <w:lvlText w:val=""/>
      <w:lvlJc w:val="left"/>
      <w:pPr>
        <w:ind w:left="4320" w:hanging="360"/>
      </w:pPr>
      <w:rPr>
        <w:rFonts w:ascii="Wingdings" w:hAnsi="Wingdings" w:hint="default"/>
      </w:rPr>
    </w:lvl>
    <w:lvl w:ilvl="6" w:tplc="BDB45128">
      <w:start w:val="1"/>
      <w:numFmt w:val="bullet"/>
      <w:lvlText w:val=""/>
      <w:lvlJc w:val="left"/>
      <w:pPr>
        <w:ind w:left="5040" w:hanging="360"/>
      </w:pPr>
      <w:rPr>
        <w:rFonts w:ascii="Symbol" w:hAnsi="Symbol" w:hint="default"/>
      </w:rPr>
    </w:lvl>
    <w:lvl w:ilvl="7" w:tplc="FFD07778">
      <w:start w:val="1"/>
      <w:numFmt w:val="bullet"/>
      <w:lvlText w:val="o"/>
      <w:lvlJc w:val="left"/>
      <w:pPr>
        <w:ind w:left="5760" w:hanging="360"/>
      </w:pPr>
      <w:rPr>
        <w:rFonts w:ascii="Courier New" w:hAnsi="Courier New" w:hint="default"/>
      </w:rPr>
    </w:lvl>
    <w:lvl w:ilvl="8" w:tplc="A8A8DF34">
      <w:start w:val="1"/>
      <w:numFmt w:val="bullet"/>
      <w:lvlText w:val=""/>
      <w:lvlJc w:val="left"/>
      <w:pPr>
        <w:ind w:left="6480" w:hanging="360"/>
      </w:pPr>
      <w:rPr>
        <w:rFonts w:ascii="Wingdings" w:hAnsi="Wingdings" w:hint="default"/>
      </w:rPr>
    </w:lvl>
  </w:abstractNum>
  <w:abstractNum w:abstractNumId="8" w15:restartNumberingAfterBreak="0">
    <w:nsid w:val="7C7F6ECD"/>
    <w:multiLevelType w:val="hybridMultilevel"/>
    <w:tmpl w:val="1F78878E"/>
    <w:lvl w:ilvl="0" w:tplc="BA7A588A">
      <w:start w:val="1"/>
      <w:numFmt w:val="bullet"/>
      <w:lvlText w:val=""/>
      <w:lvlJc w:val="left"/>
      <w:pPr>
        <w:ind w:left="644" w:hanging="360"/>
      </w:pPr>
      <w:rPr>
        <w:rFonts w:ascii="Wingdings" w:hAnsi="Wingdings" w:hint="default"/>
      </w:rPr>
    </w:lvl>
    <w:lvl w:ilvl="1" w:tplc="1D3E1BDC">
      <w:start w:val="1"/>
      <w:numFmt w:val="bullet"/>
      <w:lvlText w:val="o"/>
      <w:lvlJc w:val="left"/>
      <w:pPr>
        <w:ind w:left="1440" w:hanging="360"/>
      </w:pPr>
      <w:rPr>
        <w:rFonts w:ascii="Courier New" w:hAnsi="Courier New" w:hint="default"/>
      </w:rPr>
    </w:lvl>
    <w:lvl w:ilvl="2" w:tplc="28CC8276">
      <w:start w:val="1"/>
      <w:numFmt w:val="bullet"/>
      <w:lvlText w:val=""/>
      <w:lvlJc w:val="left"/>
      <w:pPr>
        <w:ind w:left="2160" w:hanging="360"/>
      </w:pPr>
      <w:rPr>
        <w:rFonts w:ascii="Wingdings" w:hAnsi="Wingdings" w:hint="default"/>
      </w:rPr>
    </w:lvl>
    <w:lvl w:ilvl="3" w:tplc="609CB2F0">
      <w:start w:val="1"/>
      <w:numFmt w:val="bullet"/>
      <w:lvlText w:val=""/>
      <w:lvlJc w:val="left"/>
      <w:pPr>
        <w:ind w:left="2880" w:hanging="360"/>
      </w:pPr>
      <w:rPr>
        <w:rFonts w:ascii="Symbol" w:hAnsi="Symbol" w:hint="default"/>
      </w:rPr>
    </w:lvl>
    <w:lvl w:ilvl="4" w:tplc="3CB083F0">
      <w:start w:val="1"/>
      <w:numFmt w:val="bullet"/>
      <w:lvlText w:val="o"/>
      <w:lvlJc w:val="left"/>
      <w:pPr>
        <w:ind w:left="3600" w:hanging="360"/>
      </w:pPr>
      <w:rPr>
        <w:rFonts w:ascii="Courier New" w:hAnsi="Courier New" w:hint="default"/>
      </w:rPr>
    </w:lvl>
    <w:lvl w:ilvl="5" w:tplc="004846CE">
      <w:start w:val="1"/>
      <w:numFmt w:val="bullet"/>
      <w:lvlText w:val=""/>
      <w:lvlJc w:val="left"/>
      <w:pPr>
        <w:ind w:left="4320" w:hanging="360"/>
      </w:pPr>
      <w:rPr>
        <w:rFonts w:ascii="Wingdings" w:hAnsi="Wingdings" w:hint="default"/>
      </w:rPr>
    </w:lvl>
    <w:lvl w:ilvl="6" w:tplc="A7F8817E">
      <w:start w:val="1"/>
      <w:numFmt w:val="bullet"/>
      <w:lvlText w:val=""/>
      <w:lvlJc w:val="left"/>
      <w:pPr>
        <w:ind w:left="5040" w:hanging="360"/>
      </w:pPr>
      <w:rPr>
        <w:rFonts w:ascii="Symbol" w:hAnsi="Symbol" w:hint="default"/>
      </w:rPr>
    </w:lvl>
    <w:lvl w:ilvl="7" w:tplc="3B14B880">
      <w:start w:val="1"/>
      <w:numFmt w:val="bullet"/>
      <w:lvlText w:val="o"/>
      <w:lvlJc w:val="left"/>
      <w:pPr>
        <w:ind w:left="5760" w:hanging="360"/>
      </w:pPr>
      <w:rPr>
        <w:rFonts w:ascii="Courier New" w:hAnsi="Courier New" w:hint="default"/>
      </w:rPr>
    </w:lvl>
    <w:lvl w:ilvl="8" w:tplc="9BCC9086">
      <w:start w:val="1"/>
      <w:numFmt w:val="bullet"/>
      <w:lvlText w:val=""/>
      <w:lvlJc w:val="left"/>
      <w:pPr>
        <w:ind w:left="6480" w:hanging="360"/>
      </w:pPr>
      <w:rPr>
        <w:rFonts w:ascii="Wingdings" w:hAnsi="Wingdings" w:hint="default"/>
      </w:rPr>
    </w:lvl>
  </w:abstractNum>
  <w:abstractNum w:abstractNumId="9" w15:restartNumberingAfterBreak="0">
    <w:nsid w:val="7D8F3C6D"/>
    <w:multiLevelType w:val="hybridMultilevel"/>
    <w:tmpl w:val="E402BC62"/>
    <w:lvl w:ilvl="0" w:tplc="7B3665F2">
      <w:start w:val="1"/>
      <w:numFmt w:val="bullet"/>
      <w:lvlText w:val=""/>
      <w:lvlJc w:val="left"/>
      <w:pPr>
        <w:ind w:left="720" w:hanging="360"/>
      </w:pPr>
      <w:rPr>
        <w:rFonts w:ascii="Wingdings" w:hAnsi="Wingdings" w:hint="default"/>
      </w:rPr>
    </w:lvl>
    <w:lvl w:ilvl="1" w:tplc="6CAA2B8A">
      <w:start w:val="1"/>
      <w:numFmt w:val="bullet"/>
      <w:lvlText w:val="o"/>
      <w:lvlJc w:val="left"/>
      <w:pPr>
        <w:ind w:left="1440" w:hanging="360"/>
      </w:pPr>
      <w:rPr>
        <w:rFonts w:ascii="Courier New" w:hAnsi="Courier New" w:hint="default"/>
      </w:rPr>
    </w:lvl>
    <w:lvl w:ilvl="2" w:tplc="C7A23062">
      <w:start w:val="1"/>
      <w:numFmt w:val="bullet"/>
      <w:lvlText w:val=""/>
      <w:lvlJc w:val="left"/>
      <w:pPr>
        <w:ind w:left="2160" w:hanging="360"/>
      </w:pPr>
      <w:rPr>
        <w:rFonts w:ascii="Wingdings" w:hAnsi="Wingdings" w:hint="default"/>
      </w:rPr>
    </w:lvl>
    <w:lvl w:ilvl="3" w:tplc="AFD03472">
      <w:start w:val="1"/>
      <w:numFmt w:val="bullet"/>
      <w:lvlText w:val=""/>
      <w:lvlJc w:val="left"/>
      <w:pPr>
        <w:ind w:left="2880" w:hanging="360"/>
      </w:pPr>
      <w:rPr>
        <w:rFonts w:ascii="Symbol" w:hAnsi="Symbol" w:hint="default"/>
      </w:rPr>
    </w:lvl>
    <w:lvl w:ilvl="4" w:tplc="4662760A">
      <w:start w:val="1"/>
      <w:numFmt w:val="bullet"/>
      <w:lvlText w:val="o"/>
      <w:lvlJc w:val="left"/>
      <w:pPr>
        <w:ind w:left="3600" w:hanging="360"/>
      </w:pPr>
      <w:rPr>
        <w:rFonts w:ascii="Courier New" w:hAnsi="Courier New" w:hint="default"/>
      </w:rPr>
    </w:lvl>
    <w:lvl w:ilvl="5" w:tplc="FB744638">
      <w:start w:val="1"/>
      <w:numFmt w:val="bullet"/>
      <w:lvlText w:val=""/>
      <w:lvlJc w:val="left"/>
      <w:pPr>
        <w:ind w:left="4320" w:hanging="360"/>
      </w:pPr>
      <w:rPr>
        <w:rFonts w:ascii="Wingdings" w:hAnsi="Wingdings" w:hint="default"/>
      </w:rPr>
    </w:lvl>
    <w:lvl w:ilvl="6" w:tplc="3D94C1DA">
      <w:start w:val="1"/>
      <w:numFmt w:val="bullet"/>
      <w:lvlText w:val=""/>
      <w:lvlJc w:val="left"/>
      <w:pPr>
        <w:ind w:left="5040" w:hanging="360"/>
      </w:pPr>
      <w:rPr>
        <w:rFonts w:ascii="Symbol" w:hAnsi="Symbol" w:hint="default"/>
      </w:rPr>
    </w:lvl>
    <w:lvl w:ilvl="7" w:tplc="45648B68">
      <w:start w:val="1"/>
      <w:numFmt w:val="bullet"/>
      <w:lvlText w:val="o"/>
      <w:lvlJc w:val="left"/>
      <w:pPr>
        <w:ind w:left="5760" w:hanging="360"/>
      </w:pPr>
      <w:rPr>
        <w:rFonts w:ascii="Courier New" w:hAnsi="Courier New" w:hint="default"/>
      </w:rPr>
    </w:lvl>
    <w:lvl w:ilvl="8" w:tplc="A5E26C72">
      <w:start w:val="1"/>
      <w:numFmt w:val="bullet"/>
      <w:lvlText w:val=""/>
      <w:lvlJc w:val="left"/>
      <w:pPr>
        <w:ind w:left="6480" w:hanging="360"/>
      </w:pPr>
      <w:rPr>
        <w:rFonts w:ascii="Wingdings" w:hAnsi="Wingdings" w:hint="default"/>
      </w:rPr>
    </w:lvl>
  </w:abstractNum>
  <w:num w:numId="1" w16cid:durableId="800343580">
    <w:abstractNumId w:val="1"/>
  </w:num>
  <w:num w:numId="2" w16cid:durableId="1392464937">
    <w:abstractNumId w:val="7"/>
  </w:num>
  <w:num w:numId="3" w16cid:durableId="1359893777">
    <w:abstractNumId w:val="9"/>
  </w:num>
  <w:num w:numId="4" w16cid:durableId="2022273658">
    <w:abstractNumId w:val="8"/>
  </w:num>
  <w:num w:numId="5" w16cid:durableId="422728224">
    <w:abstractNumId w:val="4"/>
  </w:num>
  <w:num w:numId="6" w16cid:durableId="1043751640">
    <w:abstractNumId w:val="6"/>
  </w:num>
  <w:num w:numId="7" w16cid:durableId="165826348">
    <w:abstractNumId w:val="0"/>
  </w:num>
  <w:num w:numId="8" w16cid:durableId="206768505">
    <w:abstractNumId w:val="2"/>
  </w:num>
  <w:num w:numId="9" w16cid:durableId="718558417">
    <w:abstractNumId w:val="3"/>
  </w:num>
  <w:num w:numId="10" w16cid:durableId="12442181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026"/>
    <w:rsid w:val="00075FED"/>
    <w:rsid w:val="000D6BA2"/>
    <w:rsid w:val="001408E5"/>
    <w:rsid w:val="00191ACA"/>
    <w:rsid w:val="00246DCF"/>
    <w:rsid w:val="00287F1B"/>
    <w:rsid w:val="0029785C"/>
    <w:rsid w:val="003246D5"/>
    <w:rsid w:val="003C744F"/>
    <w:rsid w:val="00410249"/>
    <w:rsid w:val="004153AB"/>
    <w:rsid w:val="004504E5"/>
    <w:rsid w:val="00680D81"/>
    <w:rsid w:val="006B19BC"/>
    <w:rsid w:val="006E761E"/>
    <w:rsid w:val="00705B18"/>
    <w:rsid w:val="00710A2F"/>
    <w:rsid w:val="007E1EAF"/>
    <w:rsid w:val="0093394A"/>
    <w:rsid w:val="00AD4086"/>
    <w:rsid w:val="00B46F9C"/>
    <w:rsid w:val="00B523C7"/>
    <w:rsid w:val="00B54A12"/>
    <w:rsid w:val="00B82761"/>
    <w:rsid w:val="00BE2620"/>
    <w:rsid w:val="00C06349"/>
    <w:rsid w:val="00C50597"/>
    <w:rsid w:val="00D21A92"/>
    <w:rsid w:val="00D44FA4"/>
    <w:rsid w:val="00D91278"/>
    <w:rsid w:val="00DE2EF5"/>
    <w:rsid w:val="00EB1026"/>
    <w:rsid w:val="00FB2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08856"/>
  <w15:chartTrackingRefBased/>
  <w15:docId w15:val="{8E226E73-3FF3-438F-A5A8-174D5CD1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026"/>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EB102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B102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B1026"/>
    <w:pPr>
      <w:keepNext/>
      <w:keepLines/>
      <w:spacing w:before="160" w:after="80" w:line="259"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B1026"/>
    <w:pPr>
      <w:keepNext/>
      <w:keepLines/>
      <w:spacing w:before="80" w:after="40" w:line="259" w:lineRule="auto"/>
      <w:outlineLvl w:val="3"/>
    </w:pPr>
    <w:rPr>
      <w:rFonts w:eastAsiaTheme="majorEastAsia"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EB1026"/>
    <w:pPr>
      <w:keepNext/>
      <w:keepLines/>
      <w:spacing w:before="80" w:after="40" w:line="259" w:lineRule="auto"/>
      <w:outlineLvl w:val="4"/>
    </w:pPr>
    <w:rPr>
      <w:rFonts w:eastAsiaTheme="majorEastAsia"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EB1026"/>
    <w:pPr>
      <w:keepNext/>
      <w:keepLines/>
      <w:spacing w:before="40" w:line="259" w:lineRule="auto"/>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EB1026"/>
    <w:pPr>
      <w:keepNext/>
      <w:keepLines/>
      <w:spacing w:before="40" w:line="259" w:lineRule="auto"/>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EB1026"/>
    <w:pPr>
      <w:keepNext/>
      <w:keepLines/>
      <w:spacing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EB1026"/>
    <w:pPr>
      <w:keepNext/>
      <w:keepLines/>
      <w:spacing w:line="259" w:lineRule="auto"/>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10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10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10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10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10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10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10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10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1026"/>
    <w:rPr>
      <w:rFonts w:eastAsiaTheme="majorEastAsia" w:cstheme="majorBidi"/>
      <w:color w:val="272727" w:themeColor="text1" w:themeTint="D8"/>
    </w:rPr>
  </w:style>
  <w:style w:type="paragraph" w:styleId="Title">
    <w:name w:val="Title"/>
    <w:basedOn w:val="Normal"/>
    <w:next w:val="Normal"/>
    <w:link w:val="TitleChar"/>
    <w:uiPriority w:val="10"/>
    <w:qFormat/>
    <w:rsid w:val="00EB102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B10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1026"/>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B10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1026"/>
    <w:pPr>
      <w:spacing w:before="160" w:after="160" w:line="259" w:lineRule="auto"/>
      <w:jc w:val="center"/>
    </w:pPr>
    <w:rPr>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EB1026"/>
    <w:rPr>
      <w:i/>
      <w:iCs/>
      <w:color w:val="404040" w:themeColor="text1" w:themeTint="BF"/>
    </w:rPr>
  </w:style>
  <w:style w:type="paragraph" w:styleId="ListParagraph">
    <w:name w:val="List Paragraph"/>
    <w:basedOn w:val="Normal"/>
    <w:uiPriority w:val="34"/>
    <w:qFormat/>
    <w:rsid w:val="00EB1026"/>
    <w:pPr>
      <w:spacing w:after="160" w:line="259" w:lineRule="auto"/>
      <w:ind w:left="720"/>
      <w:contextualSpacing/>
    </w:pPr>
    <w:rPr>
      <w:kern w:val="2"/>
      <w:sz w:val="22"/>
      <w:szCs w:val="22"/>
      <w14:ligatures w14:val="standardContextual"/>
    </w:rPr>
  </w:style>
  <w:style w:type="character" w:styleId="IntenseEmphasis">
    <w:name w:val="Intense Emphasis"/>
    <w:basedOn w:val="DefaultParagraphFont"/>
    <w:uiPriority w:val="21"/>
    <w:qFormat/>
    <w:rsid w:val="00EB1026"/>
    <w:rPr>
      <w:i/>
      <w:iCs/>
      <w:color w:val="0F4761" w:themeColor="accent1" w:themeShade="BF"/>
    </w:rPr>
  </w:style>
  <w:style w:type="paragraph" w:styleId="IntenseQuote">
    <w:name w:val="Intense Quote"/>
    <w:basedOn w:val="Normal"/>
    <w:next w:val="Normal"/>
    <w:link w:val="IntenseQuoteChar"/>
    <w:uiPriority w:val="30"/>
    <w:qFormat/>
    <w:rsid w:val="00EB1026"/>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EB1026"/>
    <w:rPr>
      <w:i/>
      <w:iCs/>
      <w:color w:val="0F4761" w:themeColor="accent1" w:themeShade="BF"/>
    </w:rPr>
  </w:style>
  <w:style w:type="character" w:styleId="IntenseReference">
    <w:name w:val="Intense Reference"/>
    <w:basedOn w:val="DefaultParagraphFont"/>
    <w:uiPriority w:val="32"/>
    <w:qFormat/>
    <w:rsid w:val="00EB1026"/>
    <w:rPr>
      <w:b/>
      <w:bCs/>
      <w:smallCaps/>
      <w:color w:val="0F4761" w:themeColor="accent1" w:themeShade="BF"/>
      <w:spacing w:val="5"/>
    </w:rPr>
  </w:style>
  <w:style w:type="character" w:styleId="Hyperlink">
    <w:name w:val="Hyperlink"/>
    <w:basedOn w:val="DefaultParagraphFont"/>
    <w:uiPriority w:val="99"/>
    <w:unhideWhenUsed/>
    <w:rsid w:val="00B54A12"/>
    <w:rPr>
      <w:color w:val="467886" w:themeColor="hyperlink"/>
      <w:u w:val="single"/>
    </w:rPr>
  </w:style>
  <w:style w:type="character" w:styleId="Strong">
    <w:name w:val="Strong"/>
    <w:basedOn w:val="DefaultParagraphFont"/>
    <w:uiPriority w:val="22"/>
    <w:qFormat/>
    <w:rsid w:val="00B54A12"/>
    <w:rPr>
      <w:b/>
      <w:bCs/>
    </w:rPr>
  </w:style>
  <w:style w:type="paragraph" w:customStyle="1" w:styleId="Bulletted">
    <w:name w:val="Bulletted"/>
    <w:basedOn w:val="Normal"/>
    <w:next w:val="Normal"/>
    <w:rsid w:val="00B54A12"/>
    <w:pPr>
      <w:numPr>
        <w:numId w:val="5"/>
      </w:numPr>
      <w:tabs>
        <w:tab w:val="left" w:pos="1080"/>
        <w:tab w:val="left" w:pos="1800"/>
        <w:tab w:val="left" w:pos="3240"/>
      </w:tabs>
    </w:pPr>
    <w:rPr>
      <w:rFonts w:ascii="Arial" w:eastAsia="Times New Roman" w:hAnsi="Arial" w:cs="Times New Roman"/>
      <w:szCs w:val="20"/>
    </w:rPr>
  </w:style>
  <w:style w:type="paragraph" w:styleId="NormalWeb">
    <w:name w:val="Normal (Web)"/>
    <w:basedOn w:val="Normal"/>
    <w:uiPriority w:val="99"/>
    <w:semiHidden/>
    <w:unhideWhenUsed/>
    <w:rsid w:val="00B46F9C"/>
    <w:rPr>
      <w:rFonts w:ascii="Times New Roman" w:hAnsi="Times New Roman" w:cs="Times New Roman"/>
    </w:rPr>
  </w:style>
  <w:style w:type="character" w:styleId="FollowedHyperlink">
    <w:name w:val="FollowedHyperlink"/>
    <w:basedOn w:val="DefaultParagraphFont"/>
    <w:uiPriority w:val="99"/>
    <w:semiHidden/>
    <w:unhideWhenUsed/>
    <w:rsid w:val="00B523C7"/>
    <w:rPr>
      <w:color w:val="96607D" w:themeColor="followedHyperlink"/>
      <w:u w:val="single"/>
    </w:rPr>
  </w:style>
  <w:style w:type="table" w:styleId="TableGrid">
    <w:name w:val="Table Grid"/>
    <w:basedOn w:val="TableNormal"/>
    <w:uiPriority w:val="39"/>
    <w:rsid w:val="00C5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uthlanarkshire.gov.uk/info/200259/education_benefits/159/school_clothing_grants_and_free_school_meals" TargetMode="External"/><Relationship Id="rId18" Type="http://schemas.openxmlformats.org/officeDocument/2006/relationships/image" Target="media/image50.png"/><Relationship Id="rId26" Type="http://schemas.openxmlformats.org/officeDocument/2006/relationships/hyperlink" Target="https://blogs.glowscotland.org.uk/glowblogs/foodforschools/monitoring-templates/" TargetMode="External"/><Relationship Id="rId3" Type="http://schemas.openxmlformats.org/officeDocument/2006/relationships/settings" Target="settings.xml"/><Relationship Id="rId21" Type="http://schemas.openxmlformats.org/officeDocument/2006/relationships/hyperlink" Target="https://www.gov.scot/publications/healthy-eating-schools-guidance-2020/" TargetMode="External"/><Relationship Id="rId7" Type="http://schemas.openxmlformats.org/officeDocument/2006/relationships/image" Target="media/image3.png"/><Relationship Id="rId12" Type="http://schemas.openxmlformats.org/officeDocument/2006/relationships/hyperlink" Target="https://www.southlanarkshire.gov.uk/info/200259/education_benefits/291/school_lunches/7" TargetMode="External"/><Relationship Id="rId17" Type="http://schemas.openxmlformats.org/officeDocument/2006/relationships/image" Target="media/image5.png"/><Relationship Id="rId25" Type="http://schemas.openxmlformats.org/officeDocument/2006/relationships/hyperlink" Target="https://education.gov.scot/media/qsilfvvd/food_in_schools_contributions.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outhlanarkshire.gov.uk/info/200259/education_benefits/291/school_lunches/7" TargetMode="External"/><Relationship Id="rId20" Type="http://schemas.openxmlformats.org/officeDocument/2006/relationships/image" Target="media/image6.png"/><Relationship Id="rId29" Type="http://schemas.openxmlformats.org/officeDocument/2006/relationships/hyperlink" Target="https://www.gov.scot/publications/healthy-eating-schools-supplementary-guidance-diet-nutrition-children-young-people/pages/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outhlanarkshire.gov.uk/downloads/download/896/primary_school_menu_-_allergens_and_nutrition" TargetMode="External"/><Relationship Id="rId24" Type="http://schemas.openxmlformats.org/officeDocument/2006/relationships/hyperlink" Target="https://education.gov.scot/media/wfuixxio/food_in_schools_connections.pdf"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archive.nutrition.org.uk/healthyliving/helpingyoueatwell/healthypackedlunches.html" TargetMode="External"/><Relationship Id="rId23" Type="http://schemas.openxmlformats.org/officeDocument/2006/relationships/image" Target="media/image7.png"/><Relationship Id="rId28" Type="http://schemas.openxmlformats.org/officeDocument/2006/relationships/hyperlink" Target="https://www.gov.scot/publications/health-promotion-guidance-nutritional-guidance-children-young-people-residential-care-settings/pages/5/" TargetMode="External"/><Relationship Id="rId10" Type="http://schemas.openxmlformats.org/officeDocument/2006/relationships/hyperlink" Target="https://www.gov.scot/publications/healthy-eating-schools-guidance-2020/" TargetMode="External"/><Relationship Id="rId19" Type="http://schemas.openxmlformats.org/officeDocument/2006/relationships/hyperlink" Target="https://www.southlanarkshire.gov.uk/info/200259/education_benefits/291/school_lunches/10" TargetMode="External"/><Relationship Id="rId31" Type="http://schemas.openxmlformats.org/officeDocument/2006/relationships/hyperlink" Target="https://education.gov.scot/Documents/health-and-wellbeing-eo.pdf" TargetMode="External"/><Relationship Id="rId4" Type="http://schemas.openxmlformats.org/officeDocument/2006/relationships/webSettings" Target="webSettings.xml"/><Relationship Id="rId9" Type="http://schemas.openxmlformats.org/officeDocument/2006/relationships/hyperlink" Target="https://www.legislation.gov.uk/ssi/2020/153/made" TargetMode="External"/><Relationship Id="rId14" Type="http://schemas.openxmlformats.org/officeDocument/2006/relationships/hyperlink" Target="https://www.foodstandards.gov.scot/education-resources/packed-lunch-puzzle" TargetMode="External"/><Relationship Id="rId22" Type="http://schemas.openxmlformats.org/officeDocument/2006/relationships/hyperlink" Target="https://education.gov.scot/improvement/self-evaluation/food-in-schools-across-scotland-a-self-evaluation-resource/" TargetMode="External"/><Relationship Id="rId27" Type="http://schemas.openxmlformats.org/officeDocument/2006/relationships/hyperlink" Target="https://www.foodstandards.gov.scot/downloads/Dietary_Goals_for_Scotland.pdf" TargetMode="External"/><Relationship Id="rId30" Type="http://schemas.openxmlformats.org/officeDocument/2006/relationships/hyperlink" Target="https://www.gov.scot/publications/schools-health-promotion-nutrition-scotland-act-health-promotion-guidance-local/" TargetMode="External"/><Relationship Id="rId8" Type="http://schemas.openxmlformats.org/officeDocument/2006/relationships/image" Target="media/image4.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11</Pages>
  <Words>2696</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Graham</dc:creator>
  <cp:keywords/>
  <dc:description/>
  <cp:lastModifiedBy>Mrs Graham</cp:lastModifiedBy>
  <cp:revision>8</cp:revision>
  <cp:lastPrinted>2026-03-24T10:59:00Z</cp:lastPrinted>
  <dcterms:created xsi:type="dcterms:W3CDTF">2026-03-16T20:36:00Z</dcterms:created>
  <dcterms:modified xsi:type="dcterms:W3CDTF">2026-03-24T10:59:00Z</dcterms:modified>
</cp:coreProperties>
</file>