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5B2A" w14:textId="4BD82D49" w:rsidR="005059F3" w:rsidRPr="00FC7B2A" w:rsidRDefault="005059F3" w:rsidP="005059F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C7B2A">
        <w:rPr>
          <w:rFonts w:ascii="Comic Sans MS" w:hAnsi="Comic Sans MS"/>
          <w:b/>
          <w:bCs/>
          <w:sz w:val="28"/>
          <w:szCs w:val="28"/>
          <w:u w:val="single"/>
        </w:rPr>
        <w:t>Spelling 1.6.20</w:t>
      </w:r>
    </w:p>
    <w:p w14:paraId="4C163765" w14:textId="77777777" w:rsidR="005059F3" w:rsidRPr="00FC7B2A" w:rsidRDefault="005059F3" w:rsidP="005059F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951"/>
        <w:gridCol w:w="1709"/>
        <w:gridCol w:w="1689"/>
        <w:gridCol w:w="1569"/>
      </w:tblGrid>
      <w:tr w:rsidR="00FE3B0F" w:rsidRPr="00FC7B2A" w14:paraId="48E0757C" w14:textId="77777777" w:rsidTr="00515519">
        <w:tc>
          <w:tcPr>
            <w:tcW w:w="1803" w:type="dxa"/>
          </w:tcPr>
          <w:p w14:paraId="0B57EF11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 xml:space="preserve">Purple Group </w:t>
            </w:r>
          </w:p>
        </w:tc>
        <w:tc>
          <w:tcPr>
            <w:tcW w:w="1803" w:type="dxa"/>
          </w:tcPr>
          <w:p w14:paraId="477B1CB1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Red Group</w:t>
            </w:r>
          </w:p>
        </w:tc>
        <w:tc>
          <w:tcPr>
            <w:tcW w:w="1803" w:type="dxa"/>
          </w:tcPr>
          <w:p w14:paraId="59089102" w14:textId="77777777" w:rsidR="005059F3" w:rsidRPr="00FC7B2A" w:rsidRDefault="005059F3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Orange Group</w:t>
            </w:r>
          </w:p>
        </w:tc>
        <w:tc>
          <w:tcPr>
            <w:tcW w:w="1803" w:type="dxa"/>
          </w:tcPr>
          <w:p w14:paraId="38AFEA58" w14:textId="77777777" w:rsidR="005059F3" w:rsidRPr="00FC7B2A" w:rsidRDefault="005059F3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 xml:space="preserve">Blue Group </w:t>
            </w:r>
          </w:p>
        </w:tc>
        <w:tc>
          <w:tcPr>
            <w:tcW w:w="1804" w:type="dxa"/>
          </w:tcPr>
          <w:p w14:paraId="4FBE0C08" w14:textId="77777777" w:rsidR="005059F3" w:rsidRPr="00FC7B2A" w:rsidRDefault="005059F3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 xml:space="preserve">Green Group </w:t>
            </w:r>
          </w:p>
        </w:tc>
      </w:tr>
      <w:tr w:rsidR="00FE3B0F" w:rsidRPr="00FC7B2A" w14:paraId="09330D07" w14:textId="77777777" w:rsidTr="00515519">
        <w:tc>
          <w:tcPr>
            <w:tcW w:w="1803" w:type="dxa"/>
          </w:tcPr>
          <w:p w14:paraId="54B6B9E1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 xml:space="preserve">advertisement </w:t>
            </w:r>
          </w:p>
          <w:p w14:paraId="722D7FB0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ceiling</w:t>
            </w:r>
          </w:p>
          <w:p w14:paraId="067F0215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leather</w:t>
            </w:r>
          </w:p>
          <w:p w14:paraId="3E3FAF86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manageable</w:t>
            </w:r>
          </w:p>
          <w:p w14:paraId="5F5C554D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vain</w:t>
            </w:r>
          </w:p>
          <w:p w14:paraId="205C5AE2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retrieve</w:t>
            </w:r>
          </w:p>
          <w:p w14:paraId="5087EC29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 xml:space="preserve">extravagant </w:t>
            </w:r>
          </w:p>
          <w:p w14:paraId="62326AF7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dominant</w:t>
            </w:r>
          </w:p>
          <w:p w14:paraId="718EE00B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constant</w:t>
            </w:r>
          </w:p>
          <w:p w14:paraId="1C938589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precious</w:t>
            </w:r>
          </w:p>
          <w:p w14:paraId="7E57C3F2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awkward</w:t>
            </w:r>
          </w:p>
          <w:p w14:paraId="62FAFA73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anoint</w:t>
            </w:r>
          </w:p>
          <w:p w14:paraId="26EECBA9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exhale</w:t>
            </w:r>
          </w:p>
          <w:p w14:paraId="259B184E" w14:textId="77777777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>propel</w:t>
            </w:r>
          </w:p>
          <w:p w14:paraId="73706633" w14:textId="2B4003FC" w:rsidR="005059F3" w:rsidRPr="00FC7B2A" w:rsidRDefault="005059F3" w:rsidP="0051551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7030A0"/>
                <w:sz w:val="28"/>
                <w:szCs w:val="28"/>
              </w:rPr>
              <w:t xml:space="preserve">facility  </w:t>
            </w:r>
          </w:p>
        </w:tc>
        <w:tc>
          <w:tcPr>
            <w:tcW w:w="1803" w:type="dxa"/>
          </w:tcPr>
          <w:p w14:paraId="31CF8499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 xml:space="preserve">approve </w:t>
            </w:r>
          </w:p>
          <w:p w14:paraId="3530DEFF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neither</w:t>
            </w:r>
          </w:p>
          <w:p w14:paraId="2122A409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option</w:t>
            </w:r>
          </w:p>
          <w:p w14:paraId="0AEB1B59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meanwhile</w:t>
            </w:r>
          </w:p>
          <w:p w14:paraId="79400092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tidal</w:t>
            </w:r>
          </w:p>
          <w:p w14:paraId="51AAA4C2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victory</w:t>
            </w:r>
          </w:p>
          <w:p w14:paraId="4FD1AFDD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concern</w:t>
            </w:r>
          </w:p>
          <w:p w14:paraId="09DF16AC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pardon</w:t>
            </w:r>
          </w:p>
          <w:p w14:paraId="6196036E" w14:textId="77777777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boundary</w:t>
            </w:r>
          </w:p>
          <w:p w14:paraId="09762B67" w14:textId="044275E4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afterthought</w:t>
            </w:r>
          </w:p>
          <w:p w14:paraId="04B163E1" w14:textId="6C424625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proceed</w:t>
            </w:r>
          </w:p>
          <w:p w14:paraId="4589E6C3" w14:textId="38F1C47F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crouton</w:t>
            </w:r>
          </w:p>
          <w:p w14:paraId="2E0BFC20" w14:textId="08B71808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quartet</w:t>
            </w:r>
          </w:p>
          <w:p w14:paraId="1B18EFBB" w14:textId="440419FE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frugal</w:t>
            </w:r>
          </w:p>
          <w:p w14:paraId="66385859" w14:textId="1AA237C2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>fragile</w:t>
            </w:r>
          </w:p>
          <w:p w14:paraId="5C36693B" w14:textId="3DB95171" w:rsidR="005059F3" w:rsidRPr="00FC7B2A" w:rsidRDefault="005059F3" w:rsidP="0051551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14:paraId="4902B473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delight</w:t>
            </w:r>
          </w:p>
          <w:p w14:paraId="6710EBC3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cabbage</w:t>
            </w:r>
          </w:p>
          <w:p w14:paraId="4E6E5CBC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plastic</w:t>
            </w:r>
          </w:p>
          <w:p w14:paraId="01C48A35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socket</w:t>
            </w:r>
          </w:p>
          <w:p w14:paraId="6BFEA758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comical</w:t>
            </w:r>
          </w:p>
          <w:p w14:paraId="2D7ABAF1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temper</w:t>
            </w:r>
          </w:p>
          <w:p w14:paraId="0FEC0AA7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protect</w:t>
            </w:r>
          </w:p>
          <w:p w14:paraId="7B3B3E7C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damage</w:t>
            </w:r>
          </w:p>
          <w:p w14:paraId="7BD2A94B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entertain</w:t>
            </w:r>
          </w:p>
          <w:p w14:paraId="55DEAD55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construct</w:t>
            </w:r>
          </w:p>
          <w:p w14:paraId="0C0DFC4C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stroll</w:t>
            </w:r>
          </w:p>
          <w:p w14:paraId="3F1C62AC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helmet</w:t>
            </w:r>
          </w:p>
          <w:p w14:paraId="34C2B348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customer</w:t>
            </w:r>
          </w:p>
          <w:p w14:paraId="503B27E8" w14:textId="77777777" w:rsidR="00FE3B0F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vacant</w:t>
            </w:r>
          </w:p>
          <w:p w14:paraId="038782C3" w14:textId="2F73AC7E" w:rsidR="005059F3" w:rsidRPr="00FC7B2A" w:rsidRDefault="00FE3B0F" w:rsidP="0051551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FFC000"/>
                <w:sz w:val="28"/>
                <w:szCs w:val="28"/>
              </w:rPr>
              <w:t>popular</w:t>
            </w:r>
            <w:r w:rsidR="005059F3" w:rsidRPr="00FC7B2A">
              <w:rPr>
                <w:rFonts w:ascii="Comic Sans MS" w:hAnsi="Comic Sans MS"/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14:paraId="4444E1CA" w14:textId="77777777" w:rsidR="005059F3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circle</w:t>
            </w:r>
          </w:p>
          <w:p w14:paraId="2F00EBC0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fruit</w:t>
            </w:r>
          </w:p>
          <w:p w14:paraId="2E2D5EAB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group</w:t>
            </w:r>
          </w:p>
          <w:p w14:paraId="0E87FA83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able</w:t>
            </w:r>
          </w:p>
          <w:p w14:paraId="7A046E71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melon</w:t>
            </w:r>
          </w:p>
          <w:p w14:paraId="7752BF0A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guitar</w:t>
            </w:r>
          </w:p>
          <w:p w14:paraId="2271BE31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reward</w:t>
            </w:r>
          </w:p>
          <w:p w14:paraId="47F8A01A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suit</w:t>
            </w:r>
          </w:p>
          <w:p w14:paraId="3D150D74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money</w:t>
            </w:r>
          </w:p>
          <w:p w14:paraId="28385EFB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total</w:t>
            </w:r>
          </w:p>
          <w:p w14:paraId="403F76BD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fuel</w:t>
            </w:r>
          </w:p>
          <w:p w14:paraId="1F02BED4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handle</w:t>
            </w:r>
          </w:p>
          <w:p w14:paraId="3C6BC85E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lumber</w:t>
            </w:r>
          </w:p>
          <w:p w14:paraId="798BF3C9" w14:textId="77777777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February</w:t>
            </w:r>
          </w:p>
          <w:p w14:paraId="0BE212D2" w14:textId="5415BCF4" w:rsidR="00FE3B0F" w:rsidRPr="00FC7B2A" w:rsidRDefault="00FE3B0F" w:rsidP="00515519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heart</w:t>
            </w:r>
          </w:p>
        </w:tc>
        <w:tc>
          <w:tcPr>
            <w:tcW w:w="1804" w:type="dxa"/>
          </w:tcPr>
          <w:p w14:paraId="1F9CBEA2" w14:textId="77777777" w:rsidR="005059F3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 xml:space="preserve">I </w:t>
            </w:r>
          </w:p>
          <w:p w14:paraId="5D9BC523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 xml:space="preserve">my </w:t>
            </w:r>
          </w:p>
          <w:p w14:paraId="609870EF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buy</w:t>
            </w:r>
          </w:p>
          <w:p w14:paraId="031CE719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shy</w:t>
            </w:r>
          </w:p>
          <w:p w14:paraId="5DF6FA7E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here</w:t>
            </w:r>
          </w:p>
          <w:p w14:paraId="0DD59B2E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says</w:t>
            </w:r>
          </w:p>
          <w:p w14:paraId="195687E3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was</w:t>
            </w:r>
          </w:p>
          <w:p w14:paraId="0411BF08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no</w:t>
            </w:r>
          </w:p>
          <w:p w14:paraId="52862815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pull</w:t>
            </w:r>
          </w:p>
          <w:p w14:paraId="536E290C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full</w:t>
            </w:r>
          </w:p>
          <w:p w14:paraId="07F4E7F8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is</w:t>
            </w:r>
          </w:p>
          <w:p w14:paraId="68DE4D93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your</w:t>
            </w:r>
          </w:p>
          <w:p w14:paraId="0A1C880D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be</w:t>
            </w:r>
          </w:p>
          <w:p w14:paraId="6EB11A74" w14:textId="77777777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there</w:t>
            </w:r>
          </w:p>
          <w:p w14:paraId="3FADCA34" w14:textId="06AD339F" w:rsidR="00FE3B0F" w:rsidRPr="00FC7B2A" w:rsidRDefault="00FE3B0F" w:rsidP="00515519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7B2A">
              <w:rPr>
                <w:rFonts w:ascii="Comic Sans MS" w:hAnsi="Comic Sans MS"/>
                <w:color w:val="00B050"/>
                <w:sz w:val="28"/>
                <w:szCs w:val="28"/>
              </w:rPr>
              <w:t>some</w:t>
            </w:r>
          </w:p>
        </w:tc>
      </w:tr>
    </w:tbl>
    <w:p w14:paraId="7C101596" w14:textId="77777777" w:rsidR="00347232" w:rsidRDefault="00347232"/>
    <w:sectPr w:rsidR="0034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F3"/>
    <w:rsid w:val="00347232"/>
    <w:rsid w:val="003B45E9"/>
    <w:rsid w:val="005059F3"/>
    <w:rsid w:val="00FC7B2A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537D"/>
  <w15:chartTrackingRefBased/>
  <w15:docId w15:val="{26EBFE3C-8521-47ED-ACCB-D375683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Benson</dc:creator>
  <cp:keywords/>
  <dc:description/>
  <cp:lastModifiedBy>B Benson</cp:lastModifiedBy>
  <cp:revision>3</cp:revision>
  <dcterms:created xsi:type="dcterms:W3CDTF">2020-05-21T12:12:00Z</dcterms:created>
  <dcterms:modified xsi:type="dcterms:W3CDTF">2020-06-01T20:09:00Z</dcterms:modified>
</cp:coreProperties>
</file>